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30268" w14:textId="77777777" w:rsidR="000C7845" w:rsidRDefault="00357453" w:rsidP="00357453">
      <w:pPr>
        <w:autoSpaceDE w:val="0"/>
        <w:autoSpaceDN w:val="0"/>
        <w:adjustRightInd w:val="0"/>
        <w:spacing w:after="0" w:line="360" w:lineRule="auto"/>
        <w:jc w:val="center"/>
        <w:rPr>
          <w:rFonts w:ascii="Cambria" w:hAnsi="Cambria" w:cs="Arial"/>
          <w:b/>
          <w:bCs/>
        </w:rPr>
      </w:pPr>
      <w:r w:rsidRPr="006A753A">
        <w:rPr>
          <w:rFonts w:ascii="Cambria" w:hAnsi="Cambria" w:cs="Arial"/>
          <w:b/>
          <w:bCs/>
        </w:rPr>
        <w:t xml:space="preserve">BEFORE THE </w:t>
      </w:r>
      <w:r w:rsidR="00B31BF9">
        <w:rPr>
          <w:rFonts w:ascii="Cambria" w:hAnsi="Cambria" w:cs="Arial"/>
          <w:b/>
          <w:bCs/>
        </w:rPr>
        <w:t>H</w:t>
      </w:r>
      <w:r w:rsidR="000C7845">
        <w:rPr>
          <w:rFonts w:ascii="Cambria" w:hAnsi="Cambria" w:cs="Arial"/>
          <w:b/>
          <w:bCs/>
        </w:rPr>
        <w:t>ON’BLE</w:t>
      </w:r>
    </w:p>
    <w:p w14:paraId="27503CE1" w14:textId="77777777" w:rsidR="004D77F2" w:rsidRDefault="00357453" w:rsidP="004D77F2">
      <w:pPr>
        <w:autoSpaceDE w:val="0"/>
        <w:autoSpaceDN w:val="0"/>
        <w:adjustRightInd w:val="0"/>
        <w:spacing w:after="0" w:line="360" w:lineRule="auto"/>
        <w:jc w:val="center"/>
        <w:rPr>
          <w:rFonts w:ascii="Cambria" w:hAnsi="Cambria" w:cs="Arial"/>
          <w:b/>
          <w:bCs/>
        </w:rPr>
      </w:pPr>
      <w:r w:rsidRPr="006A753A">
        <w:rPr>
          <w:rFonts w:ascii="Cambria" w:hAnsi="Cambria" w:cs="Arial"/>
          <w:b/>
          <w:bCs/>
        </w:rPr>
        <w:t xml:space="preserve">ODISHA ELECTRICITY REGULATORY COMMISSION </w:t>
      </w:r>
    </w:p>
    <w:p w14:paraId="4C3C4932" w14:textId="77777777" w:rsidR="004D77F2" w:rsidRPr="004D77F2" w:rsidRDefault="004D77F2" w:rsidP="004D77F2">
      <w:pPr>
        <w:autoSpaceDE w:val="0"/>
        <w:autoSpaceDN w:val="0"/>
        <w:adjustRightInd w:val="0"/>
        <w:spacing w:after="0" w:line="360" w:lineRule="auto"/>
        <w:jc w:val="center"/>
        <w:rPr>
          <w:rFonts w:ascii="Cambria" w:hAnsi="Cambria" w:cs="Arial"/>
          <w:b/>
          <w:bCs/>
        </w:rPr>
      </w:pPr>
      <w:r w:rsidRPr="004D77F2">
        <w:rPr>
          <w:rFonts w:ascii="Cambria" w:hAnsi="Cambria" w:cs="Arial"/>
          <w:b/>
          <w:bCs/>
        </w:rPr>
        <w:t>BIDYUT NIYAMAK BHAWAN</w:t>
      </w:r>
    </w:p>
    <w:p w14:paraId="3FD0EB9D" w14:textId="77777777" w:rsidR="002E1CD7" w:rsidRDefault="004D77F2" w:rsidP="004D77F2">
      <w:pPr>
        <w:autoSpaceDE w:val="0"/>
        <w:autoSpaceDN w:val="0"/>
        <w:adjustRightInd w:val="0"/>
        <w:spacing w:after="0" w:line="360" w:lineRule="auto"/>
        <w:jc w:val="center"/>
        <w:rPr>
          <w:rFonts w:ascii="Cambria" w:hAnsi="Cambria" w:cs="Arial"/>
          <w:b/>
          <w:bCs/>
        </w:rPr>
      </w:pPr>
      <w:r w:rsidRPr="004D77F2">
        <w:rPr>
          <w:rFonts w:ascii="Cambria" w:hAnsi="Cambria" w:cs="Arial"/>
          <w:b/>
          <w:bCs/>
        </w:rPr>
        <w:t xml:space="preserve">PLOT NO.4, CHUNOKOLI, SHAILASHREE VIHAR, CHANDRASEKHARPUR, </w:t>
      </w:r>
    </w:p>
    <w:p w14:paraId="4CEBC7D1" w14:textId="77777777" w:rsidR="002E1CD7" w:rsidRDefault="004D77F2" w:rsidP="004D77F2">
      <w:pPr>
        <w:autoSpaceDE w:val="0"/>
        <w:autoSpaceDN w:val="0"/>
        <w:adjustRightInd w:val="0"/>
        <w:spacing w:after="0" w:line="360" w:lineRule="auto"/>
        <w:jc w:val="center"/>
        <w:rPr>
          <w:rFonts w:ascii="Cambria" w:hAnsi="Cambria" w:cs="Arial"/>
          <w:b/>
          <w:bCs/>
        </w:rPr>
      </w:pPr>
      <w:r w:rsidRPr="004D77F2">
        <w:rPr>
          <w:rFonts w:ascii="Cambria" w:hAnsi="Cambria" w:cs="Arial"/>
          <w:b/>
          <w:bCs/>
        </w:rPr>
        <w:t>BHUBANESWAR-751021</w:t>
      </w:r>
    </w:p>
    <w:p w14:paraId="0C5D7857" w14:textId="77777777" w:rsidR="007175C2" w:rsidRDefault="007175C2" w:rsidP="007175C2">
      <w:pPr>
        <w:autoSpaceDE w:val="0"/>
        <w:autoSpaceDN w:val="0"/>
        <w:adjustRightInd w:val="0"/>
        <w:spacing w:after="0" w:line="360" w:lineRule="auto"/>
        <w:jc w:val="right"/>
        <w:rPr>
          <w:rFonts w:ascii="Cambria" w:hAnsi="Cambria" w:cs="Arial"/>
          <w:b/>
          <w:bCs/>
        </w:rPr>
      </w:pPr>
      <w:r w:rsidRPr="006A753A">
        <w:rPr>
          <w:rFonts w:ascii="Cambria" w:hAnsi="Cambria" w:cs="Arial"/>
          <w:b/>
          <w:bCs/>
        </w:rPr>
        <w:t>Case No</w:t>
      </w:r>
      <w:r>
        <w:rPr>
          <w:rFonts w:ascii="Cambria" w:hAnsi="Cambria" w:cs="Arial"/>
          <w:b/>
          <w:bCs/>
        </w:rPr>
        <w:t>.</w:t>
      </w:r>
      <w:r w:rsidRPr="006A753A">
        <w:rPr>
          <w:rFonts w:ascii="Cambria" w:hAnsi="Cambria" w:cs="Arial"/>
          <w:b/>
          <w:bCs/>
        </w:rPr>
        <w:t xml:space="preserve"> </w:t>
      </w:r>
      <w:r w:rsidR="0005473E">
        <w:rPr>
          <w:rFonts w:ascii="Cambria" w:hAnsi="Cambria" w:cs="Arial"/>
          <w:b/>
          <w:bCs/>
        </w:rPr>
        <w:t>128</w:t>
      </w:r>
      <w:r w:rsidRPr="006A753A">
        <w:rPr>
          <w:rFonts w:ascii="Cambria" w:hAnsi="Cambria" w:cs="Arial"/>
          <w:b/>
          <w:bCs/>
        </w:rPr>
        <w:t xml:space="preserve"> of 202</w:t>
      </w:r>
      <w:r w:rsidR="0005473E">
        <w:rPr>
          <w:rFonts w:ascii="Cambria" w:hAnsi="Cambria" w:cs="Arial"/>
          <w:b/>
          <w:bCs/>
        </w:rPr>
        <w:t>5</w:t>
      </w:r>
    </w:p>
    <w:p w14:paraId="78DE6C28" w14:textId="77777777" w:rsidR="007175C2" w:rsidRDefault="007175C2" w:rsidP="004D77F2">
      <w:pPr>
        <w:autoSpaceDE w:val="0"/>
        <w:autoSpaceDN w:val="0"/>
        <w:adjustRightInd w:val="0"/>
        <w:spacing w:after="0" w:line="360" w:lineRule="auto"/>
        <w:jc w:val="center"/>
        <w:rPr>
          <w:rFonts w:ascii="Cambria" w:hAnsi="Cambria" w:cs="Arial"/>
          <w:b/>
          <w:bCs/>
        </w:rPr>
      </w:pPr>
    </w:p>
    <w:p w14:paraId="07E83079" w14:textId="77777777" w:rsidR="000440B7" w:rsidRDefault="00357453" w:rsidP="00501C43">
      <w:pPr>
        <w:autoSpaceDE w:val="0"/>
        <w:autoSpaceDN w:val="0"/>
        <w:adjustRightInd w:val="0"/>
        <w:spacing w:after="0" w:line="360" w:lineRule="auto"/>
        <w:ind w:left="2127" w:hanging="2127"/>
        <w:jc w:val="both"/>
        <w:rPr>
          <w:rFonts w:ascii="Cambria" w:hAnsi="Cambria" w:cs="Arial"/>
          <w:b/>
          <w:bCs/>
        </w:rPr>
      </w:pPr>
      <w:r w:rsidRPr="006A753A">
        <w:rPr>
          <w:rFonts w:ascii="Cambria" w:hAnsi="Cambria" w:cs="Arial"/>
          <w:b/>
          <w:bCs/>
        </w:rPr>
        <w:t xml:space="preserve">IN THE MATTER OF: </w:t>
      </w:r>
    </w:p>
    <w:p w14:paraId="719841D5" w14:textId="77777777" w:rsidR="00357453" w:rsidRPr="00501C43" w:rsidRDefault="005B7678" w:rsidP="000440B7">
      <w:pPr>
        <w:autoSpaceDE w:val="0"/>
        <w:autoSpaceDN w:val="0"/>
        <w:adjustRightInd w:val="0"/>
        <w:spacing w:after="0" w:line="360" w:lineRule="auto"/>
        <w:jc w:val="both"/>
        <w:rPr>
          <w:rFonts w:ascii="Cambria" w:hAnsi="Cambria" w:cs="Arial"/>
          <w:b/>
          <w:bCs/>
        </w:rPr>
      </w:pPr>
      <w:r w:rsidRPr="005B7678">
        <w:rPr>
          <w:rFonts w:ascii="Cambria" w:hAnsi="Cambria"/>
          <w:b/>
          <w:bCs/>
        </w:rPr>
        <w:t>An Application for approval of Aggregate Revenue Requirement and Retail Supply Tariff for the financial year 2026-27, under Section 62 and other applicable provisions of the Electricity Act, 2003 and in conformity with the provisions of OERC (Terms and Conditions for determination of Wheeling Tariff and Retail Supply Tariff) Regulations, 2022 and OERC (Conduct of Business) Regulation 2004</w:t>
      </w:r>
      <w:r>
        <w:rPr>
          <w:rFonts w:ascii="Cambria" w:hAnsi="Cambria"/>
          <w:b/>
          <w:bCs/>
        </w:rPr>
        <w:t>.</w:t>
      </w:r>
    </w:p>
    <w:p w14:paraId="79228B33" w14:textId="77777777" w:rsidR="000137D7" w:rsidRPr="00347FF8" w:rsidRDefault="000137D7" w:rsidP="000137D7">
      <w:pPr>
        <w:autoSpaceDE w:val="0"/>
        <w:autoSpaceDN w:val="0"/>
        <w:adjustRightInd w:val="0"/>
        <w:spacing w:after="0" w:line="276" w:lineRule="auto"/>
        <w:ind w:left="720"/>
        <w:jc w:val="both"/>
        <w:rPr>
          <w:rFonts w:ascii="Cambria" w:hAnsi="Cambria" w:cs="Arial"/>
          <w:sz w:val="20"/>
          <w:szCs w:val="20"/>
        </w:rPr>
      </w:pPr>
    </w:p>
    <w:p w14:paraId="3D43296D" w14:textId="77777777" w:rsidR="00357453" w:rsidRPr="00536113" w:rsidRDefault="00357453" w:rsidP="00357453">
      <w:pPr>
        <w:autoSpaceDE w:val="0"/>
        <w:autoSpaceDN w:val="0"/>
        <w:adjustRightInd w:val="0"/>
        <w:spacing w:after="0" w:line="276" w:lineRule="auto"/>
        <w:ind w:left="720"/>
        <w:jc w:val="both"/>
        <w:rPr>
          <w:rFonts w:ascii="Cambria" w:hAnsi="Cambria" w:cs="Arial"/>
          <w:b/>
          <w:bCs/>
        </w:rPr>
      </w:pPr>
      <w:r w:rsidRPr="00536113">
        <w:rPr>
          <w:rFonts w:ascii="Cambria" w:hAnsi="Cambria" w:cs="Arial"/>
          <w:b/>
          <w:bCs/>
        </w:rPr>
        <w:t>AND</w:t>
      </w:r>
    </w:p>
    <w:p w14:paraId="549904DA" w14:textId="77777777" w:rsidR="00357453" w:rsidRPr="00347FF8" w:rsidRDefault="00357453" w:rsidP="00357453">
      <w:pPr>
        <w:autoSpaceDE w:val="0"/>
        <w:autoSpaceDN w:val="0"/>
        <w:adjustRightInd w:val="0"/>
        <w:spacing w:after="0" w:line="276" w:lineRule="auto"/>
        <w:ind w:left="720"/>
        <w:jc w:val="both"/>
        <w:rPr>
          <w:rFonts w:ascii="Cambria" w:hAnsi="Cambria" w:cs="Arial"/>
          <w:sz w:val="20"/>
          <w:szCs w:val="20"/>
        </w:rPr>
      </w:pPr>
    </w:p>
    <w:p w14:paraId="0D5BF943" w14:textId="77777777" w:rsidR="00357453" w:rsidRPr="006330C9" w:rsidRDefault="00357453" w:rsidP="00501C43">
      <w:pPr>
        <w:autoSpaceDE w:val="0"/>
        <w:autoSpaceDN w:val="0"/>
        <w:adjustRightInd w:val="0"/>
        <w:spacing w:after="0" w:line="240" w:lineRule="auto"/>
        <w:rPr>
          <w:rFonts w:ascii="Cambria" w:hAnsi="Cambria" w:cs="Arial"/>
          <w:b/>
          <w:bCs/>
        </w:rPr>
      </w:pPr>
      <w:r w:rsidRPr="006A753A">
        <w:rPr>
          <w:rFonts w:ascii="Cambria" w:hAnsi="Cambria" w:cs="Arial"/>
          <w:b/>
          <w:bCs/>
        </w:rPr>
        <w:t>IN THE MATTER OF</w:t>
      </w:r>
      <w:r w:rsidR="00501C43">
        <w:rPr>
          <w:rFonts w:ascii="Cambria" w:hAnsi="Cambria" w:cs="Arial"/>
          <w:b/>
          <w:bCs/>
        </w:rPr>
        <w:t xml:space="preserve">: </w:t>
      </w:r>
      <w:r w:rsidRPr="006330C9">
        <w:rPr>
          <w:rFonts w:ascii="Cambria" w:hAnsi="Cambria" w:cs="Arial"/>
          <w:b/>
          <w:bCs/>
        </w:rPr>
        <w:t>TP Western Odisha Distribution Limited</w:t>
      </w:r>
    </w:p>
    <w:p w14:paraId="1C763F8E" w14:textId="77777777" w:rsidR="00357453" w:rsidRPr="006330C9" w:rsidRDefault="00F408B6" w:rsidP="00F408B6">
      <w:pPr>
        <w:autoSpaceDE w:val="0"/>
        <w:autoSpaceDN w:val="0"/>
        <w:adjustRightInd w:val="0"/>
        <w:spacing w:after="0" w:line="360" w:lineRule="auto"/>
        <w:rPr>
          <w:rFonts w:ascii="Cambria" w:hAnsi="Cambria" w:cs="Arial"/>
          <w:b/>
          <w:bCs/>
        </w:rPr>
      </w:pPr>
      <w:r>
        <w:rPr>
          <w:rFonts w:ascii="Cambria" w:hAnsi="Cambria" w:cs="Arial"/>
          <w:b/>
          <w:bCs/>
        </w:rPr>
        <w:t xml:space="preserve">                                          </w:t>
      </w:r>
      <w:r w:rsidR="00357453" w:rsidRPr="006330C9">
        <w:rPr>
          <w:rFonts w:ascii="Cambria" w:hAnsi="Cambria" w:cs="Arial"/>
          <w:b/>
          <w:bCs/>
        </w:rPr>
        <w:t xml:space="preserve">Corporate Office-Burla, Sambalpur-768017.            </w:t>
      </w:r>
      <w:r w:rsidR="006330C9" w:rsidRPr="006330C9">
        <w:rPr>
          <w:rFonts w:ascii="Cambria" w:hAnsi="Cambria" w:cs="Arial"/>
          <w:b/>
          <w:bCs/>
        </w:rPr>
        <w:t xml:space="preserve"> </w:t>
      </w:r>
      <w:r w:rsidR="006330C9">
        <w:rPr>
          <w:rFonts w:ascii="Cambria" w:hAnsi="Cambria" w:cs="Arial"/>
          <w:b/>
          <w:bCs/>
        </w:rPr>
        <w:t xml:space="preserve"> </w:t>
      </w:r>
      <w:r w:rsidR="006330C9" w:rsidRPr="006330C9">
        <w:rPr>
          <w:rFonts w:ascii="Cambria" w:hAnsi="Cambria" w:cs="Arial"/>
          <w:b/>
          <w:bCs/>
        </w:rPr>
        <w:t xml:space="preserve">  </w:t>
      </w:r>
      <w:r>
        <w:rPr>
          <w:rFonts w:ascii="Cambria" w:hAnsi="Cambria" w:cs="Arial"/>
          <w:b/>
          <w:bCs/>
        </w:rPr>
        <w:t xml:space="preserve">   </w:t>
      </w:r>
      <w:r w:rsidR="00357453" w:rsidRPr="006330C9">
        <w:rPr>
          <w:rFonts w:ascii="Cambria" w:hAnsi="Cambria" w:cs="Arial"/>
          <w:b/>
          <w:bCs/>
        </w:rPr>
        <w:t>---------Applicant</w:t>
      </w:r>
    </w:p>
    <w:p w14:paraId="7F70F79C" w14:textId="77777777" w:rsidR="00357453" w:rsidRPr="006A753A" w:rsidRDefault="00357453" w:rsidP="00357453">
      <w:pPr>
        <w:autoSpaceDE w:val="0"/>
        <w:autoSpaceDN w:val="0"/>
        <w:adjustRightInd w:val="0"/>
        <w:spacing w:after="0" w:line="360" w:lineRule="auto"/>
        <w:rPr>
          <w:rFonts w:ascii="Cambria" w:hAnsi="Cambria" w:cs="Arial"/>
        </w:rPr>
      </w:pPr>
    </w:p>
    <w:p w14:paraId="2BD81163" w14:textId="77777777" w:rsidR="00357453" w:rsidRPr="00594DF4" w:rsidRDefault="00357453" w:rsidP="00594DF4">
      <w:pPr>
        <w:autoSpaceDE w:val="0"/>
        <w:autoSpaceDN w:val="0"/>
        <w:adjustRightInd w:val="0"/>
        <w:spacing w:after="0" w:line="360" w:lineRule="auto"/>
        <w:jc w:val="center"/>
        <w:rPr>
          <w:rFonts w:ascii="Cambria" w:hAnsi="Cambria" w:cs="Arial"/>
          <w:b/>
          <w:bCs/>
          <w:u w:val="single"/>
        </w:rPr>
      </w:pPr>
      <w:r w:rsidRPr="00594DF4">
        <w:rPr>
          <w:rFonts w:ascii="Cambria" w:hAnsi="Cambria" w:cs="Arial"/>
          <w:b/>
          <w:bCs/>
          <w:u w:val="single"/>
        </w:rPr>
        <w:t>Affidavit verifying the Reply to the queries of Hon’ble Commission on the Aggregate Revenue</w:t>
      </w:r>
      <w:r w:rsidR="000137D7" w:rsidRPr="00594DF4">
        <w:rPr>
          <w:rFonts w:ascii="Cambria" w:hAnsi="Cambria" w:cs="Arial"/>
          <w:b/>
          <w:bCs/>
          <w:u w:val="single"/>
        </w:rPr>
        <w:t xml:space="preserve"> </w:t>
      </w:r>
      <w:r w:rsidRPr="00594DF4">
        <w:rPr>
          <w:rFonts w:ascii="Cambria" w:hAnsi="Cambria" w:cs="Arial"/>
          <w:b/>
          <w:bCs/>
          <w:u w:val="single"/>
        </w:rPr>
        <w:t>Requirement and Tariff Application for the FY 202</w:t>
      </w:r>
      <w:r w:rsidR="00B32E6E">
        <w:rPr>
          <w:rFonts w:ascii="Cambria" w:hAnsi="Cambria" w:cs="Arial"/>
          <w:b/>
          <w:bCs/>
          <w:u w:val="single"/>
        </w:rPr>
        <w:t>6</w:t>
      </w:r>
      <w:r w:rsidRPr="00594DF4">
        <w:rPr>
          <w:rFonts w:ascii="Cambria" w:hAnsi="Cambria" w:cs="Arial"/>
          <w:b/>
          <w:bCs/>
          <w:u w:val="single"/>
        </w:rPr>
        <w:t>-2</w:t>
      </w:r>
      <w:r w:rsidR="00B32E6E">
        <w:rPr>
          <w:rFonts w:ascii="Cambria" w:hAnsi="Cambria" w:cs="Arial"/>
          <w:b/>
          <w:bCs/>
          <w:u w:val="single"/>
        </w:rPr>
        <w:t>7</w:t>
      </w:r>
      <w:r w:rsidRPr="00594DF4">
        <w:rPr>
          <w:rFonts w:ascii="Cambria" w:hAnsi="Cambria" w:cs="Arial"/>
          <w:b/>
          <w:bCs/>
          <w:u w:val="single"/>
        </w:rPr>
        <w:t>.</w:t>
      </w:r>
    </w:p>
    <w:p w14:paraId="1B1FC43B" w14:textId="77777777" w:rsidR="00357453" w:rsidRPr="006A753A" w:rsidRDefault="00357453" w:rsidP="00F57BCB">
      <w:pPr>
        <w:autoSpaceDE w:val="0"/>
        <w:autoSpaceDN w:val="0"/>
        <w:adjustRightInd w:val="0"/>
        <w:spacing w:after="0" w:line="360" w:lineRule="auto"/>
        <w:jc w:val="both"/>
        <w:rPr>
          <w:rFonts w:ascii="Cambria" w:hAnsi="Cambria" w:cs="Arial"/>
        </w:rPr>
      </w:pPr>
    </w:p>
    <w:p w14:paraId="2CB7C6EE" w14:textId="77777777" w:rsidR="00E80A59" w:rsidRPr="00964553" w:rsidRDefault="00652712" w:rsidP="00E80A59">
      <w:pPr>
        <w:spacing w:line="360" w:lineRule="auto"/>
        <w:jc w:val="both"/>
        <w:rPr>
          <w:rFonts w:ascii="Cambria" w:hAnsi="Cambria"/>
        </w:rPr>
      </w:pPr>
      <w:r w:rsidRPr="00652712">
        <w:rPr>
          <w:rFonts w:ascii="Cambria" w:hAnsi="Cambria"/>
        </w:rPr>
        <w:t>I, Manoj Kumar Panda, S/o. Sri Ramesh Chandra Panda, aged about 55 years,</w:t>
      </w:r>
      <w:r w:rsidR="00E80A59" w:rsidRPr="00964553">
        <w:rPr>
          <w:rFonts w:ascii="Cambria" w:hAnsi="Cambria"/>
        </w:rPr>
        <w:t xml:space="preserve"> working as the </w:t>
      </w:r>
      <w:r>
        <w:rPr>
          <w:rFonts w:ascii="Cambria" w:hAnsi="Cambria"/>
        </w:rPr>
        <w:t xml:space="preserve">Head </w:t>
      </w:r>
      <w:r w:rsidR="00E80A59" w:rsidRPr="00964553">
        <w:rPr>
          <w:rFonts w:ascii="Cambria" w:hAnsi="Cambria"/>
        </w:rPr>
        <w:t xml:space="preserve">(RA &amp; </w:t>
      </w:r>
      <w:r>
        <w:rPr>
          <w:rFonts w:ascii="Cambria" w:hAnsi="Cambria"/>
        </w:rPr>
        <w:t>PMAG</w:t>
      </w:r>
      <w:r w:rsidR="00E80A59" w:rsidRPr="00964553">
        <w:rPr>
          <w:rFonts w:ascii="Cambria" w:hAnsi="Cambria"/>
        </w:rPr>
        <w:t xml:space="preserve">), do hereby solemnly affirm and state as follows: </w:t>
      </w:r>
    </w:p>
    <w:p w14:paraId="2157547B" w14:textId="77777777" w:rsidR="00E80A59" w:rsidRPr="00964553" w:rsidRDefault="00E80A59" w:rsidP="00E80A59">
      <w:pPr>
        <w:numPr>
          <w:ilvl w:val="0"/>
          <w:numId w:val="11"/>
        </w:numPr>
        <w:spacing w:after="0" w:line="360" w:lineRule="auto"/>
        <w:jc w:val="both"/>
        <w:rPr>
          <w:rFonts w:ascii="Cambria" w:hAnsi="Cambria"/>
        </w:rPr>
      </w:pPr>
      <w:r w:rsidRPr="00964553">
        <w:rPr>
          <w:rFonts w:ascii="Cambria" w:hAnsi="Cambria"/>
        </w:rPr>
        <w:t xml:space="preserve">That, I am authorized representative of the TPWODL, the </w:t>
      </w:r>
      <w:r w:rsidR="002942E7" w:rsidRPr="00964553">
        <w:rPr>
          <w:rFonts w:ascii="Cambria" w:hAnsi="Cambria"/>
        </w:rPr>
        <w:t>Applicant</w:t>
      </w:r>
      <w:r w:rsidRPr="00964553">
        <w:rPr>
          <w:rFonts w:ascii="Cambria" w:hAnsi="Cambria"/>
        </w:rPr>
        <w:t xml:space="preserve"> in the instant case and competent to swear this affidavit for and on behalf of the licensee.</w:t>
      </w:r>
    </w:p>
    <w:p w14:paraId="2E50B91E" w14:textId="77777777" w:rsidR="00E80A59" w:rsidRPr="00964553" w:rsidRDefault="00E80A59" w:rsidP="00E80A59">
      <w:pPr>
        <w:numPr>
          <w:ilvl w:val="0"/>
          <w:numId w:val="11"/>
        </w:numPr>
        <w:spacing w:after="0" w:line="360" w:lineRule="auto"/>
        <w:jc w:val="both"/>
        <w:rPr>
          <w:rFonts w:ascii="Cambria" w:hAnsi="Cambria"/>
        </w:rPr>
      </w:pPr>
      <w:r w:rsidRPr="00964553">
        <w:rPr>
          <w:rFonts w:ascii="Cambria" w:hAnsi="Cambria"/>
        </w:rPr>
        <w:t xml:space="preserve">That, I have gone through the contentions in this </w:t>
      </w:r>
      <w:r w:rsidR="002E1F6F">
        <w:rPr>
          <w:rFonts w:ascii="Cambria" w:hAnsi="Cambria"/>
        </w:rPr>
        <w:t>reply/ response</w:t>
      </w:r>
      <w:r w:rsidRPr="00964553">
        <w:rPr>
          <w:rFonts w:ascii="Cambria" w:hAnsi="Cambria"/>
        </w:rPr>
        <w:t xml:space="preserve"> and understood the contents thereof. </w:t>
      </w:r>
    </w:p>
    <w:p w14:paraId="69DA83D8" w14:textId="77777777" w:rsidR="00E80A59" w:rsidRPr="00964553" w:rsidRDefault="00E80A59" w:rsidP="00E80A59">
      <w:pPr>
        <w:numPr>
          <w:ilvl w:val="0"/>
          <w:numId w:val="11"/>
        </w:numPr>
        <w:spacing w:after="0" w:line="360" w:lineRule="auto"/>
        <w:jc w:val="both"/>
        <w:rPr>
          <w:rFonts w:ascii="Cambria" w:hAnsi="Cambria"/>
        </w:rPr>
      </w:pPr>
      <w:r w:rsidRPr="00964553">
        <w:rPr>
          <w:rFonts w:ascii="Cambria" w:hAnsi="Cambria"/>
        </w:rPr>
        <w:t xml:space="preserve">That, the </w:t>
      </w:r>
      <w:r w:rsidR="001D36C9" w:rsidRPr="00964553">
        <w:rPr>
          <w:rFonts w:ascii="Cambria" w:hAnsi="Cambria"/>
        </w:rPr>
        <w:t>statements made above along with the annexures annexed to this reply are true to the best of my knowledge and the statements made are based on information and records and I believe them to be true</w:t>
      </w:r>
      <w:r w:rsidRPr="00964553">
        <w:rPr>
          <w:rFonts w:ascii="Cambria" w:hAnsi="Cambria"/>
        </w:rPr>
        <w:t>.</w:t>
      </w:r>
    </w:p>
    <w:p w14:paraId="7F00EE66" w14:textId="77777777" w:rsidR="00357453" w:rsidRDefault="00357453" w:rsidP="00357453">
      <w:pPr>
        <w:autoSpaceDE w:val="0"/>
        <w:autoSpaceDN w:val="0"/>
        <w:adjustRightInd w:val="0"/>
        <w:spacing w:after="0" w:line="360" w:lineRule="auto"/>
        <w:rPr>
          <w:rFonts w:ascii="Cambria" w:hAnsi="Cambria" w:cs="Arial"/>
        </w:rPr>
      </w:pPr>
    </w:p>
    <w:p w14:paraId="61C6C5B3" w14:textId="77777777" w:rsidR="00347FF8" w:rsidRPr="006A753A" w:rsidRDefault="00347FF8" w:rsidP="00357453">
      <w:pPr>
        <w:autoSpaceDE w:val="0"/>
        <w:autoSpaceDN w:val="0"/>
        <w:adjustRightInd w:val="0"/>
        <w:spacing w:after="0" w:line="360" w:lineRule="auto"/>
        <w:rPr>
          <w:rFonts w:ascii="Cambria" w:hAnsi="Cambria" w:cs="Arial"/>
        </w:rPr>
      </w:pPr>
    </w:p>
    <w:p w14:paraId="219B4D9A" w14:textId="77777777" w:rsidR="00872591" w:rsidRPr="006A753A" w:rsidRDefault="00E70C11" w:rsidP="00872591">
      <w:pPr>
        <w:autoSpaceDE w:val="0"/>
        <w:autoSpaceDN w:val="0"/>
        <w:adjustRightInd w:val="0"/>
        <w:spacing w:after="0" w:line="360" w:lineRule="auto"/>
        <w:rPr>
          <w:rFonts w:ascii="Cambria" w:hAnsi="Cambria" w:cs="Arial"/>
        </w:rPr>
      </w:pPr>
      <w:r w:rsidRPr="006A753A">
        <w:rPr>
          <w:rFonts w:ascii="Cambria" w:hAnsi="Cambria" w:cs="Arial"/>
        </w:rPr>
        <w:t>Place:</w:t>
      </w:r>
      <w:r w:rsidR="00357453" w:rsidRPr="006A753A">
        <w:rPr>
          <w:rFonts w:ascii="Cambria" w:hAnsi="Cambria" w:cs="Arial"/>
        </w:rPr>
        <w:t xml:space="preserve"> </w:t>
      </w:r>
      <w:r w:rsidR="00201A93" w:rsidRPr="006A753A">
        <w:rPr>
          <w:rFonts w:ascii="Cambria" w:hAnsi="Cambria" w:cs="Arial"/>
        </w:rPr>
        <w:t>Sambalpur</w:t>
      </w:r>
      <w:r w:rsidR="00872591">
        <w:rPr>
          <w:rFonts w:ascii="Cambria" w:hAnsi="Cambria" w:cs="Arial"/>
        </w:rPr>
        <w:t xml:space="preserve">                                                                                                                          </w:t>
      </w:r>
      <w:r w:rsidR="00872591" w:rsidRPr="006A753A">
        <w:rPr>
          <w:rFonts w:ascii="Cambria" w:hAnsi="Cambria" w:cs="Arial"/>
          <w:b/>
          <w:bCs/>
        </w:rPr>
        <w:t>DEPONENT</w:t>
      </w:r>
    </w:p>
    <w:p w14:paraId="5DFCE429" w14:textId="77777777" w:rsidR="00357453" w:rsidRPr="006A753A" w:rsidRDefault="00E70C11" w:rsidP="00872591">
      <w:pPr>
        <w:autoSpaceDE w:val="0"/>
        <w:autoSpaceDN w:val="0"/>
        <w:adjustRightInd w:val="0"/>
        <w:spacing w:after="0" w:line="360" w:lineRule="auto"/>
        <w:rPr>
          <w:rFonts w:ascii="Cambria" w:hAnsi="Cambria" w:cs="Arial"/>
          <w:b/>
          <w:bCs/>
        </w:rPr>
      </w:pPr>
      <w:r w:rsidRPr="006A753A">
        <w:rPr>
          <w:rFonts w:ascii="Cambria" w:hAnsi="Cambria" w:cs="Arial"/>
        </w:rPr>
        <w:t>Date:</w:t>
      </w:r>
      <w:r w:rsidR="00357453" w:rsidRPr="006A753A">
        <w:rPr>
          <w:rFonts w:ascii="Cambria" w:hAnsi="Cambria" w:cs="Arial"/>
        </w:rPr>
        <w:tab/>
      </w:r>
      <w:r w:rsidR="00516038">
        <w:rPr>
          <w:rFonts w:ascii="Cambria" w:hAnsi="Cambria" w:cs="Arial"/>
        </w:rPr>
        <w:t xml:space="preserve">                                                                                                                            </w:t>
      </w:r>
      <w:r w:rsidR="00AE18FC">
        <w:rPr>
          <w:rFonts w:ascii="Cambria" w:hAnsi="Cambria" w:cs="Arial"/>
        </w:rPr>
        <w:t xml:space="preserve">        </w:t>
      </w:r>
      <w:r w:rsidR="00AE18FC">
        <w:rPr>
          <w:rFonts w:ascii="Cambria" w:hAnsi="Cambria" w:cs="Arial"/>
          <w:b/>
          <w:bCs/>
        </w:rPr>
        <w:t>Head</w:t>
      </w:r>
      <w:r w:rsidR="00357453" w:rsidRPr="006A753A">
        <w:rPr>
          <w:rFonts w:ascii="Cambria" w:hAnsi="Cambria" w:cs="Arial"/>
          <w:b/>
          <w:bCs/>
        </w:rPr>
        <w:t xml:space="preserve"> (RA &amp; </w:t>
      </w:r>
      <w:r w:rsidR="00AE18FC">
        <w:rPr>
          <w:rFonts w:ascii="Cambria" w:hAnsi="Cambria" w:cs="Arial"/>
          <w:b/>
          <w:bCs/>
        </w:rPr>
        <w:t>PMAG</w:t>
      </w:r>
      <w:r w:rsidR="00357453" w:rsidRPr="006A753A">
        <w:rPr>
          <w:rFonts w:ascii="Cambria" w:hAnsi="Cambria" w:cs="Arial"/>
          <w:b/>
          <w:bCs/>
        </w:rPr>
        <w:t>)</w:t>
      </w:r>
    </w:p>
    <w:p w14:paraId="49C9E338" w14:textId="77777777" w:rsidR="00AC47F5" w:rsidRDefault="00AC47F5" w:rsidP="00474600">
      <w:pPr>
        <w:autoSpaceDE w:val="0"/>
        <w:autoSpaceDN w:val="0"/>
        <w:adjustRightInd w:val="0"/>
        <w:spacing w:after="0" w:line="360" w:lineRule="auto"/>
        <w:jc w:val="center"/>
        <w:rPr>
          <w:rFonts w:ascii="Cambria" w:hAnsi="Cambria" w:cs="Arial"/>
          <w:b/>
          <w:bCs/>
        </w:rPr>
      </w:pPr>
    </w:p>
    <w:p w14:paraId="611EAB84" w14:textId="77777777" w:rsidR="00536113" w:rsidRDefault="00536113" w:rsidP="00474600">
      <w:pPr>
        <w:autoSpaceDE w:val="0"/>
        <w:autoSpaceDN w:val="0"/>
        <w:adjustRightInd w:val="0"/>
        <w:spacing w:after="0" w:line="360" w:lineRule="auto"/>
        <w:jc w:val="center"/>
        <w:rPr>
          <w:rFonts w:ascii="Cambria" w:hAnsi="Cambria" w:cs="Arial"/>
          <w:b/>
          <w:bCs/>
        </w:rPr>
      </w:pPr>
    </w:p>
    <w:p w14:paraId="70A6CE6D" w14:textId="77777777" w:rsidR="00964553" w:rsidRDefault="00964553" w:rsidP="00474600">
      <w:pPr>
        <w:autoSpaceDE w:val="0"/>
        <w:autoSpaceDN w:val="0"/>
        <w:adjustRightInd w:val="0"/>
        <w:spacing w:after="0" w:line="360" w:lineRule="auto"/>
        <w:jc w:val="center"/>
        <w:rPr>
          <w:rFonts w:ascii="Cambria" w:hAnsi="Cambria" w:cs="Arial"/>
          <w:b/>
          <w:bCs/>
        </w:rPr>
      </w:pPr>
    </w:p>
    <w:p w14:paraId="4A4A25E1" w14:textId="77777777" w:rsidR="00347FF8" w:rsidRDefault="00347FF8" w:rsidP="00347FF8">
      <w:pPr>
        <w:autoSpaceDE w:val="0"/>
        <w:autoSpaceDN w:val="0"/>
        <w:adjustRightInd w:val="0"/>
        <w:spacing w:after="0" w:line="360" w:lineRule="auto"/>
        <w:jc w:val="center"/>
        <w:rPr>
          <w:rFonts w:ascii="Cambria" w:hAnsi="Cambria" w:cs="Arial"/>
          <w:b/>
          <w:bCs/>
        </w:rPr>
      </w:pPr>
      <w:r w:rsidRPr="006A753A">
        <w:rPr>
          <w:rFonts w:ascii="Cambria" w:hAnsi="Cambria" w:cs="Arial"/>
          <w:b/>
          <w:bCs/>
        </w:rPr>
        <w:lastRenderedPageBreak/>
        <w:t xml:space="preserve">BEFORE THE </w:t>
      </w:r>
      <w:r>
        <w:rPr>
          <w:rFonts w:ascii="Cambria" w:hAnsi="Cambria" w:cs="Arial"/>
          <w:b/>
          <w:bCs/>
        </w:rPr>
        <w:t>HON’BLE</w:t>
      </w:r>
    </w:p>
    <w:p w14:paraId="199C135D" w14:textId="77777777" w:rsidR="00347FF8" w:rsidRDefault="00347FF8" w:rsidP="00347FF8">
      <w:pPr>
        <w:autoSpaceDE w:val="0"/>
        <w:autoSpaceDN w:val="0"/>
        <w:adjustRightInd w:val="0"/>
        <w:spacing w:after="0" w:line="360" w:lineRule="auto"/>
        <w:jc w:val="center"/>
        <w:rPr>
          <w:rFonts w:ascii="Cambria" w:hAnsi="Cambria" w:cs="Arial"/>
          <w:b/>
          <w:bCs/>
        </w:rPr>
      </w:pPr>
      <w:r w:rsidRPr="006A753A">
        <w:rPr>
          <w:rFonts w:ascii="Cambria" w:hAnsi="Cambria" w:cs="Arial"/>
          <w:b/>
          <w:bCs/>
        </w:rPr>
        <w:t xml:space="preserve">ODISHA ELECTRICITY REGULATORY COMMISSION </w:t>
      </w:r>
    </w:p>
    <w:p w14:paraId="139F9C79" w14:textId="77777777" w:rsidR="00347FF8" w:rsidRPr="004D77F2" w:rsidRDefault="00347FF8" w:rsidP="00347FF8">
      <w:pPr>
        <w:autoSpaceDE w:val="0"/>
        <w:autoSpaceDN w:val="0"/>
        <w:adjustRightInd w:val="0"/>
        <w:spacing w:after="0" w:line="360" w:lineRule="auto"/>
        <w:jc w:val="center"/>
        <w:rPr>
          <w:rFonts w:ascii="Cambria" w:hAnsi="Cambria" w:cs="Arial"/>
          <w:b/>
          <w:bCs/>
        </w:rPr>
      </w:pPr>
      <w:r w:rsidRPr="004D77F2">
        <w:rPr>
          <w:rFonts w:ascii="Cambria" w:hAnsi="Cambria" w:cs="Arial"/>
          <w:b/>
          <w:bCs/>
        </w:rPr>
        <w:t>BIDYUT NIYAMAK BHAWAN</w:t>
      </w:r>
    </w:p>
    <w:p w14:paraId="6D427E95" w14:textId="77777777" w:rsidR="00347FF8" w:rsidRDefault="00347FF8" w:rsidP="00347FF8">
      <w:pPr>
        <w:autoSpaceDE w:val="0"/>
        <w:autoSpaceDN w:val="0"/>
        <w:adjustRightInd w:val="0"/>
        <w:spacing w:after="0" w:line="360" w:lineRule="auto"/>
        <w:jc w:val="center"/>
        <w:rPr>
          <w:rFonts w:ascii="Cambria" w:hAnsi="Cambria" w:cs="Arial"/>
          <w:b/>
          <w:bCs/>
        </w:rPr>
      </w:pPr>
      <w:r w:rsidRPr="004D77F2">
        <w:rPr>
          <w:rFonts w:ascii="Cambria" w:hAnsi="Cambria" w:cs="Arial"/>
          <w:b/>
          <w:bCs/>
        </w:rPr>
        <w:t xml:space="preserve">PLOT NO.4, CHUNOKOLI, SHAILASHREE VIHAR, CHANDRASEKHARPUR, </w:t>
      </w:r>
    </w:p>
    <w:p w14:paraId="2AFF15E9" w14:textId="77777777" w:rsidR="00347FF8" w:rsidRDefault="00347FF8" w:rsidP="00347FF8">
      <w:pPr>
        <w:autoSpaceDE w:val="0"/>
        <w:autoSpaceDN w:val="0"/>
        <w:adjustRightInd w:val="0"/>
        <w:spacing w:after="0" w:line="360" w:lineRule="auto"/>
        <w:jc w:val="center"/>
        <w:rPr>
          <w:rFonts w:ascii="Cambria" w:hAnsi="Cambria" w:cs="Arial"/>
          <w:b/>
          <w:bCs/>
        </w:rPr>
      </w:pPr>
      <w:r w:rsidRPr="004D77F2">
        <w:rPr>
          <w:rFonts w:ascii="Cambria" w:hAnsi="Cambria" w:cs="Arial"/>
          <w:b/>
          <w:bCs/>
        </w:rPr>
        <w:t>BHUBANESWAR-751021</w:t>
      </w:r>
    </w:p>
    <w:p w14:paraId="16F8682F" w14:textId="77777777" w:rsidR="00347FF8" w:rsidRDefault="00347FF8" w:rsidP="00347FF8">
      <w:pPr>
        <w:autoSpaceDE w:val="0"/>
        <w:autoSpaceDN w:val="0"/>
        <w:adjustRightInd w:val="0"/>
        <w:spacing w:after="0" w:line="360" w:lineRule="auto"/>
        <w:jc w:val="right"/>
        <w:rPr>
          <w:rFonts w:ascii="Cambria" w:hAnsi="Cambria" w:cs="Arial"/>
          <w:b/>
          <w:bCs/>
        </w:rPr>
      </w:pPr>
      <w:r w:rsidRPr="006A753A">
        <w:rPr>
          <w:rFonts w:ascii="Cambria" w:hAnsi="Cambria" w:cs="Arial"/>
          <w:b/>
          <w:bCs/>
        </w:rPr>
        <w:t>Case No</w:t>
      </w:r>
      <w:r>
        <w:rPr>
          <w:rFonts w:ascii="Cambria" w:hAnsi="Cambria" w:cs="Arial"/>
          <w:b/>
          <w:bCs/>
        </w:rPr>
        <w:t>.</w:t>
      </w:r>
      <w:r w:rsidRPr="006A753A">
        <w:rPr>
          <w:rFonts w:ascii="Cambria" w:hAnsi="Cambria" w:cs="Arial"/>
          <w:b/>
          <w:bCs/>
        </w:rPr>
        <w:t xml:space="preserve"> </w:t>
      </w:r>
      <w:r w:rsidR="003435A1">
        <w:rPr>
          <w:rFonts w:ascii="Cambria" w:hAnsi="Cambria" w:cs="Arial"/>
          <w:b/>
          <w:bCs/>
        </w:rPr>
        <w:t>12</w:t>
      </w:r>
      <w:r w:rsidR="00C34207">
        <w:rPr>
          <w:rFonts w:ascii="Cambria" w:hAnsi="Cambria" w:cs="Arial"/>
          <w:b/>
          <w:bCs/>
        </w:rPr>
        <w:t>8</w:t>
      </w:r>
      <w:r w:rsidRPr="006A753A">
        <w:rPr>
          <w:rFonts w:ascii="Cambria" w:hAnsi="Cambria" w:cs="Arial"/>
          <w:b/>
          <w:bCs/>
        </w:rPr>
        <w:t xml:space="preserve"> of 202</w:t>
      </w:r>
      <w:r w:rsidR="003435A1">
        <w:rPr>
          <w:rFonts w:ascii="Cambria" w:hAnsi="Cambria" w:cs="Arial"/>
          <w:b/>
          <w:bCs/>
        </w:rPr>
        <w:t>5</w:t>
      </w:r>
    </w:p>
    <w:p w14:paraId="52C19310" w14:textId="77777777" w:rsidR="00347FF8" w:rsidRDefault="00347FF8" w:rsidP="00347FF8">
      <w:pPr>
        <w:autoSpaceDE w:val="0"/>
        <w:autoSpaceDN w:val="0"/>
        <w:adjustRightInd w:val="0"/>
        <w:spacing w:after="0" w:line="360" w:lineRule="auto"/>
        <w:jc w:val="center"/>
        <w:rPr>
          <w:rFonts w:ascii="Cambria" w:hAnsi="Cambria" w:cs="Arial"/>
          <w:b/>
          <w:bCs/>
        </w:rPr>
      </w:pPr>
    </w:p>
    <w:p w14:paraId="6733AB4C" w14:textId="77777777" w:rsidR="00347FF8" w:rsidRDefault="00347FF8" w:rsidP="00347FF8">
      <w:pPr>
        <w:autoSpaceDE w:val="0"/>
        <w:autoSpaceDN w:val="0"/>
        <w:adjustRightInd w:val="0"/>
        <w:spacing w:after="0" w:line="360" w:lineRule="auto"/>
        <w:ind w:left="2127" w:hanging="2127"/>
        <w:jc w:val="both"/>
        <w:rPr>
          <w:rFonts w:ascii="Cambria" w:hAnsi="Cambria" w:cs="Arial"/>
          <w:b/>
          <w:bCs/>
        </w:rPr>
      </w:pPr>
      <w:r w:rsidRPr="006A753A">
        <w:rPr>
          <w:rFonts w:ascii="Cambria" w:hAnsi="Cambria" w:cs="Arial"/>
          <w:b/>
          <w:bCs/>
        </w:rPr>
        <w:t xml:space="preserve">IN THE MATTER OF: </w:t>
      </w:r>
    </w:p>
    <w:p w14:paraId="443F5E52" w14:textId="77777777" w:rsidR="00347FF8" w:rsidRPr="00501C43" w:rsidRDefault="001B2937" w:rsidP="00347FF8">
      <w:pPr>
        <w:autoSpaceDE w:val="0"/>
        <w:autoSpaceDN w:val="0"/>
        <w:adjustRightInd w:val="0"/>
        <w:spacing w:after="0" w:line="360" w:lineRule="auto"/>
        <w:jc w:val="both"/>
        <w:rPr>
          <w:rFonts w:ascii="Cambria" w:hAnsi="Cambria" w:cs="Arial"/>
          <w:b/>
          <w:bCs/>
        </w:rPr>
      </w:pPr>
      <w:r w:rsidRPr="005B7678">
        <w:rPr>
          <w:rFonts w:ascii="Cambria" w:hAnsi="Cambria"/>
          <w:b/>
          <w:bCs/>
        </w:rPr>
        <w:t>An Application for approval of Aggregate Revenue Requirement and Retail Supply Tariff for the financial year 2026-27, under Section 62 and other applicable provisions of the Electricity Act, 2003 and in conformity with the provisions of OERC (Terms and Conditions for determination of Wheeling Tariff and Retail Supply Tariff) Regulations, 2022 and OERC (Conduct of Business) Regulation 2004</w:t>
      </w:r>
      <w:r>
        <w:rPr>
          <w:rFonts w:ascii="Cambria" w:hAnsi="Cambria"/>
          <w:b/>
          <w:bCs/>
        </w:rPr>
        <w:t>.</w:t>
      </w:r>
    </w:p>
    <w:p w14:paraId="4E125637" w14:textId="77777777" w:rsidR="00347FF8" w:rsidRPr="00347FF8" w:rsidRDefault="00347FF8" w:rsidP="00347FF8">
      <w:pPr>
        <w:autoSpaceDE w:val="0"/>
        <w:autoSpaceDN w:val="0"/>
        <w:adjustRightInd w:val="0"/>
        <w:spacing w:after="0" w:line="276" w:lineRule="auto"/>
        <w:ind w:left="720"/>
        <w:jc w:val="both"/>
        <w:rPr>
          <w:rFonts w:ascii="Cambria" w:hAnsi="Cambria" w:cs="Arial"/>
          <w:sz w:val="20"/>
          <w:szCs w:val="20"/>
        </w:rPr>
      </w:pPr>
    </w:p>
    <w:p w14:paraId="3082616F" w14:textId="77777777" w:rsidR="00347FF8" w:rsidRPr="00536113" w:rsidRDefault="00347FF8" w:rsidP="00347FF8">
      <w:pPr>
        <w:autoSpaceDE w:val="0"/>
        <w:autoSpaceDN w:val="0"/>
        <w:adjustRightInd w:val="0"/>
        <w:spacing w:after="0" w:line="276" w:lineRule="auto"/>
        <w:ind w:left="720"/>
        <w:jc w:val="both"/>
        <w:rPr>
          <w:rFonts w:ascii="Cambria" w:hAnsi="Cambria" w:cs="Arial"/>
          <w:b/>
          <w:bCs/>
        </w:rPr>
      </w:pPr>
      <w:r w:rsidRPr="00536113">
        <w:rPr>
          <w:rFonts w:ascii="Cambria" w:hAnsi="Cambria" w:cs="Arial"/>
          <w:b/>
          <w:bCs/>
        </w:rPr>
        <w:t>AND</w:t>
      </w:r>
    </w:p>
    <w:p w14:paraId="14E0B6EB" w14:textId="77777777" w:rsidR="00347FF8" w:rsidRPr="00347FF8" w:rsidRDefault="00347FF8" w:rsidP="00347FF8">
      <w:pPr>
        <w:autoSpaceDE w:val="0"/>
        <w:autoSpaceDN w:val="0"/>
        <w:adjustRightInd w:val="0"/>
        <w:spacing w:after="0" w:line="276" w:lineRule="auto"/>
        <w:ind w:left="720"/>
        <w:jc w:val="both"/>
        <w:rPr>
          <w:rFonts w:ascii="Cambria" w:hAnsi="Cambria" w:cs="Arial"/>
          <w:sz w:val="20"/>
          <w:szCs w:val="20"/>
        </w:rPr>
      </w:pPr>
    </w:p>
    <w:p w14:paraId="0BD615D0" w14:textId="77777777" w:rsidR="00347FF8" w:rsidRPr="006330C9" w:rsidRDefault="00347FF8" w:rsidP="00347FF8">
      <w:pPr>
        <w:autoSpaceDE w:val="0"/>
        <w:autoSpaceDN w:val="0"/>
        <w:adjustRightInd w:val="0"/>
        <w:spacing w:after="0" w:line="240" w:lineRule="auto"/>
        <w:rPr>
          <w:rFonts w:ascii="Cambria" w:hAnsi="Cambria" w:cs="Arial"/>
          <w:b/>
          <w:bCs/>
        </w:rPr>
      </w:pPr>
      <w:r w:rsidRPr="006A753A">
        <w:rPr>
          <w:rFonts w:ascii="Cambria" w:hAnsi="Cambria" w:cs="Arial"/>
          <w:b/>
          <w:bCs/>
        </w:rPr>
        <w:t>IN THE MATTER OF</w:t>
      </w:r>
      <w:r>
        <w:rPr>
          <w:rFonts w:ascii="Cambria" w:hAnsi="Cambria" w:cs="Arial"/>
          <w:b/>
          <w:bCs/>
        </w:rPr>
        <w:t xml:space="preserve">: </w:t>
      </w:r>
      <w:r w:rsidR="001B2937">
        <w:rPr>
          <w:rFonts w:ascii="Cambria" w:hAnsi="Cambria" w:cs="Arial"/>
          <w:b/>
          <w:bCs/>
        </w:rPr>
        <w:t xml:space="preserve">  </w:t>
      </w:r>
      <w:r w:rsidRPr="006330C9">
        <w:rPr>
          <w:rFonts w:ascii="Cambria" w:hAnsi="Cambria" w:cs="Arial"/>
          <w:b/>
          <w:bCs/>
        </w:rPr>
        <w:t>TP Western Odisha Distribution Limited</w:t>
      </w:r>
    </w:p>
    <w:p w14:paraId="2F0F8822" w14:textId="77777777" w:rsidR="00347FF8" w:rsidRPr="006330C9" w:rsidRDefault="00347FF8" w:rsidP="00347FF8">
      <w:pPr>
        <w:autoSpaceDE w:val="0"/>
        <w:autoSpaceDN w:val="0"/>
        <w:adjustRightInd w:val="0"/>
        <w:spacing w:after="0" w:line="360" w:lineRule="auto"/>
        <w:ind w:left="2160"/>
        <w:rPr>
          <w:rFonts w:ascii="Cambria" w:hAnsi="Cambria" w:cs="Arial"/>
          <w:b/>
          <w:bCs/>
        </w:rPr>
      </w:pPr>
      <w:r w:rsidRPr="006330C9">
        <w:rPr>
          <w:rFonts w:ascii="Cambria" w:hAnsi="Cambria" w:cs="Arial"/>
          <w:b/>
          <w:bCs/>
        </w:rPr>
        <w:t xml:space="preserve">Corporate Office-Burla, Sambalpur-768017.             </w:t>
      </w:r>
      <w:r>
        <w:rPr>
          <w:rFonts w:ascii="Cambria" w:hAnsi="Cambria" w:cs="Arial"/>
          <w:b/>
          <w:bCs/>
        </w:rPr>
        <w:t xml:space="preserve"> </w:t>
      </w:r>
      <w:r w:rsidRPr="006330C9">
        <w:rPr>
          <w:rFonts w:ascii="Cambria" w:hAnsi="Cambria" w:cs="Arial"/>
          <w:b/>
          <w:bCs/>
        </w:rPr>
        <w:t xml:space="preserve">  ---------Applicant</w:t>
      </w:r>
    </w:p>
    <w:p w14:paraId="01E64357" w14:textId="77777777" w:rsidR="00357453" w:rsidRPr="006A753A" w:rsidRDefault="00357453" w:rsidP="00357453">
      <w:pPr>
        <w:autoSpaceDE w:val="0"/>
        <w:autoSpaceDN w:val="0"/>
        <w:adjustRightInd w:val="0"/>
        <w:spacing w:after="0" w:line="360" w:lineRule="auto"/>
        <w:ind w:left="2160"/>
        <w:rPr>
          <w:rFonts w:ascii="Cambria" w:hAnsi="Cambria" w:cs="Arial"/>
        </w:rPr>
      </w:pPr>
    </w:p>
    <w:p w14:paraId="79B222EA" w14:textId="77777777" w:rsidR="00357453" w:rsidRPr="00161749" w:rsidRDefault="00357453" w:rsidP="00992297">
      <w:pPr>
        <w:autoSpaceDE w:val="0"/>
        <w:autoSpaceDN w:val="0"/>
        <w:adjustRightInd w:val="0"/>
        <w:spacing w:after="0" w:line="360" w:lineRule="auto"/>
        <w:jc w:val="center"/>
        <w:rPr>
          <w:rFonts w:ascii="Cambria" w:hAnsi="Cambria" w:cs="Arial"/>
          <w:b/>
          <w:bCs/>
          <w:u w:val="single"/>
        </w:rPr>
      </w:pPr>
      <w:r w:rsidRPr="00161749">
        <w:rPr>
          <w:rFonts w:ascii="Cambria" w:hAnsi="Cambria" w:cs="Arial"/>
          <w:b/>
          <w:bCs/>
          <w:u w:val="single"/>
        </w:rPr>
        <w:t>Affidavit verifying the Reply to the queries of Hon’ble Commission on the Aggregate Revenue</w:t>
      </w:r>
      <w:r w:rsidR="00992297">
        <w:rPr>
          <w:rFonts w:ascii="Cambria" w:hAnsi="Cambria" w:cs="Arial"/>
          <w:b/>
          <w:bCs/>
          <w:u w:val="single"/>
        </w:rPr>
        <w:t xml:space="preserve"> </w:t>
      </w:r>
      <w:r w:rsidRPr="00161749">
        <w:rPr>
          <w:rFonts w:ascii="Cambria" w:hAnsi="Cambria" w:cs="Arial"/>
          <w:b/>
          <w:bCs/>
          <w:u w:val="single"/>
        </w:rPr>
        <w:t>Requirement and Tariff Application for the FY 202</w:t>
      </w:r>
      <w:r w:rsidR="005C3624">
        <w:rPr>
          <w:rFonts w:ascii="Cambria" w:hAnsi="Cambria" w:cs="Arial"/>
          <w:b/>
          <w:bCs/>
          <w:u w:val="single"/>
        </w:rPr>
        <w:t>6</w:t>
      </w:r>
      <w:r w:rsidRPr="00161749">
        <w:rPr>
          <w:rFonts w:ascii="Cambria" w:hAnsi="Cambria" w:cs="Arial"/>
          <w:b/>
          <w:bCs/>
          <w:u w:val="single"/>
        </w:rPr>
        <w:t>-2</w:t>
      </w:r>
      <w:r w:rsidR="005C3624">
        <w:rPr>
          <w:rFonts w:ascii="Cambria" w:hAnsi="Cambria" w:cs="Arial"/>
          <w:b/>
          <w:bCs/>
          <w:u w:val="single"/>
        </w:rPr>
        <w:t>7</w:t>
      </w:r>
      <w:r w:rsidRPr="00161749">
        <w:rPr>
          <w:rFonts w:ascii="Cambria" w:hAnsi="Cambria" w:cs="Arial"/>
          <w:b/>
          <w:bCs/>
          <w:u w:val="single"/>
        </w:rPr>
        <w:t>.</w:t>
      </w:r>
    </w:p>
    <w:p w14:paraId="41F261B2" w14:textId="77777777" w:rsidR="00357453" w:rsidRPr="006A753A" w:rsidRDefault="00357453" w:rsidP="00A22901">
      <w:pPr>
        <w:autoSpaceDE w:val="0"/>
        <w:autoSpaceDN w:val="0"/>
        <w:adjustRightInd w:val="0"/>
        <w:spacing w:after="0" w:line="360" w:lineRule="auto"/>
        <w:jc w:val="both"/>
        <w:rPr>
          <w:rFonts w:ascii="Cambria" w:hAnsi="Cambria" w:cs="Arial"/>
          <w:sz w:val="10"/>
          <w:szCs w:val="10"/>
        </w:rPr>
      </w:pPr>
    </w:p>
    <w:p w14:paraId="0A9ACFCB" w14:textId="77777777" w:rsidR="00357453" w:rsidRPr="006A753A" w:rsidRDefault="00357453" w:rsidP="00A22901">
      <w:pPr>
        <w:autoSpaceDE w:val="0"/>
        <w:autoSpaceDN w:val="0"/>
        <w:adjustRightInd w:val="0"/>
        <w:spacing w:after="0" w:line="360" w:lineRule="auto"/>
        <w:jc w:val="both"/>
        <w:rPr>
          <w:rFonts w:ascii="Cambria" w:hAnsi="Cambria" w:cs="Arial"/>
        </w:rPr>
      </w:pPr>
      <w:r w:rsidRPr="006A753A">
        <w:rPr>
          <w:rFonts w:ascii="Cambria" w:hAnsi="Cambria" w:cs="Arial"/>
        </w:rPr>
        <w:t xml:space="preserve">Most Respectfully </w:t>
      </w:r>
      <w:proofErr w:type="spellStart"/>
      <w:r w:rsidR="006249E8" w:rsidRPr="006249E8">
        <w:rPr>
          <w:rFonts w:ascii="Cambria" w:hAnsi="Cambria" w:cs="Arial"/>
        </w:rPr>
        <w:t>Showeth</w:t>
      </w:r>
      <w:proofErr w:type="spellEnd"/>
      <w:r w:rsidRPr="006A753A">
        <w:rPr>
          <w:rFonts w:ascii="Cambria" w:hAnsi="Cambria" w:cs="Arial"/>
        </w:rPr>
        <w:t>,</w:t>
      </w:r>
    </w:p>
    <w:p w14:paraId="70226853" w14:textId="77777777" w:rsidR="00357453" w:rsidRPr="006A753A" w:rsidRDefault="00357453" w:rsidP="00A22901">
      <w:pPr>
        <w:autoSpaceDE w:val="0"/>
        <w:autoSpaceDN w:val="0"/>
        <w:adjustRightInd w:val="0"/>
        <w:spacing w:after="0" w:line="360" w:lineRule="auto"/>
        <w:jc w:val="both"/>
        <w:rPr>
          <w:rFonts w:ascii="Cambria" w:hAnsi="Cambria" w:cs="Arial"/>
          <w:sz w:val="10"/>
          <w:szCs w:val="10"/>
        </w:rPr>
      </w:pPr>
    </w:p>
    <w:p w14:paraId="7309203A" w14:textId="77777777" w:rsidR="00357453" w:rsidRPr="006A753A" w:rsidRDefault="00845E54" w:rsidP="00036C31">
      <w:pPr>
        <w:pStyle w:val="ListParagraph"/>
        <w:numPr>
          <w:ilvl w:val="0"/>
          <w:numId w:val="2"/>
        </w:numPr>
        <w:autoSpaceDE w:val="0"/>
        <w:autoSpaceDN w:val="0"/>
        <w:adjustRightInd w:val="0"/>
        <w:spacing w:after="0" w:line="360" w:lineRule="auto"/>
        <w:jc w:val="both"/>
        <w:rPr>
          <w:rFonts w:ascii="Cambria" w:hAnsi="Cambria" w:cs="Arial"/>
        </w:rPr>
      </w:pPr>
      <w:r>
        <w:rPr>
          <w:rFonts w:ascii="Cambria" w:hAnsi="Cambria" w:cs="Arial"/>
        </w:rPr>
        <w:t xml:space="preserve">That, </w:t>
      </w:r>
      <w:r w:rsidR="00171977">
        <w:rPr>
          <w:rFonts w:ascii="Cambria" w:hAnsi="Cambria" w:cs="Arial"/>
        </w:rPr>
        <w:t>t</w:t>
      </w:r>
      <w:r w:rsidR="00357453" w:rsidRPr="006A753A">
        <w:rPr>
          <w:rFonts w:ascii="Cambria" w:hAnsi="Cambria" w:cs="Arial"/>
        </w:rPr>
        <w:t>he Petitioner is the Distribution licensee in the western part of Odisha &amp; ha</w:t>
      </w:r>
      <w:r w:rsidR="003E0BA5" w:rsidRPr="006A753A">
        <w:rPr>
          <w:rFonts w:ascii="Cambria" w:hAnsi="Cambria" w:cs="Arial"/>
        </w:rPr>
        <w:t xml:space="preserve">s </w:t>
      </w:r>
      <w:r w:rsidR="00357453" w:rsidRPr="006A753A">
        <w:rPr>
          <w:rFonts w:ascii="Cambria" w:hAnsi="Cambria" w:cs="Arial"/>
        </w:rPr>
        <w:t xml:space="preserve">submitted </w:t>
      </w:r>
      <w:r w:rsidR="003E0BA5" w:rsidRPr="006A753A">
        <w:rPr>
          <w:rFonts w:ascii="Cambria" w:hAnsi="Cambria" w:cs="Arial"/>
        </w:rPr>
        <w:t>the</w:t>
      </w:r>
      <w:r w:rsidR="00201A93" w:rsidRPr="006A753A">
        <w:rPr>
          <w:rFonts w:ascii="Cambria" w:hAnsi="Cambria" w:cs="Arial"/>
        </w:rPr>
        <w:t xml:space="preserve"> </w:t>
      </w:r>
      <w:r w:rsidR="00357453" w:rsidRPr="006A753A">
        <w:rPr>
          <w:rFonts w:ascii="Cambria" w:hAnsi="Cambria" w:cs="Arial"/>
        </w:rPr>
        <w:t>Aggregate Revenue Requirement (ARR) and Retail Supply Tariff Application for</w:t>
      </w:r>
      <w:r w:rsidR="00A22901" w:rsidRPr="006A753A">
        <w:rPr>
          <w:rFonts w:ascii="Cambria" w:hAnsi="Cambria" w:cs="Arial"/>
        </w:rPr>
        <w:t xml:space="preserve"> </w:t>
      </w:r>
      <w:r w:rsidR="00357453" w:rsidRPr="006A753A">
        <w:rPr>
          <w:rFonts w:ascii="Cambria" w:hAnsi="Cambria" w:cs="Arial"/>
        </w:rPr>
        <w:t>the FY 202</w:t>
      </w:r>
      <w:r w:rsidR="006F5539">
        <w:rPr>
          <w:rFonts w:ascii="Cambria" w:hAnsi="Cambria" w:cs="Arial"/>
        </w:rPr>
        <w:t>6</w:t>
      </w:r>
      <w:r w:rsidR="00357453" w:rsidRPr="006A753A">
        <w:rPr>
          <w:rFonts w:ascii="Cambria" w:hAnsi="Cambria" w:cs="Arial"/>
        </w:rPr>
        <w:t>-2</w:t>
      </w:r>
      <w:r w:rsidR="006F5539">
        <w:rPr>
          <w:rFonts w:ascii="Cambria" w:hAnsi="Cambria" w:cs="Arial"/>
        </w:rPr>
        <w:t>7</w:t>
      </w:r>
      <w:r w:rsidR="00357453" w:rsidRPr="006A753A">
        <w:rPr>
          <w:rFonts w:ascii="Cambria" w:hAnsi="Cambria" w:cs="Arial"/>
        </w:rPr>
        <w:t xml:space="preserve"> on </w:t>
      </w:r>
      <w:r w:rsidR="006F5539">
        <w:rPr>
          <w:rFonts w:ascii="Cambria" w:hAnsi="Cambria" w:cs="Arial"/>
        </w:rPr>
        <w:t>29</w:t>
      </w:r>
      <w:r w:rsidR="00357453" w:rsidRPr="006A753A">
        <w:rPr>
          <w:rFonts w:ascii="Cambria" w:hAnsi="Cambria" w:cs="Arial"/>
          <w:vertAlign w:val="superscript"/>
        </w:rPr>
        <w:t>th</w:t>
      </w:r>
      <w:r w:rsidR="00357453" w:rsidRPr="006A753A">
        <w:rPr>
          <w:rFonts w:ascii="Cambria" w:hAnsi="Cambria" w:cs="Arial"/>
        </w:rPr>
        <w:t xml:space="preserve"> </w:t>
      </w:r>
      <w:r w:rsidR="00BA25EC" w:rsidRPr="006A753A">
        <w:rPr>
          <w:rFonts w:ascii="Cambria" w:hAnsi="Cambria" w:cs="Arial"/>
        </w:rPr>
        <w:t>November</w:t>
      </w:r>
      <w:r w:rsidR="00357453" w:rsidRPr="006A753A">
        <w:rPr>
          <w:rFonts w:ascii="Cambria" w:hAnsi="Cambria" w:cs="Arial"/>
        </w:rPr>
        <w:t xml:space="preserve"> 202</w:t>
      </w:r>
      <w:r w:rsidR="008B63E0">
        <w:rPr>
          <w:rFonts w:ascii="Cambria" w:hAnsi="Cambria" w:cs="Arial"/>
        </w:rPr>
        <w:t>5</w:t>
      </w:r>
      <w:r w:rsidR="00357453" w:rsidRPr="006A753A">
        <w:rPr>
          <w:rFonts w:ascii="Cambria" w:hAnsi="Cambria" w:cs="Arial"/>
        </w:rPr>
        <w:t xml:space="preserve"> and the same has been registered as Case No. </w:t>
      </w:r>
      <w:r w:rsidR="005F7523">
        <w:rPr>
          <w:rFonts w:ascii="Cambria" w:hAnsi="Cambria" w:cs="Arial"/>
        </w:rPr>
        <w:t>128</w:t>
      </w:r>
      <w:r w:rsidR="00357453" w:rsidRPr="006A753A">
        <w:rPr>
          <w:rFonts w:ascii="Cambria" w:hAnsi="Cambria" w:cs="Arial"/>
        </w:rPr>
        <w:t xml:space="preserve"> of</w:t>
      </w:r>
      <w:r w:rsidR="00A22901" w:rsidRPr="006A753A">
        <w:rPr>
          <w:rFonts w:ascii="Cambria" w:hAnsi="Cambria" w:cs="Arial"/>
        </w:rPr>
        <w:t xml:space="preserve"> </w:t>
      </w:r>
      <w:r w:rsidR="00357453" w:rsidRPr="006A753A">
        <w:rPr>
          <w:rFonts w:ascii="Cambria" w:hAnsi="Cambria" w:cs="Arial"/>
        </w:rPr>
        <w:t>202</w:t>
      </w:r>
      <w:r w:rsidR="003435A1">
        <w:rPr>
          <w:rFonts w:ascii="Cambria" w:hAnsi="Cambria" w:cs="Arial"/>
        </w:rPr>
        <w:t>5</w:t>
      </w:r>
      <w:r w:rsidR="00357453" w:rsidRPr="006A753A">
        <w:rPr>
          <w:rFonts w:ascii="Cambria" w:hAnsi="Cambria" w:cs="Arial"/>
        </w:rPr>
        <w:t>.</w:t>
      </w:r>
    </w:p>
    <w:p w14:paraId="40263673" w14:textId="77777777" w:rsidR="00357453" w:rsidRPr="006A753A" w:rsidRDefault="00357453" w:rsidP="001D537C">
      <w:pPr>
        <w:autoSpaceDE w:val="0"/>
        <w:autoSpaceDN w:val="0"/>
        <w:adjustRightInd w:val="0"/>
        <w:spacing w:after="0" w:line="360" w:lineRule="auto"/>
        <w:ind w:firstLine="720"/>
        <w:jc w:val="both"/>
        <w:rPr>
          <w:rFonts w:ascii="Cambria" w:hAnsi="Cambria" w:cs="Arial"/>
          <w:sz w:val="10"/>
          <w:szCs w:val="10"/>
        </w:rPr>
      </w:pPr>
    </w:p>
    <w:p w14:paraId="1503AA7A" w14:textId="77777777" w:rsidR="00357453" w:rsidRPr="00C1667B" w:rsidRDefault="00357453" w:rsidP="00036C31">
      <w:pPr>
        <w:pStyle w:val="ListParagraph"/>
        <w:numPr>
          <w:ilvl w:val="0"/>
          <w:numId w:val="2"/>
        </w:numPr>
        <w:autoSpaceDE w:val="0"/>
        <w:autoSpaceDN w:val="0"/>
        <w:adjustRightInd w:val="0"/>
        <w:spacing w:after="0" w:line="360" w:lineRule="auto"/>
        <w:jc w:val="both"/>
        <w:rPr>
          <w:rFonts w:ascii="Cambria" w:hAnsi="Cambria" w:cs="Arial"/>
        </w:rPr>
      </w:pPr>
      <w:r w:rsidRPr="00C1667B">
        <w:rPr>
          <w:rFonts w:ascii="Cambria" w:hAnsi="Cambria" w:cs="Arial"/>
        </w:rPr>
        <w:t>That</w:t>
      </w:r>
      <w:r w:rsidR="00845E54">
        <w:rPr>
          <w:rFonts w:ascii="Cambria" w:hAnsi="Cambria" w:cs="Arial"/>
        </w:rPr>
        <w:t>,</w:t>
      </w:r>
      <w:r w:rsidRPr="00C1667B">
        <w:rPr>
          <w:rFonts w:ascii="Cambria" w:hAnsi="Cambria" w:cs="Arial"/>
        </w:rPr>
        <w:t xml:space="preserve"> the Hon’ble Commission on preliminary scrutiny of the application, noted a list of the</w:t>
      </w:r>
      <w:r w:rsidR="00201A93" w:rsidRPr="00C1667B">
        <w:rPr>
          <w:rFonts w:ascii="Cambria" w:hAnsi="Cambria" w:cs="Arial"/>
        </w:rPr>
        <w:t xml:space="preserve"> </w:t>
      </w:r>
      <w:r w:rsidRPr="00C1667B">
        <w:rPr>
          <w:rFonts w:ascii="Cambria" w:hAnsi="Cambria" w:cs="Arial"/>
        </w:rPr>
        <w:t>information which are relevant for the purpose of the scrutiny of the ARR and Tariff</w:t>
      </w:r>
      <w:r w:rsidR="00C1667B">
        <w:rPr>
          <w:rFonts w:ascii="Cambria" w:hAnsi="Cambria" w:cs="Arial"/>
        </w:rPr>
        <w:t xml:space="preserve"> </w:t>
      </w:r>
      <w:r w:rsidRPr="00C1667B">
        <w:rPr>
          <w:rFonts w:ascii="Cambria" w:hAnsi="Cambria" w:cs="Arial"/>
        </w:rPr>
        <w:t xml:space="preserve">Application. </w:t>
      </w:r>
      <w:r w:rsidR="0072061A" w:rsidRPr="00C1667B">
        <w:rPr>
          <w:rFonts w:ascii="Cambria" w:hAnsi="Cambria" w:cs="Arial"/>
        </w:rPr>
        <w:t xml:space="preserve">The </w:t>
      </w:r>
      <w:r w:rsidRPr="00C1667B">
        <w:rPr>
          <w:rFonts w:ascii="Cambria" w:hAnsi="Cambria" w:cs="Arial"/>
        </w:rPr>
        <w:t>Hon’ble Commission vide letter no.</w:t>
      </w:r>
      <w:r w:rsidR="00163481" w:rsidRPr="00C1667B">
        <w:rPr>
          <w:rFonts w:ascii="Cambria" w:hAnsi="Cambria" w:cs="Arial"/>
        </w:rPr>
        <w:t xml:space="preserve"> </w:t>
      </w:r>
      <w:r w:rsidR="00A77806">
        <w:rPr>
          <w:rFonts w:ascii="Cambria" w:hAnsi="Cambria" w:cs="Arial"/>
        </w:rPr>
        <w:t>128</w:t>
      </w:r>
      <w:r w:rsidR="00201A93" w:rsidRPr="00C1667B">
        <w:rPr>
          <w:rFonts w:ascii="Cambria" w:hAnsi="Cambria" w:cs="Arial"/>
        </w:rPr>
        <w:t>/202</w:t>
      </w:r>
      <w:r w:rsidR="00A77806">
        <w:rPr>
          <w:rFonts w:ascii="Cambria" w:hAnsi="Cambria" w:cs="Arial"/>
        </w:rPr>
        <w:t>5</w:t>
      </w:r>
      <w:r w:rsidR="00201A93" w:rsidRPr="00C1667B">
        <w:rPr>
          <w:rFonts w:ascii="Cambria" w:hAnsi="Cambria" w:cs="Arial"/>
        </w:rPr>
        <w:t>/</w:t>
      </w:r>
      <w:r w:rsidR="0010229E">
        <w:rPr>
          <w:rFonts w:ascii="Cambria" w:hAnsi="Cambria" w:cs="Arial"/>
        </w:rPr>
        <w:t>1650</w:t>
      </w:r>
      <w:r w:rsidRPr="00C1667B">
        <w:rPr>
          <w:rFonts w:ascii="Cambria" w:hAnsi="Cambria" w:cs="Arial"/>
        </w:rPr>
        <w:t xml:space="preserve"> dt.</w:t>
      </w:r>
      <w:r w:rsidR="004A272A" w:rsidRPr="00C1667B">
        <w:rPr>
          <w:rFonts w:ascii="Cambria" w:hAnsi="Cambria" w:cs="Arial"/>
        </w:rPr>
        <w:t xml:space="preserve"> 26</w:t>
      </w:r>
      <w:r w:rsidRPr="00C1667B">
        <w:rPr>
          <w:rFonts w:ascii="Cambria" w:hAnsi="Cambria" w:cs="Arial"/>
        </w:rPr>
        <w:t>.</w:t>
      </w:r>
      <w:r w:rsidR="00454BD1" w:rsidRPr="00C1667B">
        <w:rPr>
          <w:rFonts w:ascii="Cambria" w:hAnsi="Cambria" w:cs="Arial"/>
        </w:rPr>
        <w:t>12</w:t>
      </w:r>
      <w:r w:rsidRPr="00C1667B">
        <w:rPr>
          <w:rFonts w:ascii="Cambria" w:hAnsi="Cambria" w:cs="Arial"/>
        </w:rPr>
        <w:t>.202</w:t>
      </w:r>
      <w:r w:rsidR="0010229E">
        <w:rPr>
          <w:rFonts w:ascii="Cambria" w:hAnsi="Cambria" w:cs="Arial"/>
        </w:rPr>
        <w:t>5</w:t>
      </w:r>
      <w:r w:rsidR="0072061A" w:rsidRPr="00C1667B">
        <w:rPr>
          <w:rFonts w:ascii="Cambria" w:hAnsi="Cambria" w:cs="Arial"/>
        </w:rPr>
        <w:t xml:space="preserve"> </w:t>
      </w:r>
      <w:r w:rsidRPr="00C1667B">
        <w:rPr>
          <w:rFonts w:ascii="Cambria" w:hAnsi="Cambria" w:cs="Arial"/>
        </w:rPr>
        <w:t xml:space="preserve">has directed to furnish the information by </w:t>
      </w:r>
      <w:r w:rsidR="00E67001">
        <w:rPr>
          <w:rFonts w:ascii="Cambria" w:hAnsi="Cambria" w:cs="Arial"/>
        </w:rPr>
        <w:t>10</w:t>
      </w:r>
      <w:r w:rsidRPr="00C1667B">
        <w:rPr>
          <w:rFonts w:ascii="Cambria" w:hAnsi="Cambria" w:cs="Arial"/>
        </w:rPr>
        <w:t>.01.202</w:t>
      </w:r>
      <w:r w:rsidR="00E67001">
        <w:rPr>
          <w:rFonts w:ascii="Cambria" w:hAnsi="Cambria" w:cs="Arial"/>
        </w:rPr>
        <w:t>6</w:t>
      </w:r>
      <w:r w:rsidRPr="00C1667B">
        <w:rPr>
          <w:rFonts w:ascii="Cambria" w:hAnsi="Cambria" w:cs="Arial"/>
        </w:rPr>
        <w:t>.</w:t>
      </w:r>
    </w:p>
    <w:p w14:paraId="48AFD5D9" w14:textId="77777777" w:rsidR="00357453" w:rsidRPr="006A753A" w:rsidRDefault="00357453" w:rsidP="001D537C">
      <w:pPr>
        <w:pStyle w:val="ListParagraph"/>
        <w:autoSpaceDE w:val="0"/>
        <w:autoSpaceDN w:val="0"/>
        <w:adjustRightInd w:val="0"/>
        <w:spacing w:after="0" w:line="360" w:lineRule="auto"/>
        <w:jc w:val="both"/>
        <w:rPr>
          <w:rFonts w:ascii="Cambria" w:hAnsi="Cambria" w:cs="Arial"/>
          <w:sz w:val="10"/>
          <w:szCs w:val="10"/>
        </w:rPr>
      </w:pPr>
    </w:p>
    <w:p w14:paraId="1CABC345" w14:textId="77777777" w:rsidR="00357453" w:rsidRPr="006A753A" w:rsidRDefault="00357453" w:rsidP="001D537C">
      <w:pPr>
        <w:pStyle w:val="ListParagraph"/>
        <w:numPr>
          <w:ilvl w:val="0"/>
          <w:numId w:val="2"/>
        </w:numPr>
        <w:autoSpaceDE w:val="0"/>
        <w:autoSpaceDN w:val="0"/>
        <w:adjustRightInd w:val="0"/>
        <w:spacing w:after="0" w:line="360" w:lineRule="auto"/>
        <w:jc w:val="both"/>
        <w:rPr>
          <w:rFonts w:ascii="Cambria" w:hAnsi="Cambria" w:cs="Arial"/>
        </w:rPr>
      </w:pPr>
      <w:r w:rsidRPr="006A753A">
        <w:rPr>
          <w:rFonts w:ascii="Cambria" w:hAnsi="Cambria" w:cs="Arial"/>
        </w:rPr>
        <w:t>That</w:t>
      </w:r>
      <w:r w:rsidR="00845E54">
        <w:rPr>
          <w:rFonts w:ascii="Cambria" w:hAnsi="Cambria" w:cs="Arial"/>
        </w:rPr>
        <w:t>,</w:t>
      </w:r>
      <w:r w:rsidRPr="006A753A">
        <w:rPr>
          <w:rFonts w:ascii="Cambria" w:hAnsi="Cambria" w:cs="Arial"/>
        </w:rPr>
        <w:t xml:space="preserve"> the Utility submits point wise reply hereunder for perusal of </w:t>
      </w:r>
      <w:r w:rsidR="00296374">
        <w:rPr>
          <w:rFonts w:ascii="Cambria" w:hAnsi="Cambria" w:cs="Arial"/>
        </w:rPr>
        <w:t xml:space="preserve">the </w:t>
      </w:r>
      <w:r w:rsidRPr="006A753A">
        <w:rPr>
          <w:rFonts w:ascii="Cambria" w:hAnsi="Cambria" w:cs="Arial"/>
        </w:rPr>
        <w:t>Hon’ble Commission.</w:t>
      </w:r>
    </w:p>
    <w:p w14:paraId="046EF4F4" w14:textId="77777777" w:rsidR="009B7A13" w:rsidRDefault="009B7A13" w:rsidP="001D537C">
      <w:pPr>
        <w:autoSpaceDE w:val="0"/>
        <w:autoSpaceDN w:val="0"/>
        <w:adjustRightInd w:val="0"/>
        <w:spacing w:after="0" w:line="240" w:lineRule="auto"/>
        <w:ind w:left="6480"/>
        <w:jc w:val="both"/>
        <w:rPr>
          <w:rFonts w:ascii="Cambria" w:hAnsi="Cambria" w:cs="Arial"/>
          <w:sz w:val="2"/>
          <w:szCs w:val="10"/>
        </w:rPr>
      </w:pPr>
    </w:p>
    <w:p w14:paraId="2FB7E1AD" w14:textId="77777777" w:rsidR="00F64709" w:rsidRDefault="00F64709" w:rsidP="001D537C">
      <w:pPr>
        <w:autoSpaceDE w:val="0"/>
        <w:autoSpaceDN w:val="0"/>
        <w:adjustRightInd w:val="0"/>
        <w:spacing w:after="0" w:line="240" w:lineRule="auto"/>
        <w:ind w:left="6480"/>
        <w:jc w:val="both"/>
        <w:rPr>
          <w:rFonts w:ascii="Cambria" w:hAnsi="Cambria" w:cs="Arial"/>
          <w:sz w:val="2"/>
          <w:szCs w:val="10"/>
        </w:rPr>
      </w:pPr>
    </w:p>
    <w:p w14:paraId="3C5963B1" w14:textId="77777777" w:rsidR="00F64709" w:rsidRDefault="00F64709" w:rsidP="001D537C">
      <w:pPr>
        <w:autoSpaceDE w:val="0"/>
        <w:autoSpaceDN w:val="0"/>
        <w:adjustRightInd w:val="0"/>
        <w:spacing w:after="0" w:line="240" w:lineRule="auto"/>
        <w:ind w:left="6480"/>
        <w:jc w:val="both"/>
        <w:rPr>
          <w:rFonts w:ascii="Cambria" w:hAnsi="Cambria" w:cs="Arial"/>
          <w:sz w:val="2"/>
          <w:szCs w:val="10"/>
        </w:rPr>
      </w:pPr>
    </w:p>
    <w:p w14:paraId="4C525FD5" w14:textId="77777777" w:rsidR="00F64709" w:rsidRDefault="00F64709" w:rsidP="001D537C">
      <w:pPr>
        <w:autoSpaceDE w:val="0"/>
        <w:autoSpaceDN w:val="0"/>
        <w:adjustRightInd w:val="0"/>
        <w:spacing w:after="0" w:line="240" w:lineRule="auto"/>
        <w:ind w:left="6480"/>
        <w:jc w:val="both"/>
        <w:rPr>
          <w:rFonts w:ascii="Cambria" w:hAnsi="Cambria" w:cs="Arial"/>
          <w:sz w:val="2"/>
          <w:szCs w:val="10"/>
        </w:rPr>
      </w:pPr>
    </w:p>
    <w:p w14:paraId="0F3342C0" w14:textId="77777777" w:rsidR="00F64709" w:rsidRDefault="00F64709" w:rsidP="001D537C">
      <w:pPr>
        <w:autoSpaceDE w:val="0"/>
        <w:autoSpaceDN w:val="0"/>
        <w:adjustRightInd w:val="0"/>
        <w:spacing w:after="0" w:line="240" w:lineRule="auto"/>
        <w:ind w:left="6480"/>
        <w:jc w:val="both"/>
        <w:rPr>
          <w:rFonts w:ascii="Cambria" w:hAnsi="Cambria" w:cs="Arial"/>
          <w:sz w:val="2"/>
          <w:szCs w:val="10"/>
        </w:rPr>
      </w:pPr>
    </w:p>
    <w:p w14:paraId="3C948775" w14:textId="77777777" w:rsidR="00F64709" w:rsidRDefault="00F64709" w:rsidP="001D537C">
      <w:pPr>
        <w:autoSpaceDE w:val="0"/>
        <w:autoSpaceDN w:val="0"/>
        <w:adjustRightInd w:val="0"/>
        <w:spacing w:after="0" w:line="240" w:lineRule="auto"/>
        <w:ind w:left="6480"/>
        <w:jc w:val="both"/>
        <w:rPr>
          <w:rFonts w:ascii="Cambria" w:hAnsi="Cambria" w:cs="Arial"/>
          <w:sz w:val="2"/>
          <w:szCs w:val="10"/>
        </w:rPr>
      </w:pPr>
    </w:p>
    <w:p w14:paraId="291D66D3" w14:textId="77777777" w:rsidR="00F64709" w:rsidRDefault="00F64709" w:rsidP="001D537C">
      <w:pPr>
        <w:autoSpaceDE w:val="0"/>
        <w:autoSpaceDN w:val="0"/>
        <w:adjustRightInd w:val="0"/>
        <w:spacing w:after="0" w:line="240" w:lineRule="auto"/>
        <w:ind w:left="6480"/>
        <w:jc w:val="both"/>
        <w:rPr>
          <w:rFonts w:ascii="Cambria" w:hAnsi="Cambria" w:cs="Arial"/>
          <w:sz w:val="2"/>
          <w:szCs w:val="10"/>
        </w:rPr>
      </w:pPr>
    </w:p>
    <w:p w14:paraId="67FE85E4" w14:textId="77777777" w:rsidR="00F64709" w:rsidRDefault="00F64709" w:rsidP="001D537C">
      <w:pPr>
        <w:autoSpaceDE w:val="0"/>
        <w:autoSpaceDN w:val="0"/>
        <w:adjustRightInd w:val="0"/>
        <w:spacing w:after="0" w:line="240" w:lineRule="auto"/>
        <w:ind w:left="6480"/>
        <w:jc w:val="both"/>
        <w:rPr>
          <w:rFonts w:ascii="Cambria" w:hAnsi="Cambria" w:cs="Arial"/>
          <w:sz w:val="2"/>
          <w:szCs w:val="10"/>
        </w:rPr>
      </w:pPr>
    </w:p>
    <w:p w14:paraId="2A63627B" w14:textId="77777777" w:rsidR="00F64709" w:rsidRDefault="00F64709" w:rsidP="001D537C">
      <w:pPr>
        <w:autoSpaceDE w:val="0"/>
        <w:autoSpaceDN w:val="0"/>
        <w:adjustRightInd w:val="0"/>
        <w:spacing w:after="0" w:line="240" w:lineRule="auto"/>
        <w:ind w:left="6480"/>
        <w:jc w:val="both"/>
        <w:rPr>
          <w:rFonts w:ascii="Cambria" w:hAnsi="Cambria" w:cs="Arial"/>
          <w:sz w:val="2"/>
          <w:szCs w:val="10"/>
        </w:rPr>
      </w:pPr>
    </w:p>
    <w:p w14:paraId="41C5DCAE" w14:textId="77777777" w:rsidR="00F64709" w:rsidRDefault="00F64709" w:rsidP="001D537C">
      <w:pPr>
        <w:autoSpaceDE w:val="0"/>
        <w:autoSpaceDN w:val="0"/>
        <w:adjustRightInd w:val="0"/>
        <w:spacing w:after="0" w:line="240" w:lineRule="auto"/>
        <w:ind w:left="6480"/>
        <w:jc w:val="both"/>
        <w:rPr>
          <w:rFonts w:ascii="Cambria" w:hAnsi="Cambria" w:cs="Arial"/>
          <w:sz w:val="2"/>
          <w:szCs w:val="10"/>
        </w:rPr>
      </w:pPr>
    </w:p>
    <w:p w14:paraId="5EAFCA70" w14:textId="77777777" w:rsidR="00F64709" w:rsidRDefault="00F64709" w:rsidP="001D537C">
      <w:pPr>
        <w:autoSpaceDE w:val="0"/>
        <w:autoSpaceDN w:val="0"/>
        <w:adjustRightInd w:val="0"/>
        <w:spacing w:after="0" w:line="240" w:lineRule="auto"/>
        <w:ind w:left="6480"/>
        <w:jc w:val="both"/>
        <w:rPr>
          <w:rFonts w:ascii="Cambria" w:hAnsi="Cambria" w:cs="Arial"/>
          <w:sz w:val="2"/>
          <w:szCs w:val="10"/>
        </w:rPr>
      </w:pPr>
    </w:p>
    <w:p w14:paraId="18F6129E" w14:textId="77777777" w:rsidR="00F64709" w:rsidRPr="006A753A" w:rsidRDefault="00F64709" w:rsidP="001D537C">
      <w:pPr>
        <w:autoSpaceDE w:val="0"/>
        <w:autoSpaceDN w:val="0"/>
        <w:adjustRightInd w:val="0"/>
        <w:spacing w:after="0" w:line="240" w:lineRule="auto"/>
        <w:ind w:left="6480"/>
        <w:jc w:val="both"/>
        <w:rPr>
          <w:rFonts w:ascii="Cambria" w:hAnsi="Cambria" w:cs="Arial"/>
          <w:sz w:val="2"/>
          <w:szCs w:val="10"/>
        </w:rPr>
      </w:pPr>
    </w:p>
    <w:p w14:paraId="3334E867" w14:textId="77777777" w:rsidR="00D67096" w:rsidRPr="002642BB" w:rsidRDefault="00D67096" w:rsidP="00D67096">
      <w:pPr>
        <w:pStyle w:val="ListParagraph"/>
        <w:autoSpaceDE w:val="0"/>
        <w:autoSpaceDN w:val="0"/>
        <w:adjustRightInd w:val="0"/>
        <w:spacing w:after="0" w:line="360" w:lineRule="auto"/>
        <w:ind w:left="0"/>
        <w:jc w:val="both"/>
        <w:rPr>
          <w:rFonts w:ascii="Cambria" w:hAnsi="Cambria" w:cs="Arial"/>
          <w:b/>
          <w:bCs/>
        </w:rPr>
      </w:pPr>
      <w:r w:rsidRPr="00F25836">
        <w:rPr>
          <w:rFonts w:ascii="Cambria" w:hAnsi="Cambria" w:cs="Arial"/>
          <w:b/>
          <w:bCs/>
        </w:rPr>
        <w:t>Reply to Query No. 01</w:t>
      </w:r>
    </w:p>
    <w:p w14:paraId="0FC48951" w14:textId="77777777" w:rsidR="00D67096" w:rsidRPr="00492A18" w:rsidRDefault="001B3FB0" w:rsidP="00904455">
      <w:pPr>
        <w:pStyle w:val="ListParagraph"/>
        <w:autoSpaceDE w:val="0"/>
        <w:autoSpaceDN w:val="0"/>
        <w:adjustRightInd w:val="0"/>
        <w:spacing w:after="0" w:line="360" w:lineRule="auto"/>
        <w:ind w:left="0"/>
        <w:jc w:val="both"/>
        <w:rPr>
          <w:rFonts w:ascii="Cambria" w:hAnsi="Cambria" w:cs="Arial"/>
        </w:rPr>
      </w:pPr>
      <w:r w:rsidRPr="002642BB">
        <w:rPr>
          <w:rFonts w:ascii="Cambria" w:hAnsi="Cambria" w:cs="Arial"/>
        </w:rPr>
        <w:t>The detailed formats T4 &amp; T9</w:t>
      </w:r>
      <w:r w:rsidRPr="00492A18">
        <w:rPr>
          <w:rFonts w:ascii="Cambria" w:hAnsi="Cambria" w:cs="Arial"/>
        </w:rPr>
        <w:t xml:space="preserve"> for FY 202</w:t>
      </w:r>
      <w:r w:rsidR="000F04A8">
        <w:rPr>
          <w:rFonts w:ascii="Cambria" w:hAnsi="Cambria" w:cs="Arial"/>
        </w:rPr>
        <w:t>5</w:t>
      </w:r>
      <w:r w:rsidRPr="00492A18">
        <w:rPr>
          <w:rFonts w:ascii="Cambria" w:hAnsi="Cambria" w:cs="Arial"/>
        </w:rPr>
        <w:t>-2</w:t>
      </w:r>
      <w:r w:rsidR="000F04A8">
        <w:rPr>
          <w:rFonts w:ascii="Cambria" w:hAnsi="Cambria" w:cs="Arial"/>
        </w:rPr>
        <w:t>6</w:t>
      </w:r>
      <w:r w:rsidRPr="00492A18">
        <w:rPr>
          <w:rFonts w:ascii="Cambria" w:hAnsi="Cambria" w:cs="Arial"/>
        </w:rPr>
        <w:t xml:space="preserve"> updated till December 202</w:t>
      </w:r>
      <w:r w:rsidR="00B22D88">
        <w:rPr>
          <w:rFonts w:ascii="Cambria" w:hAnsi="Cambria" w:cs="Arial"/>
        </w:rPr>
        <w:t>5</w:t>
      </w:r>
      <w:r w:rsidR="006A4863" w:rsidRPr="00492A18">
        <w:rPr>
          <w:rFonts w:ascii="Cambria" w:hAnsi="Cambria" w:cs="Arial"/>
        </w:rPr>
        <w:t xml:space="preserve"> are enclosed herewith as </w:t>
      </w:r>
      <w:r w:rsidR="00E96322" w:rsidRPr="00241864">
        <w:rPr>
          <w:rFonts w:ascii="Cambria" w:hAnsi="Cambria" w:cs="Arial"/>
          <w:b/>
          <w:bCs/>
        </w:rPr>
        <w:t xml:space="preserve">Annexure </w:t>
      </w:r>
      <w:r w:rsidR="00812616" w:rsidRPr="00241864">
        <w:rPr>
          <w:rFonts w:ascii="Cambria" w:hAnsi="Cambria" w:cs="Arial"/>
          <w:b/>
          <w:bCs/>
        </w:rPr>
        <w:t>1</w:t>
      </w:r>
      <w:r w:rsidR="00936A96" w:rsidRPr="00241864">
        <w:rPr>
          <w:rFonts w:ascii="Cambria" w:hAnsi="Cambria" w:cs="Arial"/>
          <w:b/>
          <w:bCs/>
        </w:rPr>
        <w:t xml:space="preserve"> (T4)</w:t>
      </w:r>
      <w:r w:rsidR="00812616" w:rsidRPr="00241864">
        <w:rPr>
          <w:rFonts w:ascii="Cambria" w:hAnsi="Cambria" w:cs="Arial"/>
          <w:b/>
          <w:bCs/>
        </w:rPr>
        <w:t xml:space="preserve"> &amp; </w:t>
      </w:r>
      <w:r w:rsidR="00C87B15" w:rsidRPr="00241864">
        <w:rPr>
          <w:rFonts w:ascii="Cambria" w:hAnsi="Cambria" w:cs="Arial"/>
          <w:b/>
          <w:bCs/>
        </w:rPr>
        <w:t>Anne</w:t>
      </w:r>
      <w:r w:rsidR="00E96322" w:rsidRPr="00241864">
        <w:rPr>
          <w:rFonts w:ascii="Cambria" w:hAnsi="Cambria" w:cs="Arial"/>
          <w:b/>
          <w:bCs/>
        </w:rPr>
        <w:t xml:space="preserve">xure </w:t>
      </w:r>
      <w:r w:rsidR="00812616" w:rsidRPr="00241864">
        <w:rPr>
          <w:rFonts w:ascii="Cambria" w:hAnsi="Cambria" w:cs="Arial"/>
          <w:b/>
          <w:bCs/>
        </w:rPr>
        <w:t>2</w:t>
      </w:r>
      <w:r w:rsidR="00936A96">
        <w:rPr>
          <w:rFonts w:ascii="Cambria" w:hAnsi="Cambria" w:cs="Arial"/>
          <w:b/>
          <w:bCs/>
        </w:rPr>
        <w:t xml:space="preserve"> (T9)</w:t>
      </w:r>
      <w:r w:rsidR="00812616">
        <w:rPr>
          <w:rFonts w:ascii="Cambria" w:hAnsi="Cambria" w:cs="Arial"/>
          <w:b/>
          <w:bCs/>
        </w:rPr>
        <w:t xml:space="preserve"> </w:t>
      </w:r>
      <w:r w:rsidR="00812616" w:rsidRPr="00812616">
        <w:rPr>
          <w:rFonts w:ascii="Cambria" w:hAnsi="Cambria" w:cs="Arial"/>
        </w:rPr>
        <w:t>respectively</w:t>
      </w:r>
      <w:r w:rsidR="006A4863" w:rsidRPr="00492A18">
        <w:rPr>
          <w:rFonts w:ascii="Cambria" w:hAnsi="Cambria" w:cs="Arial"/>
        </w:rPr>
        <w:t>.</w:t>
      </w:r>
    </w:p>
    <w:p w14:paraId="01D4B05C" w14:textId="77777777" w:rsidR="006A4863" w:rsidRPr="00964553" w:rsidRDefault="006A4863" w:rsidP="00904455">
      <w:pPr>
        <w:pStyle w:val="ListParagraph"/>
        <w:autoSpaceDE w:val="0"/>
        <w:autoSpaceDN w:val="0"/>
        <w:adjustRightInd w:val="0"/>
        <w:spacing w:after="0" w:line="360" w:lineRule="auto"/>
        <w:ind w:left="0"/>
        <w:jc w:val="both"/>
        <w:rPr>
          <w:rFonts w:ascii="Cambria" w:hAnsi="Cambria" w:cs="Arial"/>
        </w:rPr>
      </w:pPr>
    </w:p>
    <w:p w14:paraId="577E7B48" w14:textId="77777777" w:rsidR="00F64709" w:rsidRDefault="00F64709" w:rsidP="006A4863">
      <w:pPr>
        <w:pStyle w:val="ListParagraph"/>
        <w:autoSpaceDE w:val="0"/>
        <w:autoSpaceDN w:val="0"/>
        <w:adjustRightInd w:val="0"/>
        <w:spacing w:after="0" w:line="360" w:lineRule="auto"/>
        <w:ind w:left="0"/>
        <w:jc w:val="both"/>
        <w:rPr>
          <w:rFonts w:ascii="Cambria" w:hAnsi="Cambria" w:cs="Arial"/>
          <w:b/>
          <w:bCs/>
        </w:rPr>
      </w:pPr>
    </w:p>
    <w:p w14:paraId="2A4C6C66" w14:textId="77777777" w:rsidR="00F64709" w:rsidRDefault="00F64709" w:rsidP="006A4863">
      <w:pPr>
        <w:pStyle w:val="ListParagraph"/>
        <w:autoSpaceDE w:val="0"/>
        <w:autoSpaceDN w:val="0"/>
        <w:adjustRightInd w:val="0"/>
        <w:spacing w:after="0" w:line="360" w:lineRule="auto"/>
        <w:ind w:left="0"/>
        <w:jc w:val="both"/>
        <w:rPr>
          <w:rFonts w:ascii="Cambria" w:hAnsi="Cambria" w:cs="Arial"/>
          <w:b/>
          <w:bCs/>
        </w:rPr>
      </w:pPr>
    </w:p>
    <w:p w14:paraId="50E75D78" w14:textId="77777777" w:rsidR="006A4863" w:rsidRPr="002642BB" w:rsidRDefault="006A4863" w:rsidP="006A4863">
      <w:pPr>
        <w:pStyle w:val="ListParagraph"/>
        <w:autoSpaceDE w:val="0"/>
        <w:autoSpaceDN w:val="0"/>
        <w:adjustRightInd w:val="0"/>
        <w:spacing w:after="0" w:line="360" w:lineRule="auto"/>
        <w:ind w:left="0"/>
        <w:jc w:val="both"/>
        <w:rPr>
          <w:rFonts w:ascii="Cambria" w:hAnsi="Cambria" w:cs="Arial"/>
          <w:b/>
          <w:bCs/>
        </w:rPr>
      </w:pPr>
      <w:r w:rsidRPr="00241864">
        <w:rPr>
          <w:rFonts w:ascii="Cambria" w:hAnsi="Cambria" w:cs="Arial"/>
          <w:b/>
          <w:bCs/>
        </w:rPr>
        <w:t>Reply to Query No. 02</w:t>
      </w:r>
    </w:p>
    <w:p w14:paraId="56F9AB52" w14:textId="77777777" w:rsidR="006A4863" w:rsidRPr="00942415" w:rsidRDefault="00241864" w:rsidP="006A4863">
      <w:pPr>
        <w:pStyle w:val="ListParagraph"/>
        <w:autoSpaceDE w:val="0"/>
        <w:autoSpaceDN w:val="0"/>
        <w:adjustRightInd w:val="0"/>
        <w:spacing w:after="0" w:line="360" w:lineRule="auto"/>
        <w:ind w:left="0"/>
        <w:jc w:val="both"/>
        <w:rPr>
          <w:rFonts w:ascii="Cambria" w:hAnsi="Cambria" w:cs="Arial"/>
        </w:rPr>
      </w:pPr>
      <w:r w:rsidRPr="00241864">
        <w:rPr>
          <w:rFonts w:ascii="Cambria" w:hAnsi="Cambria" w:cs="Arial"/>
        </w:rPr>
        <w:t xml:space="preserve">Form T6 for FY 25-26, updated till the month of Dec-25 with additional information on the amount of Rebate given to all the category of consumers and the net revenue after adjustment of such rebate is enclosed as </w:t>
      </w:r>
      <w:r w:rsidRPr="00036C31">
        <w:rPr>
          <w:rFonts w:ascii="Cambria" w:hAnsi="Cambria" w:cs="Arial"/>
          <w:b/>
        </w:rPr>
        <w:t>Annexure 3 (T6).</w:t>
      </w:r>
      <w:r w:rsidRPr="00241864">
        <w:rPr>
          <w:rFonts w:ascii="Cambria" w:hAnsi="Cambria" w:cs="Arial"/>
        </w:rPr>
        <w:t xml:space="preserve"> </w:t>
      </w:r>
    </w:p>
    <w:p w14:paraId="432E43C1" w14:textId="77777777" w:rsidR="00D67096" w:rsidRPr="00F64709" w:rsidRDefault="00D67096" w:rsidP="00904455">
      <w:pPr>
        <w:pStyle w:val="ListParagraph"/>
        <w:autoSpaceDE w:val="0"/>
        <w:autoSpaceDN w:val="0"/>
        <w:adjustRightInd w:val="0"/>
        <w:spacing w:after="0" w:line="360" w:lineRule="auto"/>
        <w:ind w:left="0"/>
        <w:jc w:val="both"/>
        <w:rPr>
          <w:rFonts w:ascii="Cambria" w:hAnsi="Cambria" w:cs="Arial"/>
          <w:b/>
          <w:bCs/>
          <w:sz w:val="12"/>
          <w:szCs w:val="12"/>
        </w:rPr>
      </w:pPr>
    </w:p>
    <w:p w14:paraId="60EA0A38" w14:textId="77777777" w:rsidR="008C6FBE" w:rsidRPr="00492A18" w:rsidRDefault="008C6FBE" w:rsidP="008C6FBE">
      <w:pPr>
        <w:pStyle w:val="ListParagraph"/>
        <w:autoSpaceDE w:val="0"/>
        <w:autoSpaceDN w:val="0"/>
        <w:adjustRightInd w:val="0"/>
        <w:spacing w:after="0" w:line="360" w:lineRule="auto"/>
        <w:ind w:left="0"/>
        <w:jc w:val="both"/>
        <w:rPr>
          <w:rFonts w:ascii="Cambria" w:hAnsi="Cambria" w:cs="Arial"/>
          <w:b/>
          <w:bCs/>
        </w:rPr>
      </w:pPr>
      <w:r w:rsidRPr="00241864">
        <w:rPr>
          <w:rFonts w:ascii="Cambria" w:hAnsi="Cambria" w:cs="Arial"/>
          <w:b/>
          <w:bCs/>
        </w:rPr>
        <w:t>Reply to Query No. 03</w:t>
      </w:r>
    </w:p>
    <w:p w14:paraId="0D96EEA6" w14:textId="77777777" w:rsidR="008C6FBE" w:rsidRPr="00492A18" w:rsidRDefault="008C6FBE" w:rsidP="008C6FBE">
      <w:pPr>
        <w:pStyle w:val="ListParagraph"/>
        <w:autoSpaceDE w:val="0"/>
        <w:autoSpaceDN w:val="0"/>
        <w:adjustRightInd w:val="0"/>
        <w:spacing w:after="0" w:line="360" w:lineRule="auto"/>
        <w:ind w:left="0"/>
        <w:jc w:val="both"/>
        <w:rPr>
          <w:rFonts w:ascii="Cambria" w:hAnsi="Cambria" w:cs="Arial"/>
        </w:rPr>
      </w:pPr>
      <w:r w:rsidRPr="00492A18">
        <w:rPr>
          <w:rFonts w:ascii="Cambria" w:hAnsi="Cambria" w:cs="Arial"/>
        </w:rPr>
        <w:t>The de</w:t>
      </w:r>
      <w:r w:rsidR="008D092C" w:rsidRPr="00492A18">
        <w:rPr>
          <w:rFonts w:ascii="Cambria" w:hAnsi="Cambria" w:cs="Arial"/>
        </w:rPr>
        <w:t xml:space="preserve">sired details </w:t>
      </w:r>
      <w:r w:rsidR="004B7F4D" w:rsidRPr="00492A18">
        <w:rPr>
          <w:rFonts w:ascii="Cambria" w:hAnsi="Cambria" w:cs="Arial"/>
        </w:rPr>
        <w:t>regarding LT Domestic Consumers for FY 202</w:t>
      </w:r>
      <w:r w:rsidR="00E44D63">
        <w:rPr>
          <w:rFonts w:ascii="Cambria" w:hAnsi="Cambria" w:cs="Arial"/>
        </w:rPr>
        <w:t>4</w:t>
      </w:r>
      <w:r w:rsidR="004B7F4D" w:rsidRPr="00492A18">
        <w:rPr>
          <w:rFonts w:ascii="Cambria" w:hAnsi="Cambria" w:cs="Arial"/>
        </w:rPr>
        <w:t>-2</w:t>
      </w:r>
      <w:r w:rsidR="00E44D63">
        <w:rPr>
          <w:rFonts w:ascii="Cambria" w:hAnsi="Cambria" w:cs="Arial"/>
        </w:rPr>
        <w:t>5</w:t>
      </w:r>
      <w:r w:rsidR="004B7F4D" w:rsidRPr="00492A18">
        <w:rPr>
          <w:rFonts w:ascii="Cambria" w:hAnsi="Cambria" w:cs="Arial"/>
        </w:rPr>
        <w:t xml:space="preserve"> &amp; </w:t>
      </w:r>
      <w:r w:rsidR="00CE7315" w:rsidRPr="00492A18">
        <w:rPr>
          <w:rFonts w:ascii="Cambria" w:hAnsi="Cambria" w:cs="Arial"/>
        </w:rPr>
        <w:t>FY</w:t>
      </w:r>
      <w:r w:rsidR="004B7F4D" w:rsidRPr="00492A18">
        <w:rPr>
          <w:rFonts w:ascii="Cambria" w:hAnsi="Cambria" w:cs="Arial"/>
        </w:rPr>
        <w:t xml:space="preserve"> 202</w:t>
      </w:r>
      <w:r w:rsidR="00E44D63">
        <w:rPr>
          <w:rFonts w:ascii="Cambria" w:hAnsi="Cambria" w:cs="Arial"/>
        </w:rPr>
        <w:t>5</w:t>
      </w:r>
      <w:r w:rsidR="004B7F4D" w:rsidRPr="00492A18">
        <w:rPr>
          <w:rFonts w:ascii="Cambria" w:hAnsi="Cambria" w:cs="Arial"/>
        </w:rPr>
        <w:t>-2</w:t>
      </w:r>
      <w:r w:rsidR="00E44D63">
        <w:rPr>
          <w:rFonts w:ascii="Cambria" w:hAnsi="Cambria" w:cs="Arial"/>
        </w:rPr>
        <w:t>6</w:t>
      </w:r>
      <w:r w:rsidR="004B7F4D" w:rsidRPr="00492A18">
        <w:rPr>
          <w:rFonts w:ascii="Cambria" w:hAnsi="Cambria" w:cs="Arial"/>
        </w:rPr>
        <w:t xml:space="preserve"> up to December 202</w:t>
      </w:r>
      <w:r w:rsidR="00A21E20">
        <w:rPr>
          <w:rFonts w:ascii="Cambria" w:hAnsi="Cambria" w:cs="Arial"/>
        </w:rPr>
        <w:t>5</w:t>
      </w:r>
      <w:r w:rsidR="00CE7315" w:rsidRPr="00492A18">
        <w:rPr>
          <w:rFonts w:ascii="Cambria" w:hAnsi="Cambria" w:cs="Arial"/>
        </w:rPr>
        <w:t xml:space="preserve"> </w:t>
      </w:r>
      <w:r w:rsidR="008D092C" w:rsidRPr="00492A18">
        <w:rPr>
          <w:rFonts w:ascii="Cambria" w:hAnsi="Cambria" w:cs="Arial"/>
        </w:rPr>
        <w:t>are enclosed as under:</w:t>
      </w:r>
    </w:p>
    <w:p w14:paraId="724E03C9" w14:textId="77777777" w:rsidR="00034AA4" w:rsidRPr="00492A18" w:rsidRDefault="00034AA4" w:rsidP="008C6FBE">
      <w:pPr>
        <w:pStyle w:val="ListParagraph"/>
        <w:autoSpaceDE w:val="0"/>
        <w:autoSpaceDN w:val="0"/>
        <w:adjustRightInd w:val="0"/>
        <w:spacing w:after="0" w:line="360" w:lineRule="auto"/>
        <w:ind w:left="0"/>
        <w:jc w:val="both"/>
        <w:rPr>
          <w:rFonts w:ascii="Cambria" w:hAnsi="Cambria" w:cs="Arial"/>
          <w:sz w:val="20"/>
          <w:szCs w:val="20"/>
        </w:rPr>
      </w:pPr>
      <w:r w:rsidRPr="00492A18">
        <w:rPr>
          <w:rFonts w:ascii="Cambria" w:hAnsi="Cambria" w:cs="Arial"/>
          <w:u w:val="single"/>
        </w:rPr>
        <w:t>FY 202</w:t>
      </w:r>
      <w:r w:rsidR="0046441E">
        <w:rPr>
          <w:rFonts w:ascii="Cambria" w:hAnsi="Cambria" w:cs="Arial"/>
          <w:u w:val="single"/>
        </w:rPr>
        <w:t>4</w:t>
      </w:r>
      <w:r w:rsidRPr="00492A18">
        <w:rPr>
          <w:rFonts w:ascii="Cambria" w:hAnsi="Cambria" w:cs="Arial"/>
          <w:u w:val="single"/>
        </w:rPr>
        <w:t>-2</w:t>
      </w:r>
      <w:r w:rsidR="0046441E">
        <w:rPr>
          <w:rFonts w:ascii="Cambria" w:hAnsi="Cambria" w:cs="Arial"/>
          <w:u w:val="single"/>
        </w:rPr>
        <w:t>5</w:t>
      </w:r>
      <w:r w:rsidRPr="00492A18">
        <w:rPr>
          <w:rFonts w:ascii="Cambria" w:hAnsi="Cambria" w:cs="Arial"/>
        </w:rPr>
        <w:t xml:space="preserve"> – </w:t>
      </w:r>
    </w:p>
    <w:tbl>
      <w:tblPr>
        <w:tblW w:w="9005" w:type="dxa"/>
        <w:tblLook w:val="04A0" w:firstRow="1" w:lastRow="0" w:firstColumn="1" w:lastColumn="0" w:noHBand="0" w:noVBand="1"/>
      </w:tblPr>
      <w:tblGrid>
        <w:gridCol w:w="740"/>
        <w:gridCol w:w="1580"/>
        <w:gridCol w:w="1820"/>
        <w:gridCol w:w="1445"/>
        <w:gridCol w:w="1220"/>
        <w:gridCol w:w="1000"/>
        <w:gridCol w:w="1200"/>
      </w:tblGrid>
      <w:tr w:rsidR="00E24A9A" w:rsidRPr="00E24A9A" w14:paraId="4E8CBB8E" w14:textId="77777777" w:rsidTr="00241864">
        <w:trPr>
          <w:trHeight w:val="1160"/>
        </w:trPr>
        <w:tc>
          <w:tcPr>
            <w:tcW w:w="740" w:type="dxa"/>
            <w:tcBorders>
              <w:top w:val="single" w:sz="8" w:space="0" w:color="auto"/>
              <w:left w:val="single" w:sz="8" w:space="0" w:color="auto"/>
              <w:bottom w:val="single" w:sz="4" w:space="0" w:color="auto"/>
              <w:right w:val="single" w:sz="4" w:space="0" w:color="auto"/>
            </w:tcBorders>
            <w:noWrap/>
            <w:vAlign w:val="center"/>
            <w:hideMark/>
          </w:tcPr>
          <w:p w14:paraId="35F419AD" w14:textId="77777777" w:rsidR="00E24A9A" w:rsidRPr="00E24A9A" w:rsidRDefault="00E24A9A" w:rsidP="00E24A9A">
            <w:pPr>
              <w:spacing w:after="0" w:line="240" w:lineRule="auto"/>
              <w:jc w:val="center"/>
              <w:rPr>
                <w:rFonts w:ascii="Cambria" w:eastAsia="Times New Roman" w:hAnsi="Cambria" w:cs="Calibri"/>
                <w:b/>
                <w:bCs/>
                <w:color w:val="000000"/>
                <w:sz w:val="20"/>
                <w:szCs w:val="20"/>
                <w:lang w:eastAsia="en-IN"/>
              </w:rPr>
            </w:pPr>
            <w:r w:rsidRPr="00E24A9A">
              <w:rPr>
                <w:rFonts w:ascii="Cambria" w:eastAsia="Times New Roman" w:hAnsi="Cambria" w:cs="Calibri"/>
                <w:b/>
                <w:bCs/>
                <w:color w:val="000000"/>
                <w:sz w:val="20"/>
                <w:szCs w:val="20"/>
                <w:lang w:eastAsia="en-IN"/>
              </w:rPr>
              <w:t>Sl. No.</w:t>
            </w:r>
          </w:p>
        </w:tc>
        <w:tc>
          <w:tcPr>
            <w:tcW w:w="1580" w:type="dxa"/>
            <w:tcBorders>
              <w:top w:val="single" w:sz="8" w:space="0" w:color="auto"/>
              <w:left w:val="nil"/>
              <w:bottom w:val="single" w:sz="4" w:space="0" w:color="auto"/>
              <w:right w:val="single" w:sz="4" w:space="0" w:color="auto"/>
            </w:tcBorders>
            <w:vAlign w:val="center"/>
            <w:hideMark/>
          </w:tcPr>
          <w:p w14:paraId="7089CBCD" w14:textId="77777777" w:rsidR="00E24A9A" w:rsidRPr="00E24A9A" w:rsidRDefault="00E24A9A" w:rsidP="00E24A9A">
            <w:pPr>
              <w:spacing w:after="0" w:line="240" w:lineRule="auto"/>
              <w:jc w:val="center"/>
              <w:rPr>
                <w:rFonts w:ascii="Cambria" w:eastAsia="Times New Roman" w:hAnsi="Cambria" w:cs="Calibri"/>
                <w:b/>
                <w:bCs/>
                <w:color w:val="000000"/>
                <w:sz w:val="20"/>
                <w:szCs w:val="20"/>
                <w:lang w:eastAsia="en-IN"/>
              </w:rPr>
            </w:pPr>
            <w:r w:rsidRPr="00E24A9A">
              <w:rPr>
                <w:rFonts w:ascii="Cambria" w:eastAsia="Times New Roman" w:hAnsi="Cambria" w:cs="Calibri"/>
                <w:b/>
                <w:bCs/>
                <w:color w:val="000000"/>
                <w:sz w:val="20"/>
                <w:szCs w:val="20"/>
                <w:lang w:eastAsia="en-IN"/>
              </w:rPr>
              <w:t>Units(kWh) consumed per month</w:t>
            </w:r>
          </w:p>
        </w:tc>
        <w:tc>
          <w:tcPr>
            <w:tcW w:w="1820" w:type="dxa"/>
            <w:tcBorders>
              <w:top w:val="single" w:sz="8" w:space="0" w:color="auto"/>
              <w:left w:val="nil"/>
              <w:bottom w:val="single" w:sz="4" w:space="0" w:color="auto"/>
              <w:right w:val="single" w:sz="4" w:space="0" w:color="auto"/>
            </w:tcBorders>
            <w:vAlign w:val="center"/>
            <w:hideMark/>
          </w:tcPr>
          <w:p w14:paraId="715C5C06" w14:textId="77777777" w:rsidR="00E24A9A" w:rsidRPr="00E24A9A" w:rsidRDefault="00E24A9A" w:rsidP="00E24A9A">
            <w:pPr>
              <w:spacing w:after="0" w:line="240" w:lineRule="auto"/>
              <w:jc w:val="center"/>
              <w:rPr>
                <w:rFonts w:ascii="Cambria" w:eastAsia="Times New Roman" w:hAnsi="Cambria" w:cs="Calibri"/>
                <w:b/>
                <w:bCs/>
                <w:color w:val="000000"/>
                <w:sz w:val="20"/>
                <w:szCs w:val="20"/>
                <w:lang w:eastAsia="en-IN"/>
              </w:rPr>
            </w:pPr>
            <w:r w:rsidRPr="00E24A9A">
              <w:rPr>
                <w:rFonts w:ascii="Cambria" w:eastAsia="Times New Roman" w:hAnsi="Cambria" w:cs="Calibri"/>
                <w:b/>
                <w:bCs/>
                <w:color w:val="000000"/>
                <w:sz w:val="20"/>
                <w:szCs w:val="20"/>
                <w:lang w:eastAsia="en-IN"/>
              </w:rPr>
              <w:t>Average No. of Consumers</w:t>
            </w:r>
          </w:p>
        </w:tc>
        <w:tc>
          <w:tcPr>
            <w:tcW w:w="1445" w:type="dxa"/>
            <w:tcBorders>
              <w:top w:val="single" w:sz="8" w:space="0" w:color="auto"/>
              <w:left w:val="nil"/>
              <w:bottom w:val="single" w:sz="4" w:space="0" w:color="auto"/>
              <w:right w:val="single" w:sz="4" w:space="0" w:color="auto"/>
            </w:tcBorders>
            <w:vAlign w:val="center"/>
            <w:hideMark/>
          </w:tcPr>
          <w:p w14:paraId="7F434963" w14:textId="77777777" w:rsidR="00E24A9A" w:rsidRPr="00E24A9A" w:rsidRDefault="00E24A9A" w:rsidP="00E24A9A">
            <w:pPr>
              <w:spacing w:after="0" w:line="240" w:lineRule="auto"/>
              <w:jc w:val="center"/>
              <w:rPr>
                <w:rFonts w:ascii="Cambria" w:eastAsia="Times New Roman" w:hAnsi="Cambria" w:cs="Calibri"/>
                <w:b/>
                <w:bCs/>
                <w:color w:val="000000"/>
                <w:sz w:val="20"/>
                <w:szCs w:val="20"/>
                <w:lang w:eastAsia="en-IN"/>
              </w:rPr>
            </w:pPr>
            <w:r w:rsidRPr="00E24A9A">
              <w:rPr>
                <w:rFonts w:ascii="Cambria" w:eastAsia="Times New Roman" w:hAnsi="Cambria" w:cs="Calibri"/>
                <w:b/>
                <w:bCs/>
                <w:color w:val="000000"/>
                <w:sz w:val="20"/>
                <w:szCs w:val="20"/>
                <w:lang w:eastAsia="en-IN"/>
              </w:rPr>
              <w:t>Consumption (MU)</w:t>
            </w:r>
          </w:p>
        </w:tc>
        <w:tc>
          <w:tcPr>
            <w:tcW w:w="1220" w:type="dxa"/>
            <w:tcBorders>
              <w:top w:val="single" w:sz="8" w:space="0" w:color="auto"/>
              <w:left w:val="nil"/>
              <w:bottom w:val="single" w:sz="4" w:space="0" w:color="auto"/>
              <w:right w:val="single" w:sz="4" w:space="0" w:color="auto"/>
            </w:tcBorders>
            <w:vAlign w:val="center"/>
            <w:hideMark/>
          </w:tcPr>
          <w:p w14:paraId="53635ADE" w14:textId="77777777" w:rsidR="00036C31" w:rsidRDefault="00E24A9A" w:rsidP="00E24A9A">
            <w:pPr>
              <w:spacing w:after="0" w:line="240" w:lineRule="auto"/>
              <w:jc w:val="center"/>
              <w:rPr>
                <w:rFonts w:ascii="Cambria" w:eastAsia="Times New Roman" w:hAnsi="Cambria" w:cs="Calibri"/>
                <w:b/>
                <w:bCs/>
                <w:color w:val="000000"/>
                <w:sz w:val="20"/>
                <w:szCs w:val="20"/>
                <w:lang w:eastAsia="en-IN"/>
              </w:rPr>
            </w:pPr>
            <w:r w:rsidRPr="00E24A9A">
              <w:rPr>
                <w:rFonts w:ascii="Cambria" w:eastAsia="Times New Roman" w:hAnsi="Cambria" w:cs="Calibri"/>
                <w:b/>
                <w:bCs/>
                <w:color w:val="000000"/>
                <w:sz w:val="20"/>
                <w:szCs w:val="20"/>
                <w:lang w:eastAsia="en-IN"/>
              </w:rPr>
              <w:t xml:space="preserve">Total Billed Amount (Rs. Cr.) </w:t>
            </w:r>
          </w:p>
          <w:p w14:paraId="25A1D2E3" w14:textId="77777777" w:rsidR="00E24A9A" w:rsidRPr="00E24A9A" w:rsidRDefault="00E24A9A" w:rsidP="00E24A9A">
            <w:pPr>
              <w:spacing w:after="0" w:line="240" w:lineRule="auto"/>
              <w:jc w:val="center"/>
              <w:rPr>
                <w:rFonts w:ascii="Cambria" w:eastAsia="Times New Roman" w:hAnsi="Cambria" w:cs="Calibri"/>
                <w:b/>
                <w:bCs/>
                <w:color w:val="000000"/>
                <w:sz w:val="20"/>
                <w:szCs w:val="20"/>
                <w:lang w:eastAsia="en-IN"/>
              </w:rPr>
            </w:pPr>
            <w:r w:rsidRPr="00E24A9A">
              <w:rPr>
                <w:rFonts w:ascii="Cambria" w:eastAsia="Times New Roman" w:hAnsi="Cambria" w:cs="Calibri"/>
                <w:b/>
                <w:bCs/>
                <w:color w:val="000000"/>
                <w:sz w:val="20"/>
                <w:szCs w:val="20"/>
                <w:lang w:eastAsia="en-IN"/>
              </w:rPr>
              <w:t>a</w:t>
            </w:r>
          </w:p>
        </w:tc>
        <w:tc>
          <w:tcPr>
            <w:tcW w:w="1000" w:type="dxa"/>
            <w:tcBorders>
              <w:top w:val="single" w:sz="8" w:space="0" w:color="auto"/>
              <w:left w:val="nil"/>
              <w:bottom w:val="single" w:sz="4" w:space="0" w:color="auto"/>
              <w:right w:val="single" w:sz="4" w:space="0" w:color="auto"/>
            </w:tcBorders>
            <w:vAlign w:val="center"/>
            <w:hideMark/>
          </w:tcPr>
          <w:p w14:paraId="4C2418F1" w14:textId="77777777" w:rsidR="00E24A9A" w:rsidRPr="00E24A9A" w:rsidRDefault="00E24A9A" w:rsidP="00E24A9A">
            <w:pPr>
              <w:spacing w:after="0" w:line="240" w:lineRule="auto"/>
              <w:jc w:val="center"/>
              <w:rPr>
                <w:rFonts w:ascii="Cambria" w:eastAsia="Times New Roman" w:hAnsi="Cambria" w:cs="Calibri"/>
                <w:b/>
                <w:bCs/>
                <w:color w:val="000000"/>
                <w:sz w:val="20"/>
                <w:szCs w:val="20"/>
                <w:lang w:eastAsia="en-IN"/>
              </w:rPr>
            </w:pPr>
            <w:r w:rsidRPr="00E24A9A">
              <w:rPr>
                <w:rFonts w:ascii="Cambria" w:eastAsia="Times New Roman" w:hAnsi="Cambria" w:cs="Calibri"/>
                <w:b/>
                <w:bCs/>
                <w:color w:val="000000"/>
                <w:sz w:val="20"/>
                <w:szCs w:val="20"/>
                <w:lang w:eastAsia="en-IN"/>
              </w:rPr>
              <w:t>Rebate (Rs. Cr.)</w:t>
            </w:r>
            <w:r w:rsidRPr="00E24A9A">
              <w:rPr>
                <w:rFonts w:ascii="Cambria" w:eastAsia="Times New Roman" w:hAnsi="Cambria" w:cs="Calibri"/>
                <w:b/>
                <w:bCs/>
                <w:color w:val="000000"/>
                <w:sz w:val="20"/>
                <w:szCs w:val="20"/>
                <w:lang w:eastAsia="en-IN"/>
              </w:rPr>
              <w:br/>
              <w:t>b</w:t>
            </w:r>
          </w:p>
        </w:tc>
        <w:tc>
          <w:tcPr>
            <w:tcW w:w="1200" w:type="dxa"/>
            <w:tcBorders>
              <w:top w:val="single" w:sz="8" w:space="0" w:color="auto"/>
              <w:left w:val="nil"/>
              <w:bottom w:val="single" w:sz="4" w:space="0" w:color="auto"/>
              <w:right w:val="single" w:sz="8" w:space="0" w:color="auto"/>
            </w:tcBorders>
            <w:vAlign w:val="center"/>
            <w:hideMark/>
          </w:tcPr>
          <w:p w14:paraId="1FDDC486" w14:textId="77777777" w:rsidR="00036C31" w:rsidRDefault="00E24A9A" w:rsidP="00E24A9A">
            <w:pPr>
              <w:spacing w:after="0" w:line="240" w:lineRule="auto"/>
              <w:jc w:val="center"/>
              <w:rPr>
                <w:rFonts w:ascii="Cambria" w:eastAsia="Times New Roman" w:hAnsi="Cambria" w:cs="Calibri"/>
                <w:b/>
                <w:bCs/>
                <w:color w:val="000000"/>
                <w:sz w:val="20"/>
                <w:szCs w:val="20"/>
                <w:lang w:eastAsia="en-IN"/>
              </w:rPr>
            </w:pPr>
            <w:r w:rsidRPr="00E24A9A">
              <w:rPr>
                <w:rFonts w:ascii="Cambria" w:eastAsia="Times New Roman" w:hAnsi="Cambria" w:cs="Calibri"/>
                <w:b/>
                <w:bCs/>
                <w:color w:val="000000"/>
                <w:sz w:val="20"/>
                <w:szCs w:val="20"/>
                <w:lang w:eastAsia="en-IN"/>
              </w:rPr>
              <w:t>Net Billed Amount (Rs. Cr.)</w:t>
            </w:r>
          </w:p>
          <w:p w14:paraId="19C8FC88" w14:textId="77777777" w:rsidR="00E24A9A" w:rsidRPr="00E24A9A" w:rsidRDefault="00E24A9A" w:rsidP="00E24A9A">
            <w:pPr>
              <w:spacing w:after="0" w:line="240" w:lineRule="auto"/>
              <w:jc w:val="center"/>
              <w:rPr>
                <w:rFonts w:ascii="Cambria" w:eastAsia="Times New Roman" w:hAnsi="Cambria" w:cs="Calibri"/>
                <w:b/>
                <w:bCs/>
                <w:color w:val="000000"/>
                <w:sz w:val="20"/>
                <w:szCs w:val="20"/>
                <w:lang w:eastAsia="en-IN"/>
              </w:rPr>
            </w:pPr>
            <w:r w:rsidRPr="00E24A9A">
              <w:rPr>
                <w:rFonts w:ascii="Cambria" w:eastAsia="Times New Roman" w:hAnsi="Cambria" w:cs="Calibri"/>
                <w:b/>
                <w:bCs/>
                <w:color w:val="000000"/>
                <w:sz w:val="20"/>
                <w:szCs w:val="20"/>
                <w:lang w:eastAsia="en-IN"/>
              </w:rPr>
              <w:t xml:space="preserve"> c = a-b</w:t>
            </w:r>
          </w:p>
        </w:tc>
      </w:tr>
      <w:tr w:rsidR="00E24A9A" w:rsidRPr="00E24A9A" w14:paraId="29FC3296"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080421BD"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1</w:t>
            </w:r>
          </w:p>
        </w:tc>
        <w:tc>
          <w:tcPr>
            <w:tcW w:w="1580" w:type="dxa"/>
            <w:tcBorders>
              <w:top w:val="nil"/>
              <w:left w:val="nil"/>
              <w:bottom w:val="single" w:sz="4" w:space="0" w:color="auto"/>
              <w:right w:val="single" w:sz="4" w:space="0" w:color="auto"/>
            </w:tcBorders>
            <w:noWrap/>
            <w:vAlign w:val="center"/>
            <w:hideMark/>
          </w:tcPr>
          <w:p w14:paraId="218EF966"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0-30</w:t>
            </w:r>
          </w:p>
        </w:tc>
        <w:tc>
          <w:tcPr>
            <w:tcW w:w="1820" w:type="dxa"/>
            <w:tcBorders>
              <w:top w:val="nil"/>
              <w:left w:val="nil"/>
              <w:bottom w:val="single" w:sz="4" w:space="0" w:color="auto"/>
              <w:right w:val="single" w:sz="4" w:space="0" w:color="auto"/>
            </w:tcBorders>
            <w:noWrap/>
            <w:vAlign w:val="center"/>
            <w:hideMark/>
          </w:tcPr>
          <w:p w14:paraId="05027834"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620444</w:t>
            </w:r>
          </w:p>
        </w:tc>
        <w:tc>
          <w:tcPr>
            <w:tcW w:w="1445" w:type="dxa"/>
            <w:tcBorders>
              <w:top w:val="nil"/>
              <w:left w:val="nil"/>
              <w:bottom w:val="single" w:sz="4" w:space="0" w:color="auto"/>
              <w:right w:val="single" w:sz="4" w:space="0" w:color="auto"/>
            </w:tcBorders>
            <w:noWrap/>
            <w:vAlign w:val="center"/>
            <w:hideMark/>
          </w:tcPr>
          <w:p w14:paraId="4ACA1491"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104.27</w:t>
            </w:r>
          </w:p>
        </w:tc>
        <w:tc>
          <w:tcPr>
            <w:tcW w:w="1220" w:type="dxa"/>
            <w:tcBorders>
              <w:top w:val="nil"/>
              <w:left w:val="nil"/>
              <w:bottom w:val="single" w:sz="4" w:space="0" w:color="auto"/>
              <w:right w:val="single" w:sz="4" w:space="0" w:color="auto"/>
            </w:tcBorders>
            <w:noWrap/>
            <w:vAlign w:val="center"/>
            <w:hideMark/>
          </w:tcPr>
          <w:p w14:paraId="4583E8ED"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61.74</w:t>
            </w:r>
          </w:p>
        </w:tc>
        <w:tc>
          <w:tcPr>
            <w:tcW w:w="1000" w:type="dxa"/>
            <w:tcBorders>
              <w:top w:val="nil"/>
              <w:left w:val="nil"/>
              <w:bottom w:val="single" w:sz="4" w:space="0" w:color="auto"/>
              <w:right w:val="single" w:sz="4" w:space="0" w:color="auto"/>
            </w:tcBorders>
            <w:noWrap/>
            <w:vAlign w:val="center"/>
            <w:hideMark/>
          </w:tcPr>
          <w:p w14:paraId="708B954D"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1.00</w:t>
            </w:r>
          </w:p>
        </w:tc>
        <w:tc>
          <w:tcPr>
            <w:tcW w:w="1200" w:type="dxa"/>
            <w:tcBorders>
              <w:top w:val="nil"/>
              <w:left w:val="nil"/>
              <w:bottom w:val="single" w:sz="4" w:space="0" w:color="auto"/>
              <w:right w:val="single" w:sz="8" w:space="0" w:color="auto"/>
            </w:tcBorders>
            <w:noWrap/>
            <w:vAlign w:val="center"/>
            <w:hideMark/>
          </w:tcPr>
          <w:p w14:paraId="35EB9692"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60.73</w:t>
            </w:r>
          </w:p>
        </w:tc>
      </w:tr>
      <w:tr w:rsidR="00E24A9A" w:rsidRPr="00E24A9A" w14:paraId="2C68DAC8"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4B2D6C46"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2</w:t>
            </w:r>
          </w:p>
        </w:tc>
        <w:tc>
          <w:tcPr>
            <w:tcW w:w="1580" w:type="dxa"/>
            <w:tcBorders>
              <w:top w:val="nil"/>
              <w:left w:val="nil"/>
              <w:bottom w:val="single" w:sz="4" w:space="0" w:color="auto"/>
              <w:right w:val="single" w:sz="4" w:space="0" w:color="auto"/>
            </w:tcBorders>
            <w:noWrap/>
            <w:vAlign w:val="center"/>
            <w:hideMark/>
          </w:tcPr>
          <w:p w14:paraId="289F93B8"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30-50</w:t>
            </w:r>
          </w:p>
        </w:tc>
        <w:tc>
          <w:tcPr>
            <w:tcW w:w="1820" w:type="dxa"/>
            <w:tcBorders>
              <w:top w:val="nil"/>
              <w:left w:val="nil"/>
              <w:bottom w:val="single" w:sz="4" w:space="0" w:color="auto"/>
              <w:right w:val="single" w:sz="4" w:space="0" w:color="auto"/>
            </w:tcBorders>
            <w:noWrap/>
            <w:vAlign w:val="center"/>
            <w:hideMark/>
          </w:tcPr>
          <w:p w14:paraId="0CF2CEF7"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328245</w:t>
            </w:r>
          </w:p>
        </w:tc>
        <w:tc>
          <w:tcPr>
            <w:tcW w:w="1445" w:type="dxa"/>
            <w:tcBorders>
              <w:top w:val="nil"/>
              <w:left w:val="nil"/>
              <w:bottom w:val="single" w:sz="4" w:space="0" w:color="auto"/>
              <w:right w:val="single" w:sz="4" w:space="0" w:color="auto"/>
            </w:tcBorders>
            <w:noWrap/>
            <w:vAlign w:val="center"/>
            <w:hideMark/>
          </w:tcPr>
          <w:p w14:paraId="59FA9A64"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150.24</w:t>
            </w:r>
          </w:p>
        </w:tc>
        <w:tc>
          <w:tcPr>
            <w:tcW w:w="1220" w:type="dxa"/>
            <w:tcBorders>
              <w:top w:val="nil"/>
              <w:left w:val="nil"/>
              <w:bottom w:val="single" w:sz="4" w:space="0" w:color="auto"/>
              <w:right w:val="single" w:sz="4" w:space="0" w:color="auto"/>
            </w:tcBorders>
            <w:noWrap/>
            <w:vAlign w:val="center"/>
            <w:hideMark/>
          </w:tcPr>
          <w:p w14:paraId="7E01E529"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65.62</w:t>
            </w:r>
          </w:p>
        </w:tc>
        <w:tc>
          <w:tcPr>
            <w:tcW w:w="1000" w:type="dxa"/>
            <w:tcBorders>
              <w:top w:val="nil"/>
              <w:left w:val="nil"/>
              <w:bottom w:val="single" w:sz="4" w:space="0" w:color="auto"/>
              <w:right w:val="single" w:sz="4" w:space="0" w:color="auto"/>
            </w:tcBorders>
            <w:noWrap/>
            <w:vAlign w:val="center"/>
            <w:hideMark/>
          </w:tcPr>
          <w:p w14:paraId="29C1593F"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1.48</w:t>
            </w:r>
          </w:p>
        </w:tc>
        <w:tc>
          <w:tcPr>
            <w:tcW w:w="1200" w:type="dxa"/>
            <w:tcBorders>
              <w:top w:val="nil"/>
              <w:left w:val="nil"/>
              <w:bottom w:val="single" w:sz="4" w:space="0" w:color="auto"/>
              <w:right w:val="single" w:sz="8" w:space="0" w:color="auto"/>
            </w:tcBorders>
            <w:noWrap/>
            <w:vAlign w:val="center"/>
            <w:hideMark/>
          </w:tcPr>
          <w:p w14:paraId="79898965"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64.14</w:t>
            </w:r>
          </w:p>
        </w:tc>
      </w:tr>
      <w:tr w:rsidR="00E24A9A" w:rsidRPr="00E24A9A" w14:paraId="001026B8"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4D9E047F"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3</w:t>
            </w:r>
          </w:p>
        </w:tc>
        <w:tc>
          <w:tcPr>
            <w:tcW w:w="1580" w:type="dxa"/>
            <w:tcBorders>
              <w:top w:val="nil"/>
              <w:left w:val="nil"/>
              <w:bottom w:val="single" w:sz="4" w:space="0" w:color="auto"/>
              <w:right w:val="single" w:sz="4" w:space="0" w:color="auto"/>
            </w:tcBorders>
            <w:noWrap/>
            <w:vAlign w:val="center"/>
            <w:hideMark/>
          </w:tcPr>
          <w:p w14:paraId="421F4DCF"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50-100</w:t>
            </w:r>
          </w:p>
        </w:tc>
        <w:tc>
          <w:tcPr>
            <w:tcW w:w="1820" w:type="dxa"/>
            <w:tcBorders>
              <w:top w:val="nil"/>
              <w:left w:val="nil"/>
              <w:bottom w:val="single" w:sz="4" w:space="0" w:color="auto"/>
              <w:right w:val="single" w:sz="4" w:space="0" w:color="auto"/>
            </w:tcBorders>
            <w:noWrap/>
            <w:vAlign w:val="center"/>
            <w:hideMark/>
          </w:tcPr>
          <w:p w14:paraId="45F8D797"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416381</w:t>
            </w:r>
          </w:p>
        </w:tc>
        <w:tc>
          <w:tcPr>
            <w:tcW w:w="1445" w:type="dxa"/>
            <w:tcBorders>
              <w:top w:val="nil"/>
              <w:left w:val="nil"/>
              <w:bottom w:val="single" w:sz="4" w:space="0" w:color="auto"/>
              <w:right w:val="single" w:sz="4" w:space="0" w:color="auto"/>
            </w:tcBorders>
            <w:noWrap/>
            <w:vAlign w:val="center"/>
            <w:hideMark/>
          </w:tcPr>
          <w:p w14:paraId="76738A14"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345.04</w:t>
            </w:r>
          </w:p>
        </w:tc>
        <w:tc>
          <w:tcPr>
            <w:tcW w:w="1220" w:type="dxa"/>
            <w:tcBorders>
              <w:top w:val="nil"/>
              <w:left w:val="nil"/>
              <w:bottom w:val="single" w:sz="4" w:space="0" w:color="auto"/>
              <w:right w:val="single" w:sz="4" w:space="0" w:color="auto"/>
            </w:tcBorders>
            <w:noWrap/>
            <w:vAlign w:val="center"/>
            <w:hideMark/>
          </w:tcPr>
          <w:p w14:paraId="49851362"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153.16</w:t>
            </w:r>
          </w:p>
        </w:tc>
        <w:tc>
          <w:tcPr>
            <w:tcW w:w="1000" w:type="dxa"/>
            <w:tcBorders>
              <w:top w:val="nil"/>
              <w:left w:val="nil"/>
              <w:bottom w:val="single" w:sz="4" w:space="0" w:color="auto"/>
              <w:right w:val="single" w:sz="4" w:space="0" w:color="auto"/>
            </w:tcBorders>
            <w:noWrap/>
            <w:vAlign w:val="center"/>
            <w:hideMark/>
          </w:tcPr>
          <w:p w14:paraId="114562A8"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3.42</w:t>
            </w:r>
          </w:p>
        </w:tc>
        <w:tc>
          <w:tcPr>
            <w:tcW w:w="1200" w:type="dxa"/>
            <w:tcBorders>
              <w:top w:val="nil"/>
              <w:left w:val="nil"/>
              <w:bottom w:val="single" w:sz="4" w:space="0" w:color="auto"/>
              <w:right w:val="single" w:sz="8" w:space="0" w:color="auto"/>
            </w:tcBorders>
            <w:noWrap/>
            <w:vAlign w:val="center"/>
            <w:hideMark/>
          </w:tcPr>
          <w:p w14:paraId="2DE68885"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149.74</w:t>
            </w:r>
          </w:p>
        </w:tc>
      </w:tr>
      <w:tr w:rsidR="00E24A9A" w:rsidRPr="00E24A9A" w14:paraId="48C73F52"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06AA1081"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4</w:t>
            </w:r>
          </w:p>
        </w:tc>
        <w:tc>
          <w:tcPr>
            <w:tcW w:w="1580" w:type="dxa"/>
            <w:tcBorders>
              <w:top w:val="nil"/>
              <w:left w:val="nil"/>
              <w:bottom w:val="single" w:sz="4" w:space="0" w:color="auto"/>
              <w:right w:val="single" w:sz="4" w:space="0" w:color="auto"/>
            </w:tcBorders>
            <w:noWrap/>
            <w:vAlign w:val="center"/>
            <w:hideMark/>
          </w:tcPr>
          <w:p w14:paraId="4547C60F"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100-200</w:t>
            </w:r>
          </w:p>
        </w:tc>
        <w:tc>
          <w:tcPr>
            <w:tcW w:w="1820" w:type="dxa"/>
            <w:tcBorders>
              <w:top w:val="nil"/>
              <w:left w:val="nil"/>
              <w:bottom w:val="single" w:sz="4" w:space="0" w:color="auto"/>
              <w:right w:val="single" w:sz="4" w:space="0" w:color="auto"/>
            </w:tcBorders>
            <w:noWrap/>
            <w:vAlign w:val="center"/>
            <w:hideMark/>
          </w:tcPr>
          <w:p w14:paraId="6D86007C"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304318</w:t>
            </w:r>
          </w:p>
        </w:tc>
        <w:tc>
          <w:tcPr>
            <w:tcW w:w="1445" w:type="dxa"/>
            <w:tcBorders>
              <w:top w:val="nil"/>
              <w:left w:val="nil"/>
              <w:bottom w:val="single" w:sz="4" w:space="0" w:color="auto"/>
              <w:right w:val="single" w:sz="4" w:space="0" w:color="auto"/>
            </w:tcBorders>
            <w:noWrap/>
            <w:vAlign w:val="center"/>
            <w:hideMark/>
          </w:tcPr>
          <w:p w14:paraId="48CD9746"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499.42</w:t>
            </w:r>
          </w:p>
        </w:tc>
        <w:tc>
          <w:tcPr>
            <w:tcW w:w="1220" w:type="dxa"/>
            <w:tcBorders>
              <w:top w:val="nil"/>
              <w:left w:val="nil"/>
              <w:bottom w:val="single" w:sz="4" w:space="0" w:color="auto"/>
              <w:right w:val="single" w:sz="4" w:space="0" w:color="auto"/>
            </w:tcBorders>
            <w:noWrap/>
            <w:vAlign w:val="center"/>
            <w:hideMark/>
          </w:tcPr>
          <w:p w14:paraId="12312695"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237.78</w:t>
            </w:r>
          </w:p>
        </w:tc>
        <w:tc>
          <w:tcPr>
            <w:tcW w:w="1000" w:type="dxa"/>
            <w:tcBorders>
              <w:top w:val="nil"/>
              <w:left w:val="nil"/>
              <w:bottom w:val="single" w:sz="4" w:space="0" w:color="auto"/>
              <w:right w:val="single" w:sz="4" w:space="0" w:color="auto"/>
            </w:tcBorders>
            <w:noWrap/>
            <w:vAlign w:val="center"/>
            <w:hideMark/>
          </w:tcPr>
          <w:p w14:paraId="02A1E6EB"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4.96</w:t>
            </w:r>
          </w:p>
        </w:tc>
        <w:tc>
          <w:tcPr>
            <w:tcW w:w="1200" w:type="dxa"/>
            <w:tcBorders>
              <w:top w:val="nil"/>
              <w:left w:val="nil"/>
              <w:bottom w:val="single" w:sz="4" w:space="0" w:color="auto"/>
              <w:right w:val="single" w:sz="8" w:space="0" w:color="auto"/>
            </w:tcBorders>
            <w:noWrap/>
            <w:vAlign w:val="center"/>
            <w:hideMark/>
          </w:tcPr>
          <w:p w14:paraId="18246F1C"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232.81</w:t>
            </w:r>
          </w:p>
        </w:tc>
      </w:tr>
      <w:tr w:rsidR="00E24A9A" w:rsidRPr="00E24A9A" w14:paraId="6F7C8C27"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1ED4F579"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5</w:t>
            </w:r>
          </w:p>
        </w:tc>
        <w:tc>
          <w:tcPr>
            <w:tcW w:w="1580" w:type="dxa"/>
            <w:tcBorders>
              <w:top w:val="nil"/>
              <w:left w:val="nil"/>
              <w:bottom w:val="single" w:sz="4" w:space="0" w:color="auto"/>
              <w:right w:val="single" w:sz="4" w:space="0" w:color="auto"/>
            </w:tcBorders>
            <w:noWrap/>
            <w:vAlign w:val="center"/>
            <w:hideMark/>
          </w:tcPr>
          <w:p w14:paraId="6AD9DDC6"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200-300</w:t>
            </w:r>
          </w:p>
        </w:tc>
        <w:tc>
          <w:tcPr>
            <w:tcW w:w="1820" w:type="dxa"/>
            <w:tcBorders>
              <w:top w:val="nil"/>
              <w:left w:val="nil"/>
              <w:bottom w:val="single" w:sz="4" w:space="0" w:color="auto"/>
              <w:right w:val="single" w:sz="4" w:space="0" w:color="auto"/>
            </w:tcBorders>
            <w:noWrap/>
            <w:vAlign w:val="center"/>
            <w:hideMark/>
          </w:tcPr>
          <w:p w14:paraId="431DE552"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113939</w:t>
            </w:r>
          </w:p>
        </w:tc>
        <w:tc>
          <w:tcPr>
            <w:tcW w:w="1445" w:type="dxa"/>
            <w:tcBorders>
              <w:top w:val="nil"/>
              <w:left w:val="nil"/>
              <w:bottom w:val="single" w:sz="4" w:space="0" w:color="auto"/>
              <w:right w:val="single" w:sz="4" w:space="0" w:color="auto"/>
            </w:tcBorders>
            <w:noWrap/>
            <w:vAlign w:val="center"/>
            <w:hideMark/>
          </w:tcPr>
          <w:p w14:paraId="6CF3664F"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321.21</w:t>
            </w:r>
          </w:p>
        </w:tc>
        <w:tc>
          <w:tcPr>
            <w:tcW w:w="1220" w:type="dxa"/>
            <w:tcBorders>
              <w:top w:val="nil"/>
              <w:left w:val="nil"/>
              <w:bottom w:val="single" w:sz="4" w:space="0" w:color="auto"/>
              <w:right w:val="single" w:sz="4" w:space="0" w:color="auto"/>
            </w:tcBorders>
            <w:noWrap/>
            <w:vAlign w:val="center"/>
            <w:hideMark/>
          </w:tcPr>
          <w:p w14:paraId="50A8D7A3"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164.12</w:t>
            </w:r>
          </w:p>
        </w:tc>
        <w:tc>
          <w:tcPr>
            <w:tcW w:w="1000" w:type="dxa"/>
            <w:tcBorders>
              <w:top w:val="nil"/>
              <w:left w:val="nil"/>
              <w:bottom w:val="single" w:sz="4" w:space="0" w:color="auto"/>
              <w:right w:val="single" w:sz="4" w:space="0" w:color="auto"/>
            </w:tcBorders>
            <w:noWrap/>
            <w:vAlign w:val="center"/>
            <w:hideMark/>
          </w:tcPr>
          <w:p w14:paraId="78657AA1"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3.20</w:t>
            </w:r>
          </w:p>
        </w:tc>
        <w:tc>
          <w:tcPr>
            <w:tcW w:w="1200" w:type="dxa"/>
            <w:tcBorders>
              <w:top w:val="nil"/>
              <w:left w:val="nil"/>
              <w:bottom w:val="single" w:sz="4" w:space="0" w:color="auto"/>
              <w:right w:val="single" w:sz="8" w:space="0" w:color="auto"/>
            </w:tcBorders>
            <w:noWrap/>
            <w:vAlign w:val="center"/>
            <w:hideMark/>
          </w:tcPr>
          <w:p w14:paraId="681E5A56"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160.92</w:t>
            </w:r>
          </w:p>
        </w:tc>
      </w:tr>
      <w:tr w:rsidR="00E24A9A" w:rsidRPr="00E24A9A" w14:paraId="18BB3ED3"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18199820"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6</w:t>
            </w:r>
          </w:p>
        </w:tc>
        <w:tc>
          <w:tcPr>
            <w:tcW w:w="1580" w:type="dxa"/>
            <w:tcBorders>
              <w:top w:val="nil"/>
              <w:left w:val="nil"/>
              <w:bottom w:val="single" w:sz="4" w:space="0" w:color="auto"/>
              <w:right w:val="single" w:sz="4" w:space="0" w:color="auto"/>
            </w:tcBorders>
            <w:noWrap/>
            <w:vAlign w:val="center"/>
            <w:hideMark/>
          </w:tcPr>
          <w:p w14:paraId="28EDC317"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300-400</w:t>
            </w:r>
          </w:p>
        </w:tc>
        <w:tc>
          <w:tcPr>
            <w:tcW w:w="1820" w:type="dxa"/>
            <w:tcBorders>
              <w:top w:val="nil"/>
              <w:left w:val="nil"/>
              <w:bottom w:val="single" w:sz="4" w:space="0" w:color="auto"/>
              <w:right w:val="single" w:sz="4" w:space="0" w:color="auto"/>
            </w:tcBorders>
            <w:noWrap/>
            <w:vAlign w:val="center"/>
            <w:hideMark/>
          </w:tcPr>
          <w:p w14:paraId="44621D6D"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50131</w:t>
            </w:r>
          </w:p>
        </w:tc>
        <w:tc>
          <w:tcPr>
            <w:tcW w:w="1445" w:type="dxa"/>
            <w:tcBorders>
              <w:top w:val="nil"/>
              <w:left w:val="nil"/>
              <w:bottom w:val="single" w:sz="4" w:space="0" w:color="auto"/>
              <w:right w:val="single" w:sz="4" w:space="0" w:color="auto"/>
            </w:tcBorders>
            <w:noWrap/>
            <w:vAlign w:val="center"/>
            <w:hideMark/>
          </w:tcPr>
          <w:p w14:paraId="030FB0CC"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197.04</w:t>
            </w:r>
          </w:p>
        </w:tc>
        <w:tc>
          <w:tcPr>
            <w:tcW w:w="1220" w:type="dxa"/>
            <w:tcBorders>
              <w:top w:val="nil"/>
              <w:left w:val="nil"/>
              <w:bottom w:val="single" w:sz="4" w:space="0" w:color="auto"/>
              <w:right w:val="single" w:sz="4" w:space="0" w:color="auto"/>
            </w:tcBorders>
            <w:noWrap/>
            <w:vAlign w:val="center"/>
            <w:hideMark/>
          </w:tcPr>
          <w:p w14:paraId="0BFE3F8E"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105.66</w:t>
            </w:r>
          </w:p>
        </w:tc>
        <w:tc>
          <w:tcPr>
            <w:tcW w:w="1000" w:type="dxa"/>
            <w:tcBorders>
              <w:top w:val="nil"/>
              <w:left w:val="nil"/>
              <w:bottom w:val="single" w:sz="4" w:space="0" w:color="auto"/>
              <w:right w:val="single" w:sz="4" w:space="0" w:color="auto"/>
            </w:tcBorders>
            <w:noWrap/>
            <w:vAlign w:val="center"/>
            <w:hideMark/>
          </w:tcPr>
          <w:p w14:paraId="33D8DBF8"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1.96</w:t>
            </w:r>
          </w:p>
        </w:tc>
        <w:tc>
          <w:tcPr>
            <w:tcW w:w="1200" w:type="dxa"/>
            <w:tcBorders>
              <w:top w:val="nil"/>
              <w:left w:val="nil"/>
              <w:bottom w:val="single" w:sz="4" w:space="0" w:color="auto"/>
              <w:right w:val="single" w:sz="8" w:space="0" w:color="auto"/>
            </w:tcBorders>
            <w:noWrap/>
            <w:vAlign w:val="center"/>
            <w:hideMark/>
          </w:tcPr>
          <w:p w14:paraId="217B781A"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103.70</w:t>
            </w:r>
          </w:p>
        </w:tc>
      </w:tr>
      <w:tr w:rsidR="00E24A9A" w:rsidRPr="00E24A9A" w14:paraId="4E9B4DCC" w14:textId="77777777" w:rsidTr="00241864">
        <w:trPr>
          <w:trHeight w:val="300"/>
        </w:trPr>
        <w:tc>
          <w:tcPr>
            <w:tcW w:w="740" w:type="dxa"/>
            <w:tcBorders>
              <w:top w:val="nil"/>
              <w:left w:val="single" w:sz="8" w:space="0" w:color="auto"/>
              <w:bottom w:val="single" w:sz="8" w:space="0" w:color="auto"/>
              <w:right w:val="single" w:sz="4" w:space="0" w:color="auto"/>
            </w:tcBorders>
            <w:noWrap/>
            <w:vAlign w:val="center"/>
            <w:hideMark/>
          </w:tcPr>
          <w:p w14:paraId="6265D76A"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7</w:t>
            </w:r>
          </w:p>
        </w:tc>
        <w:tc>
          <w:tcPr>
            <w:tcW w:w="1580" w:type="dxa"/>
            <w:tcBorders>
              <w:top w:val="nil"/>
              <w:left w:val="nil"/>
              <w:bottom w:val="single" w:sz="8" w:space="0" w:color="auto"/>
              <w:right w:val="single" w:sz="4" w:space="0" w:color="auto"/>
            </w:tcBorders>
            <w:noWrap/>
            <w:vAlign w:val="center"/>
            <w:hideMark/>
          </w:tcPr>
          <w:p w14:paraId="7805ECE3"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&gt;400</w:t>
            </w:r>
          </w:p>
        </w:tc>
        <w:tc>
          <w:tcPr>
            <w:tcW w:w="1820" w:type="dxa"/>
            <w:tcBorders>
              <w:top w:val="nil"/>
              <w:left w:val="nil"/>
              <w:bottom w:val="single" w:sz="8" w:space="0" w:color="auto"/>
              <w:right w:val="single" w:sz="4" w:space="0" w:color="auto"/>
            </w:tcBorders>
            <w:noWrap/>
            <w:vAlign w:val="center"/>
            <w:hideMark/>
          </w:tcPr>
          <w:p w14:paraId="165DADDD"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60723</w:t>
            </w:r>
          </w:p>
        </w:tc>
        <w:tc>
          <w:tcPr>
            <w:tcW w:w="1445" w:type="dxa"/>
            <w:tcBorders>
              <w:top w:val="nil"/>
              <w:left w:val="nil"/>
              <w:bottom w:val="single" w:sz="8" w:space="0" w:color="auto"/>
              <w:right w:val="single" w:sz="4" w:space="0" w:color="auto"/>
            </w:tcBorders>
            <w:noWrap/>
            <w:vAlign w:val="center"/>
            <w:hideMark/>
          </w:tcPr>
          <w:p w14:paraId="22E3B241"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390.97</w:t>
            </w:r>
          </w:p>
        </w:tc>
        <w:tc>
          <w:tcPr>
            <w:tcW w:w="1220" w:type="dxa"/>
            <w:tcBorders>
              <w:top w:val="nil"/>
              <w:left w:val="nil"/>
              <w:bottom w:val="single" w:sz="8" w:space="0" w:color="auto"/>
              <w:right w:val="single" w:sz="4" w:space="0" w:color="auto"/>
            </w:tcBorders>
            <w:noWrap/>
            <w:vAlign w:val="center"/>
            <w:hideMark/>
          </w:tcPr>
          <w:p w14:paraId="143A3F95"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222.18</w:t>
            </w:r>
          </w:p>
        </w:tc>
        <w:tc>
          <w:tcPr>
            <w:tcW w:w="1000" w:type="dxa"/>
            <w:tcBorders>
              <w:top w:val="nil"/>
              <w:left w:val="nil"/>
              <w:bottom w:val="single" w:sz="8" w:space="0" w:color="auto"/>
              <w:right w:val="single" w:sz="4" w:space="0" w:color="auto"/>
            </w:tcBorders>
            <w:noWrap/>
            <w:vAlign w:val="center"/>
            <w:hideMark/>
          </w:tcPr>
          <w:p w14:paraId="19A5F40C"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3.87</w:t>
            </w:r>
          </w:p>
        </w:tc>
        <w:tc>
          <w:tcPr>
            <w:tcW w:w="1200" w:type="dxa"/>
            <w:tcBorders>
              <w:top w:val="nil"/>
              <w:left w:val="nil"/>
              <w:bottom w:val="single" w:sz="8" w:space="0" w:color="auto"/>
              <w:right w:val="single" w:sz="8" w:space="0" w:color="auto"/>
            </w:tcBorders>
            <w:noWrap/>
            <w:vAlign w:val="center"/>
            <w:hideMark/>
          </w:tcPr>
          <w:p w14:paraId="0E903DB0" w14:textId="77777777" w:rsidR="00E24A9A" w:rsidRPr="00E24A9A" w:rsidRDefault="00E24A9A" w:rsidP="00E24A9A">
            <w:pPr>
              <w:spacing w:after="0" w:line="240" w:lineRule="auto"/>
              <w:jc w:val="center"/>
              <w:rPr>
                <w:rFonts w:ascii="Cambria" w:eastAsia="Times New Roman" w:hAnsi="Cambria" w:cs="Calibri"/>
                <w:color w:val="000000"/>
                <w:sz w:val="20"/>
                <w:szCs w:val="20"/>
                <w:lang w:eastAsia="en-IN"/>
              </w:rPr>
            </w:pPr>
            <w:r w:rsidRPr="00E24A9A">
              <w:rPr>
                <w:rFonts w:ascii="Cambria" w:eastAsia="Times New Roman" w:hAnsi="Cambria" w:cs="Calibri"/>
                <w:color w:val="000000"/>
                <w:sz w:val="20"/>
                <w:szCs w:val="20"/>
                <w:lang w:eastAsia="en-IN"/>
              </w:rPr>
              <w:t>218.31</w:t>
            </w:r>
          </w:p>
        </w:tc>
      </w:tr>
    </w:tbl>
    <w:p w14:paraId="3704622D" w14:textId="77777777" w:rsidR="00241864" w:rsidRPr="00E17163" w:rsidRDefault="00241864" w:rsidP="00241864">
      <w:pPr>
        <w:pStyle w:val="ListParagraph"/>
        <w:autoSpaceDE w:val="0"/>
        <w:autoSpaceDN w:val="0"/>
        <w:adjustRightInd w:val="0"/>
        <w:spacing w:after="0" w:line="240" w:lineRule="auto"/>
        <w:ind w:left="0"/>
        <w:jc w:val="both"/>
        <w:rPr>
          <w:rFonts w:ascii="Cambria" w:hAnsi="Cambria" w:cs="Arial"/>
          <w:i/>
          <w:iCs/>
          <w:sz w:val="20"/>
          <w:szCs w:val="20"/>
        </w:rPr>
      </w:pPr>
      <w:r w:rsidRPr="00E17163">
        <w:rPr>
          <w:rFonts w:ascii="Cambria" w:hAnsi="Cambria" w:cs="Arial"/>
          <w:b/>
          <w:bCs/>
          <w:i/>
          <w:iCs/>
          <w:sz w:val="20"/>
          <w:szCs w:val="20"/>
        </w:rPr>
        <w:t>N.B.:</w:t>
      </w:r>
      <w:r w:rsidRPr="00E17163">
        <w:rPr>
          <w:rFonts w:ascii="Cambria" w:hAnsi="Cambria" w:cs="Arial"/>
          <w:i/>
          <w:iCs/>
          <w:sz w:val="20"/>
          <w:szCs w:val="20"/>
        </w:rPr>
        <w:t xml:space="preserve"> The </w:t>
      </w:r>
      <w:r>
        <w:rPr>
          <w:rFonts w:ascii="Cambria" w:hAnsi="Cambria" w:cs="Arial"/>
          <w:i/>
          <w:iCs/>
          <w:sz w:val="20"/>
          <w:szCs w:val="20"/>
        </w:rPr>
        <w:t xml:space="preserve">slab-wise consumption is the average consumption during the Financial Year of a consumer. Similarly, the average no. of consumers as indicated in each slab have consumed within the slab. The same </w:t>
      </w:r>
      <w:r w:rsidRPr="00E17163">
        <w:rPr>
          <w:rFonts w:ascii="Cambria" w:hAnsi="Cambria" w:cs="Arial"/>
          <w:i/>
          <w:iCs/>
          <w:sz w:val="20"/>
          <w:szCs w:val="20"/>
        </w:rPr>
        <w:t>may vary from the actual slab-wise consumption as provided in T6 format</w:t>
      </w:r>
      <w:r>
        <w:rPr>
          <w:rFonts w:ascii="Cambria" w:hAnsi="Cambria" w:cs="Arial"/>
          <w:i/>
          <w:iCs/>
          <w:sz w:val="20"/>
          <w:szCs w:val="20"/>
        </w:rPr>
        <w:t xml:space="preserve"> as per original filing.</w:t>
      </w:r>
    </w:p>
    <w:p w14:paraId="3E3734BC" w14:textId="77777777" w:rsidR="008D092C" w:rsidRPr="00241864" w:rsidRDefault="008D092C" w:rsidP="00E17163">
      <w:pPr>
        <w:pStyle w:val="ListParagraph"/>
        <w:autoSpaceDE w:val="0"/>
        <w:autoSpaceDN w:val="0"/>
        <w:adjustRightInd w:val="0"/>
        <w:spacing w:after="0" w:line="240" w:lineRule="auto"/>
        <w:ind w:left="0"/>
        <w:jc w:val="both"/>
        <w:rPr>
          <w:rFonts w:ascii="Cambria" w:hAnsi="Cambria" w:cs="Arial"/>
          <w:b/>
          <w:i/>
          <w:iCs/>
          <w:sz w:val="20"/>
          <w:szCs w:val="20"/>
        </w:rPr>
      </w:pPr>
    </w:p>
    <w:p w14:paraId="66EEE8B6" w14:textId="77777777" w:rsidR="00E17163" w:rsidRPr="00E17163" w:rsidRDefault="00E17163" w:rsidP="008C6FBE">
      <w:pPr>
        <w:pStyle w:val="ListParagraph"/>
        <w:autoSpaceDE w:val="0"/>
        <w:autoSpaceDN w:val="0"/>
        <w:adjustRightInd w:val="0"/>
        <w:spacing w:after="0" w:line="360" w:lineRule="auto"/>
        <w:ind w:left="0"/>
        <w:jc w:val="both"/>
        <w:rPr>
          <w:rFonts w:ascii="Cambria" w:hAnsi="Cambria" w:cs="Arial"/>
          <w:sz w:val="12"/>
          <w:szCs w:val="12"/>
          <w:u w:val="single"/>
        </w:rPr>
      </w:pPr>
    </w:p>
    <w:p w14:paraId="766274D7" w14:textId="77777777" w:rsidR="00034AA4" w:rsidRPr="00492A18" w:rsidRDefault="00034AA4" w:rsidP="008C6FBE">
      <w:pPr>
        <w:pStyle w:val="ListParagraph"/>
        <w:autoSpaceDE w:val="0"/>
        <w:autoSpaceDN w:val="0"/>
        <w:adjustRightInd w:val="0"/>
        <w:spacing w:after="0" w:line="360" w:lineRule="auto"/>
        <w:ind w:left="0"/>
        <w:jc w:val="both"/>
        <w:rPr>
          <w:rFonts w:ascii="Cambria" w:hAnsi="Cambria" w:cs="Arial"/>
        </w:rPr>
      </w:pPr>
      <w:r w:rsidRPr="00492A18">
        <w:rPr>
          <w:rFonts w:ascii="Cambria" w:hAnsi="Cambria" w:cs="Arial"/>
          <w:u w:val="single"/>
        </w:rPr>
        <w:t>FY 202</w:t>
      </w:r>
      <w:r w:rsidR="00FD2F86">
        <w:rPr>
          <w:rFonts w:ascii="Cambria" w:hAnsi="Cambria" w:cs="Arial"/>
          <w:u w:val="single"/>
        </w:rPr>
        <w:t>5</w:t>
      </w:r>
      <w:r w:rsidRPr="00492A18">
        <w:rPr>
          <w:rFonts w:ascii="Cambria" w:hAnsi="Cambria" w:cs="Arial"/>
          <w:u w:val="single"/>
        </w:rPr>
        <w:t>-2</w:t>
      </w:r>
      <w:r w:rsidR="00FD2F86">
        <w:rPr>
          <w:rFonts w:ascii="Cambria" w:hAnsi="Cambria" w:cs="Arial"/>
          <w:u w:val="single"/>
        </w:rPr>
        <w:t>6</w:t>
      </w:r>
      <w:r w:rsidRPr="00492A18">
        <w:rPr>
          <w:rFonts w:ascii="Cambria" w:hAnsi="Cambria" w:cs="Arial"/>
          <w:u w:val="single"/>
        </w:rPr>
        <w:t xml:space="preserve"> (up to Dec-2</w:t>
      </w:r>
      <w:r w:rsidR="00FD2F86">
        <w:rPr>
          <w:rFonts w:ascii="Cambria" w:hAnsi="Cambria" w:cs="Arial"/>
          <w:u w:val="single"/>
        </w:rPr>
        <w:t>5</w:t>
      </w:r>
      <w:r w:rsidRPr="00492A18">
        <w:rPr>
          <w:rFonts w:ascii="Cambria" w:hAnsi="Cambria" w:cs="Arial"/>
          <w:u w:val="single"/>
        </w:rPr>
        <w:t>)</w:t>
      </w:r>
      <w:r w:rsidR="00F84C6A" w:rsidRPr="00492A18">
        <w:rPr>
          <w:rFonts w:ascii="Cambria" w:hAnsi="Cambria" w:cs="Arial"/>
        </w:rPr>
        <w:t xml:space="preserve"> – </w:t>
      </w:r>
    </w:p>
    <w:tbl>
      <w:tblPr>
        <w:tblW w:w="9005" w:type="dxa"/>
        <w:tblLook w:val="04A0" w:firstRow="1" w:lastRow="0" w:firstColumn="1" w:lastColumn="0" w:noHBand="0" w:noVBand="1"/>
      </w:tblPr>
      <w:tblGrid>
        <w:gridCol w:w="740"/>
        <w:gridCol w:w="1580"/>
        <w:gridCol w:w="1820"/>
        <w:gridCol w:w="1445"/>
        <w:gridCol w:w="1220"/>
        <w:gridCol w:w="1000"/>
        <w:gridCol w:w="1200"/>
      </w:tblGrid>
      <w:tr w:rsidR="00370C33" w:rsidRPr="00370C33" w14:paraId="375F15FA" w14:textId="77777777" w:rsidTr="00241864">
        <w:trPr>
          <w:trHeight w:val="1160"/>
        </w:trPr>
        <w:tc>
          <w:tcPr>
            <w:tcW w:w="740" w:type="dxa"/>
            <w:tcBorders>
              <w:top w:val="single" w:sz="8" w:space="0" w:color="auto"/>
              <w:left w:val="single" w:sz="8" w:space="0" w:color="auto"/>
              <w:bottom w:val="single" w:sz="4" w:space="0" w:color="auto"/>
              <w:right w:val="single" w:sz="4" w:space="0" w:color="auto"/>
            </w:tcBorders>
            <w:noWrap/>
            <w:vAlign w:val="center"/>
            <w:hideMark/>
          </w:tcPr>
          <w:p w14:paraId="3A295D6F" w14:textId="77777777" w:rsidR="00370C33" w:rsidRPr="00370C33" w:rsidRDefault="00370C33" w:rsidP="00370C33">
            <w:pPr>
              <w:spacing w:after="0" w:line="240" w:lineRule="auto"/>
              <w:jc w:val="center"/>
              <w:rPr>
                <w:rFonts w:ascii="Cambria" w:eastAsia="Times New Roman" w:hAnsi="Cambria" w:cs="Calibri"/>
                <w:b/>
                <w:bCs/>
                <w:color w:val="000000"/>
                <w:sz w:val="20"/>
                <w:szCs w:val="20"/>
                <w:lang w:eastAsia="en-IN"/>
              </w:rPr>
            </w:pPr>
            <w:r w:rsidRPr="00370C33">
              <w:rPr>
                <w:rFonts w:ascii="Cambria" w:eastAsia="Times New Roman" w:hAnsi="Cambria" w:cs="Calibri"/>
                <w:b/>
                <w:bCs/>
                <w:color w:val="000000"/>
                <w:sz w:val="20"/>
                <w:szCs w:val="20"/>
                <w:lang w:eastAsia="en-IN"/>
              </w:rPr>
              <w:t>Sl. No.</w:t>
            </w:r>
          </w:p>
        </w:tc>
        <w:tc>
          <w:tcPr>
            <w:tcW w:w="1580" w:type="dxa"/>
            <w:tcBorders>
              <w:top w:val="single" w:sz="8" w:space="0" w:color="auto"/>
              <w:left w:val="nil"/>
              <w:bottom w:val="single" w:sz="4" w:space="0" w:color="auto"/>
              <w:right w:val="single" w:sz="4" w:space="0" w:color="auto"/>
            </w:tcBorders>
            <w:vAlign w:val="center"/>
            <w:hideMark/>
          </w:tcPr>
          <w:p w14:paraId="5FF23294" w14:textId="77777777" w:rsidR="00370C33" w:rsidRPr="00370C33" w:rsidRDefault="00370C33" w:rsidP="00370C33">
            <w:pPr>
              <w:spacing w:after="0" w:line="240" w:lineRule="auto"/>
              <w:jc w:val="center"/>
              <w:rPr>
                <w:rFonts w:ascii="Cambria" w:eastAsia="Times New Roman" w:hAnsi="Cambria" w:cs="Calibri"/>
                <w:b/>
                <w:bCs/>
                <w:color w:val="000000"/>
                <w:sz w:val="20"/>
                <w:szCs w:val="20"/>
                <w:lang w:eastAsia="en-IN"/>
              </w:rPr>
            </w:pPr>
            <w:r w:rsidRPr="00370C33">
              <w:rPr>
                <w:rFonts w:ascii="Cambria" w:eastAsia="Times New Roman" w:hAnsi="Cambria" w:cs="Calibri"/>
                <w:b/>
                <w:bCs/>
                <w:color w:val="000000"/>
                <w:sz w:val="20"/>
                <w:szCs w:val="20"/>
                <w:lang w:eastAsia="en-IN"/>
              </w:rPr>
              <w:t>Units(kWh) consumed per month</w:t>
            </w:r>
          </w:p>
        </w:tc>
        <w:tc>
          <w:tcPr>
            <w:tcW w:w="1820" w:type="dxa"/>
            <w:tcBorders>
              <w:top w:val="single" w:sz="8" w:space="0" w:color="auto"/>
              <w:left w:val="nil"/>
              <w:bottom w:val="single" w:sz="4" w:space="0" w:color="auto"/>
              <w:right w:val="single" w:sz="4" w:space="0" w:color="auto"/>
            </w:tcBorders>
            <w:vAlign w:val="center"/>
            <w:hideMark/>
          </w:tcPr>
          <w:p w14:paraId="698B4E00" w14:textId="77777777" w:rsidR="00370C33" w:rsidRPr="00370C33" w:rsidRDefault="00370C33" w:rsidP="00370C33">
            <w:pPr>
              <w:spacing w:after="0" w:line="240" w:lineRule="auto"/>
              <w:jc w:val="center"/>
              <w:rPr>
                <w:rFonts w:ascii="Cambria" w:eastAsia="Times New Roman" w:hAnsi="Cambria" w:cs="Calibri"/>
                <w:b/>
                <w:bCs/>
                <w:color w:val="000000"/>
                <w:sz w:val="20"/>
                <w:szCs w:val="20"/>
                <w:lang w:eastAsia="en-IN"/>
              </w:rPr>
            </w:pPr>
            <w:r w:rsidRPr="00370C33">
              <w:rPr>
                <w:rFonts w:ascii="Cambria" w:eastAsia="Times New Roman" w:hAnsi="Cambria" w:cs="Calibri"/>
                <w:b/>
                <w:bCs/>
                <w:color w:val="000000"/>
                <w:sz w:val="20"/>
                <w:szCs w:val="20"/>
                <w:lang w:eastAsia="en-IN"/>
              </w:rPr>
              <w:t>Average No. of Consumers</w:t>
            </w:r>
          </w:p>
        </w:tc>
        <w:tc>
          <w:tcPr>
            <w:tcW w:w="1445" w:type="dxa"/>
            <w:tcBorders>
              <w:top w:val="single" w:sz="8" w:space="0" w:color="auto"/>
              <w:left w:val="nil"/>
              <w:bottom w:val="single" w:sz="4" w:space="0" w:color="auto"/>
              <w:right w:val="single" w:sz="4" w:space="0" w:color="auto"/>
            </w:tcBorders>
            <w:vAlign w:val="center"/>
            <w:hideMark/>
          </w:tcPr>
          <w:p w14:paraId="203C47F8" w14:textId="77777777" w:rsidR="00370C33" w:rsidRPr="00370C33" w:rsidRDefault="00370C33" w:rsidP="00370C33">
            <w:pPr>
              <w:spacing w:after="0" w:line="240" w:lineRule="auto"/>
              <w:jc w:val="center"/>
              <w:rPr>
                <w:rFonts w:ascii="Cambria" w:eastAsia="Times New Roman" w:hAnsi="Cambria" w:cs="Calibri"/>
                <w:b/>
                <w:bCs/>
                <w:color w:val="000000"/>
                <w:sz w:val="20"/>
                <w:szCs w:val="20"/>
                <w:lang w:eastAsia="en-IN"/>
              </w:rPr>
            </w:pPr>
            <w:r w:rsidRPr="00370C33">
              <w:rPr>
                <w:rFonts w:ascii="Cambria" w:eastAsia="Times New Roman" w:hAnsi="Cambria" w:cs="Calibri"/>
                <w:b/>
                <w:bCs/>
                <w:color w:val="000000"/>
                <w:sz w:val="20"/>
                <w:szCs w:val="20"/>
                <w:lang w:eastAsia="en-IN"/>
              </w:rPr>
              <w:t>Consumption (MU)</w:t>
            </w:r>
          </w:p>
        </w:tc>
        <w:tc>
          <w:tcPr>
            <w:tcW w:w="1220" w:type="dxa"/>
            <w:tcBorders>
              <w:top w:val="single" w:sz="8" w:space="0" w:color="auto"/>
              <w:left w:val="nil"/>
              <w:bottom w:val="single" w:sz="4" w:space="0" w:color="auto"/>
              <w:right w:val="single" w:sz="4" w:space="0" w:color="auto"/>
            </w:tcBorders>
            <w:vAlign w:val="center"/>
            <w:hideMark/>
          </w:tcPr>
          <w:p w14:paraId="43A1B322" w14:textId="77777777" w:rsidR="00036C31" w:rsidRDefault="00370C33" w:rsidP="00370C33">
            <w:pPr>
              <w:spacing w:after="0" w:line="240" w:lineRule="auto"/>
              <w:jc w:val="center"/>
              <w:rPr>
                <w:rFonts w:ascii="Cambria" w:eastAsia="Times New Roman" w:hAnsi="Cambria" w:cs="Calibri"/>
                <w:b/>
                <w:bCs/>
                <w:color w:val="000000"/>
                <w:sz w:val="20"/>
                <w:szCs w:val="20"/>
                <w:lang w:eastAsia="en-IN"/>
              </w:rPr>
            </w:pPr>
            <w:r w:rsidRPr="00370C33">
              <w:rPr>
                <w:rFonts w:ascii="Cambria" w:eastAsia="Times New Roman" w:hAnsi="Cambria" w:cs="Calibri"/>
                <w:b/>
                <w:bCs/>
                <w:color w:val="000000"/>
                <w:sz w:val="20"/>
                <w:szCs w:val="20"/>
                <w:lang w:eastAsia="en-IN"/>
              </w:rPr>
              <w:t xml:space="preserve">Total Billed Amount (Rs. Cr.) </w:t>
            </w:r>
          </w:p>
          <w:p w14:paraId="2D62087A" w14:textId="77777777" w:rsidR="00370C33" w:rsidRPr="00370C33" w:rsidRDefault="00370C33" w:rsidP="00370C33">
            <w:pPr>
              <w:spacing w:after="0" w:line="240" w:lineRule="auto"/>
              <w:jc w:val="center"/>
              <w:rPr>
                <w:rFonts w:ascii="Cambria" w:eastAsia="Times New Roman" w:hAnsi="Cambria" w:cs="Calibri"/>
                <w:b/>
                <w:bCs/>
                <w:color w:val="000000"/>
                <w:sz w:val="20"/>
                <w:szCs w:val="20"/>
                <w:lang w:eastAsia="en-IN"/>
              </w:rPr>
            </w:pPr>
            <w:r w:rsidRPr="00370C33">
              <w:rPr>
                <w:rFonts w:ascii="Cambria" w:eastAsia="Times New Roman" w:hAnsi="Cambria" w:cs="Calibri"/>
                <w:b/>
                <w:bCs/>
                <w:color w:val="000000"/>
                <w:sz w:val="20"/>
                <w:szCs w:val="20"/>
                <w:lang w:eastAsia="en-IN"/>
              </w:rPr>
              <w:t>a</w:t>
            </w:r>
          </w:p>
        </w:tc>
        <w:tc>
          <w:tcPr>
            <w:tcW w:w="1000" w:type="dxa"/>
            <w:tcBorders>
              <w:top w:val="single" w:sz="8" w:space="0" w:color="auto"/>
              <w:left w:val="nil"/>
              <w:bottom w:val="single" w:sz="4" w:space="0" w:color="auto"/>
              <w:right w:val="single" w:sz="4" w:space="0" w:color="auto"/>
            </w:tcBorders>
            <w:vAlign w:val="center"/>
            <w:hideMark/>
          </w:tcPr>
          <w:p w14:paraId="24EC0418" w14:textId="77777777" w:rsidR="00370C33" w:rsidRPr="00370C33" w:rsidRDefault="00370C33" w:rsidP="00370C33">
            <w:pPr>
              <w:spacing w:after="0" w:line="240" w:lineRule="auto"/>
              <w:jc w:val="center"/>
              <w:rPr>
                <w:rFonts w:ascii="Cambria" w:eastAsia="Times New Roman" w:hAnsi="Cambria" w:cs="Calibri"/>
                <w:b/>
                <w:bCs/>
                <w:color w:val="000000"/>
                <w:sz w:val="20"/>
                <w:szCs w:val="20"/>
                <w:lang w:eastAsia="en-IN"/>
              </w:rPr>
            </w:pPr>
            <w:r w:rsidRPr="00370C33">
              <w:rPr>
                <w:rFonts w:ascii="Cambria" w:eastAsia="Times New Roman" w:hAnsi="Cambria" w:cs="Calibri"/>
                <w:b/>
                <w:bCs/>
                <w:color w:val="000000"/>
                <w:sz w:val="20"/>
                <w:szCs w:val="20"/>
                <w:lang w:eastAsia="en-IN"/>
              </w:rPr>
              <w:t>Rebate (Rs. Cr.)</w:t>
            </w:r>
            <w:r w:rsidRPr="00370C33">
              <w:rPr>
                <w:rFonts w:ascii="Cambria" w:eastAsia="Times New Roman" w:hAnsi="Cambria" w:cs="Calibri"/>
                <w:b/>
                <w:bCs/>
                <w:color w:val="000000"/>
                <w:sz w:val="20"/>
                <w:szCs w:val="20"/>
                <w:lang w:eastAsia="en-IN"/>
              </w:rPr>
              <w:br/>
              <w:t>b</w:t>
            </w:r>
          </w:p>
        </w:tc>
        <w:tc>
          <w:tcPr>
            <w:tcW w:w="1200" w:type="dxa"/>
            <w:tcBorders>
              <w:top w:val="single" w:sz="8" w:space="0" w:color="auto"/>
              <w:left w:val="nil"/>
              <w:bottom w:val="single" w:sz="4" w:space="0" w:color="auto"/>
              <w:right w:val="single" w:sz="8" w:space="0" w:color="auto"/>
            </w:tcBorders>
            <w:vAlign w:val="center"/>
            <w:hideMark/>
          </w:tcPr>
          <w:p w14:paraId="0D65C30C" w14:textId="77777777" w:rsidR="00036C31" w:rsidRDefault="00370C33" w:rsidP="00370C33">
            <w:pPr>
              <w:spacing w:after="0" w:line="240" w:lineRule="auto"/>
              <w:jc w:val="center"/>
              <w:rPr>
                <w:rFonts w:ascii="Cambria" w:eastAsia="Times New Roman" w:hAnsi="Cambria" w:cs="Calibri"/>
                <w:b/>
                <w:bCs/>
                <w:color w:val="000000"/>
                <w:sz w:val="20"/>
                <w:szCs w:val="20"/>
                <w:lang w:eastAsia="en-IN"/>
              </w:rPr>
            </w:pPr>
            <w:r w:rsidRPr="00370C33">
              <w:rPr>
                <w:rFonts w:ascii="Cambria" w:eastAsia="Times New Roman" w:hAnsi="Cambria" w:cs="Calibri"/>
                <w:b/>
                <w:bCs/>
                <w:color w:val="000000"/>
                <w:sz w:val="20"/>
                <w:szCs w:val="20"/>
                <w:lang w:eastAsia="en-IN"/>
              </w:rPr>
              <w:t>Net Billed Amount (Rs. Cr.)</w:t>
            </w:r>
          </w:p>
          <w:p w14:paraId="13F84AED" w14:textId="77777777" w:rsidR="00370C33" w:rsidRPr="00370C33" w:rsidRDefault="00370C33" w:rsidP="00370C33">
            <w:pPr>
              <w:spacing w:after="0" w:line="240" w:lineRule="auto"/>
              <w:jc w:val="center"/>
              <w:rPr>
                <w:rFonts w:ascii="Cambria" w:eastAsia="Times New Roman" w:hAnsi="Cambria" w:cs="Calibri"/>
                <w:b/>
                <w:bCs/>
                <w:color w:val="000000"/>
                <w:sz w:val="20"/>
                <w:szCs w:val="20"/>
                <w:lang w:eastAsia="en-IN"/>
              </w:rPr>
            </w:pPr>
            <w:r w:rsidRPr="00370C33">
              <w:rPr>
                <w:rFonts w:ascii="Cambria" w:eastAsia="Times New Roman" w:hAnsi="Cambria" w:cs="Calibri"/>
                <w:b/>
                <w:bCs/>
                <w:color w:val="000000"/>
                <w:sz w:val="20"/>
                <w:szCs w:val="20"/>
                <w:lang w:eastAsia="en-IN"/>
              </w:rPr>
              <w:t xml:space="preserve"> c = a-b</w:t>
            </w:r>
          </w:p>
        </w:tc>
      </w:tr>
      <w:tr w:rsidR="00370C33" w:rsidRPr="00370C33" w14:paraId="1E1DCB95"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55DAF448"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1</w:t>
            </w:r>
          </w:p>
        </w:tc>
        <w:tc>
          <w:tcPr>
            <w:tcW w:w="1580" w:type="dxa"/>
            <w:tcBorders>
              <w:top w:val="nil"/>
              <w:left w:val="nil"/>
              <w:bottom w:val="single" w:sz="4" w:space="0" w:color="auto"/>
              <w:right w:val="single" w:sz="4" w:space="0" w:color="auto"/>
            </w:tcBorders>
            <w:noWrap/>
            <w:vAlign w:val="center"/>
            <w:hideMark/>
          </w:tcPr>
          <w:p w14:paraId="4BDA4D8A"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0-30</w:t>
            </w:r>
          </w:p>
        </w:tc>
        <w:tc>
          <w:tcPr>
            <w:tcW w:w="1820" w:type="dxa"/>
            <w:tcBorders>
              <w:top w:val="nil"/>
              <w:left w:val="nil"/>
              <w:bottom w:val="single" w:sz="4" w:space="0" w:color="auto"/>
              <w:right w:val="single" w:sz="4" w:space="0" w:color="auto"/>
            </w:tcBorders>
            <w:noWrap/>
            <w:vAlign w:val="center"/>
            <w:hideMark/>
          </w:tcPr>
          <w:p w14:paraId="10DD89BE"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576519</w:t>
            </w:r>
          </w:p>
        </w:tc>
        <w:tc>
          <w:tcPr>
            <w:tcW w:w="1445" w:type="dxa"/>
            <w:tcBorders>
              <w:top w:val="nil"/>
              <w:left w:val="nil"/>
              <w:bottom w:val="single" w:sz="4" w:space="0" w:color="auto"/>
              <w:right w:val="single" w:sz="4" w:space="0" w:color="auto"/>
            </w:tcBorders>
            <w:noWrap/>
            <w:vAlign w:val="center"/>
            <w:hideMark/>
          </w:tcPr>
          <w:p w14:paraId="1DF9F300"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71.17</w:t>
            </w:r>
          </w:p>
        </w:tc>
        <w:tc>
          <w:tcPr>
            <w:tcW w:w="1220" w:type="dxa"/>
            <w:tcBorders>
              <w:top w:val="nil"/>
              <w:left w:val="nil"/>
              <w:bottom w:val="single" w:sz="4" w:space="0" w:color="auto"/>
              <w:right w:val="single" w:sz="4" w:space="0" w:color="auto"/>
            </w:tcBorders>
            <w:noWrap/>
            <w:vAlign w:val="center"/>
            <w:hideMark/>
          </w:tcPr>
          <w:p w14:paraId="18EC0A97"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42.57</w:t>
            </w:r>
          </w:p>
        </w:tc>
        <w:tc>
          <w:tcPr>
            <w:tcW w:w="1000" w:type="dxa"/>
            <w:tcBorders>
              <w:top w:val="nil"/>
              <w:left w:val="nil"/>
              <w:bottom w:val="single" w:sz="4" w:space="0" w:color="auto"/>
              <w:right w:val="single" w:sz="4" w:space="0" w:color="auto"/>
            </w:tcBorders>
            <w:noWrap/>
            <w:vAlign w:val="center"/>
            <w:hideMark/>
          </w:tcPr>
          <w:p w14:paraId="325EF030"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0.69</w:t>
            </w:r>
          </w:p>
        </w:tc>
        <w:tc>
          <w:tcPr>
            <w:tcW w:w="1200" w:type="dxa"/>
            <w:tcBorders>
              <w:top w:val="nil"/>
              <w:left w:val="nil"/>
              <w:bottom w:val="single" w:sz="4" w:space="0" w:color="auto"/>
              <w:right w:val="single" w:sz="8" w:space="0" w:color="auto"/>
            </w:tcBorders>
            <w:noWrap/>
            <w:vAlign w:val="center"/>
            <w:hideMark/>
          </w:tcPr>
          <w:p w14:paraId="7F313727"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41.88</w:t>
            </w:r>
          </w:p>
        </w:tc>
      </w:tr>
      <w:tr w:rsidR="00370C33" w:rsidRPr="00370C33" w14:paraId="02E35357"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7817C2B5"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2</w:t>
            </w:r>
          </w:p>
        </w:tc>
        <w:tc>
          <w:tcPr>
            <w:tcW w:w="1580" w:type="dxa"/>
            <w:tcBorders>
              <w:top w:val="nil"/>
              <w:left w:val="nil"/>
              <w:bottom w:val="single" w:sz="4" w:space="0" w:color="auto"/>
              <w:right w:val="single" w:sz="4" w:space="0" w:color="auto"/>
            </w:tcBorders>
            <w:noWrap/>
            <w:vAlign w:val="center"/>
            <w:hideMark/>
          </w:tcPr>
          <w:p w14:paraId="429580B5"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30-50</w:t>
            </w:r>
          </w:p>
        </w:tc>
        <w:tc>
          <w:tcPr>
            <w:tcW w:w="1820" w:type="dxa"/>
            <w:tcBorders>
              <w:top w:val="nil"/>
              <w:left w:val="nil"/>
              <w:bottom w:val="single" w:sz="4" w:space="0" w:color="auto"/>
              <w:right w:val="single" w:sz="4" w:space="0" w:color="auto"/>
            </w:tcBorders>
            <w:noWrap/>
            <w:vAlign w:val="center"/>
            <w:hideMark/>
          </w:tcPr>
          <w:p w14:paraId="7C776968"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320480</w:t>
            </w:r>
          </w:p>
        </w:tc>
        <w:tc>
          <w:tcPr>
            <w:tcW w:w="1445" w:type="dxa"/>
            <w:tcBorders>
              <w:top w:val="nil"/>
              <w:left w:val="nil"/>
              <w:bottom w:val="single" w:sz="4" w:space="0" w:color="auto"/>
              <w:right w:val="single" w:sz="4" w:space="0" w:color="auto"/>
            </w:tcBorders>
            <w:noWrap/>
            <w:vAlign w:val="center"/>
            <w:hideMark/>
          </w:tcPr>
          <w:p w14:paraId="0C13A9D4"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111.63</w:t>
            </w:r>
          </w:p>
        </w:tc>
        <w:tc>
          <w:tcPr>
            <w:tcW w:w="1220" w:type="dxa"/>
            <w:tcBorders>
              <w:top w:val="nil"/>
              <w:left w:val="nil"/>
              <w:bottom w:val="single" w:sz="4" w:space="0" w:color="auto"/>
              <w:right w:val="single" w:sz="4" w:space="0" w:color="auto"/>
            </w:tcBorders>
            <w:noWrap/>
            <w:vAlign w:val="center"/>
            <w:hideMark/>
          </w:tcPr>
          <w:p w14:paraId="6966E4FB"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47.52</w:t>
            </w:r>
          </w:p>
        </w:tc>
        <w:tc>
          <w:tcPr>
            <w:tcW w:w="1000" w:type="dxa"/>
            <w:tcBorders>
              <w:top w:val="nil"/>
              <w:left w:val="nil"/>
              <w:bottom w:val="single" w:sz="4" w:space="0" w:color="auto"/>
              <w:right w:val="single" w:sz="4" w:space="0" w:color="auto"/>
            </w:tcBorders>
            <w:noWrap/>
            <w:vAlign w:val="center"/>
            <w:hideMark/>
          </w:tcPr>
          <w:p w14:paraId="2B6B6F84"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1.10</w:t>
            </w:r>
          </w:p>
        </w:tc>
        <w:tc>
          <w:tcPr>
            <w:tcW w:w="1200" w:type="dxa"/>
            <w:tcBorders>
              <w:top w:val="nil"/>
              <w:left w:val="nil"/>
              <w:bottom w:val="single" w:sz="4" w:space="0" w:color="auto"/>
              <w:right w:val="single" w:sz="8" w:space="0" w:color="auto"/>
            </w:tcBorders>
            <w:noWrap/>
            <w:vAlign w:val="center"/>
            <w:hideMark/>
          </w:tcPr>
          <w:p w14:paraId="53A1D7DE"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46.42</w:t>
            </w:r>
          </w:p>
        </w:tc>
      </w:tr>
      <w:tr w:rsidR="00370C33" w:rsidRPr="00370C33" w14:paraId="40E3DBB9"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6600F576"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3</w:t>
            </w:r>
          </w:p>
        </w:tc>
        <w:tc>
          <w:tcPr>
            <w:tcW w:w="1580" w:type="dxa"/>
            <w:tcBorders>
              <w:top w:val="nil"/>
              <w:left w:val="nil"/>
              <w:bottom w:val="single" w:sz="4" w:space="0" w:color="auto"/>
              <w:right w:val="single" w:sz="4" w:space="0" w:color="auto"/>
            </w:tcBorders>
            <w:noWrap/>
            <w:vAlign w:val="center"/>
            <w:hideMark/>
          </w:tcPr>
          <w:p w14:paraId="4DD5AD4D"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50-100</w:t>
            </w:r>
          </w:p>
        </w:tc>
        <w:tc>
          <w:tcPr>
            <w:tcW w:w="1820" w:type="dxa"/>
            <w:tcBorders>
              <w:top w:val="nil"/>
              <w:left w:val="nil"/>
              <w:bottom w:val="single" w:sz="4" w:space="0" w:color="auto"/>
              <w:right w:val="single" w:sz="4" w:space="0" w:color="auto"/>
            </w:tcBorders>
            <w:noWrap/>
            <w:vAlign w:val="center"/>
            <w:hideMark/>
          </w:tcPr>
          <w:p w14:paraId="19663000"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443058</w:t>
            </w:r>
          </w:p>
        </w:tc>
        <w:tc>
          <w:tcPr>
            <w:tcW w:w="1445" w:type="dxa"/>
            <w:tcBorders>
              <w:top w:val="nil"/>
              <w:left w:val="nil"/>
              <w:bottom w:val="single" w:sz="4" w:space="0" w:color="auto"/>
              <w:right w:val="single" w:sz="4" w:space="0" w:color="auto"/>
            </w:tcBorders>
            <w:noWrap/>
            <w:vAlign w:val="center"/>
            <w:hideMark/>
          </w:tcPr>
          <w:p w14:paraId="004C3F5A"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279.85</w:t>
            </w:r>
          </w:p>
        </w:tc>
        <w:tc>
          <w:tcPr>
            <w:tcW w:w="1220" w:type="dxa"/>
            <w:tcBorders>
              <w:top w:val="nil"/>
              <w:left w:val="nil"/>
              <w:bottom w:val="single" w:sz="4" w:space="0" w:color="auto"/>
              <w:right w:val="single" w:sz="4" w:space="0" w:color="auto"/>
            </w:tcBorders>
            <w:noWrap/>
            <w:vAlign w:val="center"/>
            <w:hideMark/>
          </w:tcPr>
          <w:p w14:paraId="082720E3"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123.56</w:t>
            </w:r>
          </w:p>
        </w:tc>
        <w:tc>
          <w:tcPr>
            <w:tcW w:w="1000" w:type="dxa"/>
            <w:tcBorders>
              <w:top w:val="nil"/>
              <w:left w:val="nil"/>
              <w:bottom w:val="single" w:sz="4" w:space="0" w:color="auto"/>
              <w:right w:val="single" w:sz="4" w:space="0" w:color="auto"/>
            </w:tcBorders>
            <w:noWrap/>
            <w:vAlign w:val="center"/>
            <w:hideMark/>
          </w:tcPr>
          <w:p w14:paraId="602558FD"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2.78</w:t>
            </w:r>
          </w:p>
        </w:tc>
        <w:tc>
          <w:tcPr>
            <w:tcW w:w="1200" w:type="dxa"/>
            <w:tcBorders>
              <w:top w:val="nil"/>
              <w:left w:val="nil"/>
              <w:bottom w:val="single" w:sz="4" w:space="0" w:color="auto"/>
              <w:right w:val="single" w:sz="8" w:space="0" w:color="auto"/>
            </w:tcBorders>
            <w:noWrap/>
            <w:vAlign w:val="center"/>
            <w:hideMark/>
          </w:tcPr>
          <w:p w14:paraId="13D3D6CB"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120.78</w:t>
            </w:r>
          </w:p>
        </w:tc>
      </w:tr>
      <w:tr w:rsidR="00370C33" w:rsidRPr="00370C33" w14:paraId="23AA346F"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007127F8"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4</w:t>
            </w:r>
          </w:p>
        </w:tc>
        <w:tc>
          <w:tcPr>
            <w:tcW w:w="1580" w:type="dxa"/>
            <w:tcBorders>
              <w:top w:val="nil"/>
              <w:left w:val="nil"/>
              <w:bottom w:val="single" w:sz="4" w:space="0" w:color="auto"/>
              <w:right w:val="single" w:sz="4" w:space="0" w:color="auto"/>
            </w:tcBorders>
            <w:noWrap/>
            <w:vAlign w:val="center"/>
            <w:hideMark/>
          </w:tcPr>
          <w:p w14:paraId="10170DD1"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100-200</w:t>
            </w:r>
          </w:p>
        </w:tc>
        <w:tc>
          <w:tcPr>
            <w:tcW w:w="1820" w:type="dxa"/>
            <w:tcBorders>
              <w:top w:val="nil"/>
              <w:left w:val="nil"/>
              <w:bottom w:val="single" w:sz="4" w:space="0" w:color="auto"/>
              <w:right w:val="single" w:sz="4" w:space="0" w:color="auto"/>
            </w:tcBorders>
            <w:noWrap/>
            <w:vAlign w:val="center"/>
            <w:hideMark/>
          </w:tcPr>
          <w:p w14:paraId="5F79D1A8"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332501</w:t>
            </w:r>
          </w:p>
        </w:tc>
        <w:tc>
          <w:tcPr>
            <w:tcW w:w="1445" w:type="dxa"/>
            <w:tcBorders>
              <w:top w:val="nil"/>
              <w:left w:val="nil"/>
              <w:bottom w:val="single" w:sz="4" w:space="0" w:color="auto"/>
              <w:right w:val="single" w:sz="4" w:space="0" w:color="auto"/>
            </w:tcBorders>
            <w:noWrap/>
            <w:vAlign w:val="center"/>
            <w:hideMark/>
          </w:tcPr>
          <w:p w14:paraId="5F6D115A"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415.10</w:t>
            </w:r>
          </w:p>
        </w:tc>
        <w:tc>
          <w:tcPr>
            <w:tcW w:w="1220" w:type="dxa"/>
            <w:tcBorders>
              <w:top w:val="nil"/>
              <w:left w:val="nil"/>
              <w:bottom w:val="single" w:sz="4" w:space="0" w:color="auto"/>
              <w:right w:val="single" w:sz="4" w:space="0" w:color="auto"/>
            </w:tcBorders>
            <w:noWrap/>
            <w:vAlign w:val="center"/>
            <w:hideMark/>
          </w:tcPr>
          <w:p w14:paraId="763FA0D4"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198.69</w:t>
            </w:r>
          </w:p>
        </w:tc>
        <w:tc>
          <w:tcPr>
            <w:tcW w:w="1000" w:type="dxa"/>
            <w:tcBorders>
              <w:top w:val="nil"/>
              <w:left w:val="nil"/>
              <w:bottom w:val="single" w:sz="4" w:space="0" w:color="auto"/>
              <w:right w:val="single" w:sz="4" w:space="0" w:color="auto"/>
            </w:tcBorders>
            <w:noWrap/>
            <w:vAlign w:val="center"/>
            <w:hideMark/>
          </w:tcPr>
          <w:p w14:paraId="0209DDE1"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4.13</w:t>
            </w:r>
          </w:p>
        </w:tc>
        <w:tc>
          <w:tcPr>
            <w:tcW w:w="1200" w:type="dxa"/>
            <w:tcBorders>
              <w:top w:val="nil"/>
              <w:left w:val="nil"/>
              <w:bottom w:val="single" w:sz="4" w:space="0" w:color="auto"/>
              <w:right w:val="single" w:sz="8" w:space="0" w:color="auto"/>
            </w:tcBorders>
            <w:noWrap/>
            <w:vAlign w:val="center"/>
            <w:hideMark/>
          </w:tcPr>
          <w:p w14:paraId="4F91B3C4"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194.56</w:t>
            </w:r>
          </w:p>
        </w:tc>
      </w:tr>
      <w:tr w:rsidR="00370C33" w:rsidRPr="00370C33" w14:paraId="5E869012"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53AA42B7"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5</w:t>
            </w:r>
          </w:p>
        </w:tc>
        <w:tc>
          <w:tcPr>
            <w:tcW w:w="1580" w:type="dxa"/>
            <w:tcBorders>
              <w:top w:val="nil"/>
              <w:left w:val="nil"/>
              <w:bottom w:val="single" w:sz="4" w:space="0" w:color="auto"/>
              <w:right w:val="single" w:sz="4" w:space="0" w:color="auto"/>
            </w:tcBorders>
            <w:noWrap/>
            <w:vAlign w:val="center"/>
            <w:hideMark/>
          </w:tcPr>
          <w:p w14:paraId="45CE4FC1"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200-300</w:t>
            </w:r>
          </w:p>
        </w:tc>
        <w:tc>
          <w:tcPr>
            <w:tcW w:w="1820" w:type="dxa"/>
            <w:tcBorders>
              <w:top w:val="nil"/>
              <w:left w:val="nil"/>
              <w:bottom w:val="single" w:sz="4" w:space="0" w:color="auto"/>
              <w:right w:val="single" w:sz="4" w:space="0" w:color="auto"/>
            </w:tcBorders>
            <w:noWrap/>
            <w:vAlign w:val="center"/>
            <w:hideMark/>
          </w:tcPr>
          <w:p w14:paraId="16D680D3"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127484</w:t>
            </w:r>
          </w:p>
        </w:tc>
        <w:tc>
          <w:tcPr>
            <w:tcW w:w="1445" w:type="dxa"/>
            <w:tcBorders>
              <w:top w:val="nil"/>
              <w:left w:val="nil"/>
              <w:bottom w:val="single" w:sz="4" w:space="0" w:color="auto"/>
              <w:right w:val="single" w:sz="4" w:space="0" w:color="auto"/>
            </w:tcBorders>
            <w:noWrap/>
            <w:vAlign w:val="center"/>
            <w:hideMark/>
          </w:tcPr>
          <w:p w14:paraId="3E18CCBC"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273.94</w:t>
            </w:r>
          </w:p>
        </w:tc>
        <w:tc>
          <w:tcPr>
            <w:tcW w:w="1220" w:type="dxa"/>
            <w:tcBorders>
              <w:top w:val="nil"/>
              <w:left w:val="nil"/>
              <w:bottom w:val="single" w:sz="4" w:space="0" w:color="auto"/>
              <w:right w:val="single" w:sz="4" w:space="0" w:color="auto"/>
            </w:tcBorders>
            <w:noWrap/>
            <w:vAlign w:val="center"/>
            <w:hideMark/>
          </w:tcPr>
          <w:p w14:paraId="587316F8"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141.05</w:t>
            </w:r>
          </w:p>
        </w:tc>
        <w:tc>
          <w:tcPr>
            <w:tcW w:w="1000" w:type="dxa"/>
            <w:tcBorders>
              <w:top w:val="nil"/>
              <w:left w:val="nil"/>
              <w:bottom w:val="single" w:sz="4" w:space="0" w:color="auto"/>
              <w:right w:val="single" w:sz="4" w:space="0" w:color="auto"/>
            </w:tcBorders>
            <w:noWrap/>
            <w:vAlign w:val="center"/>
            <w:hideMark/>
          </w:tcPr>
          <w:p w14:paraId="52451DA8"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2.73</w:t>
            </w:r>
          </w:p>
        </w:tc>
        <w:tc>
          <w:tcPr>
            <w:tcW w:w="1200" w:type="dxa"/>
            <w:tcBorders>
              <w:top w:val="nil"/>
              <w:left w:val="nil"/>
              <w:bottom w:val="single" w:sz="4" w:space="0" w:color="auto"/>
              <w:right w:val="single" w:sz="8" w:space="0" w:color="auto"/>
            </w:tcBorders>
            <w:noWrap/>
            <w:vAlign w:val="center"/>
            <w:hideMark/>
          </w:tcPr>
          <w:p w14:paraId="408F8FA5"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138.32</w:t>
            </w:r>
          </w:p>
        </w:tc>
      </w:tr>
      <w:tr w:rsidR="00370C33" w:rsidRPr="00370C33" w14:paraId="0B4BDA0C"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6B51E84A"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6</w:t>
            </w:r>
          </w:p>
        </w:tc>
        <w:tc>
          <w:tcPr>
            <w:tcW w:w="1580" w:type="dxa"/>
            <w:tcBorders>
              <w:top w:val="nil"/>
              <w:left w:val="nil"/>
              <w:bottom w:val="single" w:sz="4" w:space="0" w:color="auto"/>
              <w:right w:val="single" w:sz="4" w:space="0" w:color="auto"/>
            </w:tcBorders>
            <w:noWrap/>
            <w:vAlign w:val="center"/>
            <w:hideMark/>
          </w:tcPr>
          <w:p w14:paraId="40495259"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300-400</w:t>
            </w:r>
          </w:p>
        </w:tc>
        <w:tc>
          <w:tcPr>
            <w:tcW w:w="1820" w:type="dxa"/>
            <w:tcBorders>
              <w:top w:val="nil"/>
              <w:left w:val="nil"/>
              <w:bottom w:val="single" w:sz="4" w:space="0" w:color="auto"/>
              <w:right w:val="single" w:sz="4" w:space="0" w:color="auto"/>
            </w:tcBorders>
            <w:noWrap/>
            <w:vAlign w:val="center"/>
            <w:hideMark/>
          </w:tcPr>
          <w:p w14:paraId="57E8F6B9"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55609</w:t>
            </w:r>
          </w:p>
        </w:tc>
        <w:tc>
          <w:tcPr>
            <w:tcW w:w="1445" w:type="dxa"/>
            <w:tcBorders>
              <w:top w:val="nil"/>
              <w:left w:val="nil"/>
              <w:bottom w:val="single" w:sz="4" w:space="0" w:color="auto"/>
              <w:right w:val="single" w:sz="4" w:space="0" w:color="auto"/>
            </w:tcBorders>
            <w:noWrap/>
            <w:vAlign w:val="center"/>
            <w:hideMark/>
          </w:tcPr>
          <w:p w14:paraId="1F4E019C"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168.32</w:t>
            </w:r>
          </w:p>
        </w:tc>
        <w:tc>
          <w:tcPr>
            <w:tcW w:w="1220" w:type="dxa"/>
            <w:tcBorders>
              <w:top w:val="nil"/>
              <w:left w:val="nil"/>
              <w:bottom w:val="single" w:sz="4" w:space="0" w:color="auto"/>
              <w:right w:val="single" w:sz="4" w:space="0" w:color="auto"/>
            </w:tcBorders>
            <w:noWrap/>
            <w:vAlign w:val="center"/>
            <w:hideMark/>
          </w:tcPr>
          <w:p w14:paraId="0EA06E74"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91.34</w:t>
            </w:r>
          </w:p>
        </w:tc>
        <w:tc>
          <w:tcPr>
            <w:tcW w:w="1000" w:type="dxa"/>
            <w:tcBorders>
              <w:top w:val="nil"/>
              <w:left w:val="nil"/>
              <w:bottom w:val="single" w:sz="4" w:space="0" w:color="auto"/>
              <w:right w:val="single" w:sz="4" w:space="0" w:color="auto"/>
            </w:tcBorders>
            <w:noWrap/>
            <w:vAlign w:val="center"/>
            <w:hideMark/>
          </w:tcPr>
          <w:p w14:paraId="3BBA1522"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1.68</w:t>
            </w:r>
          </w:p>
        </w:tc>
        <w:tc>
          <w:tcPr>
            <w:tcW w:w="1200" w:type="dxa"/>
            <w:tcBorders>
              <w:top w:val="nil"/>
              <w:left w:val="nil"/>
              <w:bottom w:val="single" w:sz="4" w:space="0" w:color="auto"/>
              <w:right w:val="single" w:sz="8" w:space="0" w:color="auto"/>
            </w:tcBorders>
            <w:noWrap/>
            <w:vAlign w:val="center"/>
            <w:hideMark/>
          </w:tcPr>
          <w:p w14:paraId="6CC98DA5"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89.67</w:t>
            </w:r>
          </w:p>
        </w:tc>
      </w:tr>
      <w:tr w:rsidR="00370C33" w:rsidRPr="00370C33" w14:paraId="500EB63C" w14:textId="77777777" w:rsidTr="00241864">
        <w:trPr>
          <w:trHeight w:val="300"/>
        </w:trPr>
        <w:tc>
          <w:tcPr>
            <w:tcW w:w="740" w:type="dxa"/>
            <w:tcBorders>
              <w:top w:val="nil"/>
              <w:left w:val="single" w:sz="8" w:space="0" w:color="auto"/>
              <w:bottom w:val="single" w:sz="8" w:space="0" w:color="auto"/>
              <w:right w:val="single" w:sz="4" w:space="0" w:color="auto"/>
            </w:tcBorders>
            <w:noWrap/>
            <w:vAlign w:val="center"/>
            <w:hideMark/>
          </w:tcPr>
          <w:p w14:paraId="77F8AF6F"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7</w:t>
            </w:r>
          </w:p>
        </w:tc>
        <w:tc>
          <w:tcPr>
            <w:tcW w:w="1580" w:type="dxa"/>
            <w:tcBorders>
              <w:top w:val="nil"/>
              <w:left w:val="nil"/>
              <w:bottom w:val="single" w:sz="8" w:space="0" w:color="auto"/>
              <w:right w:val="single" w:sz="4" w:space="0" w:color="auto"/>
            </w:tcBorders>
            <w:noWrap/>
            <w:vAlign w:val="center"/>
            <w:hideMark/>
          </w:tcPr>
          <w:p w14:paraId="1A6F348E"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&gt;400</w:t>
            </w:r>
          </w:p>
        </w:tc>
        <w:tc>
          <w:tcPr>
            <w:tcW w:w="1820" w:type="dxa"/>
            <w:tcBorders>
              <w:top w:val="nil"/>
              <w:left w:val="nil"/>
              <w:bottom w:val="single" w:sz="8" w:space="0" w:color="auto"/>
              <w:right w:val="single" w:sz="4" w:space="0" w:color="auto"/>
            </w:tcBorders>
            <w:noWrap/>
            <w:vAlign w:val="center"/>
            <w:hideMark/>
          </w:tcPr>
          <w:p w14:paraId="373FEF8C"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64401</w:t>
            </w:r>
          </w:p>
        </w:tc>
        <w:tc>
          <w:tcPr>
            <w:tcW w:w="1445" w:type="dxa"/>
            <w:tcBorders>
              <w:top w:val="nil"/>
              <w:left w:val="nil"/>
              <w:bottom w:val="single" w:sz="8" w:space="0" w:color="auto"/>
              <w:right w:val="single" w:sz="4" w:space="0" w:color="auto"/>
            </w:tcBorders>
            <w:noWrap/>
            <w:vAlign w:val="center"/>
            <w:hideMark/>
          </w:tcPr>
          <w:p w14:paraId="2AD59E09"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343.02</w:t>
            </w:r>
          </w:p>
        </w:tc>
        <w:tc>
          <w:tcPr>
            <w:tcW w:w="1220" w:type="dxa"/>
            <w:tcBorders>
              <w:top w:val="nil"/>
              <w:left w:val="nil"/>
              <w:bottom w:val="single" w:sz="8" w:space="0" w:color="auto"/>
              <w:right w:val="single" w:sz="4" w:space="0" w:color="auto"/>
            </w:tcBorders>
            <w:noWrap/>
            <w:vAlign w:val="center"/>
            <w:hideMark/>
          </w:tcPr>
          <w:p w14:paraId="601C8061"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197.85</w:t>
            </w:r>
          </w:p>
        </w:tc>
        <w:tc>
          <w:tcPr>
            <w:tcW w:w="1000" w:type="dxa"/>
            <w:tcBorders>
              <w:top w:val="nil"/>
              <w:left w:val="nil"/>
              <w:bottom w:val="single" w:sz="8" w:space="0" w:color="auto"/>
              <w:right w:val="single" w:sz="4" w:space="0" w:color="auto"/>
            </w:tcBorders>
            <w:noWrap/>
            <w:vAlign w:val="center"/>
            <w:hideMark/>
          </w:tcPr>
          <w:p w14:paraId="40760386"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3.40</w:t>
            </w:r>
          </w:p>
        </w:tc>
        <w:tc>
          <w:tcPr>
            <w:tcW w:w="1200" w:type="dxa"/>
            <w:tcBorders>
              <w:top w:val="nil"/>
              <w:left w:val="nil"/>
              <w:bottom w:val="single" w:sz="8" w:space="0" w:color="auto"/>
              <w:right w:val="single" w:sz="8" w:space="0" w:color="auto"/>
            </w:tcBorders>
            <w:noWrap/>
            <w:vAlign w:val="center"/>
            <w:hideMark/>
          </w:tcPr>
          <w:p w14:paraId="0A71EFF1" w14:textId="77777777" w:rsidR="00370C33" w:rsidRPr="00370C33" w:rsidRDefault="00370C33" w:rsidP="00370C33">
            <w:pPr>
              <w:spacing w:after="0" w:line="240" w:lineRule="auto"/>
              <w:jc w:val="center"/>
              <w:rPr>
                <w:rFonts w:ascii="Cambria" w:eastAsia="Times New Roman" w:hAnsi="Cambria" w:cs="Calibri"/>
                <w:color w:val="000000"/>
                <w:sz w:val="20"/>
                <w:szCs w:val="20"/>
                <w:lang w:eastAsia="en-IN"/>
              </w:rPr>
            </w:pPr>
            <w:r w:rsidRPr="00370C33">
              <w:rPr>
                <w:rFonts w:ascii="Cambria" w:eastAsia="Times New Roman" w:hAnsi="Cambria" w:cs="Calibri"/>
                <w:color w:val="000000"/>
                <w:sz w:val="20"/>
                <w:szCs w:val="20"/>
                <w:lang w:eastAsia="en-IN"/>
              </w:rPr>
              <w:t>194.45</w:t>
            </w:r>
          </w:p>
        </w:tc>
      </w:tr>
    </w:tbl>
    <w:p w14:paraId="5F71F2C9" w14:textId="77777777" w:rsidR="00241864" w:rsidRPr="00E17163" w:rsidRDefault="00241864" w:rsidP="00241864">
      <w:pPr>
        <w:pStyle w:val="ListParagraph"/>
        <w:autoSpaceDE w:val="0"/>
        <w:autoSpaceDN w:val="0"/>
        <w:adjustRightInd w:val="0"/>
        <w:spacing w:after="0" w:line="240" w:lineRule="auto"/>
        <w:ind w:left="0"/>
        <w:jc w:val="both"/>
        <w:rPr>
          <w:rFonts w:ascii="Cambria" w:hAnsi="Cambria" w:cs="Arial"/>
          <w:i/>
          <w:iCs/>
          <w:sz w:val="20"/>
          <w:szCs w:val="20"/>
        </w:rPr>
      </w:pPr>
      <w:r w:rsidRPr="00E17163">
        <w:rPr>
          <w:rFonts w:ascii="Cambria" w:hAnsi="Cambria" w:cs="Arial"/>
          <w:b/>
          <w:bCs/>
          <w:i/>
          <w:iCs/>
          <w:sz w:val="20"/>
          <w:szCs w:val="20"/>
        </w:rPr>
        <w:t>N.B.:</w:t>
      </w:r>
      <w:r w:rsidRPr="00E17163">
        <w:rPr>
          <w:rFonts w:ascii="Cambria" w:hAnsi="Cambria" w:cs="Arial"/>
          <w:i/>
          <w:iCs/>
          <w:sz w:val="20"/>
          <w:szCs w:val="20"/>
        </w:rPr>
        <w:t xml:space="preserve"> The </w:t>
      </w:r>
      <w:r>
        <w:rPr>
          <w:rFonts w:ascii="Cambria" w:hAnsi="Cambria" w:cs="Arial"/>
          <w:i/>
          <w:iCs/>
          <w:sz w:val="20"/>
          <w:szCs w:val="20"/>
        </w:rPr>
        <w:t xml:space="preserve">slab-wise consumption is the average consumption during the Financial Year (up to Dec-25) of a consumer. Similarly, the average no. of consumers as indicated in each slab have consumed within the slab. The same </w:t>
      </w:r>
      <w:r w:rsidRPr="00E17163">
        <w:rPr>
          <w:rFonts w:ascii="Cambria" w:hAnsi="Cambria" w:cs="Arial"/>
          <w:i/>
          <w:iCs/>
          <w:sz w:val="20"/>
          <w:szCs w:val="20"/>
        </w:rPr>
        <w:t>may vary from the actual slab-wise consumption as provided in T6 format</w:t>
      </w:r>
      <w:r>
        <w:rPr>
          <w:rFonts w:ascii="Cambria" w:hAnsi="Cambria" w:cs="Arial"/>
          <w:i/>
          <w:iCs/>
          <w:sz w:val="20"/>
          <w:szCs w:val="20"/>
        </w:rPr>
        <w:t xml:space="preserve"> as per original filing.</w:t>
      </w:r>
    </w:p>
    <w:p w14:paraId="317C04CD" w14:textId="77777777" w:rsidR="008C6FBE" w:rsidRPr="00184A78" w:rsidRDefault="008C6FBE" w:rsidP="00904455">
      <w:pPr>
        <w:pStyle w:val="ListParagraph"/>
        <w:autoSpaceDE w:val="0"/>
        <w:autoSpaceDN w:val="0"/>
        <w:adjustRightInd w:val="0"/>
        <w:spacing w:after="0" w:line="360" w:lineRule="auto"/>
        <w:ind w:left="0"/>
        <w:jc w:val="both"/>
        <w:rPr>
          <w:rFonts w:ascii="Cambria" w:hAnsi="Cambria" w:cs="Arial"/>
          <w:b/>
          <w:bCs/>
          <w:sz w:val="12"/>
          <w:szCs w:val="12"/>
        </w:rPr>
      </w:pPr>
    </w:p>
    <w:p w14:paraId="7DD10901" w14:textId="77777777" w:rsidR="006A03FD" w:rsidRDefault="006A03FD" w:rsidP="00CA297E">
      <w:pPr>
        <w:pStyle w:val="ListParagraph"/>
        <w:autoSpaceDE w:val="0"/>
        <w:autoSpaceDN w:val="0"/>
        <w:adjustRightInd w:val="0"/>
        <w:spacing w:after="0" w:line="360" w:lineRule="auto"/>
        <w:ind w:left="0"/>
        <w:jc w:val="both"/>
        <w:rPr>
          <w:rFonts w:ascii="Cambria" w:hAnsi="Cambria" w:cs="Arial"/>
          <w:b/>
          <w:bCs/>
        </w:rPr>
      </w:pPr>
    </w:p>
    <w:p w14:paraId="57537814" w14:textId="77777777" w:rsidR="00241864" w:rsidRDefault="00241864" w:rsidP="00CA297E">
      <w:pPr>
        <w:pStyle w:val="ListParagraph"/>
        <w:autoSpaceDE w:val="0"/>
        <w:autoSpaceDN w:val="0"/>
        <w:adjustRightInd w:val="0"/>
        <w:spacing w:after="0" w:line="360" w:lineRule="auto"/>
        <w:ind w:left="0"/>
        <w:jc w:val="both"/>
        <w:rPr>
          <w:rFonts w:ascii="Cambria" w:hAnsi="Cambria" w:cs="Arial"/>
          <w:b/>
          <w:bCs/>
        </w:rPr>
      </w:pPr>
    </w:p>
    <w:p w14:paraId="383275E7" w14:textId="77777777" w:rsidR="00241864" w:rsidRDefault="00241864" w:rsidP="00CA297E">
      <w:pPr>
        <w:pStyle w:val="ListParagraph"/>
        <w:autoSpaceDE w:val="0"/>
        <w:autoSpaceDN w:val="0"/>
        <w:adjustRightInd w:val="0"/>
        <w:spacing w:after="0" w:line="360" w:lineRule="auto"/>
        <w:ind w:left="0"/>
        <w:jc w:val="both"/>
        <w:rPr>
          <w:rFonts w:ascii="Cambria" w:hAnsi="Cambria" w:cs="Arial"/>
          <w:b/>
          <w:bCs/>
        </w:rPr>
      </w:pPr>
    </w:p>
    <w:p w14:paraId="02E1E235" w14:textId="77777777" w:rsidR="00CA297E" w:rsidRPr="00492A18" w:rsidRDefault="00CA297E" w:rsidP="00CA297E">
      <w:pPr>
        <w:pStyle w:val="ListParagraph"/>
        <w:autoSpaceDE w:val="0"/>
        <w:autoSpaceDN w:val="0"/>
        <w:adjustRightInd w:val="0"/>
        <w:spacing w:after="0" w:line="360" w:lineRule="auto"/>
        <w:ind w:left="0"/>
        <w:jc w:val="both"/>
        <w:rPr>
          <w:rFonts w:ascii="Cambria" w:hAnsi="Cambria" w:cs="Arial"/>
          <w:b/>
          <w:bCs/>
        </w:rPr>
      </w:pPr>
      <w:r w:rsidRPr="00241864">
        <w:rPr>
          <w:rFonts w:ascii="Cambria" w:hAnsi="Cambria" w:cs="Arial"/>
          <w:b/>
          <w:bCs/>
        </w:rPr>
        <w:t>Reply to Query No. 0</w:t>
      </w:r>
      <w:r w:rsidR="009129ED" w:rsidRPr="00241864">
        <w:rPr>
          <w:rFonts w:ascii="Cambria" w:hAnsi="Cambria" w:cs="Arial"/>
          <w:b/>
          <w:bCs/>
        </w:rPr>
        <w:t>4</w:t>
      </w:r>
    </w:p>
    <w:p w14:paraId="2EAFC314" w14:textId="77777777" w:rsidR="00350F83" w:rsidRDefault="00CA297E" w:rsidP="00CA297E">
      <w:pPr>
        <w:pStyle w:val="ListParagraph"/>
        <w:autoSpaceDE w:val="0"/>
        <w:autoSpaceDN w:val="0"/>
        <w:adjustRightInd w:val="0"/>
        <w:spacing w:after="0" w:line="360" w:lineRule="auto"/>
        <w:ind w:left="0"/>
        <w:jc w:val="both"/>
        <w:rPr>
          <w:rFonts w:ascii="Cambria" w:hAnsi="Cambria" w:cs="Arial"/>
          <w:u w:val="single"/>
        </w:rPr>
      </w:pPr>
      <w:r w:rsidRPr="00492A18">
        <w:rPr>
          <w:rFonts w:ascii="Cambria" w:hAnsi="Cambria" w:cs="Arial"/>
        </w:rPr>
        <w:t xml:space="preserve">The desired details regarding LT </w:t>
      </w:r>
      <w:r w:rsidR="0077500B" w:rsidRPr="00492A18">
        <w:rPr>
          <w:rFonts w:ascii="Cambria" w:hAnsi="Cambria" w:cs="Arial"/>
        </w:rPr>
        <w:t>General Purpose</w:t>
      </w:r>
      <w:r w:rsidRPr="00492A18">
        <w:rPr>
          <w:rFonts w:ascii="Cambria" w:hAnsi="Cambria" w:cs="Arial"/>
        </w:rPr>
        <w:t xml:space="preserve"> Consumers </w:t>
      </w:r>
      <w:r w:rsidR="0077500B" w:rsidRPr="00492A18">
        <w:rPr>
          <w:rFonts w:ascii="Cambria" w:hAnsi="Cambria" w:cs="Arial"/>
        </w:rPr>
        <w:t xml:space="preserve">(CD&lt;110 KVA) </w:t>
      </w:r>
      <w:r w:rsidRPr="00492A18">
        <w:rPr>
          <w:rFonts w:ascii="Cambria" w:hAnsi="Cambria" w:cs="Arial"/>
        </w:rPr>
        <w:t>for FY 202</w:t>
      </w:r>
      <w:r w:rsidR="00DC2FF7">
        <w:rPr>
          <w:rFonts w:ascii="Cambria" w:hAnsi="Cambria" w:cs="Arial"/>
        </w:rPr>
        <w:t>4</w:t>
      </w:r>
      <w:r w:rsidRPr="00492A18">
        <w:rPr>
          <w:rFonts w:ascii="Cambria" w:hAnsi="Cambria" w:cs="Arial"/>
        </w:rPr>
        <w:t>-2</w:t>
      </w:r>
      <w:r w:rsidR="00DC2FF7">
        <w:rPr>
          <w:rFonts w:ascii="Cambria" w:hAnsi="Cambria" w:cs="Arial"/>
        </w:rPr>
        <w:t>5</w:t>
      </w:r>
      <w:r w:rsidRPr="00492A18">
        <w:rPr>
          <w:rFonts w:ascii="Cambria" w:hAnsi="Cambria" w:cs="Arial"/>
        </w:rPr>
        <w:t xml:space="preserve"> &amp; FY 202</w:t>
      </w:r>
      <w:r w:rsidR="00036C31">
        <w:rPr>
          <w:rFonts w:ascii="Cambria" w:hAnsi="Cambria" w:cs="Arial"/>
        </w:rPr>
        <w:t>5-26</w:t>
      </w:r>
      <w:r w:rsidRPr="00492A18">
        <w:rPr>
          <w:rFonts w:ascii="Cambria" w:hAnsi="Cambria" w:cs="Arial"/>
        </w:rPr>
        <w:t xml:space="preserve"> up to December 202</w:t>
      </w:r>
      <w:r w:rsidR="00FC325F">
        <w:rPr>
          <w:rFonts w:ascii="Cambria" w:hAnsi="Cambria" w:cs="Arial"/>
        </w:rPr>
        <w:t>5</w:t>
      </w:r>
      <w:r w:rsidRPr="00492A18">
        <w:rPr>
          <w:rFonts w:ascii="Cambria" w:hAnsi="Cambria" w:cs="Arial"/>
        </w:rPr>
        <w:t xml:space="preserve"> are enclosed as under:</w:t>
      </w:r>
    </w:p>
    <w:p w14:paraId="27DB961C" w14:textId="77777777" w:rsidR="00CA297E" w:rsidRPr="009D7D77" w:rsidRDefault="00CA297E" w:rsidP="00CA297E">
      <w:pPr>
        <w:pStyle w:val="ListParagraph"/>
        <w:autoSpaceDE w:val="0"/>
        <w:autoSpaceDN w:val="0"/>
        <w:adjustRightInd w:val="0"/>
        <w:spacing w:after="0" w:line="360" w:lineRule="auto"/>
        <w:ind w:left="0"/>
        <w:jc w:val="both"/>
        <w:rPr>
          <w:rFonts w:ascii="Cambria" w:hAnsi="Cambria" w:cs="Arial"/>
          <w:b/>
          <w:bCs/>
        </w:rPr>
      </w:pPr>
      <w:r w:rsidRPr="009D7D77">
        <w:rPr>
          <w:rFonts w:ascii="Cambria" w:hAnsi="Cambria" w:cs="Arial"/>
          <w:b/>
          <w:bCs/>
          <w:u w:val="single"/>
        </w:rPr>
        <w:t>FY 202</w:t>
      </w:r>
      <w:r w:rsidR="0089379E" w:rsidRPr="009D7D77">
        <w:rPr>
          <w:rFonts w:ascii="Cambria" w:hAnsi="Cambria" w:cs="Arial"/>
          <w:b/>
          <w:bCs/>
          <w:u w:val="single"/>
        </w:rPr>
        <w:t>4</w:t>
      </w:r>
      <w:r w:rsidRPr="009D7D77">
        <w:rPr>
          <w:rFonts w:ascii="Cambria" w:hAnsi="Cambria" w:cs="Arial"/>
          <w:b/>
          <w:bCs/>
          <w:u w:val="single"/>
        </w:rPr>
        <w:t>-2</w:t>
      </w:r>
      <w:r w:rsidR="0089379E" w:rsidRPr="009D7D77">
        <w:rPr>
          <w:rFonts w:ascii="Cambria" w:hAnsi="Cambria" w:cs="Arial"/>
          <w:b/>
          <w:bCs/>
          <w:u w:val="single"/>
        </w:rPr>
        <w:t>5</w:t>
      </w:r>
      <w:r w:rsidRPr="009D7D77">
        <w:rPr>
          <w:rFonts w:ascii="Cambria" w:hAnsi="Cambria" w:cs="Arial"/>
          <w:b/>
          <w:bCs/>
        </w:rPr>
        <w:t xml:space="preserve"> – </w:t>
      </w:r>
    </w:p>
    <w:tbl>
      <w:tblPr>
        <w:tblW w:w="9005" w:type="dxa"/>
        <w:tblLook w:val="04A0" w:firstRow="1" w:lastRow="0" w:firstColumn="1" w:lastColumn="0" w:noHBand="0" w:noVBand="1"/>
      </w:tblPr>
      <w:tblGrid>
        <w:gridCol w:w="740"/>
        <w:gridCol w:w="1580"/>
        <w:gridCol w:w="1820"/>
        <w:gridCol w:w="1445"/>
        <w:gridCol w:w="1220"/>
        <w:gridCol w:w="1000"/>
        <w:gridCol w:w="1200"/>
      </w:tblGrid>
      <w:tr w:rsidR="00350F83" w:rsidRPr="00350F83" w14:paraId="47EB9B0B" w14:textId="77777777" w:rsidTr="00241864">
        <w:trPr>
          <w:trHeight w:val="1160"/>
        </w:trPr>
        <w:tc>
          <w:tcPr>
            <w:tcW w:w="740" w:type="dxa"/>
            <w:tcBorders>
              <w:top w:val="single" w:sz="8" w:space="0" w:color="auto"/>
              <w:left w:val="single" w:sz="8" w:space="0" w:color="auto"/>
              <w:bottom w:val="single" w:sz="4" w:space="0" w:color="auto"/>
              <w:right w:val="single" w:sz="4" w:space="0" w:color="auto"/>
            </w:tcBorders>
            <w:noWrap/>
            <w:vAlign w:val="center"/>
            <w:hideMark/>
          </w:tcPr>
          <w:p w14:paraId="2E1A715C" w14:textId="77777777" w:rsidR="00350F83" w:rsidRPr="00350F83" w:rsidRDefault="00350F83" w:rsidP="00350F83">
            <w:pPr>
              <w:spacing w:after="0" w:line="240" w:lineRule="auto"/>
              <w:jc w:val="center"/>
              <w:rPr>
                <w:rFonts w:ascii="Cambria" w:eastAsia="Times New Roman" w:hAnsi="Cambria" w:cs="Calibri"/>
                <w:b/>
                <w:bCs/>
                <w:color w:val="000000"/>
                <w:sz w:val="20"/>
                <w:szCs w:val="20"/>
                <w:lang w:eastAsia="en-IN"/>
              </w:rPr>
            </w:pPr>
            <w:r w:rsidRPr="00350F83">
              <w:rPr>
                <w:rFonts w:ascii="Cambria" w:eastAsia="Times New Roman" w:hAnsi="Cambria" w:cs="Calibri"/>
                <w:b/>
                <w:bCs/>
                <w:color w:val="000000"/>
                <w:sz w:val="20"/>
                <w:szCs w:val="20"/>
                <w:lang w:eastAsia="en-IN"/>
              </w:rPr>
              <w:t>Sl. No.</w:t>
            </w:r>
          </w:p>
        </w:tc>
        <w:tc>
          <w:tcPr>
            <w:tcW w:w="1580" w:type="dxa"/>
            <w:tcBorders>
              <w:top w:val="single" w:sz="8" w:space="0" w:color="auto"/>
              <w:left w:val="nil"/>
              <w:bottom w:val="single" w:sz="4" w:space="0" w:color="auto"/>
              <w:right w:val="single" w:sz="4" w:space="0" w:color="auto"/>
            </w:tcBorders>
            <w:vAlign w:val="center"/>
            <w:hideMark/>
          </w:tcPr>
          <w:p w14:paraId="477BB14F" w14:textId="77777777" w:rsidR="00350F83" w:rsidRPr="00350F83" w:rsidRDefault="00350F83" w:rsidP="00350F83">
            <w:pPr>
              <w:spacing w:after="0" w:line="240" w:lineRule="auto"/>
              <w:jc w:val="center"/>
              <w:rPr>
                <w:rFonts w:ascii="Cambria" w:eastAsia="Times New Roman" w:hAnsi="Cambria" w:cs="Calibri"/>
                <w:b/>
                <w:bCs/>
                <w:color w:val="000000"/>
                <w:sz w:val="20"/>
                <w:szCs w:val="20"/>
                <w:lang w:eastAsia="en-IN"/>
              </w:rPr>
            </w:pPr>
            <w:r w:rsidRPr="00350F83">
              <w:rPr>
                <w:rFonts w:ascii="Cambria" w:eastAsia="Times New Roman" w:hAnsi="Cambria" w:cs="Calibri"/>
                <w:b/>
                <w:bCs/>
                <w:color w:val="000000"/>
                <w:sz w:val="20"/>
                <w:szCs w:val="20"/>
                <w:lang w:eastAsia="en-IN"/>
              </w:rPr>
              <w:t>Units(kWh) consumed per month</w:t>
            </w:r>
          </w:p>
        </w:tc>
        <w:tc>
          <w:tcPr>
            <w:tcW w:w="1820" w:type="dxa"/>
            <w:tcBorders>
              <w:top w:val="single" w:sz="8" w:space="0" w:color="auto"/>
              <w:left w:val="nil"/>
              <w:bottom w:val="single" w:sz="4" w:space="0" w:color="auto"/>
              <w:right w:val="single" w:sz="4" w:space="0" w:color="auto"/>
            </w:tcBorders>
            <w:vAlign w:val="center"/>
            <w:hideMark/>
          </w:tcPr>
          <w:p w14:paraId="6F4E0A33" w14:textId="77777777" w:rsidR="00350F83" w:rsidRPr="00350F83" w:rsidRDefault="00350F83" w:rsidP="00350F83">
            <w:pPr>
              <w:spacing w:after="0" w:line="240" w:lineRule="auto"/>
              <w:jc w:val="center"/>
              <w:rPr>
                <w:rFonts w:ascii="Cambria" w:eastAsia="Times New Roman" w:hAnsi="Cambria" w:cs="Calibri"/>
                <w:b/>
                <w:bCs/>
                <w:color w:val="000000"/>
                <w:sz w:val="20"/>
                <w:szCs w:val="20"/>
                <w:lang w:eastAsia="en-IN"/>
              </w:rPr>
            </w:pPr>
            <w:r w:rsidRPr="00350F83">
              <w:rPr>
                <w:rFonts w:ascii="Cambria" w:eastAsia="Times New Roman" w:hAnsi="Cambria" w:cs="Calibri"/>
                <w:b/>
                <w:bCs/>
                <w:color w:val="000000"/>
                <w:sz w:val="20"/>
                <w:szCs w:val="20"/>
                <w:lang w:eastAsia="en-IN"/>
              </w:rPr>
              <w:t>Average No. of Consumers</w:t>
            </w:r>
          </w:p>
        </w:tc>
        <w:tc>
          <w:tcPr>
            <w:tcW w:w="1445" w:type="dxa"/>
            <w:tcBorders>
              <w:top w:val="single" w:sz="8" w:space="0" w:color="auto"/>
              <w:left w:val="nil"/>
              <w:bottom w:val="single" w:sz="4" w:space="0" w:color="auto"/>
              <w:right w:val="single" w:sz="4" w:space="0" w:color="auto"/>
            </w:tcBorders>
            <w:vAlign w:val="center"/>
            <w:hideMark/>
          </w:tcPr>
          <w:p w14:paraId="1FEA32F3" w14:textId="77777777" w:rsidR="00350F83" w:rsidRPr="00350F83" w:rsidRDefault="00350F83" w:rsidP="00350F83">
            <w:pPr>
              <w:spacing w:after="0" w:line="240" w:lineRule="auto"/>
              <w:jc w:val="center"/>
              <w:rPr>
                <w:rFonts w:ascii="Cambria" w:eastAsia="Times New Roman" w:hAnsi="Cambria" w:cs="Calibri"/>
                <w:b/>
                <w:bCs/>
                <w:color w:val="000000"/>
                <w:sz w:val="20"/>
                <w:szCs w:val="20"/>
                <w:lang w:eastAsia="en-IN"/>
              </w:rPr>
            </w:pPr>
            <w:r w:rsidRPr="00350F83">
              <w:rPr>
                <w:rFonts w:ascii="Cambria" w:eastAsia="Times New Roman" w:hAnsi="Cambria" w:cs="Calibri"/>
                <w:b/>
                <w:bCs/>
                <w:color w:val="000000"/>
                <w:sz w:val="20"/>
                <w:szCs w:val="20"/>
                <w:lang w:eastAsia="en-IN"/>
              </w:rPr>
              <w:t>Consumption (MU)</w:t>
            </w:r>
          </w:p>
        </w:tc>
        <w:tc>
          <w:tcPr>
            <w:tcW w:w="1220" w:type="dxa"/>
            <w:tcBorders>
              <w:top w:val="single" w:sz="8" w:space="0" w:color="auto"/>
              <w:left w:val="nil"/>
              <w:bottom w:val="single" w:sz="4" w:space="0" w:color="auto"/>
              <w:right w:val="single" w:sz="4" w:space="0" w:color="auto"/>
            </w:tcBorders>
            <w:vAlign w:val="center"/>
            <w:hideMark/>
          </w:tcPr>
          <w:p w14:paraId="76B167D2" w14:textId="77777777" w:rsidR="00036C31" w:rsidRDefault="00350F83" w:rsidP="00350F83">
            <w:pPr>
              <w:spacing w:after="0" w:line="240" w:lineRule="auto"/>
              <w:jc w:val="center"/>
              <w:rPr>
                <w:rFonts w:ascii="Cambria" w:eastAsia="Times New Roman" w:hAnsi="Cambria" w:cs="Calibri"/>
                <w:b/>
                <w:bCs/>
                <w:color w:val="000000"/>
                <w:sz w:val="20"/>
                <w:szCs w:val="20"/>
                <w:lang w:eastAsia="en-IN"/>
              </w:rPr>
            </w:pPr>
            <w:r w:rsidRPr="00350F83">
              <w:rPr>
                <w:rFonts w:ascii="Cambria" w:eastAsia="Times New Roman" w:hAnsi="Cambria" w:cs="Calibri"/>
                <w:b/>
                <w:bCs/>
                <w:color w:val="000000"/>
                <w:sz w:val="20"/>
                <w:szCs w:val="20"/>
                <w:lang w:eastAsia="en-IN"/>
              </w:rPr>
              <w:t>Total Billed Amount (Rs.</w:t>
            </w:r>
            <w:r w:rsidR="00036C31">
              <w:rPr>
                <w:rFonts w:ascii="Cambria" w:eastAsia="Times New Roman" w:hAnsi="Cambria" w:cs="Calibri"/>
                <w:b/>
                <w:bCs/>
                <w:color w:val="000000"/>
                <w:sz w:val="20"/>
                <w:szCs w:val="20"/>
                <w:lang w:eastAsia="en-IN"/>
              </w:rPr>
              <w:t xml:space="preserve"> </w:t>
            </w:r>
            <w:r w:rsidRPr="00350F83">
              <w:rPr>
                <w:rFonts w:ascii="Cambria" w:eastAsia="Times New Roman" w:hAnsi="Cambria" w:cs="Calibri"/>
                <w:b/>
                <w:bCs/>
                <w:color w:val="000000"/>
                <w:sz w:val="20"/>
                <w:szCs w:val="20"/>
                <w:lang w:eastAsia="en-IN"/>
              </w:rPr>
              <w:t>Cr.)</w:t>
            </w:r>
          </w:p>
          <w:p w14:paraId="0EE8D170" w14:textId="77777777" w:rsidR="00350F83" w:rsidRPr="00350F83" w:rsidRDefault="00350F83" w:rsidP="00350F83">
            <w:pPr>
              <w:spacing w:after="0" w:line="240" w:lineRule="auto"/>
              <w:jc w:val="center"/>
              <w:rPr>
                <w:rFonts w:ascii="Cambria" w:eastAsia="Times New Roman" w:hAnsi="Cambria" w:cs="Calibri"/>
                <w:b/>
                <w:bCs/>
                <w:color w:val="000000"/>
                <w:sz w:val="20"/>
                <w:szCs w:val="20"/>
                <w:lang w:eastAsia="en-IN"/>
              </w:rPr>
            </w:pPr>
            <w:r w:rsidRPr="00350F83">
              <w:rPr>
                <w:rFonts w:ascii="Cambria" w:eastAsia="Times New Roman" w:hAnsi="Cambria" w:cs="Calibri"/>
                <w:b/>
                <w:bCs/>
                <w:color w:val="000000"/>
                <w:sz w:val="20"/>
                <w:szCs w:val="20"/>
                <w:lang w:eastAsia="en-IN"/>
              </w:rPr>
              <w:t xml:space="preserve"> a</w:t>
            </w:r>
          </w:p>
        </w:tc>
        <w:tc>
          <w:tcPr>
            <w:tcW w:w="1000" w:type="dxa"/>
            <w:tcBorders>
              <w:top w:val="single" w:sz="8" w:space="0" w:color="auto"/>
              <w:left w:val="nil"/>
              <w:bottom w:val="single" w:sz="4" w:space="0" w:color="auto"/>
              <w:right w:val="single" w:sz="4" w:space="0" w:color="auto"/>
            </w:tcBorders>
            <w:vAlign w:val="center"/>
            <w:hideMark/>
          </w:tcPr>
          <w:p w14:paraId="14B769C4" w14:textId="77777777" w:rsidR="00350F83" w:rsidRPr="00350F83" w:rsidRDefault="00350F83" w:rsidP="00350F83">
            <w:pPr>
              <w:spacing w:after="0" w:line="240" w:lineRule="auto"/>
              <w:jc w:val="center"/>
              <w:rPr>
                <w:rFonts w:ascii="Cambria" w:eastAsia="Times New Roman" w:hAnsi="Cambria" w:cs="Calibri"/>
                <w:b/>
                <w:bCs/>
                <w:color w:val="000000"/>
                <w:sz w:val="20"/>
                <w:szCs w:val="20"/>
                <w:lang w:eastAsia="en-IN"/>
              </w:rPr>
            </w:pPr>
            <w:r w:rsidRPr="00350F83">
              <w:rPr>
                <w:rFonts w:ascii="Cambria" w:eastAsia="Times New Roman" w:hAnsi="Cambria" w:cs="Calibri"/>
                <w:b/>
                <w:bCs/>
                <w:color w:val="000000"/>
                <w:sz w:val="20"/>
                <w:szCs w:val="20"/>
                <w:lang w:eastAsia="en-IN"/>
              </w:rPr>
              <w:t>Rebate (Rs. Cr.)</w:t>
            </w:r>
            <w:r w:rsidRPr="00350F83">
              <w:rPr>
                <w:rFonts w:ascii="Cambria" w:eastAsia="Times New Roman" w:hAnsi="Cambria" w:cs="Calibri"/>
                <w:b/>
                <w:bCs/>
                <w:color w:val="000000"/>
                <w:sz w:val="20"/>
                <w:szCs w:val="20"/>
                <w:lang w:eastAsia="en-IN"/>
              </w:rPr>
              <w:br/>
              <w:t>b</w:t>
            </w:r>
          </w:p>
        </w:tc>
        <w:tc>
          <w:tcPr>
            <w:tcW w:w="1200" w:type="dxa"/>
            <w:tcBorders>
              <w:top w:val="single" w:sz="8" w:space="0" w:color="auto"/>
              <w:left w:val="nil"/>
              <w:bottom w:val="single" w:sz="4" w:space="0" w:color="auto"/>
              <w:right w:val="single" w:sz="8" w:space="0" w:color="auto"/>
            </w:tcBorders>
            <w:vAlign w:val="center"/>
            <w:hideMark/>
          </w:tcPr>
          <w:p w14:paraId="5B6140E5" w14:textId="77777777" w:rsidR="00036C31" w:rsidRDefault="00350F83" w:rsidP="00350F83">
            <w:pPr>
              <w:spacing w:after="0" w:line="240" w:lineRule="auto"/>
              <w:jc w:val="center"/>
              <w:rPr>
                <w:rFonts w:ascii="Cambria" w:eastAsia="Times New Roman" w:hAnsi="Cambria" w:cs="Calibri"/>
                <w:b/>
                <w:bCs/>
                <w:color w:val="000000"/>
                <w:sz w:val="20"/>
                <w:szCs w:val="20"/>
                <w:lang w:eastAsia="en-IN"/>
              </w:rPr>
            </w:pPr>
            <w:r w:rsidRPr="00350F83">
              <w:rPr>
                <w:rFonts w:ascii="Cambria" w:eastAsia="Times New Roman" w:hAnsi="Cambria" w:cs="Calibri"/>
                <w:b/>
                <w:bCs/>
                <w:color w:val="000000"/>
                <w:sz w:val="20"/>
                <w:szCs w:val="20"/>
                <w:lang w:eastAsia="en-IN"/>
              </w:rPr>
              <w:t>Net Billed Amount (Rs.  Cr.)</w:t>
            </w:r>
          </w:p>
          <w:p w14:paraId="3D036FFA" w14:textId="77777777" w:rsidR="00350F83" w:rsidRPr="00350F83" w:rsidRDefault="00350F83" w:rsidP="00350F83">
            <w:pPr>
              <w:spacing w:after="0" w:line="240" w:lineRule="auto"/>
              <w:jc w:val="center"/>
              <w:rPr>
                <w:rFonts w:ascii="Cambria" w:eastAsia="Times New Roman" w:hAnsi="Cambria" w:cs="Calibri"/>
                <w:b/>
                <w:bCs/>
                <w:color w:val="000000"/>
                <w:sz w:val="20"/>
                <w:szCs w:val="20"/>
                <w:lang w:eastAsia="en-IN"/>
              </w:rPr>
            </w:pPr>
            <w:r w:rsidRPr="00350F83">
              <w:rPr>
                <w:rFonts w:ascii="Cambria" w:eastAsia="Times New Roman" w:hAnsi="Cambria" w:cs="Calibri"/>
                <w:b/>
                <w:bCs/>
                <w:color w:val="000000"/>
                <w:sz w:val="20"/>
                <w:szCs w:val="20"/>
                <w:lang w:eastAsia="en-IN"/>
              </w:rPr>
              <w:t xml:space="preserve"> c = a-b</w:t>
            </w:r>
          </w:p>
        </w:tc>
      </w:tr>
      <w:tr w:rsidR="00350F83" w:rsidRPr="00350F83" w14:paraId="66590EF5"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34A7CAF1"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1</w:t>
            </w:r>
          </w:p>
        </w:tc>
        <w:tc>
          <w:tcPr>
            <w:tcW w:w="1580" w:type="dxa"/>
            <w:tcBorders>
              <w:top w:val="nil"/>
              <w:left w:val="nil"/>
              <w:bottom w:val="single" w:sz="4" w:space="0" w:color="auto"/>
              <w:right w:val="single" w:sz="4" w:space="0" w:color="auto"/>
            </w:tcBorders>
            <w:noWrap/>
            <w:vAlign w:val="center"/>
            <w:hideMark/>
          </w:tcPr>
          <w:p w14:paraId="24214024"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0-30</w:t>
            </w:r>
          </w:p>
        </w:tc>
        <w:tc>
          <w:tcPr>
            <w:tcW w:w="1820" w:type="dxa"/>
            <w:tcBorders>
              <w:top w:val="nil"/>
              <w:left w:val="nil"/>
              <w:bottom w:val="single" w:sz="4" w:space="0" w:color="auto"/>
              <w:right w:val="single" w:sz="4" w:space="0" w:color="auto"/>
            </w:tcBorders>
            <w:noWrap/>
            <w:vAlign w:val="center"/>
            <w:hideMark/>
          </w:tcPr>
          <w:p w14:paraId="2AA66E96"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27498</w:t>
            </w:r>
          </w:p>
        </w:tc>
        <w:tc>
          <w:tcPr>
            <w:tcW w:w="1445" w:type="dxa"/>
            <w:tcBorders>
              <w:top w:val="nil"/>
              <w:left w:val="nil"/>
              <w:bottom w:val="single" w:sz="4" w:space="0" w:color="auto"/>
              <w:right w:val="single" w:sz="4" w:space="0" w:color="auto"/>
            </w:tcBorders>
            <w:noWrap/>
            <w:vAlign w:val="center"/>
            <w:hideMark/>
          </w:tcPr>
          <w:p w14:paraId="4DED2B3C"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3.37</w:t>
            </w:r>
          </w:p>
        </w:tc>
        <w:tc>
          <w:tcPr>
            <w:tcW w:w="1220" w:type="dxa"/>
            <w:tcBorders>
              <w:top w:val="nil"/>
              <w:left w:val="nil"/>
              <w:bottom w:val="single" w:sz="4" w:space="0" w:color="auto"/>
              <w:right w:val="single" w:sz="4" w:space="0" w:color="auto"/>
            </w:tcBorders>
            <w:noWrap/>
            <w:vAlign w:val="center"/>
            <w:hideMark/>
          </w:tcPr>
          <w:p w14:paraId="1EA08639"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3.94</w:t>
            </w:r>
          </w:p>
        </w:tc>
        <w:tc>
          <w:tcPr>
            <w:tcW w:w="1000" w:type="dxa"/>
            <w:tcBorders>
              <w:top w:val="nil"/>
              <w:left w:val="nil"/>
              <w:bottom w:val="single" w:sz="4" w:space="0" w:color="auto"/>
              <w:right w:val="single" w:sz="4" w:space="0" w:color="auto"/>
            </w:tcBorders>
            <w:noWrap/>
            <w:vAlign w:val="center"/>
            <w:hideMark/>
          </w:tcPr>
          <w:p w14:paraId="0F4A01FD"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0.03</w:t>
            </w:r>
          </w:p>
        </w:tc>
        <w:tc>
          <w:tcPr>
            <w:tcW w:w="1200" w:type="dxa"/>
            <w:tcBorders>
              <w:top w:val="nil"/>
              <w:left w:val="nil"/>
              <w:bottom w:val="single" w:sz="4" w:space="0" w:color="auto"/>
              <w:right w:val="single" w:sz="8" w:space="0" w:color="auto"/>
            </w:tcBorders>
            <w:noWrap/>
            <w:vAlign w:val="center"/>
            <w:hideMark/>
          </w:tcPr>
          <w:p w14:paraId="253B131D"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3.91</w:t>
            </w:r>
          </w:p>
        </w:tc>
      </w:tr>
      <w:tr w:rsidR="00350F83" w:rsidRPr="00350F83" w14:paraId="278CAB5C"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019FBB87"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2</w:t>
            </w:r>
          </w:p>
        </w:tc>
        <w:tc>
          <w:tcPr>
            <w:tcW w:w="1580" w:type="dxa"/>
            <w:tcBorders>
              <w:top w:val="nil"/>
              <w:left w:val="nil"/>
              <w:bottom w:val="single" w:sz="4" w:space="0" w:color="auto"/>
              <w:right w:val="single" w:sz="4" w:space="0" w:color="auto"/>
            </w:tcBorders>
            <w:noWrap/>
            <w:vAlign w:val="center"/>
            <w:hideMark/>
          </w:tcPr>
          <w:p w14:paraId="67E9DA72"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30-50</w:t>
            </w:r>
          </w:p>
        </w:tc>
        <w:tc>
          <w:tcPr>
            <w:tcW w:w="1820" w:type="dxa"/>
            <w:tcBorders>
              <w:top w:val="nil"/>
              <w:left w:val="nil"/>
              <w:bottom w:val="single" w:sz="4" w:space="0" w:color="auto"/>
              <w:right w:val="single" w:sz="4" w:space="0" w:color="auto"/>
            </w:tcBorders>
            <w:noWrap/>
            <w:vAlign w:val="center"/>
            <w:hideMark/>
          </w:tcPr>
          <w:p w14:paraId="116E2E4C"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11430</w:t>
            </w:r>
          </w:p>
        </w:tc>
        <w:tc>
          <w:tcPr>
            <w:tcW w:w="1445" w:type="dxa"/>
            <w:tcBorders>
              <w:top w:val="nil"/>
              <w:left w:val="nil"/>
              <w:bottom w:val="single" w:sz="4" w:space="0" w:color="auto"/>
              <w:right w:val="single" w:sz="4" w:space="0" w:color="auto"/>
            </w:tcBorders>
            <w:noWrap/>
            <w:vAlign w:val="center"/>
            <w:hideMark/>
          </w:tcPr>
          <w:p w14:paraId="4AF2C13F"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5.20</w:t>
            </w:r>
          </w:p>
        </w:tc>
        <w:tc>
          <w:tcPr>
            <w:tcW w:w="1220" w:type="dxa"/>
            <w:tcBorders>
              <w:top w:val="nil"/>
              <w:left w:val="nil"/>
              <w:bottom w:val="single" w:sz="4" w:space="0" w:color="auto"/>
              <w:right w:val="single" w:sz="4" w:space="0" w:color="auto"/>
            </w:tcBorders>
            <w:noWrap/>
            <w:vAlign w:val="center"/>
            <w:hideMark/>
          </w:tcPr>
          <w:p w14:paraId="5DEC6B19"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3.94</w:t>
            </w:r>
          </w:p>
        </w:tc>
        <w:tc>
          <w:tcPr>
            <w:tcW w:w="1000" w:type="dxa"/>
            <w:tcBorders>
              <w:top w:val="nil"/>
              <w:left w:val="nil"/>
              <w:bottom w:val="single" w:sz="4" w:space="0" w:color="auto"/>
              <w:right w:val="single" w:sz="4" w:space="0" w:color="auto"/>
            </w:tcBorders>
            <w:noWrap/>
            <w:vAlign w:val="center"/>
            <w:hideMark/>
          </w:tcPr>
          <w:p w14:paraId="51D5766C"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0.05</w:t>
            </w:r>
          </w:p>
        </w:tc>
        <w:tc>
          <w:tcPr>
            <w:tcW w:w="1200" w:type="dxa"/>
            <w:tcBorders>
              <w:top w:val="nil"/>
              <w:left w:val="nil"/>
              <w:bottom w:val="single" w:sz="4" w:space="0" w:color="auto"/>
              <w:right w:val="single" w:sz="8" w:space="0" w:color="auto"/>
            </w:tcBorders>
            <w:noWrap/>
            <w:vAlign w:val="center"/>
            <w:hideMark/>
          </w:tcPr>
          <w:p w14:paraId="052CECFF"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3.89</w:t>
            </w:r>
          </w:p>
        </w:tc>
      </w:tr>
      <w:tr w:rsidR="00350F83" w:rsidRPr="00350F83" w14:paraId="66238A82"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5A96AF27"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3</w:t>
            </w:r>
          </w:p>
        </w:tc>
        <w:tc>
          <w:tcPr>
            <w:tcW w:w="1580" w:type="dxa"/>
            <w:tcBorders>
              <w:top w:val="nil"/>
              <w:left w:val="nil"/>
              <w:bottom w:val="single" w:sz="4" w:space="0" w:color="auto"/>
              <w:right w:val="single" w:sz="4" w:space="0" w:color="auto"/>
            </w:tcBorders>
            <w:noWrap/>
            <w:vAlign w:val="center"/>
            <w:hideMark/>
          </w:tcPr>
          <w:p w14:paraId="61CA56FD"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50-100</w:t>
            </w:r>
          </w:p>
        </w:tc>
        <w:tc>
          <w:tcPr>
            <w:tcW w:w="1820" w:type="dxa"/>
            <w:tcBorders>
              <w:top w:val="nil"/>
              <w:left w:val="nil"/>
              <w:bottom w:val="single" w:sz="4" w:space="0" w:color="auto"/>
              <w:right w:val="single" w:sz="4" w:space="0" w:color="auto"/>
            </w:tcBorders>
            <w:noWrap/>
            <w:vAlign w:val="center"/>
            <w:hideMark/>
          </w:tcPr>
          <w:p w14:paraId="2A78105D"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20573</w:t>
            </w:r>
          </w:p>
        </w:tc>
        <w:tc>
          <w:tcPr>
            <w:tcW w:w="1445" w:type="dxa"/>
            <w:tcBorders>
              <w:top w:val="nil"/>
              <w:left w:val="nil"/>
              <w:bottom w:val="single" w:sz="4" w:space="0" w:color="auto"/>
              <w:right w:val="single" w:sz="4" w:space="0" w:color="auto"/>
            </w:tcBorders>
            <w:noWrap/>
            <w:vAlign w:val="center"/>
            <w:hideMark/>
          </w:tcPr>
          <w:p w14:paraId="5B187B34"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17.33</w:t>
            </w:r>
          </w:p>
        </w:tc>
        <w:tc>
          <w:tcPr>
            <w:tcW w:w="1220" w:type="dxa"/>
            <w:tcBorders>
              <w:top w:val="nil"/>
              <w:left w:val="nil"/>
              <w:bottom w:val="single" w:sz="4" w:space="0" w:color="auto"/>
              <w:right w:val="single" w:sz="4" w:space="0" w:color="auto"/>
            </w:tcBorders>
            <w:noWrap/>
            <w:vAlign w:val="center"/>
            <w:hideMark/>
          </w:tcPr>
          <w:p w14:paraId="553B554D"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12.09</w:t>
            </w:r>
          </w:p>
        </w:tc>
        <w:tc>
          <w:tcPr>
            <w:tcW w:w="1000" w:type="dxa"/>
            <w:tcBorders>
              <w:top w:val="nil"/>
              <w:left w:val="nil"/>
              <w:bottom w:val="single" w:sz="4" w:space="0" w:color="auto"/>
              <w:right w:val="single" w:sz="4" w:space="0" w:color="auto"/>
            </w:tcBorders>
            <w:noWrap/>
            <w:vAlign w:val="center"/>
            <w:hideMark/>
          </w:tcPr>
          <w:p w14:paraId="60445BE3"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0.17</w:t>
            </w:r>
          </w:p>
        </w:tc>
        <w:tc>
          <w:tcPr>
            <w:tcW w:w="1200" w:type="dxa"/>
            <w:tcBorders>
              <w:top w:val="nil"/>
              <w:left w:val="nil"/>
              <w:bottom w:val="single" w:sz="4" w:space="0" w:color="auto"/>
              <w:right w:val="single" w:sz="8" w:space="0" w:color="auto"/>
            </w:tcBorders>
            <w:noWrap/>
            <w:vAlign w:val="center"/>
            <w:hideMark/>
          </w:tcPr>
          <w:p w14:paraId="39860967"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11.92</w:t>
            </w:r>
          </w:p>
        </w:tc>
      </w:tr>
      <w:tr w:rsidR="00350F83" w:rsidRPr="00350F83" w14:paraId="23A24CF4"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7C85921C"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4</w:t>
            </w:r>
          </w:p>
        </w:tc>
        <w:tc>
          <w:tcPr>
            <w:tcW w:w="1580" w:type="dxa"/>
            <w:tcBorders>
              <w:top w:val="nil"/>
              <w:left w:val="nil"/>
              <w:bottom w:val="single" w:sz="4" w:space="0" w:color="auto"/>
              <w:right w:val="single" w:sz="4" w:space="0" w:color="auto"/>
            </w:tcBorders>
            <w:noWrap/>
            <w:vAlign w:val="center"/>
            <w:hideMark/>
          </w:tcPr>
          <w:p w14:paraId="2B434A2A"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100-200</w:t>
            </w:r>
          </w:p>
        </w:tc>
        <w:tc>
          <w:tcPr>
            <w:tcW w:w="1820" w:type="dxa"/>
            <w:tcBorders>
              <w:top w:val="nil"/>
              <w:left w:val="nil"/>
              <w:bottom w:val="single" w:sz="4" w:space="0" w:color="auto"/>
              <w:right w:val="single" w:sz="4" w:space="0" w:color="auto"/>
            </w:tcBorders>
            <w:noWrap/>
            <w:vAlign w:val="center"/>
            <w:hideMark/>
          </w:tcPr>
          <w:p w14:paraId="4F80E8D3"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21296</w:t>
            </w:r>
          </w:p>
        </w:tc>
        <w:tc>
          <w:tcPr>
            <w:tcW w:w="1445" w:type="dxa"/>
            <w:tcBorders>
              <w:top w:val="nil"/>
              <w:left w:val="nil"/>
              <w:bottom w:val="single" w:sz="4" w:space="0" w:color="auto"/>
              <w:right w:val="single" w:sz="4" w:space="0" w:color="auto"/>
            </w:tcBorders>
            <w:noWrap/>
            <w:vAlign w:val="center"/>
            <w:hideMark/>
          </w:tcPr>
          <w:p w14:paraId="1F70D001"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35.32</w:t>
            </w:r>
          </w:p>
        </w:tc>
        <w:tc>
          <w:tcPr>
            <w:tcW w:w="1220" w:type="dxa"/>
            <w:tcBorders>
              <w:top w:val="nil"/>
              <w:left w:val="nil"/>
              <w:bottom w:val="single" w:sz="4" w:space="0" w:color="auto"/>
              <w:right w:val="single" w:sz="4" w:space="0" w:color="auto"/>
            </w:tcBorders>
            <w:noWrap/>
            <w:vAlign w:val="center"/>
            <w:hideMark/>
          </w:tcPr>
          <w:p w14:paraId="45E878AD"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24.77</w:t>
            </w:r>
          </w:p>
        </w:tc>
        <w:tc>
          <w:tcPr>
            <w:tcW w:w="1000" w:type="dxa"/>
            <w:tcBorders>
              <w:top w:val="nil"/>
              <w:left w:val="nil"/>
              <w:bottom w:val="single" w:sz="4" w:space="0" w:color="auto"/>
              <w:right w:val="single" w:sz="4" w:space="0" w:color="auto"/>
            </w:tcBorders>
            <w:noWrap/>
            <w:vAlign w:val="center"/>
            <w:hideMark/>
          </w:tcPr>
          <w:p w14:paraId="026A552D"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0.35</w:t>
            </w:r>
          </w:p>
        </w:tc>
        <w:tc>
          <w:tcPr>
            <w:tcW w:w="1200" w:type="dxa"/>
            <w:tcBorders>
              <w:top w:val="nil"/>
              <w:left w:val="nil"/>
              <w:bottom w:val="single" w:sz="4" w:space="0" w:color="auto"/>
              <w:right w:val="single" w:sz="8" w:space="0" w:color="auto"/>
            </w:tcBorders>
            <w:noWrap/>
            <w:vAlign w:val="center"/>
            <w:hideMark/>
          </w:tcPr>
          <w:p w14:paraId="44524809"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24.42</w:t>
            </w:r>
          </w:p>
        </w:tc>
      </w:tr>
      <w:tr w:rsidR="00350F83" w:rsidRPr="00350F83" w14:paraId="6BF868A2"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246EE24B"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5</w:t>
            </w:r>
          </w:p>
        </w:tc>
        <w:tc>
          <w:tcPr>
            <w:tcW w:w="1580" w:type="dxa"/>
            <w:tcBorders>
              <w:top w:val="nil"/>
              <w:left w:val="nil"/>
              <w:bottom w:val="single" w:sz="4" w:space="0" w:color="auto"/>
              <w:right w:val="single" w:sz="4" w:space="0" w:color="auto"/>
            </w:tcBorders>
            <w:noWrap/>
            <w:vAlign w:val="center"/>
            <w:hideMark/>
          </w:tcPr>
          <w:p w14:paraId="4CEC0CD2"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200-300</w:t>
            </w:r>
          </w:p>
        </w:tc>
        <w:tc>
          <w:tcPr>
            <w:tcW w:w="1820" w:type="dxa"/>
            <w:tcBorders>
              <w:top w:val="nil"/>
              <w:left w:val="nil"/>
              <w:bottom w:val="single" w:sz="4" w:space="0" w:color="auto"/>
              <w:right w:val="single" w:sz="4" w:space="0" w:color="auto"/>
            </w:tcBorders>
            <w:noWrap/>
            <w:vAlign w:val="center"/>
            <w:hideMark/>
          </w:tcPr>
          <w:p w14:paraId="16B4A943"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10188</w:t>
            </w:r>
          </w:p>
        </w:tc>
        <w:tc>
          <w:tcPr>
            <w:tcW w:w="1445" w:type="dxa"/>
            <w:tcBorders>
              <w:top w:val="nil"/>
              <w:left w:val="nil"/>
              <w:bottom w:val="single" w:sz="4" w:space="0" w:color="auto"/>
              <w:right w:val="single" w:sz="4" w:space="0" w:color="auto"/>
            </w:tcBorders>
            <w:noWrap/>
            <w:vAlign w:val="center"/>
            <w:hideMark/>
          </w:tcPr>
          <w:p w14:paraId="2BCE2211"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28.82</w:t>
            </w:r>
          </w:p>
        </w:tc>
        <w:tc>
          <w:tcPr>
            <w:tcW w:w="1220" w:type="dxa"/>
            <w:tcBorders>
              <w:top w:val="nil"/>
              <w:left w:val="nil"/>
              <w:bottom w:val="single" w:sz="4" w:space="0" w:color="auto"/>
              <w:right w:val="single" w:sz="4" w:space="0" w:color="auto"/>
            </w:tcBorders>
            <w:noWrap/>
            <w:vAlign w:val="center"/>
            <w:hideMark/>
          </w:tcPr>
          <w:p w14:paraId="1DFDBEE5"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20.87</w:t>
            </w:r>
          </w:p>
        </w:tc>
        <w:tc>
          <w:tcPr>
            <w:tcW w:w="1000" w:type="dxa"/>
            <w:tcBorders>
              <w:top w:val="nil"/>
              <w:left w:val="nil"/>
              <w:bottom w:val="single" w:sz="4" w:space="0" w:color="auto"/>
              <w:right w:val="single" w:sz="4" w:space="0" w:color="auto"/>
            </w:tcBorders>
            <w:noWrap/>
            <w:vAlign w:val="center"/>
            <w:hideMark/>
          </w:tcPr>
          <w:p w14:paraId="2A910D11"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0.29</w:t>
            </w:r>
          </w:p>
        </w:tc>
        <w:tc>
          <w:tcPr>
            <w:tcW w:w="1200" w:type="dxa"/>
            <w:tcBorders>
              <w:top w:val="nil"/>
              <w:left w:val="nil"/>
              <w:bottom w:val="single" w:sz="4" w:space="0" w:color="auto"/>
              <w:right w:val="single" w:sz="8" w:space="0" w:color="auto"/>
            </w:tcBorders>
            <w:noWrap/>
            <w:vAlign w:val="center"/>
            <w:hideMark/>
          </w:tcPr>
          <w:p w14:paraId="19AF0FA8"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20.58</w:t>
            </w:r>
          </w:p>
        </w:tc>
      </w:tr>
      <w:tr w:rsidR="00350F83" w:rsidRPr="00350F83" w14:paraId="60496571"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33D30F6E"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6</w:t>
            </w:r>
          </w:p>
        </w:tc>
        <w:tc>
          <w:tcPr>
            <w:tcW w:w="1580" w:type="dxa"/>
            <w:tcBorders>
              <w:top w:val="nil"/>
              <w:left w:val="nil"/>
              <w:bottom w:val="single" w:sz="4" w:space="0" w:color="auto"/>
              <w:right w:val="single" w:sz="4" w:space="0" w:color="auto"/>
            </w:tcBorders>
            <w:noWrap/>
            <w:vAlign w:val="center"/>
            <w:hideMark/>
          </w:tcPr>
          <w:p w14:paraId="4303BD1C"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300-400</w:t>
            </w:r>
          </w:p>
        </w:tc>
        <w:tc>
          <w:tcPr>
            <w:tcW w:w="1820" w:type="dxa"/>
            <w:tcBorders>
              <w:top w:val="nil"/>
              <w:left w:val="nil"/>
              <w:bottom w:val="single" w:sz="4" w:space="0" w:color="auto"/>
              <w:right w:val="single" w:sz="4" w:space="0" w:color="auto"/>
            </w:tcBorders>
            <w:noWrap/>
            <w:vAlign w:val="center"/>
            <w:hideMark/>
          </w:tcPr>
          <w:p w14:paraId="017AC653"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5429</w:t>
            </w:r>
          </w:p>
        </w:tc>
        <w:tc>
          <w:tcPr>
            <w:tcW w:w="1445" w:type="dxa"/>
            <w:tcBorders>
              <w:top w:val="nil"/>
              <w:left w:val="nil"/>
              <w:bottom w:val="single" w:sz="4" w:space="0" w:color="auto"/>
              <w:right w:val="single" w:sz="4" w:space="0" w:color="auto"/>
            </w:tcBorders>
            <w:noWrap/>
            <w:vAlign w:val="center"/>
            <w:hideMark/>
          </w:tcPr>
          <w:p w14:paraId="5E1707E3"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21.57</w:t>
            </w:r>
          </w:p>
        </w:tc>
        <w:tc>
          <w:tcPr>
            <w:tcW w:w="1220" w:type="dxa"/>
            <w:tcBorders>
              <w:top w:val="nil"/>
              <w:left w:val="nil"/>
              <w:bottom w:val="single" w:sz="4" w:space="0" w:color="auto"/>
              <w:right w:val="single" w:sz="4" w:space="0" w:color="auto"/>
            </w:tcBorders>
            <w:noWrap/>
            <w:vAlign w:val="center"/>
            <w:hideMark/>
          </w:tcPr>
          <w:p w14:paraId="34966FFA"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16.16</w:t>
            </w:r>
          </w:p>
        </w:tc>
        <w:tc>
          <w:tcPr>
            <w:tcW w:w="1000" w:type="dxa"/>
            <w:tcBorders>
              <w:top w:val="nil"/>
              <w:left w:val="nil"/>
              <w:bottom w:val="single" w:sz="4" w:space="0" w:color="auto"/>
              <w:right w:val="single" w:sz="4" w:space="0" w:color="auto"/>
            </w:tcBorders>
            <w:noWrap/>
            <w:vAlign w:val="center"/>
            <w:hideMark/>
          </w:tcPr>
          <w:p w14:paraId="0A5286F7"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0.21</w:t>
            </w:r>
          </w:p>
        </w:tc>
        <w:tc>
          <w:tcPr>
            <w:tcW w:w="1200" w:type="dxa"/>
            <w:tcBorders>
              <w:top w:val="nil"/>
              <w:left w:val="nil"/>
              <w:bottom w:val="single" w:sz="4" w:space="0" w:color="auto"/>
              <w:right w:val="single" w:sz="8" w:space="0" w:color="auto"/>
            </w:tcBorders>
            <w:noWrap/>
            <w:vAlign w:val="center"/>
            <w:hideMark/>
          </w:tcPr>
          <w:p w14:paraId="1B106D9A"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15.94</w:t>
            </w:r>
          </w:p>
        </w:tc>
      </w:tr>
      <w:tr w:rsidR="00350F83" w:rsidRPr="00350F83" w14:paraId="66004D34" w14:textId="77777777" w:rsidTr="00241864">
        <w:trPr>
          <w:trHeight w:val="300"/>
        </w:trPr>
        <w:tc>
          <w:tcPr>
            <w:tcW w:w="740" w:type="dxa"/>
            <w:tcBorders>
              <w:top w:val="nil"/>
              <w:left w:val="single" w:sz="8" w:space="0" w:color="auto"/>
              <w:bottom w:val="single" w:sz="8" w:space="0" w:color="auto"/>
              <w:right w:val="single" w:sz="4" w:space="0" w:color="auto"/>
            </w:tcBorders>
            <w:noWrap/>
            <w:vAlign w:val="center"/>
            <w:hideMark/>
          </w:tcPr>
          <w:p w14:paraId="7AC5783D"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7</w:t>
            </w:r>
          </w:p>
        </w:tc>
        <w:tc>
          <w:tcPr>
            <w:tcW w:w="1580" w:type="dxa"/>
            <w:tcBorders>
              <w:top w:val="nil"/>
              <w:left w:val="nil"/>
              <w:bottom w:val="single" w:sz="8" w:space="0" w:color="auto"/>
              <w:right w:val="single" w:sz="4" w:space="0" w:color="auto"/>
            </w:tcBorders>
            <w:noWrap/>
            <w:vAlign w:val="center"/>
            <w:hideMark/>
          </w:tcPr>
          <w:p w14:paraId="04A2B459"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&gt;400</w:t>
            </w:r>
          </w:p>
        </w:tc>
        <w:tc>
          <w:tcPr>
            <w:tcW w:w="1820" w:type="dxa"/>
            <w:tcBorders>
              <w:top w:val="nil"/>
              <w:left w:val="nil"/>
              <w:bottom w:val="single" w:sz="8" w:space="0" w:color="auto"/>
              <w:right w:val="single" w:sz="4" w:space="0" w:color="auto"/>
            </w:tcBorders>
            <w:noWrap/>
            <w:vAlign w:val="center"/>
            <w:hideMark/>
          </w:tcPr>
          <w:p w14:paraId="70ED7B4B"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21400</w:t>
            </w:r>
          </w:p>
        </w:tc>
        <w:tc>
          <w:tcPr>
            <w:tcW w:w="1445" w:type="dxa"/>
            <w:tcBorders>
              <w:top w:val="nil"/>
              <w:left w:val="nil"/>
              <w:bottom w:val="single" w:sz="8" w:space="0" w:color="auto"/>
              <w:right w:val="single" w:sz="4" w:space="0" w:color="auto"/>
            </w:tcBorders>
            <w:noWrap/>
            <w:vAlign w:val="center"/>
            <w:hideMark/>
          </w:tcPr>
          <w:p w14:paraId="619FD897"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377.84</w:t>
            </w:r>
          </w:p>
        </w:tc>
        <w:tc>
          <w:tcPr>
            <w:tcW w:w="1220" w:type="dxa"/>
            <w:tcBorders>
              <w:top w:val="nil"/>
              <w:left w:val="nil"/>
              <w:bottom w:val="single" w:sz="8" w:space="0" w:color="auto"/>
              <w:right w:val="single" w:sz="4" w:space="0" w:color="auto"/>
            </w:tcBorders>
            <w:noWrap/>
            <w:vAlign w:val="center"/>
            <w:hideMark/>
          </w:tcPr>
          <w:p w14:paraId="4C450BDF"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300.09</w:t>
            </w:r>
          </w:p>
        </w:tc>
        <w:tc>
          <w:tcPr>
            <w:tcW w:w="1000" w:type="dxa"/>
            <w:tcBorders>
              <w:top w:val="nil"/>
              <w:left w:val="nil"/>
              <w:bottom w:val="single" w:sz="8" w:space="0" w:color="auto"/>
              <w:right w:val="single" w:sz="4" w:space="0" w:color="auto"/>
            </w:tcBorders>
            <w:noWrap/>
            <w:vAlign w:val="center"/>
            <w:hideMark/>
          </w:tcPr>
          <w:p w14:paraId="0FE53CE3"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3.77</w:t>
            </w:r>
          </w:p>
        </w:tc>
        <w:tc>
          <w:tcPr>
            <w:tcW w:w="1200" w:type="dxa"/>
            <w:tcBorders>
              <w:top w:val="nil"/>
              <w:left w:val="nil"/>
              <w:bottom w:val="single" w:sz="8" w:space="0" w:color="auto"/>
              <w:right w:val="single" w:sz="8" w:space="0" w:color="auto"/>
            </w:tcBorders>
            <w:noWrap/>
            <w:vAlign w:val="center"/>
            <w:hideMark/>
          </w:tcPr>
          <w:p w14:paraId="685D7FE4" w14:textId="77777777" w:rsidR="00350F83" w:rsidRPr="00350F83" w:rsidRDefault="00350F83" w:rsidP="00350F83">
            <w:pPr>
              <w:spacing w:after="0" w:line="240" w:lineRule="auto"/>
              <w:jc w:val="center"/>
              <w:rPr>
                <w:rFonts w:ascii="Cambria" w:eastAsia="Times New Roman" w:hAnsi="Cambria" w:cs="Calibri"/>
                <w:color w:val="000000"/>
                <w:sz w:val="20"/>
                <w:szCs w:val="20"/>
                <w:lang w:eastAsia="en-IN"/>
              </w:rPr>
            </w:pPr>
            <w:r w:rsidRPr="00350F83">
              <w:rPr>
                <w:rFonts w:ascii="Cambria" w:eastAsia="Times New Roman" w:hAnsi="Cambria" w:cs="Calibri"/>
                <w:color w:val="000000"/>
                <w:sz w:val="20"/>
                <w:szCs w:val="20"/>
                <w:lang w:eastAsia="en-IN"/>
              </w:rPr>
              <w:t>296.32</w:t>
            </w:r>
          </w:p>
        </w:tc>
      </w:tr>
    </w:tbl>
    <w:p w14:paraId="349EBC00" w14:textId="77777777" w:rsidR="00492A18" w:rsidRDefault="00241864" w:rsidP="00241864">
      <w:pPr>
        <w:pStyle w:val="ListParagraph"/>
        <w:autoSpaceDE w:val="0"/>
        <w:autoSpaceDN w:val="0"/>
        <w:adjustRightInd w:val="0"/>
        <w:spacing w:after="0" w:line="240" w:lineRule="auto"/>
        <w:ind w:left="0"/>
        <w:jc w:val="both"/>
        <w:rPr>
          <w:rFonts w:ascii="Cambria" w:hAnsi="Cambria" w:cs="Arial"/>
          <w:sz w:val="12"/>
          <w:szCs w:val="12"/>
          <w:u w:val="single"/>
        </w:rPr>
      </w:pPr>
      <w:r w:rsidRPr="00E17163">
        <w:rPr>
          <w:rFonts w:ascii="Cambria" w:hAnsi="Cambria" w:cs="Arial"/>
          <w:b/>
          <w:bCs/>
          <w:i/>
          <w:iCs/>
          <w:sz w:val="20"/>
          <w:szCs w:val="20"/>
        </w:rPr>
        <w:t>N.B.:</w:t>
      </w:r>
      <w:r w:rsidRPr="00E17163">
        <w:rPr>
          <w:rFonts w:ascii="Cambria" w:hAnsi="Cambria" w:cs="Arial"/>
          <w:i/>
          <w:iCs/>
          <w:sz w:val="20"/>
          <w:szCs w:val="20"/>
        </w:rPr>
        <w:t xml:space="preserve"> The </w:t>
      </w:r>
      <w:r>
        <w:rPr>
          <w:rFonts w:ascii="Cambria" w:hAnsi="Cambria" w:cs="Arial"/>
          <w:i/>
          <w:iCs/>
          <w:sz w:val="20"/>
          <w:szCs w:val="20"/>
        </w:rPr>
        <w:t xml:space="preserve">slab-wise consumption is the average consumption during the Financial Year of a consumer. Similarly, the average no. of consumers as indicated in each slab have consumed within the slab. The same </w:t>
      </w:r>
      <w:r w:rsidRPr="00E17163">
        <w:rPr>
          <w:rFonts w:ascii="Cambria" w:hAnsi="Cambria" w:cs="Arial"/>
          <w:i/>
          <w:iCs/>
          <w:sz w:val="20"/>
          <w:szCs w:val="20"/>
        </w:rPr>
        <w:t>may vary from the actual slab-wise consumption as provided in T6 format</w:t>
      </w:r>
      <w:r>
        <w:rPr>
          <w:rFonts w:ascii="Cambria" w:hAnsi="Cambria" w:cs="Arial"/>
          <w:i/>
          <w:iCs/>
          <w:sz w:val="20"/>
          <w:szCs w:val="20"/>
        </w:rPr>
        <w:t xml:space="preserve"> as per original filing.</w:t>
      </w:r>
    </w:p>
    <w:p w14:paraId="489F2C5C" w14:textId="77777777" w:rsidR="00241864" w:rsidRDefault="00241864" w:rsidP="00CA297E">
      <w:pPr>
        <w:pStyle w:val="ListParagraph"/>
        <w:autoSpaceDE w:val="0"/>
        <w:autoSpaceDN w:val="0"/>
        <w:adjustRightInd w:val="0"/>
        <w:spacing w:after="0" w:line="360" w:lineRule="auto"/>
        <w:ind w:left="0"/>
        <w:jc w:val="both"/>
        <w:rPr>
          <w:rFonts w:ascii="Cambria" w:hAnsi="Cambria" w:cs="Arial"/>
          <w:sz w:val="12"/>
          <w:szCs w:val="12"/>
          <w:u w:val="single"/>
        </w:rPr>
      </w:pPr>
    </w:p>
    <w:p w14:paraId="1D758F87" w14:textId="77777777" w:rsidR="00241864" w:rsidRPr="00E17163" w:rsidRDefault="00241864" w:rsidP="00CA297E">
      <w:pPr>
        <w:pStyle w:val="ListParagraph"/>
        <w:autoSpaceDE w:val="0"/>
        <w:autoSpaceDN w:val="0"/>
        <w:adjustRightInd w:val="0"/>
        <w:spacing w:after="0" w:line="360" w:lineRule="auto"/>
        <w:ind w:left="0"/>
        <w:jc w:val="both"/>
        <w:rPr>
          <w:rFonts w:ascii="Cambria" w:hAnsi="Cambria" w:cs="Arial"/>
          <w:sz w:val="12"/>
          <w:szCs w:val="12"/>
          <w:u w:val="single"/>
        </w:rPr>
      </w:pPr>
    </w:p>
    <w:p w14:paraId="420FFA2C" w14:textId="77777777" w:rsidR="00CA297E" w:rsidRPr="009D7D77" w:rsidRDefault="00CA297E" w:rsidP="00CA297E">
      <w:pPr>
        <w:pStyle w:val="ListParagraph"/>
        <w:autoSpaceDE w:val="0"/>
        <w:autoSpaceDN w:val="0"/>
        <w:adjustRightInd w:val="0"/>
        <w:spacing w:after="0" w:line="360" w:lineRule="auto"/>
        <w:ind w:left="0"/>
        <w:jc w:val="both"/>
        <w:rPr>
          <w:rFonts w:ascii="Cambria" w:hAnsi="Cambria" w:cs="Arial"/>
          <w:b/>
          <w:bCs/>
        </w:rPr>
      </w:pPr>
      <w:r w:rsidRPr="009D7D77">
        <w:rPr>
          <w:rFonts w:ascii="Cambria" w:hAnsi="Cambria" w:cs="Arial"/>
          <w:b/>
          <w:bCs/>
          <w:u w:val="single"/>
        </w:rPr>
        <w:t>FY 202</w:t>
      </w:r>
      <w:r w:rsidR="003E3279" w:rsidRPr="009D7D77">
        <w:rPr>
          <w:rFonts w:ascii="Cambria" w:hAnsi="Cambria" w:cs="Arial"/>
          <w:b/>
          <w:bCs/>
          <w:u w:val="single"/>
        </w:rPr>
        <w:t>5</w:t>
      </w:r>
      <w:r w:rsidRPr="009D7D77">
        <w:rPr>
          <w:rFonts w:ascii="Cambria" w:hAnsi="Cambria" w:cs="Arial"/>
          <w:b/>
          <w:bCs/>
          <w:u w:val="single"/>
        </w:rPr>
        <w:t>-2</w:t>
      </w:r>
      <w:r w:rsidR="003E3279" w:rsidRPr="009D7D77">
        <w:rPr>
          <w:rFonts w:ascii="Cambria" w:hAnsi="Cambria" w:cs="Arial"/>
          <w:b/>
          <w:bCs/>
          <w:u w:val="single"/>
        </w:rPr>
        <w:t>6</w:t>
      </w:r>
      <w:r w:rsidRPr="009D7D77">
        <w:rPr>
          <w:rFonts w:ascii="Cambria" w:hAnsi="Cambria" w:cs="Arial"/>
          <w:b/>
          <w:bCs/>
          <w:u w:val="single"/>
        </w:rPr>
        <w:t xml:space="preserve"> (up to Dec-2</w:t>
      </w:r>
      <w:r w:rsidR="003E3279" w:rsidRPr="009D7D77">
        <w:rPr>
          <w:rFonts w:ascii="Cambria" w:hAnsi="Cambria" w:cs="Arial"/>
          <w:b/>
          <w:bCs/>
          <w:u w:val="single"/>
        </w:rPr>
        <w:t>5</w:t>
      </w:r>
      <w:r w:rsidRPr="009D7D77">
        <w:rPr>
          <w:rFonts w:ascii="Cambria" w:hAnsi="Cambria" w:cs="Arial"/>
          <w:b/>
          <w:bCs/>
          <w:u w:val="single"/>
        </w:rPr>
        <w:t>)</w:t>
      </w:r>
      <w:r w:rsidRPr="009D7D77">
        <w:rPr>
          <w:rFonts w:ascii="Cambria" w:hAnsi="Cambria" w:cs="Arial"/>
          <w:b/>
          <w:bCs/>
        </w:rPr>
        <w:t xml:space="preserve"> – </w:t>
      </w:r>
    </w:p>
    <w:tbl>
      <w:tblPr>
        <w:tblW w:w="9005" w:type="dxa"/>
        <w:tblLook w:val="04A0" w:firstRow="1" w:lastRow="0" w:firstColumn="1" w:lastColumn="0" w:noHBand="0" w:noVBand="1"/>
      </w:tblPr>
      <w:tblGrid>
        <w:gridCol w:w="740"/>
        <w:gridCol w:w="1580"/>
        <w:gridCol w:w="1820"/>
        <w:gridCol w:w="1445"/>
        <w:gridCol w:w="1220"/>
        <w:gridCol w:w="1000"/>
        <w:gridCol w:w="1200"/>
      </w:tblGrid>
      <w:tr w:rsidR="004569B2" w:rsidRPr="004569B2" w14:paraId="3E6AC2F1" w14:textId="77777777" w:rsidTr="00241864">
        <w:trPr>
          <w:trHeight w:val="1160"/>
        </w:trPr>
        <w:tc>
          <w:tcPr>
            <w:tcW w:w="740" w:type="dxa"/>
            <w:tcBorders>
              <w:top w:val="single" w:sz="8" w:space="0" w:color="auto"/>
              <w:left w:val="single" w:sz="8" w:space="0" w:color="auto"/>
              <w:bottom w:val="single" w:sz="4" w:space="0" w:color="auto"/>
              <w:right w:val="single" w:sz="4" w:space="0" w:color="auto"/>
            </w:tcBorders>
            <w:noWrap/>
            <w:vAlign w:val="center"/>
            <w:hideMark/>
          </w:tcPr>
          <w:p w14:paraId="79FD3270" w14:textId="77777777" w:rsidR="004569B2" w:rsidRPr="004569B2" w:rsidRDefault="004569B2" w:rsidP="004569B2">
            <w:pPr>
              <w:spacing w:after="0" w:line="240" w:lineRule="auto"/>
              <w:jc w:val="center"/>
              <w:rPr>
                <w:rFonts w:ascii="Cambria" w:eastAsia="Times New Roman" w:hAnsi="Cambria" w:cs="Calibri"/>
                <w:b/>
                <w:bCs/>
                <w:color w:val="000000"/>
                <w:sz w:val="20"/>
                <w:szCs w:val="20"/>
                <w:lang w:eastAsia="en-IN"/>
              </w:rPr>
            </w:pPr>
            <w:r w:rsidRPr="004569B2">
              <w:rPr>
                <w:rFonts w:ascii="Cambria" w:eastAsia="Times New Roman" w:hAnsi="Cambria" w:cs="Calibri"/>
                <w:b/>
                <w:bCs/>
                <w:color w:val="000000"/>
                <w:sz w:val="20"/>
                <w:szCs w:val="20"/>
                <w:lang w:eastAsia="en-IN"/>
              </w:rPr>
              <w:t>Sl. No.</w:t>
            </w:r>
          </w:p>
        </w:tc>
        <w:tc>
          <w:tcPr>
            <w:tcW w:w="1580" w:type="dxa"/>
            <w:tcBorders>
              <w:top w:val="single" w:sz="8" w:space="0" w:color="auto"/>
              <w:left w:val="nil"/>
              <w:bottom w:val="single" w:sz="4" w:space="0" w:color="auto"/>
              <w:right w:val="single" w:sz="4" w:space="0" w:color="auto"/>
            </w:tcBorders>
            <w:vAlign w:val="center"/>
            <w:hideMark/>
          </w:tcPr>
          <w:p w14:paraId="0184E555" w14:textId="77777777" w:rsidR="004569B2" w:rsidRPr="004569B2" w:rsidRDefault="004569B2" w:rsidP="004569B2">
            <w:pPr>
              <w:spacing w:after="0" w:line="240" w:lineRule="auto"/>
              <w:jc w:val="center"/>
              <w:rPr>
                <w:rFonts w:ascii="Cambria" w:eastAsia="Times New Roman" w:hAnsi="Cambria" w:cs="Calibri"/>
                <w:b/>
                <w:bCs/>
                <w:color w:val="000000"/>
                <w:sz w:val="20"/>
                <w:szCs w:val="20"/>
                <w:lang w:eastAsia="en-IN"/>
              </w:rPr>
            </w:pPr>
            <w:r w:rsidRPr="004569B2">
              <w:rPr>
                <w:rFonts w:ascii="Cambria" w:eastAsia="Times New Roman" w:hAnsi="Cambria" w:cs="Calibri"/>
                <w:b/>
                <w:bCs/>
                <w:color w:val="000000"/>
                <w:sz w:val="20"/>
                <w:szCs w:val="20"/>
                <w:lang w:eastAsia="en-IN"/>
              </w:rPr>
              <w:t>Units(kWh) consumed per month</w:t>
            </w:r>
          </w:p>
        </w:tc>
        <w:tc>
          <w:tcPr>
            <w:tcW w:w="1820" w:type="dxa"/>
            <w:tcBorders>
              <w:top w:val="single" w:sz="8" w:space="0" w:color="auto"/>
              <w:left w:val="nil"/>
              <w:bottom w:val="single" w:sz="4" w:space="0" w:color="auto"/>
              <w:right w:val="single" w:sz="4" w:space="0" w:color="auto"/>
            </w:tcBorders>
            <w:vAlign w:val="center"/>
            <w:hideMark/>
          </w:tcPr>
          <w:p w14:paraId="625E9E0E" w14:textId="77777777" w:rsidR="004569B2" w:rsidRPr="004569B2" w:rsidRDefault="004569B2" w:rsidP="004569B2">
            <w:pPr>
              <w:spacing w:after="0" w:line="240" w:lineRule="auto"/>
              <w:jc w:val="center"/>
              <w:rPr>
                <w:rFonts w:ascii="Cambria" w:eastAsia="Times New Roman" w:hAnsi="Cambria" w:cs="Calibri"/>
                <w:b/>
                <w:bCs/>
                <w:color w:val="000000"/>
                <w:sz w:val="20"/>
                <w:szCs w:val="20"/>
                <w:lang w:eastAsia="en-IN"/>
              </w:rPr>
            </w:pPr>
            <w:r w:rsidRPr="004569B2">
              <w:rPr>
                <w:rFonts w:ascii="Cambria" w:eastAsia="Times New Roman" w:hAnsi="Cambria" w:cs="Calibri"/>
                <w:b/>
                <w:bCs/>
                <w:color w:val="000000"/>
                <w:sz w:val="20"/>
                <w:szCs w:val="20"/>
                <w:lang w:eastAsia="en-IN"/>
              </w:rPr>
              <w:t>Average No. of Consumers</w:t>
            </w:r>
          </w:p>
        </w:tc>
        <w:tc>
          <w:tcPr>
            <w:tcW w:w="1445" w:type="dxa"/>
            <w:tcBorders>
              <w:top w:val="single" w:sz="8" w:space="0" w:color="auto"/>
              <w:left w:val="nil"/>
              <w:bottom w:val="single" w:sz="4" w:space="0" w:color="auto"/>
              <w:right w:val="single" w:sz="4" w:space="0" w:color="auto"/>
            </w:tcBorders>
            <w:vAlign w:val="center"/>
            <w:hideMark/>
          </w:tcPr>
          <w:p w14:paraId="62E2776C" w14:textId="77777777" w:rsidR="004569B2" w:rsidRPr="004569B2" w:rsidRDefault="004569B2" w:rsidP="004569B2">
            <w:pPr>
              <w:spacing w:after="0" w:line="240" w:lineRule="auto"/>
              <w:jc w:val="center"/>
              <w:rPr>
                <w:rFonts w:ascii="Cambria" w:eastAsia="Times New Roman" w:hAnsi="Cambria" w:cs="Calibri"/>
                <w:b/>
                <w:bCs/>
                <w:color w:val="000000"/>
                <w:sz w:val="20"/>
                <w:szCs w:val="20"/>
                <w:lang w:eastAsia="en-IN"/>
              </w:rPr>
            </w:pPr>
            <w:r w:rsidRPr="004569B2">
              <w:rPr>
                <w:rFonts w:ascii="Cambria" w:eastAsia="Times New Roman" w:hAnsi="Cambria" w:cs="Calibri"/>
                <w:b/>
                <w:bCs/>
                <w:color w:val="000000"/>
                <w:sz w:val="20"/>
                <w:szCs w:val="20"/>
                <w:lang w:eastAsia="en-IN"/>
              </w:rPr>
              <w:t>Consumption (MU)</w:t>
            </w:r>
          </w:p>
        </w:tc>
        <w:tc>
          <w:tcPr>
            <w:tcW w:w="1220" w:type="dxa"/>
            <w:tcBorders>
              <w:top w:val="single" w:sz="8" w:space="0" w:color="auto"/>
              <w:left w:val="nil"/>
              <w:bottom w:val="single" w:sz="4" w:space="0" w:color="auto"/>
              <w:right w:val="single" w:sz="4" w:space="0" w:color="auto"/>
            </w:tcBorders>
            <w:vAlign w:val="center"/>
            <w:hideMark/>
          </w:tcPr>
          <w:p w14:paraId="250C449A" w14:textId="77777777" w:rsidR="00036C31" w:rsidRDefault="004569B2" w:rsidP="004569B2">
            <w:pPr>
              <w:spacing w:after="0" w:line="240" w:lineRule="auto"/>
              <w:jc w:val="center"/>
              <w:rPr>
                <w:rFonts w:ascii="Cambria" w:eastAsia="Times New Roman" w:hAnsi="Cambria" w:cs="Calibri"/>
                <w:b/>
                <w:bCs/>
                <w:color w:val="000000"/>
                <w:sz w:val="20"/>
                <w:szCs w:val="20"/>
                <w:lang w:eastAsia="en-IN"/>
              </w:rPr>
            </w:pPr>
            <w:r w:rsidRPr="004569B2">
              <w:rPr>
                <w:rFonts w:ascii="Cambria" w:eastAsia="Times New Roman" w:hAnsi="Cambria" w:cs="Calibri"/>
                <w:b/>
                <w:bCs/>
                <w:color w:val="000000"/>
                <w:sz w:val="20"/>
                <w:szCs w:val="20"/>
                <w:lang w:eastAsia="en-IN"/>
              </w:rPr>
              <w:t xml:space="preserve">Total Billed Amount (Rs. Cr.) </w:t>
            </w:r>
          </w:p>
          <w:p w14:paraId="62B07DAB" w14:textId="77777777" w:rsidR="004569B2" w:rsidRPr="004569B2" w:rsidRDefault="004569B2" w:rsidP="004569B2">
            <w:pPr>
              <w:spacing w:after="0" w:line="240" w:lineRule="auto"/>
              <w:jc w:val="center"/>
              <w:rPr>
                <w:rFonts w:ascii="Cambria" w:eastAsia="Times New Roman" w:hAnsi="Cambria" w:cs="Calibri"/>
                <w:b/>
                <w:bCs/>
                <w:color w:val="000000"/>
                <w:sz w:val="20"/>
                <w:szCs w:val="20"/>
                <w:lang w:eastAsia="en-IN"/>
              </w:rPr>
            </w:pPr>
            <w:r w:rsidRPr="004569B2">
              <w:rPr>
                <w:rFonts w:ascii="Cambria" w:eastAsia="Times New Roman" w:hAnsi="Cambria" w:cs="Calibri"/>
                <w:b/>
                <w:bCs/>
                <w:color w:val="000000"/>
                <w:sz w:val="20"/>
                <w:szCs w:val="20"/>
                <w:lang w:eastAsia="en-IN"/>
              </w:rPr>
              <w:t>a</w:t>
            </w:r>
          </w:p>
        </w:tc>
        <w:tc>
          <w:tcPr>
            <w:tcW w:w="1000" w:type="dxa"/>
            <w:tcBorders>
              <w:top w:val="single" w:sz="8" w:space="0" w:color="auto"/>
              <w:left w:val="nil"/>
              <w:bottom w:val="single" w:sz="4" w:space="0" w:color="auto"/>
              <w:right w:val="single" w:sz="4" w:space="0" w:color="auto"/>
            </w:tcBorders>
            <w:vAlign w:val="center"/>
            <w:hideMark/>
          </w:tcPr>
          <w:p w14:paraId="27D1EC07" w14:textId="77777777" w:rsidR="004569B2" w:rsidRPr="004569B2" w:rsidRDefault="004569B2" w:rsidP="004569B2">
            <w:pPr>
              <w:spacing w:after="0" w:line="240" w:lineRule="auto"/>
              <w:jc w:val="center"/>
              <w:rPr>
                <w:rFonts w:ascii="Cambria" w:eastAsia="Times New Roman" w:hAnsi="Cambria" w:cs="Calibri"/>
                <w:b/>
                <w:bCs/>
                <w:color w:val="000000"/>
                <w:sz w:val="20"/>
                <w:szCs w:val="20"/>
                <w:lang w:eastAsia="en-IN"/>
              </w:rPr>
            </w:pPr>
            <w:r w:rsidRPr="004569B2">
              <w:rPr>
                <w:rFonts w:ascii="Cambria" w:eastAsia="Times New Roman" w:hAnsi="Cambria" w:cs="Calibri"/>
                <w:b/>
                <w:bCs/>
                <w:color w:val="000000"/>
                <w:sz w:val="20"/>
                <w:szCs w:val="20"/>
                <w:lang w:eastAsia="en-IN"/>
              </w:rPr>
              <w:t>Rebate (Rs. Cr.)</w:t>
            </w:r>
            <w:r w:rsidRPr="004569B2">
              <w:rPr>
                <w:rFonts w:ascii="Cambria" w:eastAsia="Times New Roman" w:hAnsi="Cambria" w:cs="Calibri"/>
                <w:b/>
                <w:bCs/>
                <w:color w:val="000000"/>
                <w:sz w:val="20"/>
                <w:szCs w:val="20"/>
                <w:lang w:eastAsia="en-IN"/>
              </w:rPr>
              <w:br/>
              <w:t>b</w:t>
            </w:r>
          </w:p>
        </w:tc>
        <w:tc>
          <w:tcPr>
            <w:tcW w:w="1200" w:type="dxa"/>
            <w:tcBorders>
              <w:top w:val="single" w:sz="8" w:space="0" w:color="auto"/>
              <w:left w:val="nil"/>
              <w:bottom w:val="single" w:sz="4" w:space="0" w:color="auto"/>
              <w:right w:val="single" w:sz="8" w:space="0" w:color="auto"/>
            </w:tcBorders>
            <w:vAlign w:val="center"/>
            <w:hideMark/>
          </w:tcPr>
          <w:p w14:paraId="3B589964" w14:textId="77777777" w:rsidR="00036C31" w:rsidRDefault="004569B2" w:rsidP="004569B2">
            <w:pPr>
              <w:spacing w:after="0" w:line="240" w:lineRule="auto"/>
              <w:jc w:val="center"/>
              <w:rPr>
                <w:rFonts w:ascii="Cambria" w:eastAsia="Times New Roman" w:hAnsi="Cambria" w:cs="Calibri"/>
                <w:b/>
                <w:bCs/>
                <w:color w:val="000000"/>
                <w:sz w:val="20"/>
                <w:szCs w:val="20"/>
                <w:lang w:eastAsia="en-IN"/>
              </w:rPr>
            </w:pPr>
            <w:r w:rsidRPr="004569B2">
              <w:rPr>
                <w:rFonts w:ascii="Cambria" w:eastAsia="Times New Roman" w:hAnsi="Cambria" w:cs="Calibri"/>
                <w:b/>
                <w:bCs/>
                <w:color w:val="000000"/>
                <w:sz w:val="20"/>
                <w:szCs w:val="20"/>
                <w:lang w:eastAsia="en-IN"/>
              </w:rPr>
              <w:t>Net Billed Amount (Rs. Cr.)</w:t>
            </w:r>
          </w:p>
          <w:p w14:paraId="51016ACB" w14:textId="77777777" w:rsidR="004569B2" w:rsidRPr="004569B2" w:rsidRDefault="004569B2" w:rsidP="004569B2">
            <w:pPr>
              <w:spacing w:after="0" w:line="240" w:lineRule="auto"/>
              <w:jc w:val="center"/>
              <w:rPr>
                <w:rFonts w:ascii="Cambria" w:eastAsia="Times New Roman" w:hAnsi="Cambria" w:cs="Calibri"/>
                <w:b/>
                <w:bCs/>
                <w:color w:val="000000"/>
                <w:sz w:val="20"/>
                <w:szCs w:val="20"/>
                <w:lang w:eastAsia="en-IN"/>
              </w:rPr>
            </w:pPr>
            <w:r w:rsidRPr="004569B2">
              <w:rPr>
                <w:rFonts w:ascii="Cambria" w:eastAsia="Times New Roman" w:hAnsi="Cambria" w:cs="Calibri"/>
                <w:b/>
                <w:bCs/>
                <w:color w:val="000000"/>
                <w:sz w:val="20"/>
                <w:szCs w:val="20"/>
                <w:lang w:eastAsia="en-IN"/>
              </w:rPr>
              <w:t xml:space="preserve"> c = a-b</w:t>
            </w:r>
          </w:p>
        </w:tc>
      </w:tr>
      <w:tr w:rsidR="004569B2" w:rsidRPr="004569B2" w14:paraId="6E3F3271"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20C55F2F"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1</w:t>
            </w:r>
          </w:p>
        </w:tc>
        <w:tc>
          <w:tcPr>
            <w:tcW w:w="1580" w:type="dxa"/>
            <w:tcBorders>
              <w:top w:val="nil"/>
              <w:left w:val="nil"/>
              <w:bottom w:val="single" w:sz="4" w:space="0" w:color="auto"/>
              <w:right w:val="single" w:sz="4" w:space="0" w:color="auto"/>
            </w:tcBorders>
            <w:noWrap/>
            <w:vAlign w:val="center"/>
            <w:hideMark/>
          </w:tcPr>
          <w:p w14:paraId="4EE15A6D"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0-30</w:t>
            </w:r>
          </w:p>
        </w:tc>
        <w:tc>
          <w:tcPr>
            <w:tcW w:w="1820" w:type="dxa"/>
            <w:tcBorders>
              <w:top w:val="nil"/>
              <w:left w:val="nil"/>
              <w:bottom w:val="single" w:sz="4" w:space="0" w:color="auto"/>
              <w:right w:val="single" w:sz="4" w:space="0" w:color="auto"/>
            </w:tcBorders>
            <w:noWrap/>
            <w:vAlign w:val="center"/>
            <w:hideMark/>
          </w:tcPr>
          <w:p w14:paraId="3656E4F6"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26724</w:t>
            </w:r>
          </w:p>
        </w:tc>
        <w:tc>
          <w:tcPr>
            <w:tcW w:w="1445" w:type="dxa"/>
            <w:tcBorders>
              <w:top w:val="nil"/>
              <w:left w:val="nil"/>
              <w:bottom w:val="single" w:sz="4" w:space="0" w:color="auto"/>
              <w:right w:val="single" w:sz="4" w:space="0" w:color="auto"/>
            </w:tcBorders>
            <w:noWrap/>
            <w:vAlign w:val="center"/>
            <w:hideMark/>
          </w:tcPr>
          <w:p w14:paraId="3E9A7148"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2.43</w:t>
            </w:r>
          </w:p>
        </w:tc>
        <w:tc>
          <w:tcPr>
            <w:tcW w:w="1220" w:type="dxa"/>
            <w:tcBorders>
              <w:top w:val="nil"/>
              <w:left w:val="nil"/>
              <w:bottom w:val="single" w:sz="4" w:space="0" w:color="auto"/>
              <w:right w:val="single" w:sz="4" w:space="0" w:color="auto"/>
            </w:tcBorders>
            <w:noWrap/>
            <w:vAlign w:val="center"/>
            <w:hideMark/>
          </w:tcPr>
          <w:p w14:paraId="45F8AEAC"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2.57</w:t>
            </w:r>
          </w:p>
        </w:tc>
        <w:tc>
          <w:tcPr>
            <w:tcW w:w="1000" w:type="dxa"/>
            <w:tcBorders>
              <w:top w:val="nil"/>
              <w:left w:val="nil"/>
              <w:bottom w:val="single" w:sz="4" w:space="0" w:color="auto"/>
              <w:right w:val="single" w:sz="4" w:space="0" w:color="auto"/>
            </w:tcBorders>
            <w:noWrap/>
            <w:vAlign w:val="center"/>
            <w:hideMark/>
          </w:tcPr>
          <w:p w14:paraId="7051DC51"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0.02</w:t>
            </w:r>
          </w:p>
        </w:tc>
        <w:tc>
          <w:tcPr>
            <w:tcW w:w="1200" w:type="dxa"/>
            <w:tcBorders>
              <w:top w:val="nil"/>
              <w:left w:val="nil"/>
              <w:bottom w:val="single" w:sz="4" w:space="0" w:color="auto"/>
              <w:right w:val="single" w:sz="8" w:space="0" w:color="auto"/>
            </w:tcBorders>
            <w:noWrap/>
            <w:vAlign w:val="center"/>
            <w:hideMark/>
          </w:tcPr>
          <w:p w14:paraId="0F7DF57B"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2.54</w:t>
            </w:r>
          </w:p>
        </w:tc>
      </w:tr>
      <w:tr w:rsidR="004569B2" w:rsidRPr="004569B2" w14:paraId="03AA9ACC"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097F1330"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2</w:t>
            </w:r>
          </w:p>
        </w:tc>
        <w:tc>
          <w:tcPr>
            <w:tcW w:w="1580" w:type="dxa"/>
            <w:tcBorders>
              <w:top w:val="nil"/>
              <w:left w:val="nil"/>
              <w:bottom w:val="single" w:sz="4" w:space="0" w:color="auto"/>
              <w:right w:val="single" w:sz="4" w:space="0" w:color="auto"/>
            </w:tcBorders>
            <w:noWrap/>
            <w:vAlign w:val="center"/>
            <w:hideMark/>
          </w:tcPr>
          <w:p w14:paraId="6B0FCEE8"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30-50</w:t>
            </w:r>
          </w:p>
        </w:tc>
        <w:tc>
          <w:tcPr>
            <w:tcW w:w="1820" w:type="dxa"/>
            <w:tcBorders>
              <w:top w:val="nil"/>
              <w:left w:val="nil"/>
              <w:bottom w:val="single" w:sz="4" w:space="0" w:color="auto"/>
              <w:right w:val="single" w:sz="4" w:space="0" w:color="auto"/>
            </w:tcBorders>
            <w:noWrap/>
            <w:vAlign w:val="center"/>
            <w:hideMark/>
          </w:tcPr>
          <w:p w14:paraId="58819C81"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11412</w:t>
            </w:r>
          </w:p>
        </w:tc>
        <w:tc>
          <w:tcPr>
            <w:tcW w:w="1445" w:type="dxa"/>
            <w:tcBorders>
              <w:top w:val="nil"/>
              <w:left w:val="nil"/>
              <w:bottom w:val="single" w:sz="4" w:space="0" w:color="auto"/>
              <w:right w:val="single" w:sz="4" w:space="0" w:color="auto"/>
            </w:tcBorders>
            <w:noWrap/>
            <w:vAlign w:val="center"/>
            <w:hideMark/>
          </w:tcPr>
          <w:p w14:paraId="7F5DF560"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3.92</w:t>
            </w:r>
          </w:p>
        </w:tc>
        <w:tc>
          <w:tcPr>
            <w:tcW w:w="1220" w:type="dxa"/>
            <w:tcBorders>
              <w:top w:val="nil"/>
              <w:left w:val="nil"/>
              <w:bottom w:val="single" w:sz="4" w:space="0" w:color="auto"/>
              <w:right w:val="single" w:sz="4" w:space="0" w:color="auto"/>
            </w:tcBorders>
            <w:noWrap/>
            <w:vAlign w:val="center"/>
            <w:hideMark/>
          </w:tcPr>
          <w:p w14:paraId="529B4F06"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2.94</w:t>
            </w:r>
          </w:p>
        </w:tc>
        <w:tc>
          <w:tcPr>
            <w:tcW w:w="1000" w:type="dxa"/>
            <w:tcBorders>
              <w:top w:val="nil"/>
              <w:left w:val="nil"/>
              <w:bottom w:val="single" w:sz="4" w:space="0" w:color="auto"/>
              <w:right w:val="single" w:sz="4" w:space="0" w:color="auto"/>
            </w:tcBorders>
            <w:noWrap/>
            <w:vAlign w:val="center"/>
            <w:hideMark/>
          </w:tcPr>
          <w:p w14:paraId="2B33696E"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0.04</w:t>
            </w:r>
          </w:p>
        </w:tc>
        <w:tc>
          <w:tcPr>
            <w:tcW w:w="1200" w:type="dxa"/>
            <w:tcBorders>
              <w:top w:val="nil"/>
              <w:left w:val="nil"/>
              <w:bottom w:val="single" w:sz="4" w:space="0" w:color="auto"/>
              <w:right w:val="single" w:sz="8" w:space="0" w:color="auto"/>
            </w:tcBorders>
            <w:noWrap/>
            <w:vAlign w:val="center"/>
            <w:hideMark/>
          </w:tcPr>
          <w:p w14:paraId="6E60690A"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2.90</w:t>
            </w:r>
          </w:p>
        </w:tc>
      </w:tr>
      <w:tr w:rsidR="004569B2" w:rsidRPr="004569B2" w14:paraId="7A466305"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430148D2"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3</w:t>
            </w:r>
          </w:p>
        </w:tc>
        <w:tc>
          <w:tcPr>
            <w:tcW w:w="1580" w:type="dxa"/>
            <w:tcBorders>
              <w:top w:val="nil"/>
              <w:left w:val="nil"/>
              <w:bottom w:val="single" w:sz="4" w:space="0" w:color="auto"/>
              <w:right w:val="single" w:sz="4" w:space="0" w:color="auto"/>
            </w:tcBorders>
            <w:noWrap/>
            <w:vAlign w:val="center"/>
            <w:hideMark/>
          </w:tcPr>
          <w:p w14:paraId="2353696C"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50-100</w:t>
            </w:r>
          </w:p>
        </w:tc>
        <w:tc>
          <w:tcPr>
            <w:tcW w:w="1820" w:type="dxa"/>
            <w:tcBorders>
              <w:top w:val="nil"/>
              <w:left w:val="nil"/>
              <w:bottom w:val="single" w:sz="4" w:space="0" w:color="auto"/>
              <w:right w:val="single" w:sz="4" w:space="0" w:color="auto"/>
            </w:tcBorders>
            <w:noWrap/>
            <w:vAlign w:val="center"/>
            <w:hideMark/>
          </w:tcPr>
          <w:p w14:paraId="52001280"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20776</w:t>
            </w:r>
          </w:p>
        </w:tc>
        <w:tc>
          <w:tcPr>
            <w:tcW w:w="1445" w:type="dxa"/>
            <w:tcBorders>
              <w:top w:val="nil"/>
              <w:left w:val="nil"/>
              <w:bottom w:val="single" w:sz="4" w:space="0" w:color="auto"/>
              <w:right w:val="single" w:sz="4" w:space="0" w:color="auto"/>
            </w:tcBorders>
            <w:noWrap/>
            <w:vAlign w:val="center"/>
            <w:hideMark/>
          </w:tcPr>
          <w:p w14:paraId="67D2902A"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13.24</w:t>
            </w:r>
          </w:p>
        </w:tc>
        <w:tc>
          <w:tcPr>
            <w:tcW w:w="1220" w:type="dxa"/>
            <w:tcBorders>
              <w:top w:val="nil"/>
              <w:left w:val="nil"/>
              <w:bottom w:val="single" w:sz="4" w:space="0" w:color="auto"/>
              <w:right w:val="single" w:sz="4" w:space="0" w:color="auto"/>
            </w:tcBorders>
            <w:noWrap/>
            <w:vAlign w:val="center"/>
            <w:hideMark/>
          </w:tcPr>
          <w:p w14:paraId="13F18908"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9.39</w:t>
            </w:r>
          </w:p>
        </w:tc>
        <w:tc>
          <w:tcPr>
            <w:tcW w:w="1000" w:type="dxa"/>
            <w:tcBorders>
              <w:top w:val="nil"/>
              <w:left w:val="nil"/>
              <w:bottom w:val="single" w:sz="4" w:space="0" w:color="auto"/>
              <w:right w:val="single" w:sz="4" w:space="0" w:color="auto"/>
            </w:tcBorders>
            <w:noWrap/>
            <w:vAlign w:val="center"/>
            <w:hideMark/>
          </w:tcPr>
          <w:p w14:paraId="3422AF5B"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0.13</w:t>
            </w:r>
          </w:p>
        </w:tc>
        <w:tc>
          <w:tcPr>
            <w:tcW w:w="1200" w:type="dxa"/>
            <w:tcBorders>
              <w:top w:val="nil"/>
              <w:left w:val="nil"/>
              <w:bottom w:val="single" w:sz="4" w:space="0" w:color="auto"/>
              <w:right w:val="single" w:sz="8" w:space="0" w:color="auto"/>
            </w:tcBorders>
            <w:noWrap/>
            <w:vAlign w:val="center"/>
            <w:hideMark/>
          </w:tcPr>
          <w:p w14:paraId="31ADF96C"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9.26</w:t>
            </w:r>
          </w:p>
        </w:tc>
      </w:tr>
      <w:tr w:rsidR="004569B2" w:rsidRPr="004569B2" w14:paraId="471C764F"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7951BF42"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4</w:t>
            </w:r>
          </w:p>
        </w:tc>
        <w:tc>
          <w:tcPr>
            <w:tcW w:w="1580" w:type="dxa"/>
            <w:tcBorders>
              <w:top w:val="nil"/>
              <w:left w:val="nil"/>
              <w:bottom w:val="single" w:sz="4" w:space="0" w:color="auto"/>
              <w:right w:val="single" w:sz="4" w:space="0" w:color="auto"/>
            </w:tcBorders>
            <w:noWrap/>
            <w:vAlign w:val="center"/>
            <w:hideMark/>
          </w:tcPr>
          <w:p w14:paraId="50233E56"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100-200</w:t>
            </w:r>
          </w:p>
        </w:tc>
        <w:tc>
          <w:tcPr>
            <w:tcW w:w="1820" w:type="dxa"/>
            <w:tcBorders>
              <w:top w:val="nil"/>
              <w:left w:val="nil"/>
              <w:bottom w:val="single" w:sz="4" w:space="0" w:color="auto"/>
              <w:right w:val="single" w:sz="4" w:space="0" w:color="auto"/>
            </w:tcBorders>
            <w:noWrap/>
            <w:vAlign w:val="center"/>
            <w:hideMark/>
          </w:tcPr>
          <w:p w14:paraId="731B50B7"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22344</w:t>
            </w:r>
          </w:p>
        </w:tc>
        <w:tc>
          <w:tcPr>
            <w:tcW w:w="1445" w:type="dxa"/>
            <w:tcBorders>
              <w:top w:val="nil"/>
              <w:left w:val="nil"/>
              <w:bottom w:val="single" w:sz="4" w:space="0" w:color="auto"/>
              <w:right w:val="single" w:sz="4" w:space="0" w:color="auto"/>
            </w:tcBorders>
            <w:noWrap/>
            <w:vAlign w:val="center"/>
            <w:hideMark/>
          </w:tcPr>
          <w:p w14:paraId="79F476C3"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27.91</w:t>
            </w:r>
          </w:p>
        </w:tc>
        <w:tc>
          <w:tcPr>
            <w:tcW w:w="1220" w:type="dxa"/>
            <w:tcBorders>
              <w:top w:val="nil"/>
              <w:left w:val="nil"/>
              <w:bottom w:val="single" w:sz="4" w:space="0" w:color="auto"/>
              <w:right w:val="single" w:sz="4" w:space="0" w:color="auto"/>
            </w:tcBorders>
            <w:noWrap/>
            <w:vAlign w:val="center"/>
            <w:hideMark/>
          </w:tcPr>
          <w:p w14:paraId="327D0177"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19.67</w:t>
            </w:r>
          </w:p>
        </w:tc>
        <w:tc>
          <w:tcPr>
            <w:tcW w:w="1000" w:type="dxa"/>
            <w:tcBorders>
              <w:top w:val="nil"/>
              <w:left w:val="nil"/>
              <w:bottom w:val="single" w:sz="4" w:space="0" w:color="auto"/>
              <w:right w:val="single" w:sz="4" w:space="0" w:color="auto"/>
            </w:tcBorders>
            <w:noWrap/>
            <w:vAlign w:val="center"/>
            <w:hideMark/>
          </w:tcPr>
          <w:p w14:paraId="00ADF7FE"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0.28</w:t>
            </w:r>
          </w:p>
        </w:tc>
        <w:tc>
          <w:tcPr>
            <w:tcW w:w="1200" w:type="dxa"/>
            <w:tcBorders>
              <w:top w:val="nil"/>
              <w:left w:val="nil"/>
              <w:bottom w:val="single" w:sz="4" w:space="0" w:color="auto"/>
              <w:right w:val="single" w:sz="8" w:space="0" w:color="auto"/>
            </w:tcBorders>
            <w:noWrap/>
            <w:vAlign w:val="center"/>
            <w:hideMark/>
          </w:tcPr>
          <w:p w14:paraId="2D0F82DF"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19.39</w:t>
            </w:r>
          </w:p>
        </w:tc>
      </w:tr>
      <w:tr w:rsidR="004569B2" w:rsidRPr="004569B2" w14:paraId="2DD6F860"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29F39D1D"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5</w:t>
            </w:r>
          </w:p>
        </w:tc>
        <w:tc>
          <w:tcPr>
            <w:tcW w:w="1580" w:type="dxa"/>
            <w:tcBorders>
              <w:top w:val="nil"/>
              <w:left w:val="nil"/>
              <w:bottom w:val="single" w:sz="4" w:space="0" w:color="auto"/>
              <w:right w:val="single" w:sz="4" w:space="0" w:color="auto"/>
            </w:tcBorders>
            <w:noWrap/>
            <w:vAlign w:val="center"/>
            <w:hideMark/>
          </w:tcPr>
          <w:p w14:paraId="01DF2C9E"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200-300</w:t>
            </w:r>
          </w:p>
        </w:tc>
        <w:tc>
          <w:tcPr>
            <w:tcW w:w="1820" w:type="dxa"/>
            <w:tcBorders>
              <w:top w:val="nil"/>
              <w:left w:val="nil"/>
              <w:bottom w:val="single" w:sz="4" w:space="0" w:color="auto"/>
              <w:right w:val="single" w:sz="4" w:space="0" w:color="auto"/>
            </w:tcBorders>
            <w:noWrap/>
            <w:vAlign w:val="center"/>
            <w:hideMark/>
          </w:tcPr>
          <w:p w14:paraId="69BF5D06"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11065</w:t>
            </w:r>
          </w:p>
        </w:tc>
        <w:tc>
          <w:tcPr>
            <w:tcW w:w="1445" w:type="dxa"/>
            <w:tcBorders>
              <w:top w:val="nil"/>
              <w:left w:val="nil"/>
              <w:bottom w:val="single" w:sz="4" w:space="0" w:color="auto"/>
              <w:right w:val="single" w:sz="4" w:space="0" w:color="auto"/>
            </w:tcBorders>
            <w:noWrap/>
            <w:vAlign w:val="center"/>
            <w:hideMark/>
          </w:tcPr>
          <w:p w14:paraId="6D608ECA"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23.60</w:t>
            </w:r>
          </w:p>
        </w:tc>
        <w:tc>
          <w:tcPr>
            <w:tcW w:w="1220" w:type="dxa"/>
            <w:tcBorders>
              <w:top w:val="nil"/>
              <w:left w:val="nil"/>
              <w:bottom w:val="single" w:sz="4" w:space="0" w:color="auto"/>
              <w:right w:val="single" w:sz="4" w:space="0" w:color="auto"/>
            </w:tcBorders>
            <w:noWrap/>
            <w:vAlign w:val="center"/>
            <w:hideMark/>
          </w:tcPr>
          <w:p w14:paraId="2C52C389"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17.19</w:t>
            </w:r>
          </w:p>
        </w:tc>
        <w:tc>
          <w:tcPr>
            <w:tcW w:w="1000" w:type="dxa"/>
            <w:tcBorders>
              <w:top w:val="nil"/>
              <w:left w:val="nil"/>
              <w:bottom w:val="single" w:sz="4" w:space="0" w:color="auto"/>
              <w:right w:val="single" w:sz="4" w:space="0" w:color="auto"/>
            </w:tcBorders>
            <w:noWrap/>
            <w:vAlign w:val="center"/>
            <w:hideMark/>
          </w:tcPr>
          <w:p w14:paraId="7E2424D3"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0.24</w:t>
            </w:r>
          </w:p>
        </w:tc>
        <w:tc>
          <w:tcPr>
            <w:tcW w:w="1200" w:type="dxa"/>
            <w:tcBorders>
              <w:top w:val="nil"/>
              <w:left w:val="nil"/>
              <w:bottom w:val="single" w:sz="4" w:space="0" w:color="auto"/>
              <w:right w:val="single" w:sz="8" w:space="0" w:color="auto"/>
            </w:tcBorders>
            <w:noWrap/>
            <w:vAlign w:val="center"/>
            <w:hideMark/>
          </w:tcPr>
          <w:p w14:paraId="4BA5AC7C"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16.95</w:t>
            </w:r>
          </w:p>
        </w:tc>
      </w:tr>
      <w:tr w:rsidR="004569B2" w:rsidRPr="004569B2" w14:paraId="5FA098CB" w14:textId="77777777" w:rsidTr="00241864">
        <w:trPr>
          <w:trHeight w:val="290"/>
        </w:trPr>
        <w:tc>
          <w:tcPr>
            <w:tcW w:w="740" w:type="dxa"/>
            <w:tcBorders>
              <w:top w:val="nil"/>
              <w:left w:val="single" w:sz="8" w:space="0" w:color="auto"/>
              <w:bottom w:val="single" w:sz="4" w:space="0" w:color="auto"/>
              <w:right w:val="single" w:sz="4" w:space="0" w:color="auto"/>
            </w:tcBorders>
            <w:noWrap/>
            <w:vAlign w:val="center"/>
            <w:hideMark/>
          </w:tcPr>
          <w:p w14:paraId="2B0340DC"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6</w:t>
            </w:r>
          </w:p>
        </w:tc>
        <w:tc>
          <w:tcPr>
            <w:tcW w:w="1580" w:type="dxa"/>
            <w:tcBorders>
              <w:top w:val="nil"/>
              <w:left w:val="nil"/>
              <w:bottom w:val="single" w:sz="4" w:space="0" w:color="auto"/>
              <w:right w:val="single" w:sz="4" w:space="0" w:color="auto"/>
            </w:tcBorders>
            <w:noWrap/>
            <w:vAlign w:val="center"/>
            <w:hideMark/>
          </w:tcPr>
          <w:p w14:paraId="36DC046D"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300-400</w:t>
            </w:r>
          </w:p>
        </w:tc>
        <w:tc>
          <w:tcPr>
            <w:tcW w:w="1820" w:type="dxa"/>
            <w:tcBorders>
              <w:top w:val="nil"/>
              <w:left w:val="nil"/>
              <w:bottom w:val="single" w:sz="4" w:space="0" w:color="auto"/>
              <w:right w:val="single" w:sz="4" w:space="0" w:color="auto"/>
            </w:tcBorders>
            <w:noWrap/>
            <w:vAlign w:val="center"/>
            <w:hideMark/>
          </w:tcPr>
          <w:p w14:paraId="31A28E88"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6077</w:t>
            </w:r>
          </w:p>
        </w:tc>
        <w:tc>
          <w:tcPr>
            <w:tcW w:w="1445" w:type="dxa"/>
            <w:tcBorders>
              <w:top w:val="nil"/>
              <w:left w:val="nil"/>
              <w:bottom w:val="single" w:sz="4" w:space="0" w:color="auto"/>
              <w:right w:val="single" w:sz="4" w:space="0" w:color="auto"/>
            </w:tcBorders>
            <w:noWrap/>
            <w:vAlign w:val="center"/>
            <w:hideMark/>
          </w:tcPr>
          <w:p w14:paraId="4442D571"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18.28</w:t>
            </w:r>
          </w:p>
        </w:tc>
        <w:tc>
          <w:tcPr>
            <w:tcW w:w="1220" w:type="dxa"/>
            <w:tcBorders>
              <w:top w:val="nil"/>
              <w:left w:val="nil"/>
              <w:bottom w:val="single" w:sz="4" w:space="0" w:color="auto"/>
              <w:right w:val="single" w:sz="4" w:space="0" w:color="auto"/>
            </w:tcBorders>
            <w:noWrap/>
            <w:vAlign w:val="center"/>
            <w:hideMark/>
          </w:tcPr>
          <w:p w14:paraId="53032851"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13.70</w:t>
            </w:r>
          </w:p>
        </w:tc>
        <w:tc>
          <w:tcPr>
            <w:tcW w:w="1000" w:type="dxa"/>
            <w:tcBorders>
              <w:top w:val="nil"/>
              <w:left w:val="nil"/>
              <w:bottom w:val="single" w:sz="4" w:space="0" w:color="auto"/>
              <w:right w:val="single" w:sz="4" w:space="0" w:color="auto"/>
            </w:tcBorders>
            <w:noWrap/>
            <w:vAlign w:val="center"/>
            <w:hideMark/>
          </w:tcPr>
          <w:p w14:paraId="3B2E8437"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0.18</w:t>
            </w:r>
          </w:p>
        </w:tc>
        <w:tc>
          <w:tcPr>
            <w:tcW w:w="1200" w:type="dxa"/>
            <w:tcBorders>
              <w:top w:val="nil"/>
              <w:left w:val="nil"/>
              <w:bottom w:val="single" w:sz="4" w:space="0" w:color="auto"/>
              <w:right w:val="single" w:sz="8" w:space="0" w:color="auto"/>
            </w:tcBorders>
            <w:noWrap/>
            <w:vAlign w:val="center"/>
            <w:hideMark/>
          </w:tcPr>
          <w:p w14:paraId="02931531"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13.52</w:t>
            </w:r>
          </w:p>
        </w:tc>
      </w:tr>
      <w:tr w:rsidR="004569B2" w:rsidRPr="004569B2" w14:paraId="034EC84E" w14:textId="77777777" w:rsidTr="00241864">
        <w:trPr>
          <w:trHeight w:val="300"/>
        </w:trPr>
        <w:tc>
          <w:tcPr>
            <w:tcW w:w="740" w:type="dxa"/>
            <w:tcBorders>
              <w:top w:val="nil"/>
              <w:left w:val="single" w:sz="8" w:space="0" w:color="auto"/>
              <w:bottom w:val="single" w:sz="8" w:space="0" w:color="auto"/>
              <w:right w:val="single" w:sz="4" w:space="0" w:color="auto"/>
            </w:tcBorders>
            <w:noWrap/>
            <w:vAlign w:val="center"/>
            <w:hideMark/>
          </w:tcPr>
          <w:p w14:paraId="2F129318"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7</w:t>
            </w:r>
          </w:p>
        </w:tc>
        <w:tc>
          <w:tcPr>
            <w:tcW w:w="1580" w:type="dxa"/>
            <w:tcBorders>
              <w:top w:val="nil"/>
              <w:left w:val="nil"/>
              <w:bottom w:val="single" w:sz="8" w:space="0" w:color="auto"/>
              <w:right w:val="single" w:sz="4" w:space="0" w:color="auto"/>
            </w:tcBorders>
            <w:noWrap/>
            <w:vAlign w:val="center"/>
            <w:hideMark/>
          </w:tcPr>
          <w:p w14:paraId="76A1C70C"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&gt;400</w:t>
            </w:r>
          </w:p>
        </w:tc>
        <w:tc>
          <w:tcPr>
            <w:tcW w:w="1820" w:type="dxa"/>
            <w:tcBorders>
              <w:top w:val="nil"/>
              <w:left w:val="nil"/>
              <w:bottom w:val="single" w:sz="8" w:space="0" w:color="auto"/>
              <w:right w:val="single" w:sz="4" w:space="0" w:color="auto"/>
            </w:tcBorders>
            <w:noWrap/>
            <w:vAlign w:val="center"/>
            <w:hideMark/>
          </w:tcPr>
          <w:p w14:paraId="375E1491"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23492</w:t>
            </w:r>
          </w:p>
        </w:tc>
        <w:tc>
          <w:tcPr>
            <w:tcW w:w="1445" w:type="dxa"/>
            <w:tcBorders>
              <w:top w:val="nil"/>
              <w:left w:val="nil"/>
              <w:bottom w:val="single" w:sz="8" w:space="0" w:color="auto"/>
              <w:right w:val="single" w:sz="4" w:space="0" w:color="auto"/>
            </w:tcBorders>
            <w:noWrap/>
            <w:vAlign w:val="center"/>
            <w:hideMark/>
          </w:tcPr>
          <w:p w14:paraId="2F47C63C"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314.27</w:t>
            </w:r>
          </w:p>
        </w:tc>
        <w:tc>
          <w:tcPr>
            <w:tcW w:w="1220" w:type="dxa"/>
            <w:tcBorders>
              <w:top w:val="nil"/>
              <w:left w:val="nil"/>
              <w:bottom w:val="single" w:sz="8" w:space="0" w:color="auto"/>
              <w:right w:val="single" w:sz="4" w:space="0" w:color="auto"/>
            </w:tcBorders>
            <w:noWrap/>
            <w:vAlign w:val="center"/>
            <w:hideMark/>
          </w:tcPr>
          <w:p w14:paraId="6F8CB12E"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249.93</w:t>
            </w:r>
          </w:p>
        </w:tc>
        <w:tc>
          <w:tcPr>
            <w:tcW w:w="1000" w:type="dxa"/>
            <w:tcBorders>
              <w:top w:val="nil"/>
              <w:left w:val="nil"/>
              <w:bottom w:val="single" w:sz="8" w:space="0" w:color="auto"/>
              <w:right w:val="single" w:sz="4" w:space="0" w:color="auto"/>
            </w:tcBorders>
            <w:noWrap/>
            <w:vAlign w:val="center"/>
            <w:hideMark/>
          </w:tcPr>
          <w:p w14:paraId="03761332"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3.13</w:t>
            </w:r>
          </w:p>
        </w:tc>
        <w:tc>
          <w:tcPr>
            <w:tcW w:w="1200" w:type="dxa"/>
            <w:tcBorders>
              <w:top w:val="nil"/>
              <w:left w:val="nil"/>
              <w:bottom w:val="single" w:sz="8" w:space="0" w:color="auto"/>
              <w:right w:val="single" w:sz="8" w:space="0" w:color="auto"/>
            </w:tcBorders>
            <w:noWrap/>
            <w:vAlign w:val="center"/>
            <w:hideMark/>
          </w:tcPr>
          <w:p w14:paraId="63CB24C7" w14:textId="77777777" w:rsidR="004569B2" w:rsidRPr="004569B2" w:rsidRDefault="004569B2" w:rsidP="004569B2">
            <w:pPr>
              <w:spacing w:after="0" w:line="240" w:lineRule="auto"/>
              <w:jc w:val="center"/>
              <w:rPr>
                <w:rFonts w:ascii="Cambria" w:eastAsia="Times New Roman" w:hAnsi="Cambria" w:cs="Calibri"/>
                <w:color w:val="000000"/>
                <w:sz w:val="20"/>
                <w:szCs w:val="20"/>
                <w:lang w:eastAsia="en-IN"/>
              </w:rPr>
            </w:pPr>
            <w:r w:rsidRPr="004569B2">
              <w:rPr>
                <w:rFonts w:ascii="Cambria" w:eastAsia="Times New Roman" w:hAnsi="Cambria" w:cs="Calibri"/>
                <w:color w:val="000000"/>
                <w:sz w:val="20"/>
                <w:szCs w:val="20"/>
                <w:lang w:eastAsia="en-IN"/>
              </w:rPr>
              <w:t>246.80</w:t>
            </w:r>
          </w:p>
        </w:tc>
      </w:tr>
    </w:tbl>
    <w:p w14:paraId="0066FBEE" w14:textId="77777777" w:rsidR="00241864" w:rsidRDefault="00241864" w:rsidP="00241864">
      <w:pPr>
        <w:pStyle w:val="ListParagraph"/>
        <w:autoSpaceDE w:val="0"/>
        <w:autoSpaceDN w:val="0"/>
        <w:adjustRightInd w:val="0"/>
        <w:spacing w:after="0" w:line="240" w:lineRule="auto"/>
        <w:ind w:left="0"/>
        <w:jc w:val="both"/>
        <w:rPr>
          <w:rFonts w:ascii="Cambria" w:hAnsi="Cambria" w:cs="Arial"/>
          <w:b/>
          <w:bCs/>
          <w:sz w:val="12"/>
          <w:szCs w:val="12"/>
        </w:rPr>
      </w:pPr>
      <w:r w:rsidRPr="00E17163">
        <w:rPr>
          <w:rFonts w:ascii="Cambria" w:hAnsi="Cambria" w:cs="Arial"/>
          <w:b/>
          <w:bCs/>
          <w:i/>
          <w:iCs/>
          <w:sz w:val="20"/>
          <w:szCs w:val="20"/>
        </w:rPr>
        <w:t>N.B.:</w:t>
      </w:r>
      <w:r w:rsidRPr="00E17163">
        <w:rPr>
          <w:rFonts w:ascii="Cambria" w:hAnsi="Cambria" w:cs="Arial"/>
          <w:i/>
          <w:iCs/>
          <w:sz w:val="20"/>
          <w:szCs w:val="20"/>
        </w:rPr>
        <w:t xml:space="preserve"> The </w:t>
      </w:r>
      <w:r>
        <w:rPr>
          <w:rFonts w:ascii="Cambria" w:hAnsi="Cambria" w:cs="Arial"/>
          <w:i/>
          <w:iCs/>
          <w:sz w:val="20"/>
          <w:szCs w:val="20"/>
        </w:rPr>
        <w:t xml:space="preserve">slab-wise consumption is the average consumption during the Financial Year (up to Dec-25) of a consumer. Similarly, the average no. of consumers as indicated in each slab have consumed within the slab. The same </w:t>
      </w:r>
      <w:r w:rsidRPr="00E17163">
        <w:rPr>
          <w:rFonts w:ascii="Cambria" w:hAnsi="Cambria" w:cs="Arial"/>
          <w:i/>
          <w:iCs/>
          <w:sz w:val="20"/>
          <w:szCs w:val="20"/>
        </w:rPr>
        <w:t>may vary from the actual slab-wise consumption as provided in T6 format</w:t>
      </w:r>
      <w:r>
        <w:rPr>
          <w:rFonts w:ascii="Cambria" w:hAnsi="Cambria" w:cs="Arial"/>
          <w:i/>
          <w:iCs/>
          <w:sz w:val="20"/>
          <w:szCs w:val="20"/>
        </w:rPr>
        <w:t xml:space="preserve"> as per original filing.</w:t>
      </w:r>
    </w:p>
    <w:p w14:paraId="09DB97A8" w14:textId="77777777" w:rsidR="00241864" w:rsidRDefault="00241864" w:rsidP="00241864">
      <w:pPr>
        <w:pStyle w:val="ListParagraph"/>
        <w:autoSpaceDE w:val="0"/>
        <w:autoSpaceDN w:val="0"/>
        <w:adjustRightInd w:val="0"/>
        <w:spacing w:after="0" w:line="360" w:lineRule="auto"/>
        <w:ind w:left="0"/>
        <w:jc w:val="both"/>
        <w:rPr>
          <w:rFonts w:ascii="Cambria" w:hAnsi="Cambria" w:cs="Arial"/>
          <w:b/>
          <w:bCs/>
          <w:sz w:val="12"/>
          <w:szCs w:val="12"/>
        </w:rPr>
      </w:pPr>
    </w:p>
    <w:p w14:paraId="4855C95D" w14:textId="77777777" w:rsidR="00CA297E" w:rsidRPr="00E17163" w:rsidRDefault="00CA297E" w:rsidP="00CA297E">
      <w:pPr>
        <w:pStyle w:val="ListParagraph"/>
        <w:autoSpaceDE w:val="0"/>
        <w:autoSpaceDN w:val="0"/>
        <w:adjustRightInd w:val="0"/>
        <w:spacing w:after="0" w:line="360" w:lineRule="auto"/>
        <w:ind w:left="0"/>
        <w:jc w:val="both"/>
        <w:rPr>
          <w:rFonts w:ascii="Cambria" w:hAnsi="Cambria" w:cs="Arial"/>
          <w:b/>
          <w:bCs/>
          <w:sz w:val="12"/>
          <w:szCs w:val="12"/>
        </w:rPr>
      </w:pPr>
    </w:p>
    <w:p w14:paraId="1E1ACD5D" w14:textId="77777777" w:rsidR="00FC39ED" w:rsidRPr="00492A18" w:rsidRDefault="000451D1" w:rsidP="00904455">
      <w:pPr>
        <w:pStyle w:val="ListParagraph"/>
        <w:autoSpaceDE w:val="0"/>
        <w:autoSpaceDN w:val="0"/>
        <w:adjustRightInd w:val="0"/>
        <w:spacing w:after="0" w:line="360" w:lineRule="auto"/>
        <w:ind w:left="0"/>
        <w:jc w:val="both"/>
        <w:rPr>
          <w:rFonts w:ascii="Cambria" w:hAnsi="Cambria" w:cs="Arial"/>
          <w:b/>
          <w:bCs/>
        </w:rPr>
      </w:pPr>
      <w:r w:rsidRPr="00240473">
        <w:rPr>
          <w:rFonts w:ascii="Cambria" w:hAnsi="Cambria" w:cs="Arial"/>
          <w:b/>
          <w:bCs/>
        </w:rPr>
        <w:t>Reply to Query No. 0</w:t>
      </w:r>
      <w:r w:rsidR="009129ED" w:rsidRPr="00240473">
        <w:rPr>
          <w:rFonts w:ascii="Cambria" w:hAnsi="Cambria" w:cs="Arial"/>
          <w:b/>
          <w:bCs/>
        </w:rPr>
        <w:t>5</w:t>
      </w:r>
    </w:p>
    <w:p w14:paraId="05452003" w14:textId="77777777" w:rsidR="006D45D4" w:rsidRPr="00492A18" w:rsidRDefault="0097769F" w:rsidP="00205E5A">
      <w:pPr>
        <w:autoSpaceDE w:val="0"/>
        <w:autoSpaceDN w:val="0"/>
        <w:adjustRightInd w:val="0"/>
        <w:spacing w:after="0" w:line="360" w:lineRule="auto"/>
        <w:jc w:val="both"/>
        <w:rPr>
          <w:rFonts w:ascii="Cambria" w:hAnsi="Cambria" w:cs="Arial"/>
        </w:rPr>
      </w:pPr>
      <w:r w:rsidRPr="00492A18">
        <w:rPr>
          <w:rFonts w:ascii="Cambria" w:hAnsi="Cambria" w:cs="Arial"/>
        </w:rPr>
        <w:t>Year wise category wise TOD benefit extended to eligible consumers</w:t>
      </w:r>
      <w:r w:rsidR="00F2512E">
        <w:rPr>
          <w:rFonts w:ascii="Cambria" w:hAnsi="Cambria" w:cs="Arial"/>
        </w:rPr>
        <w:t xml:space="preserve"> for FY 202</w:t>
      </w:r>
      <w:r w:rsidR="00923292">
        <w:rPr>
          <w:rFonts w:ascii="Cambria" w:hAnsi="Cambria" w:cs="Arial"/>
        </w:rPr>
        <w:t>4</w:t>
      </w:r>
      <w:r w:rsidR="00F2512E">
        <w:rPr>
          <w:rFonts w:ascii="Cambria" w:hAnsi="Cambria" w:cs="Arial"/>
        </w:rPr>
        <w:t>-2</w:t>
      </w:r>
      <w:r w:rsidR="00262631">
        <w:rPr>
          <w:rFonts w:ascii="Cambria" w:hAnsi="Cambria" w:cs="Arial"/>
        </w:rPr>
        <w:t>5</w:t>
      </w:r>
      <w:r w:rsidR="00F2512E">
        <w:rPr>
          <w:rFonts w:ascii="Cambria" w:hAnsi="Cambria" w:cs="Arial"/>
        </w:rPr>
        <w:t xml:space="preserve"> &amp; FY 202</w:t>
      </w:r>
      <w:r w:rsidR="00262631">
        <w:rPr>
          <w:rFonts w:ascii="Cambria" w:hAnsi="Cambria" w:cs="Arial"/>
        </w:rPr>
        <w:t>5</w:t>
      </w:r>
      <w:r w:rsidR="00F2512E">
        <w:rPr>
          <w:rFonts w:ascii="Cambria" w:hAnsi="Cambria" w:cs="Arial"/>
        </w:rPr>
        <w:t>-2</w:t>
      </w:r>
      <w:r w:rsidR="00262631">
        <w:rPr>
          <w:rFonts w:ascii="Cambria" w:hAnsi="Cambria" w:cs="Arial"/>
        </w:rPr>
        <w:t>6</w:t>
      </w:r>
      <w:r w:rsidR="00F2512E">
        <w:rPr>
          <w:rFonts w:ascii="Cambria" w:hAnsi="Cambria" w:cs="Arial"/>
        </w:rPr>
        <w:t xml:space="preserve"> (up to Dec</w:t>
      </w:r>
      <w:r w:rsidR="00AA2536">
        <w:rPr>
          <w:rFonts w:ascii="Cambria" w:hAnsi="Cambria" w:cs="Arial"/>
        </w:rPr>
        <w:t>-2</w:t>
      </w:r>
      <w:r w:rsidR="00262631">
        <w:rPr>
          <w:rFonts w:ascii="Cambria" w:hAnsi="Cambria" w:cs="Arial"/>
        </w:rPr>
        <w:t>5</w:t>
      </w:r>
      <w:r w:rsidR="00AA2536">
        <w:rPr>
          <w:rFonts w:ascii="Cambria" w:hAnsi="Cambria" w:cs="Arial"/>
        </w:rPr>
        <w:t>)</w:t>
      </w:r>
      <w:r w:rsidRPr="00492A18">
        <w:rPr>
          <w:rFonts w:ascii="Cambria" w:hAnsi="Cambria" w:cs="Arial"/>
        </w:rPr>
        <w:t xml:space="preserve"> is enclosed </w:t>
      </w:r>
      <w:r w:rsidRPr="00241864">
        <w:rPr>
          <w:rFonts w:ascii="Cambria" w:hAnsi="Cambria" w:cs="Arial"/>
        </w:rPr>
        <w:t xml:space="preserve">in </w:t>
      </w:r>
      <w:r w:rsidR="00E956EE" w:rsidRPr="00241864">
        <w:rPr>
          <w:rFonts w:ascii="Cambria" w:hAnsi="Cambria" w:cs="Arial"/>
          <w:b/>
          <w:bCs/>
        </w:rPr>
        <w:t>Annexure</w:t>
      </w:r>
      <w:r w:rsidR="00D43E31" w:rsidRPr="00241864">
        <w:rPr>
          <w:rFonts w:ascii="Cambria" w:hAnsi="Cambria" w:cs="Arial"/>
          <w:b/>
          <w:bCs/>
        </w:rPr>
        <w:t>-</w:t>
      </w:r>
      <w:r w:rsidR="00E956EE" w:rsidRPr="00241864">
        <w:rPr>
          <w:rFonts w:ascii="Cambria" w:hAnsi="Cambria" w:cs="Arial"/>
          <w:b/>
          <w:bCs/>
        </w:rPr>
        <w:t>4</w:t>
      </w:r>
      <w:r w:rsidR="00AA2536" w:rsidRPr="00241864">
        <w:rPr>
          <w:rFonts w:ascii="Cambria" w:hAnsi="Cambria" w:cs="Arial"/>
          <w:b/>
          <w:bCs/>
        </w:rPr>
        <w:t xml:space="preserve"> &amp; </w:t>
      </w:r>
      <w:r w:rsidR="00E956EE" w:rsidRPr="00241864">
        <w:rPr>
          <w:rFonts w:ascii="Cambria" w:hAnsi="Cambria" w:cs="Arial"/>
          <w:b/>
          <w:bCs/>
        </w:rPr>
        <w:t>Annexure-</w:t>
      </w:r>
      <w:r w:rsidR="00284A1C" w:rsidRPr="00241864">
        <w:rPr>
          <w:rFonts w:ascii="Cambria" w:hAnsi="Cambria" w:cs="Arial"/>
          <w:b/>
          <w:bCs/>
        </w:rPr>
        <w:t>5</w:t>
      </w:r>
      <w:r w:rsidR="00AA2536" w:rsidRPr="00284A1C">
        <w:rPr>
          <w:rFonts w:ascii="Cambria" w:hAnsi="Cambria" w:cs="Arial"/>
        </w:rPr>
        <w:t xml:space="preserve"> </w:t>
      </w:r>
      <w:r w:rsidR="00AA2536">
        <w:rPr>
          <w:rFonts w:ascii="Cambria" w:hAnsi="Cambria" w:cs="Arial"/>
        </w:rPr>
        <w:t>respectively</w:t>
      </w:r>
      <w:r w:rsidRPr="00492A18">
        <w:rPr>
          <w:rFonts w:ascii="Cambria" w:hAnsi="Cambria" w:cs="Arial"/>
        </w:rPr>
        <w:t>.</w:t>
      </w:r>
    </w:p>
    <w:p w14:paraId="47E9C18C" w14:textId="77777777" w:rsidR="00A60956" w:rsidRDefault="00A60956" w:rsidP="00BE6BB7">
      <w:pPr>
        <w:autoSpaceDE w:val="0"/>
        <w:autoSpaceDN w:val="0"/>
        <w:adjustRightInd w:val="0"/>
        <w:spacing w:after="0" w:line="360" w:lineRule="auto"/>
        <w:rPr>
          <w:rFonts w:ascii="Cambria" w:hAnsi="Cambria" w:cs="Arial"/>
          <w:b/>
          <w:bCs/>
          <w:sz w:val="24"/>
          <w:szCs w:val="24"/>
        </w:rPr>
      </w:pPr>
    </w:p>
    <w:p w14:paraId="6DB2E303" w14:textId="77777777" w:rsidR="00BE6BB7" w:rsidRPr="00492A18" w:rsidRDefault="00BE6BB7" w:rsidP="00BE6BB7">
      <w:pPr>
        <w:autoSpaceDE w:val="0"/>
        <w:autoSpaceDN w:val="0"/>
        <w:adjustRightInd w:val="0"/>
        <w:spacing w:after="0" w:line="360" w:lineRule="auto"/>
        <w:rPr>
          <w:rFonts w:ascii="Cambria" w:hAnsi="Cambria" w:cs="Arial"/>
          <w:b/>
          <w:bCs/>
        </w:rPr>
      </w:pPr>
      <w:r w:rsidRPr="00B03D57">
        <w:rPr>
          <w:rFonts w:ascii="Cambria" w:hAnsi="Cambria" w:cs="Arial"/>
          <w:b/>
          <w:bCs/>
        </w:rPr>
        <w:t>Reply to Query No. 0</w:t>
      </w:r>
      <w:r w:rsidR="00D4133E" w:rsidRPr="00B03D57">
        <w:rPr>
          <w:rFonts w:ascii="Cambria" w:hAnsi="Cambria" w:cs="Arial"/>
          <w:b/>
          <w:bCs/>
        </w:rPr>
        <w:t>6</w:t>
      </w:r>
    </w:p>
    <w:p w14:paraId="02BBCB0D" w14:textId="77777777" w:rsidR="003606CB" w:rsidRPr="00492A18" w:rsidRDefault="00330799" w:rsidP="002C017C">
      <w:pPr>
        <w:autoSpaceDE w:val="0"/>
        <w:autoSpaceDN w:val="0"/>
        <w:adjustRightInd w:val="0"/>
        <w:spacing w:after="0" w:line="360" w:lineRule="auto"/>
        <w:jc w:val="both"/>
        <w:rPr>
          <w:rFonts w:ascii="Cambria" w:hAnsi="Cambria" w:cs="Arial"/>
          <w:bCs/>
        </w:rPr>
      </w:pPr>
      <w:r w:rsidRPr="00492A18">
        <w:rPr>
          <w:rFonts w:ascii="Cambria" w:hAnsi="Cambria" w:cs="Arial"/>
          <w:bCs/>
        </w:rPr>
        <w:t xml:space="preserve">The details of Rebate </w:t>
      </w:r>
      <w:r w:rsidR="00894925">
        <w:rPr>
          <w:rFonts w:ascii="Cambria" w:hAnsi="Cambria" w:cs="Arial"/>
          <w:bCs/>
        </w:rPr>
        <w:t xml:space="preserve">(in Cr.) </w:t>
      </w:r>
      <w:r w:rsidRPr="00492A18">
        <w:rPr>
          <w:rFonts w:ascii="Cambria" w:hAnsi="Cambria" w:cs="Arial"/>
          <w:bCs/>
        </w:rPr>
        <w:t xml:space="preserve">allowed to the HT Industrial Consumer (Steel </w:t>
      </w:r>
      <w:r w:rsidR="00AA7ED6">
        <w:rPr>
          <w:rFonts w:ascii="Cambria" w:hAnsi="Cambria" w:cs="Arial"/>
          <w:bCs/>
        </w:rPr>
        <w:t>Plant</w:t>
      </w:r>
      <w:r w:rsidR="00517862" w:rsidRPr="00492A18">
        <w:rPr>
          <w:rFonts w:ascii="Cambria" w:hAnsi="Cambria" w:cs="Arial"/>
          <w:bCs/>
        </w:rPr>
        <w:t>)</w:t>
      </w:r>
      <w:r w:rsidRPr="00492A18">
        <w:rPr>
          <w:rFonts w:ascii="Cambria" w:hAnsi="Cambria" w:cs="Arial"/>
          <w:bCs/>
        </w:rPr>
        <w:t xml:space="preserve"> having CD of 1 MVA and above </w:t>
      </w:r>
      <w:r w:rsidR="005C7173" w:rsidRPr="00492A18">
        <w:rPr>
          <w:rFonts w:ascii="Cambria" w:hAnsi="Cambria" w:cs="Arial"/>
          <w:bCs/>
        </w:rPr>
        <w:t xml:space="preserve">along with their consumption (in MU) </w:t>
      </w:r>
      <w:r w:rsidR="002247F1" w:rsidRPr="00492A18">
        <w:rPr>
          <w:rFonts w:ascii="Cambria" w:hAnsi="Cambria" w:cs="Arial"/>
          <w:bCs/>
        </w:rPr>
        <w:t>Month</w:t>
      </w:r>
      <w:r w:rsidR="00702BD8" w:rsidRPr="00492A18">
        <w:rPr>
          <w:rFonts w:ascii="Cambria" w:hAnsi="Cambria" w:cs="Arial"/>
          <w:bCs/>
        </w:rPr>
        <w:t>-</w:t>
      </w:r>
      <w:r w:rsidR="002247F1" w:rsidRPr="00492A18">
        <w:rPr>
          <w:rFonts w:ascii="Cambria" w:hAnsi="Cambria" w:cs="Arial"/>
          <w:bCs/>
        </w:rPr>
        <w:t xml:space="preserve">wise &amp; </w:t>
      </w:r>
      <w:r w:rsidR="00BF133E" w:rsidRPr="00492A18">
        <w:rPr>
          <w:rFonts w:ascii="Cambria" w:hAnsi="Cambria" w:cs="Arial"/>
          <w:bCs/>
        </w:rPr>
        <w:t>Consumer</w:t>
      </w:r>
      <w:r w:rsidR="00702BD8" w:rsidRPr="00492A18">
        <w:rPr>
          <w:rFonts w:ascii="Cambria" w:hAnsi="Cambria" w:cs="Arial"/>
          <w:bCs/>
        </w:rPr>
        <w:t>-</w:t>
      </w:r>
      <w:r w:rsidR="009D418E" w:rsidRPr="00492A18">
        <w:rPr>
          <w:rFonts w:ascii="Cambria" w:hAnsi="Cambria" w:cs="Arial"/>
          <w:bCs/>
        </w:rPr>
        <w:t xml:space="preserve">wise </w:t>
      </w:r>
      <w:r w:rsidR="003F7668" w:rsidRPr="00492A18">
        <w:rPr>
          <w:rFonts w:ascii="Cambria" w:hAnsi="Cambria" w:cs="Arial"/>
          <w:bCs/>
        </w:rPr>
        <w:t>(up to Dec’</w:t>
      </w:r>
      <w:r w:rsidR="00A533A4" w:rsidRPr="00492A18">
        <w:rPr>
          <w:rFonts w:ascii="Cambria" w:hAnsi="Cambria" w:cs="Arial"/>
          <w:bCs/>
        </w:rPr>
        <w:t>2</w:t>
      </w:r>
      <w:r w:rsidR="00090D90">
        <w:rPr>
          <w:rFonts w:ascii="Cambria" w:hAnsi="Cambria" w:cs="Arial"/>
          <w:bCs/>
        </w:rPr>
        <w:t>5</w:t>
      </w:r>
      <w:r w:rsidR="00A533A4" w:rsidRPr="00492A18">
        <w:rPr>
          <w:rFonts w:ascii="Cambria" w:hAnsi="Cambria" w:cs="Arial"/>
          <w:bCs/>
        </w:rPr>
        <w:t>) is</w:t>
      </w:r>
      <w:r w:rsidR="003606CB" w:rsidRPr="00492A18">
        <w:rPr>
          <w:rFonts w:ascii="Cambria" w:hAnsi="Cambria" w:cs="Arial"/>
          <w:bCs/>
        </w:rPr>
        <w:t xml:space="preserve"> enclosed </w:t>
      </w:r>
      <w:r w:rsidR="003606CB" w:rsidRPr="00241864">
        <w:rPr>
          <w:rFonts w:ascii="Cambria" w:hAnsi="Cambria" w:cs="Arial"/>
          <w:bCs/>
        </w:rPr>
        <w:t xml:space="preserve">as </w:t>
      </w:r>
      <w:r w:rsidR="00A75FDC" w:rsidRPr="00241864">
        <w:rPr>
          <w:rFonts w:ascii="Cambria" w:hAnsi="Cambria" w:cs="Arial"/>
          <w:b/>
          <w:bCs/>
        </w:rPr>
        <w:t>Annexure-6</w:t>
      </w:r>
      <w:r w:rsidR="003606CB" w:rsidRPr="00241864">
        <w:rPr>
          <w:rFonts w:ascii="Cambria" w:hAnsi="Cambria" w:cs="Arial"/>
          <w:b/>
          <w:bCs/>
        </w:rPr>
        <w:t>.</w:t>
      </w:r>
      <w:r w:rsidR="003606CB" w:rsidRPr="00492A18">
        <w:rPr>
          <w:rFonts w:ascii="Cambria" w:hAnsi="Cambria" w:cs="Arial"/>
          <w:b/>
          <w:bCs/>
        </w:rPr>
        <w:t xml:space="preserve"> </w:t>
      </w:r>
    </w:p>
    <w:p w14:paraId="796966FE" w14:textId="77777777" w:rsidR="001012A8" w:rsidRPr="00621052" w:rsidRDefault="001012A8" w:rsidP="00F32E3C">
      <w:pPr>
        <w:autoSpaceDE w:val="0"/>
        <w:autoSpaceDN w:val="0"/>
        <w:adjustRightInd w:val="0"/>
        <w:spacing w:after="0" w:line="360" w:lineRule="auto"/>
        <w:rPr>
          <w:rFonts w:ascii="Cambria" w:hAnsi="Cambria" w:cs="Arial"/>
          <w:b/>
          <w:bCs/>
          <w:sz w:val="12"/>
          <w:szCs w:val="12"/>
        </w:rPr>
      </w:pPr>
    </w:p>
    <w:p w14:paraId="5BA12419" w14:textId="77777777" w:rsidR="00F32E3C" w:rsidRPr="00492A18" w:rsidRDefault="00F32E3C" w:rsidP="00F32E3C">
      <w:pPr>
        <w:autoSpaceDE w:val="0"/>
        <w:autoSpaceDN w:val="0"/>
        <w:adjustRightInd w:val="0"/>
        <w:spacing w:after="0" w:line="360" w:lineRule="auto"/>
        <w:rPr>
          <w:rFonts w:ascii="Cambria" w:hAnsi="Cambria" w:cs="Arial"/>
          <w:b/>
          <w:bCs/>
        </w:rPr>
      </w:pPr>
      <w:r w:rsidRPr="00A82FA9">
        <w:rPr>
          <w:rFonts w:ascii="Cambria" w:hAnsi="Cambria" w:cs="Arial"/>
          <w:b/>
          <w:bCs/>
        </w:rPr>
        <w:t>Reply to Query No. 0</w:t>
      </w:r>
      <w:r w:rsidR="00F816D6" w:rsidRPr="00A82FA9">
        <w:rPr>
          <w:rFonts w:ascii="Cambria" w:hAnsi="Cambria" w:cs="Arial"/>
          <w:b/>
          <w:bCs/>
        </w:rPr>
        <w:t>7</w:t>
      </w:r>
    </w:p>
    <w:p w14:paraId="4FF2AD5F" w14:textId="77777777" w:rsidR="00A02B53" w:rsidRDefault="00602A1B" w:rsidP="00E6663D">
      <w:pPr>
        <w:autoSpaceDE w:val="0"/>
        <w:autoSpaceDN w:val="0"/>
        <w:adjustRightInd w:val="0"/>
        <w:spacing w:after="0" w:line="360" w:lineRule="auto"/>
        <w:jc w:val="both"/>
        <w:rPr>
          <w:rFonts w:ascii="Cambria" w:hAnsi="Cambria" w:cs="Arial"/>
          <w:bCs/>
        </w:rPr>
      </w:pPr>
      <w:r w:rsidRPr="00492A18">
        <w:rPr>
          <w:rFonts w:ascii="Cambria" w:hAnsi="Cambria" w:cs="Arial"/>
          <w:bCs/>
        </w:rPr>
        <w:t xml:space="preserve">The Hon’ble Commission has approved </w:t>
      </w:r>
      <w:r w:rsidR="00586468" w:rsidRPr="00492A18">
        <w:rPr>
          <w:rFonts w:ascii="Cambria" w:hAnsi="Cambria" w:cs="Arial"/>
          <w:bCs/>
        </w:rPr>
        <w:t>s</w:t>
      </w:r>
      <w:r w:rsidRPr="00492A18">
        <w:rPr>
          <w:rFonts w:ascii="Cambria" w:hAnsi="Cambria" w:cs="Arial"/>
          <w:bCs/>
        </w:rPr>
        <w:t xml:space="preserve">pecial rebate for industries having CGP with CD </w:t>
      </w:r>
      <w:r w:rsidR="00C334C6" w:rsidRPr="00492A18">
        <w:rPr>
          <w:rFonts w:ascii="Cambria" w:hAnsi="Cambria" w:cs="Arial"/>
          <w:bCs/>
        </w:rPr>
        <w:t>above</w:t>
      </w:r>
      <w:r w:rsidRPr="00492A18">
        <w:rPr>
          <w:rFonts w:ascii="Cambria" w:hAnsi="Cambria" w:cs="Arial"/>
          <w:bCs/>
        </w:rPr>
        <w:t xml:space="preserve"> 20 MW</w:t>
      </w:r>
      <w:r w:rsidR="009C4A42" w:rsidRPr="00492A18">
        <w:rPr>
          <w:rFonts w:ascii="Cambria" w:hAnsi="Cambria" w:cs="Arial"/>
          <w:bCs/>
        </w:rPr>
        <w:t xml:space="preserve"> for assured energy drawl above 80% L.F.</w:t>
      </w:r>
      <w:r w:rsidRPr="00492A18">
        <w:rPr>
          <w:rFonts w:ascii="Cambria" w:hAnsi="Cambria" w:cs="Arial"/>
          <w:bCs/>
        </w:rPr>
        <w:t xml:space="preserve"> Under this scheme</w:t>
      </w:r>
      <w:r w:rsidR="00586468" w:rsidRPr="00492A18">
        <w:rPr>
          <w:rFonts w:ascii="Cambria" w:hAnsi="Cambria" w:cs="Arial"/>
          <w:bCs/>
        </w:rPr>
        <w:t>,</w:t>
      </w:r>
      <w:r w:rsidRPr="00492A18">
        <w:rPr>
          <w:rFonts w:ascii="Cambria" w:hAnsi="Cambria" w:cs="Arial"/>
          <w:bCs/>
        </w:rPr>
        <w:t xml:space="preserve"> </w:t>
      </w:r>
      <w:r w:rsidR="009C4A42" w:rsidRPr="00492A18">
        <w:rPr>
          <w:rFonts w:ascii="Cambria" w:hAnsi="Cambria" w:cs="Arial"/>
          <w:bCs/>
        </w:rPr>
        <w:t xml:space="preserve">only one </w:t>
      </w:r>
      <w:r w:rsidR="00586468" w:rsidRPr="00492A18">
        <w:rPr>
          <w:rFonts w:ascii="Cambria" w:hAnsi="Cambria" w:cs="Arial"/>
          <w:bCs/>
        </w:rPr>
        <w:t>i</w:t>
      </w:r>
      <w:r w:rsidR="009C4A42" w:rsidRPr="00492A18">
        <w:rPr>
          <w:rFonts w:ascii="Cambria" w:hAnsi="Cambria" w:cs="Arial"/>
          <w:bCs/>
        </w:rPr>
        <w:t xml:space="preserve">ndustry </w:t>
      </w:r>
      <w:r w:rsidR="00536598" w:rsidRPr="00492A18">
        <w:rPr>
          <w:rFonts w:ascii="Cambria" w:hAnsi="Cambria" w:cs="Arial"/>
          <w:bCs/>
        </w:rPr>
        <w:t>was</w:t>
      </w:r>
      <w:r w:rsidR="009C4A42" w:rsidRPr="00492A18">
        <w:rPr>
          <w:rFonts w:ascii="Cambria" w:hAnsi="Cambria" w:cs="Arial"/>
          <w:bCs/>
        </w:rPr>
        <w:t xml:space="preserve"> availing </w:t>
      </w:r>
      <w:r w:rsidR="006128D6" w:rsidRPr="00492A18">
        <w:rPr>
          <w:rFonts w:ascii="Cambria" w:hAnsi="Cambria" w:cs="Arial"/>
          <w:bCs/>
        </w:rPr>
        <w:t>intermittent surplus power of GRIDCO on day</w:t>
      </w:r>
      <w:r w:rsidR="00586468" w:rsidRPr="00492A18">
        <w:rPr>
          <w:rFonts w:ascii="Cambria" w:hAnsi="Cambria" w:cs="Arial"/>
          <w:bCs/>
        </w:rPr>
        <w:t>-</w:t>
      </w:r>
      <w:r w:rsidR="006128D6" w:rsidRPr="00492A18">
        <w:rPr>
          <w:rFonts w:ascii="Cambria" w:hAnsi="Cambria" w:cs="Arial"/>
          <w:bCs/>
        </w:rPr>
        <w:t xml:space="preserve">ahead schedule basis </w:t>
      </w:r>
      <w:r w:rsidR="00F5494C" w:rsidRPr="00492A18">
        <w:rPr>
          <w:rFonts w:ascii="Cambria" w:hAnsi="Cambria" w:cs="Arial"/>
          <w:bCs/>
        </w:rPr>
        <w:t>@</w:t>
      </w:r>
      <w:r w:rsidR="006128D6" w:rsidRPr="00492A18">
        <w:rPr>
          <w:rFonts w:ascii="Cambria" w:hAnsi="Cambria" w:cs="Arial"/>
          <w:bCs/>
        </w:rPr>
        <w:t xml:space="preserve"> </w:t>
      </w:r>
      <w:r w:rsidR="00A02B53" w:rsidRPr="00492A18">
        <w:rPr>
          <w:rFonts w:ascii="Cambria" w:hAnsi="Cambria" w:cs="Arial"/>
          <w:bCs/>
        </w:rPr>
        <w:t>Rs. 5.00 per unit</w:t>
      </w:r>
      <w:r w:rsidR="00961950">
        <w:rPr>
          <w:rFonts w:ascii="Cambria" w:hAnsi="Cambria" w:cs="Arial"/>
          <w:bCs/>
        </w:rPr>
        <w:t xml:space="preserve"> during </w:t>
      </w:r>
      <w:r w:rsidR="00961950" w:rsidRPr="00492A18">
        <w:rPr>
          <w:rFonts w:ascii="Cambria" w:hAnsi="Cambria" w:cs="Arial"/>
          <w:bCs/>
        </w:rPr>
        <w:t>FY 2024-25</w:t>
      </w:r>
      <w:r w:rsidR="00A02B53" w:rsidRPr="00492A18">
        <w:rPr>
          <w:rFonts w:ascii="Cambria" w:hAnsi="Cambria" w:cs="Arial"/>
          <w:bCs/>
        </w:rPr>
        <w:t>. As per the terms</w:t>
      </w:r>
      <w:r w:rsidR="00586468" w:rsidRPr="00492A18">
        <w:rPr>
          <w:rFonts w:ascii="Cambria" w:hAnsi="Cambria" w:cs="Arial"/>
          <w:bCs/>
        </w:rPr>
        <w:t>,</w:t>
      </w:r>
      <w:r w:rsidR="00A02B53" w:rsidRPr="00492A18">
        <w:rPr>
          <w:rFonts w:ascii="Cambria" w:hAnsi="Cambria" w:cs="Arial"/>
          <w:bCs/>
        </w:rPr>
        <w:t xml:space="preserve"> GRIDCO</w:t>
      </w:r>
      <w:r w:rsidR="00586468" w:rsidRPr="00492A18">
        <w:rPr>
          <w:rFonts w:ascii="Cambria" w:hAnsi="Cambria" w:cs="Arial"/>
          <w:bCs/>
        </w:rPr>
        <w:t>’s</w:t>
      </w:r>
      <w:r w:rsidR="00A02B53" w:rsidRPr="00492A18">
        <w:rPr>
          <w:rFonts w:ascii="Cambria" w:hAnsi="Cambria" w:cs="Arial"/>
          <w:bCs/>
        </w:rPr>
        <w:t xml:space="preserve"> share </w:t>
      </w:r>
      <w:r w:rsidR="00536598" w:rsidRPr="00492A18">
        <w:rPr>
          <w:rFonts w:ascii="Cambria" w:hAnsi="Cambria" w:cs="Arial"/>
          <w:bCs/>
        </w:rPr>
        <w:t>was</w:t>
      </w:r>
      <w:r w:rsidR="00A02B53" w:rsidRPr="00492A18">
        <w:rPr>
          <w:rFonts w:ascii="Cambria" w:hAnsi="Cambria" w:cs="Arial"/>
          <w:bCs/>
        </w:rPr>
        <w:t xml:space="preserve"> </w:t>
      </w:r>
      <w:r w:rsidR="00A356C8" w:rsidRPr="00492A18">
        <w:rPr>
          <w:rFonts w:ascii="Cambria" w:hAnsi="Cambria" w:cs="Arial"/>
          <w:bCs/>
        </w:rPr>
        <w:t>Rs. 4.55 per unit, OPTCL</w:t>
      </w:r>
      <w:r w:rsidR="00586468" w:rsidRPr="00492A18">
        <w:rPr>
          <w:rFonts w:ascii="Cambria" w:hAnsi="Cambria" w:cs="Arial"/>
          <w:bCs/>
        </w:rPr>
        <w:t>’s</w:t>
      </w:r>
      <w:r w:rsidR="00A356C8" w:rsidRPr="00492A18">
        <w:rPr>
          <w:rFonts w:ascii="Cambria" w:hAnsi="Cambria" w:cs="Arial"/>
          <w:bCs/>
        </w:rPr>
        <w:t xml:space="preserve"> share </w:t>
      </w:r>
      <w:r w:rsidR="00536598" w:rsidRPr="00492A18">
        <w:rPr>
          <w:rFonts w:ascii="Cambria" w:hAnsi="Cambria" w:cs="Arial"/>
          <w:bCs/>
        </w:rPr>
        <w:t>was</w:t>
      </w:r>
      <w:r w:rsidR="00A356C8" w:rsidRPr="00492A18">
        <w:rPr>
          <w:rFonts w:ascii="Cambria" w:hAnsi="Cambria" w:cs="Arial"/>
          <w:bCs/>
        </w:rPr>
        <w:t xml:space="preserve"> 24 paisa per unit and balance share </w:t>
      </w:r>
      <w:r w:rsidR="00536598" w:rsidRPr="00492A18">
        <w:rPr>
          <w:rFonts w:ascii="Cambria" w:hAnsi="Cambria" w:cs="Arial"/>
          <w:bCs/>
        </w:rPr>
        <w:t>was</w:t>
      </w:r>
      <w:r w:rsidR="00A356C8" w:rsidRPr="00492A18">
        <w:rPr>
          <w:rFonts w:ascii="Cambria" w:hAnsi="Cambria" w:cs="Arial"/>
          <w:bCs/>
        </w:rPr>
        <w:t xml:space="preserve"> of TPWODL.</w:t>
      </w:r>
      <w:r w:rsidR="004F71E2" w:rsidRPr="00492A18">
        <w:rPr>
          <w:rFonts w:ascii="Cambria" w:hAnsi="Cambria" w:cs="Arial"/>
          <w:bCs/>
        </w:rPr>
        <w:t xml:space="preserve"> The quantum of intermittent power </w:t>
      </w:r>
      <w:r w:rsidR="00A15C73" w:rsidRPr="00492A18">
        <w:rPr>
          <w:rFonts w:ascii="Cambria" w:hAnsi="Cambria" w:cs="Arial"/>
          <w:bCs/>
        </w:rPr>
        <w:t xml:space="preserve">sold </w:t>
      </w:r>
      <w:r w:rsidR="004F71E2" w:rsidRPr="00492A18">
        <w:rPr>
          <w:rFonts w:ascii="Cambria" w:hAnsi="Cambria" w:cs="Arial"/>
          <w:bCs/>
        </w:rPr>
        <w:t xml:space="preserve">including 80% guarantee </w:t>
      </w:r>
      <w:r w:rsidR="00FC6482" w:rsidRPr="00492A18">
        <w:rPr>
          <w:rFonts w:ascii="Cambria" w:hAnsi="Cambria" w:cs="Arial"/>
          <w:bCs/>
        </w:rPr>
        <w:t>for FY 2024-25</w:t>
      </w:r>
      <w:r w:rsidR="00063942" w:rsidRPr="00492A18">
        <w:rPr>
          <w:rFonts w:ascii="Cambria" w:hAnsi="Cambria" w:cs="Arial"/>
          <w:bCs/>
        </w:rPr>
        <w:t xml:space="preserve"> </w:t>
      </w:r>
      <w:r w:rsidR="004F71E2" w:rsidRPr="00492A18">
        <w:rPr>
          <w:rFonts w:ascii="Cambria" w:hAnsi="Cambria" w:cs="Arial"/>
          <w:bCs/>
        </w:rPr>
        <w:t>is appended below:</w:t>
      </w:r>
    </w:p>
    <w:p w14:paraId="2BF1EAA2" w14:textId="77777777" w:rsidR="005735A8" w:rsidRDefault="005735A8" w:rsidP="00E6663D">
      <w:pPr>
        <w:autoSpaceDE w:val="0"/>
        <w:autoSpaceDN w:val="0"/>
        <w:adjustRightInd w:val="0"/>
        <w:spacing w:after="0" w:line="360" w:lineRule="auto"/>
        <w:jc w:val="both"/>
        <w:rPr>
          <w:rFonts w:ascii="Cambria" w:hAnsi="Cambria" w:cs="Arial"/>
          <w:bCs/>
        </w:rPr>
      </w:pPr>
    </w:p>
    <w:tbl>
      <w:tblPr>
        <w:tblStyle w:val="TableGrid"/>
        <w:tblW w:w="0" w:type="auto"/>
        <w:jc w:val="center"/>
        <w:tblLook w:val="04A0" w:firstRow="1" w:lastRow="0" w:firstColumn="1" w:lastColumn="0" w:noHBand="0" w:noVBand="1"/>
      </w:tblPr>
      <w:tblGrid>
        <w:gridCol w:w="2405"/>
        <w:gridCol w:w="2126"/>
        <w:gridCol w:w="2298"/>
      </w:tblGrid>
      <w:tr w:rsidR="00071EA3" w14:paraId="2750DD6E" w14:textId="77777777" w:rsidTr="0014193A">
        <w:trPr>
          <w:trHeight w:val="274"/>
          <w:jc w:val="center"/>
        </w:trPr>
        <w:tc>
          <w:tcPr>
            <w:tcW w:w="6829" w:type="dxa"/>
            <w:gridSpan w:val="3"/>
          </w:tcPr>
          <w:p w14:paraId="7AC30983" w14:textId="77777777" w:rsidR="0014193A" w:rsidRPr="0014193A" w:rsidRDefault="0014193A" w:rsidP="0014193A">
            <w:pPr>
              <w:autoSpaceDE w:val="0"/>
              <w:autoSpaceDN w:val="0"/>
              <w:adjustRightInd w:val="0"/>
              <w:spacing w:line="240" w:lineRule="exact"/>
              <w:jc w:val="center"/>
              <w:rPr>
                <w:rFonts w:ascii="Cambria" w:hAnsi="Cambria" w:cs="Arial"/>
                <w:b/>
              </w:rPr>
            </w:pPr>
            <w:r w:rsidRPr="0014193A">
              <w:rPr>
                <w:rFonts w:ascii="Cambria" w:hAnsi="Cambria" w:cs="Arial"/>
                <w:b/>
              </w:rPr>
              <w:t>FY 24-25</w:t>
            </w:r>
          </w:p>
        </w:tc>
      </w:tr>
      <w:tr w:rsidR="00C11685" w14:paraId="61603493" w14:textId="77777777" w:rsidTr="00925891">
        <w:trPr>
          <w:trHeight w:val="549"/>
          <w:jc w:val="center"/>
        </w:trPr>
        <w:tc>
          <w:tcPr>
            <w:tcW w:w="2405" w:type="dxa"/>
          </w:tcPr>
          <w:p w14:paraId="644B7BBB" w14:textId="77777777" w:rsidR="00586D65" w:rsidRPr="0014193A" w:rsidRDefault="005566E3" w:rsidP="0014193A">
            <w:pPr>
              <w:autoSpaceDE w:val="0"/>
              <w:autoSpaceDN w:val="0"/>
              <w:adjustRightInd w:val="0"/>
              <w:spacing w:line="240" w:lineRule="exact"/>
              <w:jc w:val="center"/>
              <w:rPr>
                <w:rFonts w:ascii="Cambria" w:hAnsi="Cambria" w:cs="Arial"/>
                <w:b/>
              </w:rPr>
            </w:pPr>
            <w:proofErr w:type="spellStart"/>
            <w:r w:rsidRPr="0014193A">
              <w:rPr>
                <w:rFonts w:ascii="Cambria" w:hAnsi="Cambria" w:cs="Arial"/>
                <w:b/>
              </w:rPr>
              <w:t>Drawal</w:t>
            </w:r>
            <w:proofErr w:type="spellEnd"/>
            <w:r w:rsidRPr="0014193A">
              <w:rPr>
                <w:rFonts w:ascii="Cambria" w:hAnsi="Cambria" w:cs="Arial"/>
                <w:b/>
              </w:rPr>
              <w:t xml:space="preserve"> above 80% load factor MU</w:t>
            </w:r>
          </w:p>
        </w:tc>
        <w:tc>
          <w:tcPr>
            <w:tcW w:w="2126" w:type="dxa"/>
          </w:tcPr>
          <w:p w14:paraId="3ED6ACAB" w14:textId="77777777" w:rsidR="00925891" w:rsidRDefault="005566E3" w:rsidP="0014193A">
            <w:pPr>
              <w:autoSpaceDE w:val="0"/>
              <w:autoSpaceDN w:val="0"/>
              <w:adjustRightInd w:val="0"/>
              <w:spacing w:line="240" w:lineRule="exact"/>
              <w:jc w:val="center"/>
              <w:rPr>
                <w:rFonts w:ascii="Cambria" w:hAnsi="Cambria" w:cs="Arial"/>
                <w:b/>
              </w:rPr>
            </w:pPr>
            <w:r w:rsidRPr="0014193A">
              <w:rPr>
                <w:rFonts w:ascii="Cambria" w:hAnsi="Cambria" w:cs="Arial"/>
                <w:b/>
              </w:rPr>
              <w:t xml:space="preserve">Demand </w:t>
            </w:r>
          </w:p>
          <w:p w14:paraId="4CAB0000" w14:textId="77777777" w:rsidR="00586D65" w:rsidRPr="0014193A" w:rsidRDefault="005566E3" w:rsidP="0014193A">
            <w:pPr>
              <w:autoSpaceDE w:val="0"/>
              <w:autoSpaceDN w:val="0"/>
              <w:adjustRightInd w:val="0"/>
              <w:spacing w:line="240" w:lineRule="exact"/>
              <w:jc w:val="center"/>
              <w:rPr>
                <w:rFonts w:ascii="Cambria" w:hAnsi="Cambria" w:cs="Arial"/>
                <w:b/>
              </w:rPr>
            </w:pPr>
            <w:r w:rsidRPr="0014193A">
              <w:rPr>
                <w:rFonts w:ascii="Cambria" w:hAnsi="Cambria" w:cs="Arial"/>
                <w:b/>
              </w:rPr>
              <w:t>(Rs. in Cr.)</w:t>
            </w:r>
          </w:p>
        </w:tc>
        <w:tc>
          <w:tcPr>
            <w:tcW w:w="2298" w:type="dxa"/>
          </w:tcPr>
          <w:p w14:paraId="572BDEB5" w14:textId="77777777" w:rsidR="00925891" w:rsidRDefault="005566E3" w:rsidP="0014193A">
            <w:pPr>
              <w:autoSpaceDE w:val="0"/>
              <w:autoSpaceDN w:val="0"/>
              <w:adjustRightInd w:val="0"/>
              <w:spacing w:line="240" w:lineRule="exact"/>
              <w:jc w:val="center"/>
              <w:rPr>
                <w:rFonts w:ascii="Cambria" w:hAnsi="Cambria" w:cs="Arial"/>
                <w:b/>
              </w:rPr>
            </w:pPr>
            <w:r w:rsidRPr="0014193A">
              <w:rPr>
                <w:rFonts w:ascii="Cambria" w:hAnsi="Cambria" w:cs="Arial"/>
                <w:b/>
              </w:rPr>
              <w:t xml:space="preserve">Collection </w:t>
            </w:r>
          </w:p>
          <w:p w14:paraId="490BB65F" w14:textId="77777777" w:rsidR="00586D65" w:rsidRPr="0014193A" w:rsidRDefault="005566E3" w:rsidP="0014193A">
            <w:pPr>
              <w:autoSpaceDE w:val="0"/>
              <w:autoSpaceDN w:val="0"/>
              <w:adjustRightInd w:val="0"/>
              <w:spacing w:line="240" w:lineRule="exact"/>
              <w:jc w:val="center"/>
              <w:rPr>
                <w:rFonts w:ascii="Cambria" w:hAnsi="Cambria" w:cs="Arial"/>
                <w:b/>
              </w:rPr>
            </w:pPr>
            <w:r w:rsidRPr="0014193A">
              <w:rPr>
                <w:rFonts w:ascii="Cambria" w:hAnsi="Cambria" w:cs="Arial"/>
                <w:b/>
              </w:rPr>
              <w:t>(Rs. in Cr.)</w:t>
            </w:r>
          </w:p>
        </w:tc>
      </w:tr>
      <w:tr w:rsidR="00C11685" w14:paraId="1111C85C" w14:textId="77777777" w:rsidTr="00925891">
        <w:trPr>
          <w:trHeight w:val="274"/>
          <w:jc w:val="center"/>
        </w:trPr>
        <w:tc>
          <w:tcPr>
            <w:tcW w:w="2405" w:type="dxa"/>
          </w:tcPr>
          <w:p w14:paraId="42CDD1FB" w14:textId="77777777" w:rsidR="00586D65" w:rsidRPr="00925891" w:rsidRDefault="005566E3" w:rsidP="00925891">
            <w:pPr>
              <w:autoSpaceDE w:val="0"/>
              <w:autoSpaceDN w:val="0"/>
              <w:adjustRightInd w:val="0"/>
              <w:spacing w:line="240" w:lineRule="exact"/>
              <w:jc w:val="center"/>
              <w:rPr>
                <w:rFonts w:ascii="Cambria" w:hAnsi="Cambria" w:cs="Arial"/>
                <w:b/>
              </w:rPr>
            </w:pPr>
            <w:r w:rsidRPr="00925891">
              <w:rPr>
                <w:rFonts w:ascii="Cambria" w:hAnsi="Cambria" w:cs="Arial"/>
                <w:b/>
              </w:rPr>
              <w:t>6</w:t>
            </w:r>
            <w:r w:rsidR="005079A2">
              <w:rPr>
                <w:rFonts w:ascii="Cambria" w:hAnsi="Cambria" w:cs="Arial"/>
                <w:b/>
              </w:rPr>
              <w:t>64.044</w:t>
            </w:r>
          </w:p>
        </w:tc>
        <w:tc>
          <w:tcPr>
            <w:tcW w:w="2126" w:type="dxa"/>
          </w:tcPr>
          <w:p w14:paraId="6CFD5735" w14:textId="77777777" w:rsidR="00586D65" w:rsidRPr="00925891" w:rsidRDefault="005079A2" w:rsidP="00925891">
            <w:pPr>
              <w:autoSpaceDE w:val="0"/>
              <w:autoSpaceDN w:val="0"/>
              <w:adjustRightInd w:val="0"/>
              <w:spacing w:line="240" w:lineRule="exact"/>
              <w:jc w:val="center"/>
              <w:rPr>
                <w:rFonts w:ascii="Cambria" w:hAnsi="Cambria" w:cs="Arial"/>
                <w:b/>
              </w:rPr>
            </w:pPr>
            <w:r>
              <w:rPr>
                <w:rFonts w:ascii="Cambria" w:hAnsi="Cambria" w:cs="Arial"/>
                <w:b/>
              </w:rPr>
              <w:t>341.951</w:t>
            </w:r>
          </w:p>
        </w:tc>
        <w:tc>
          <w:tcPr>
            <w:tcW w:w="2298" w:type="dxa"/>
          </w:tcPr>
          <w:p w14:paraId="4E0781F7" w14:textId="77777777" w:rsidR="00586D65" w:rsidRPr="00925891" w:rsidRDefault="005079A2" w:rsidP="00925891">
            <w:pPr>
              <w:autoSpaceDE w:val="0"/>
              <w:autoSpaceDN w:val="0"/>
              <w:adjustRightInd w:val="0"/>
              <w:spacing w:line="240" w:lineRule="exact"/>
              <w:jc w:val="center"/>
              <w:rPr>
                <w:rFonts w:ascii="Cambria" w:hAnsi="Cambria" w:cs="Arial"/>
                <w:b/>
              </w:rPr>
            </w:pPr>
            <w:r>
              <w:rPr>
                <w:rFonts w:ascii="Cambria" w:hAnsi="Cambria" w:cs="Arial"/>
                <w:b/>
              </w:rPr>
              <w:t>341.951</w:t>
            </w:r>
          </w:p>
        </w:tc>
      </w:tr>
    </w:tbl>
    <w:p w14:paraId="72402CEA" w14:textId="77777777" w:rsidR="00586D65" w:rsidRDefault="00586D65" w:rsidP="00E6663D">
      <w:pPr>
        <w:autoSpaceDE w:val="0"/>
        <w:autoSpaceDN w:val="0"/>
        <w:adjustRightInd w:val="0"/>
        <w:spacing w:after="0" w:line="360" w:lineRule="auto"/>
        <w:jc w:val="both"/>
        <w:rPr>
          <w:rFonts w:ascii="Cambria" w:hAnsi="Cambria" w:cs="Arial"/>
          <w:bCs/>
        </w:rPr>
      </w:pPr>
    </w:p>
    <w:p w14:paraId="2307EF64" w14:textId="77777777" w:rsidR="002A2C64" w:rsidRPr="002A2C64" w:rsidRDefault="002A2C64" w:rsidP="00C41ECA">
      <w:pPr>
        <w:pStyle w:val="ListParagraph"/>
        <w:autoSpaceDE w:val="0"/>
        <w:autoSpaceDN w:val="0"/>
        <w:adjustRightInd w:val="0"/>
        <w:spacing w:after="0" w:line="360" w:lineRule="auto"/>
        <w:ind w:left="0"/>
        <w:jc w:val="both"/>
        <w:rPr>
          <w:rFonts w:ascii="Cambria" w:hAnsi="Cambria" w:cs="Arial"/>
        </w:rPr>
      </w:pPr>
      <w:r w:rsidRPr="002A2C64">
        <w:rPr>
          <w:rFonts w:ascii="Cambria" w:hAnsi="Cambria" w:cs="Arial"/>
        </w:rPr>
        <w:t>The said scheme with an assured Load Factor (LF) of 80% was effective and was availed by industries during FY 2024–25. The continuation of the scheme for FY 2025–26 was subsequently permitted by the Hon’ble Commission at the time of pronouncement of the RST Order for FY 2025–26, with an anticipated sale of 1,900 MU under the TPA mechanism during the said year.</w:t>
      </w:r>
    </w:p>
    <w:p w14:paraId="027795D7" w14:textId="77777777" w:rsidR="002A2C64" w:rsidRDefault="002A2C64" w:rsidP="00C41ECA">
      <w:pPr>
        <w:pStyle w:val="ListParagraph"/>
        <w:autoSpaceDE w:val="0"/>
        <w:autoSpaceDN w:val="0"/>
        <w:adjustRightInd w:val="0"/>
        <w:spacing w:after="0" w:line="360" w:lineRule="auto"/>
        <w:ind w:left="0"/>
        <w:jc w:val="both"/>
        <w:rPr>
          <w:rFonts w:ascii="Cambria" w:hAnsi="Cambria" w:cs="Arial"/>
        </w:rPr>
      </w:pPr>
      <w:r w:rsidRPr="002A2C64">
        <w:rPr>
          <w:rFonts w:ascii="Cambria" w:hAnsi="Cambria" w:cs="Arial"/>
        </w:rPr>
        <w:t xml:space="preserve">However, during the first and second quarters of FY 2025–26, there was no significant response from consumers for availing power under the TPA mechanism. Accordingly, after detailed consultations with all stakeholders, it was decided to reduce the assured energy </w:t>
      </w:r>
      <w:proofErr w:type="spellStart"/>
      <w:r w:rsidRPr="002A2C64">
        <w:rPr>
          <w:rFonts w:ascii="Cambria" w:hAnsi="Cambria" w:cs="Arial"/>
        </w:rPr>
        <w:t>drawal</w:t>
      </w:r>
      <w:proofErr w:type="spellEnd"/>
      <w:r w:rsidRPr="002A2C64">
        <w:rPr>
          <w:rFonts w:ascii="Cambria" w:hAnsi="Cambria" w:cs="Arial"/>
        </w:rPr>
        <w:t xml:space="preserve"> above 80% LF to 60% LF. In pursuance thereof, a joint petition was filed before the Hon’ble Commission, which was registered as Case No. 53 of 2025. The Hon’ble Commission, vide its Order dated 22.07.2025, approved the proposal of the DISCOMs.</w:t>
      </w:r>
    </w:p>
    <w:p w14:paraId="40BC09A9" w14:textId="77777777" w:rsidR="0069136D" w:rsidRDefault="002A2C64" w:rsidP="00C41ECA">
      <w:pPr>
        <w:pStyle w:val="ListParagraph"/>
        <w:autoSpaceDE w:val="0"/>
        <w:autoSpaceDN w:val="0"/>
        <w:adjustRightInd w:val="0"/>
        <w:spacing w:after="0" w:line="360" w:lineRule="auto"/>
        <w:ind w:left="0"/>
        <w:jc w:val="both"/>
        <w:rPr>
          <w:rFonts w:ascii="Cambria" w:hAnsi="Cambria" w:cs="Arial"/>
          <w:bCs/>
        </w:rPr>
      </w:pPr>
      <w:r w:rsidRPr="002A2C64">
        <w:rPr>
          <w:rFonts w:ascii="Cambria" w:hAnsi="Cambria" w:cs="Arial"/>
        </w:rPr>
        <w:t>Consequently, the TPA mechanism was availed by only one industry and that too for a period of one month (August 2025). The quantum of intermittent power sold, including</w:t>
      </w:r>
      <w:r w:rsidR="00C01963">
        <w:rPr>
          <w:rFonts w:ascii="Cambria" w:hAnsi="Cambria" w:cs="Arial"/>
        </w:rPr>
        <w:t xml:space="preserve"> </w:t>
      </w:r>
      <w:r w:rsidR="0069136D">
        <w:rPr>
          <w:rFonts w:ascii="Cambria" w:hAnsi="Cambria" w:cs="Arial"/>
          <w:bCs/>
        </w:rPr>
        <w:t>6</w:t>
      </w:r>
      <w:r w:rsidR="0069136D" w:rsidRPr="00492A18">
        <w:rPr>
          <w:rFonts w:ascii="Cambria" w:hAnsi="Cambria" w:cs="Arial"/>
          <w:bCs/>
        </w:rPr>
        <w:t>0% guarantee for FY 202</w:t>
      </w:r>
      <w:r w:rsidR="00586D65">
        <w:rPr>
          <w:rFonts w:ascii="Cambria" w:hAnsi="Cambria" w:cs="Arial"/>
          <w:bCs/>
        </w:rPr>
        <w:t>5</w:t>
      </w:r>
      <w:r w:rsidR="0069136D" w:rsidRPr="00492A18">
        <w:rPr>
          <w:rFonts w:ascii="Cambria" w:hAnsi="Cambria" w:cs="Arial"/>
          <w:bCs/>
        </w:rPr>
        <w:t>-2</w:t>
      </w:r>
      <w:r w:rsidR="00586D65">
        <w:rPr>
          <w:rFonts w:ascii="Cambria" w:hAnsi="Cambria" w:cs="Arial"/>
          <w:bCs/>
        </w:rPr>
        <w:t>6</w:t>
      </w:r>
      <w:r w:rsidR="0069136D" w:rsidRPr="00492A18">
        <w:rPr>
          <w:rFonts w:ascii="Cambria" w:hAnsi="Cambria" w:cs="Arial"/>
          <w:bCs/>
        </w:rPr>
        <w:t xml:space="preserve"> </w:t>
      </w:r>
      <w:r w:rsidR="006D421E">
        <w:rPr>
          <w:rFonts w:ascii="Cambria" w:hAnsi="Cambria" w:cs="Arial"/>
          <w:bCs/>
        </w:rPr>
        <w:t xml:space="preserve">up to Dec’25 </w:t>
      </w:r>
      <w:r w:rsidR="0069136D" w:rsidRPr="00492A18">
        <w:rPr>
          <w:rFonts w:ascii="Cambria" w:hAnsi="Cambria" w:cs="Arial"/>
          <w:bCs/>
        </w:rPr>
        <w:t>is appended below:</w:t>
      </w:r>
    </w:p>
    <w:p w14:paraId="08CB66DA" w14:textId="77777777" w:rsidR="00784DE9" w:rsidRPr="00C01963" w:rsidRDefault="00784DE9" w:rsidP="00C41ECA">
      <w:pPr>
        <w:pStyle w:val="ListParagraph"/>
        <w:autoSpaceDE w:val="0"/>
        <w:autoSpaceDN w:val="0"/>
        <w:adjustRightInd w:val="0"/>
        <w:spacing w:after="0" w:line="360" w:lineRule="auto"/>
        <w:ind w:left="0"/>
        <w:jc w:val="both"/>
        <w:rPr>
          <w:rFonts w:ascii="Cambria" w:hAnsi="Cambria" w:cs="Arial"/>
        </w:rPr>
      </w:pPr>
    </w:p>
    <w:tbl>
      <w:tblPr>
        <w:tblStyle w:val="TableGrid"/>
        <w:tblW w:w="0" w:type="auto"/>
        <w:jc w:val="center"/>
        <w:tblLook w:val="04A0" w:firstRow="1" w:lastRow="0" w:firstColumn="1" w:lastColumn="0" w:noHBand="0" w:noVBand="1"/>
      </w:tblPr>
      <w:tblGrid>
        <w:gridCol w:w="2405"/>
        <w:gridCol w:w="2126"/>
        <w:gridCol w:w="2298"/>
      </w:tblGrid>
      <w:tr w:rsidR="006107AE" w:rsidRPr="006107AE" w14:paraId="614F22E6" w14:textId="77777777">
        <w:trPr>
          <w:trHeight w:val="274"/>
          <w:jc w:val="center"/>
        </w:trPr>
        <w:tc>
          <w:tcPr>
            <w:tcW w:w="6829" w:type="dxa"/>
            <w:gridSpan w:val="3"/>
          </w:tcPr>
          <w:p w14:paraId="7E356420" w14:textId="77777777" w:rsidR="00DD355E" w:rsidRPr="006107AE" w:rsidRDefault="00DD355E" w:rsidP="00036C31">
            <w:pPr>
              <w:autoSpaceDE w:val="0"/>
              <w:autoSpaceDN w:val="0"/>
              <w:adjustRightInd w:val="0"/>
              <w:spacing w:line="240" w:lineRule="exact"/>
              <w:jc w:val="center"/>
              <w:rPr>
                <w:rFonts w:ascii="Cambria" w:hAnsi="Cambria" w:cs="Arial"/>
                <w:b/>
              </w:rPr>
            </w:pPr>
            <w:r w:rsidRPr="006107AE">
              <w:rPr>
                <w:rFonts w:ascii="Cambria" w:hAnsi="Cambria" w:cs="Arial"/>
                <w:b/>
              </w:rPr>
              <w:t>FY 25-26</w:t>
            </w:r>
            <w:r w:rsidR="00B80F8B" w:rsidRPr="006107AE">
              <w:rPr>
                <w:rFonts w:ascii="Cambria" w:hAnsi="Cambria" w:cs="Arial"/>
                <w:b/>
              </w:rPr>
              <w:t xml:space="preserve"> up to Dec’25</w:t>
            </w:r>
          </w:p>
        </w:tc>
      </w:tr>
      <w:tr w:rsidR="006107AE" w:rsidRPr="006107AE" w14:paraId="25E02A49" w14:textId="77777777">
        <w:trPr>
          <w:trHeight w:val="549"/>
          <w:jc w:val="center"/>
        </w:trPr>
        <w:tc>
          <w:tcPr>
            <w:tcW w:w="2405" w:type="dxa"/>
          </w:tcPr>
          <w:p w14:paraId="33FAB463" w14:textId="77777777" w:rsidR="00DD355E" w:rsidRPr="006107AE" w:rsidRDefault="00DD355E" w:rsidP="00036C31">
            <w:pPr>
              <w:autoSpaceDE w:val="0"/>
              <w:autoSpaceDN w:val="0"/>
              <w:adjustRightInd w:val="0"/>
              <w:spacing w:line="240" w:lineRule="exact"/>
              <w:jc w:val="center"/>
              <w:rPr>
                <w:rFonts w:ascii="Cambria" w:hAnsi="Cambria" w:cs="Arial"/>
                <w:b/>
              </w:rPr>
            </w:pPr>
            <w:proofErr w:type="spellStart"/>
            <w:r w:rsidRPr="006107AE">
              <w:rPr>
                <w:rFonts w:ascii="Cambria" w:hAnsi="Cambria" w:cs="Arial"/>
                <w:b/>
              </w:rPr>
              <w:t>Drawal</w:t>
            </w:r>
            <w:proofErr w:type="spellEnd"/>
            <w:r w:rsidRPr="006107AE">
              <w:rPr>
                <w:rFonts w:ascii="Cambria" w:hAnsi="Cambria" w:cs="Arial"/>
                <w:b/>
              </w:rPr>
              <w:t xml:space="preserve"> above 60% load factor MU</w:t>
            </w:r>
          </w:p>
        </w:tc>
        <w:tc>
          <w:tcPr>
            <w:tcW w:w="2126" w:type="dxa"/>
          </w:tcPr>
          <w:p w14:paraId="33E703D8" w14:textId="77777777" w:rsidR="00DD355E" w:rsidRPr="006107AE" w:rsidRDefault="00DD355E" w:rsidP="00036C31">
            <w:pPr>
              <w:autoSpaceDE w:val="0"/>
              <w:autoSpaceDN w:val="0"/>
              <w:adjustRightInd w:val="0"/>
              <w:spacing w:line="240" w:lineRule="exact"/>
              <w:jc w:val="center"/>
              <w:rPr>
                <w:rFonts w:ascii="Cambria" w:hAnsi="Cambria" w:cs="Arial"/>
                <w:b/>
              </w:rPr>
            </w:pPr>
            <w:r w:rsidRPr="006107AE">
              <w:rPr>
                <w:rFonts w:ascii="Cambria" w:hAnsi="Cambria" w:cs="Arial"/>
                <w:b/>
              </w:rPr>
              <w:t xml:space="preserve">Demand </w:t>
            </w:r>
          </w:p>
          <w:p w14:paraId="408B530E" w14:textId="77777777" w:rsidR="00DD355E" w:rsidRPr="006107AE" w:rsidRDefault="00DD355E" w:rsidP="00036C31">
            <w:pPr>
              <w:autoSpaceDE w:val="0"/>
              <w:autoSpaceDN w:val="0"/>
              <w:adjustRightInd w:val="0"/>
              <w:spacing w:line="240" w:lineRule="exact"/>
              <w:jc w:val="center"/>
              <w:rPr>
                <w:rFonts w:ascii="Cambria" w:hAnsi="Cambria" w:cs="Arial"/>
                <w:b/>
              </w:rPr>
            </w:pPr>
            <w:r w:rsidRPr="006107AE">
              <w:rPr>
                <w:rFonts w:ascii="Cambria" w:hAnsi="Cambria" w:cs="Arial"/>
                <w:b/>
              </w:rPr>
              <w:t>(Rs. in Cr.)</w:t>
            </w:r>
          </w:p>
        </w:tc>
        <w:tc>
          <w:tcPr>
            <w:tcW w:w="2298" w:type="dxa"/>
          </w:tcPr>
          <w:p w14:paraId="3BFE14E8" w14:textId="77777777" w:rsidR="00DD355E" w:rsidRPr="006107AE" w:rsidRDefault="00DD355E" w:rsidP="00036C31">
            <w:pPr>
              <w:autoSpaceDE w:val="0"/>
              <w:autoSpaceDN w:val="0"/>
              <w:adjustRightInd w:val="0"/>
              <w:spacing w:line="240" w:lineRule="exact"/>
              <w:jc w:val="center"/>
              <w:rPr>
                <w:rFonts w:ascii="Cambria" w:hAnsi="Cambria" w:cs="Arial"/>
                <w:b/>
              </w:rPr>
            </w:pPr>
            <w:r w:rsidRPr="006107AE">
              <w:rPr>
                <w:rFonts w:ascii="Cambria" w:hAnsi="Cambria" w:cs="Arial"/>
                <w:b/>
              </w:rPr>
              <w:t xml:space="preserve">Collection </w:t>
            </w:r>
          </w:p>
          <w:p w14:paraId="1D74D370" w14:textId="77777777" w:rsidR="00DD355E" w:rsidRPr="006107AE" w:rsidRDefault="00DD355E" w:rsidP="00036C31">
            <w:pPr>
              <w:autoSpaceDE w:val="0"/>
              <w:autoSpaceDN w:val="0"/>
              <w:adjustRightInd w:val="0"/>
              <w:spacing w:line="240" w:lineRule="exact"/>
              <w:jc w:val="center"/>
              <w:rPr>
                <w:rFonts w:ascii="Cambria" w:hAnsi="Cambria" w:cs="Arial"/>
                <w:b/>
              </w:rPr>
            </w:pPr>
            <w:r w:rsidRPr="006107AE">
              <w:rPr>
                <w:rFonts w:ascii="Cambria" w:hAnsi="Cambria" w:cs="Arial"/>
                <w:b/>
              </w:rPr>
              <w:t>(Rs. in Cr.)</w:t>
            </w:r>
          </w:p>
        </w:tc>
      </w:tr>
      <w:tr w:rsidR="006107AE" w:rsidRPr="006107AE" w14:paraId="1A66D60B" w14:textId="77777777">
        <w:trPr>
          <w:trHeight w:val="274"/>
          <w:jc w:val="center"/>
        </w:trPr>
        <w:tc>
          <w:tcPr>
            <w:tcW w:w="2405" w:type="dxa"/>
          </w:tcPr>
          <w:p w14:paraId="23C2E7A5" w14:textId="77777777" w:rsidR="00DD355E" w:rsidRPr="006107AE" w:rsidRDefault="00AF52A0" w:rsidP="00036C31">
            <w:pPr>
              <w:autoSpaceDE w:val="0"/>
              <w:autoSpaceDN w:val="0"/>
              <w:adjustRightInd w:val="0"/>
              <w:spacing w:line="240" w:lineRule="exact"/>
              <w:jc w:val="center"/>
              <w:rPr>
                <w:rFonts w:ascii="Cambria" w:hAnsi="Cambria" w:cs="Arial"/>
                <w:b/>
              </w:rPr>
            </w:pPr>
            <w:r w:rsidRPr="006107AE">
              <w:rPr>
                <w:rFonts w:ascii="Cambria" w:hAnsi="Cambria" w:cs="Arial"/>
                <w:b/>
              </w:rPr>
              <w:t>135</w:t>
            </w:r>
            <w:r w:rsidR="00D03DD6" w:rsidRPr="006107AE">
              <w:rPr>
                <w:rFonts w:ascii="Cambria" w:hAnsi="Cambria" w:cs="Arial"/>
                <w:b/>
              </w:rPr>
              <w:t>.3</w:t>
            </w:r>
            <w:r w:rsidR="007C5A7B" w:rsidRPr="006107AE">
              <w:rPr>
                <w:rFonts w:ascii="Cambria" w:hAnsi="Cambria" w:cs="Arial"/>
                <w:b/>
              </w:rPr>
              <w:t>49</w:t>
            </w:r>
          </w:p>
        </w:tc>
        <w:tc>
          <w:tcPr>
            <w:tcW w:w="2126" w:type="dxa"/>
          </w:tcPr>
          <w:p w14:paraId="073D7678" w14:textId="77777777" w:rsidR="00DD355E" w:rsidRPr="006107AE" w:rsidRDefault="006107AE" w:rsidP="00036C31">
            <w:pPr>
              <w:autoSpaceDE w:val="0"/>
              <w:autoSpaceDN w:val="0"/>
              <w:adjustRightInd w:val="0"/>
              <w:spacing w:line="240" w:lineRule="exact"/>
              <w:jc w:val="center"/>
              <w:rPr>
                <w:rFonts w:ascii="Cambria" w:hAnsi="Cambria" w:cs="Arial"/>
                <w:b/>
              </w:rPr>
            </w:pPr>
            <w:r w:rsidRPr="006107AE">
              <w:rPr>
                <w:rFonts w:ascii="Cambria" w:hAnsi="Cambria" w:cs="Arial"/>
                <w:b/>
              </w:rPr>
              <w:t>66.73</w:t>
            </w:r>
          </w:p>
        </w:tc>
        <w:tc>
          <w:tcPr>
            <w:tcW w:w="2298" w:type="dxa"/>
          </w:tcPr>
          <w:p w14:paraId="5BF67EAF" w14:textId="77777777" w:rsidR="00DD355E" w:rsidRPr="006107AE" w:rsidRDefault="006107AE" w:rsidP="00036C31">
            <w:pPr>
              <w:autoSpaceDE w:val="0"/>
              <w:autoSpaceDN w:val="0"/>
              <w:adjustRightInd w:val="0"/>
              <w:spacing w:line="240" w:lineRule="exact"/>
              <w:jc w:val="center"/>
              <w:rPr>
                <w:rFonts w:ascii="Cambria" w:hAnsi="Cambria" w:cs="Arial"/>
                <w:b/>
              </w:rPr>
            </w:pPr>
            <w:r w:rsidRPr="006107AE">
              <w:rPr>
                <w:rFonts w:ascii="Cambria" w:hAnsi="Cambria" w:cs="Arial"/>
                <w:b/>
              </w:rPr>
              <w:t>66.73</w:t>
            </w:r>
          </w:p>
        </w:tc>
      </w:tr>
    </w:tbl>
    <w:p w14:paraId="762E2EFF" w14:textId="77777777" w:rsidR="00DD355E" w:rsidRPr="00DC43D9" w:rsidRDefault="00DD355E" w:rsidP="00FF2F49">
      <w:pPr>
        <w:pStyle w:val="ListParagraph"/>
        <w:autoSpaceDE w:val="0"/>
        <w:autoSpaceDN w:val="0"/>
        <w:adjustRightInd w:val="0"/>
        <w:spacing w:after="0" w:line="360" w:lineRule="auto"/>
        <w:ind w:left="0"/>
        <w:jc w:val="both"/>
        <w:rPr>
          <w:rFonts w:ascii="Cambria" w:hAnsi="Cambria" w:cs="Arial"/>
        </w:rPr>
      </w:pPr>
    </w:p>
    <w:p w14:paraId="64CDE605" w14:textId="77777777" w:rsidR="005E01C5" w:rsidRPr="005E01C5" w:rsidRDefault="005E01C5" w:rsidP="005E01C5">
      <w:pPr>
        <w:autoSpaceDE w:val="0"/>
        <w:autoSpaceDN w:val="0"/>
        <w:adjustRightInd w:val="0"/>
        <w:spacing w:beforeLines="50" w:before="120" w:afterLines="50" w:after="120" w:line="360" w:lineRule="auto"/>
        <w:jc w:val="both"/>
        <w:rPr>
          <w:rFonts w:ascii="Cambria" w:hAnsi="Cambria" w:cs="Arial"/>
          <w:bCs/>
        </w:rPr>
      </w:pPr>
      <w:r w:rsidRPr="005E01C5">
        <w:rPr>
          <w:rFonts w:ascii="Cambria" w:hAnsi="Cambria" w:cs="Arial"/>
          <w:bCs/>
        </w:rPr>
        <w:t>It is respectfully submitted that, with the objective of safeguarding the commercial interests of the DISCOMs and insulating GRIDCO from the impact of higher Bulk Supply Price (BSP), the initiative of sale of power through the Tripartite Agreement (TPA) mechanism proved to be beneficial during the initial years, namely FY 2022–23 and FY 2023–24.</w:t>
      </w:r>
    </w:p>
    <w:p w14:paraId="49FE318C" w14:textId="77777777" w:rsidR="005E01C5" w:rsidRPr="005E01C5" w:rsidRDefault="005E01C5" w:rsidP="005E01C5">
      <w:pPr>
        <w:autoSpaceDE w:val="0"/>
        <w:autoSpaceDN w:val="0"/>
        <w:adjustRightInd w:val="0"/>
        <w:spacing w:beforeLines="50" w:before="120" w:afterLines="50" w:after="120" w:line="360" w:lineRule="auto"/>
        <w:jc w:val="both"/>
        <w:rPr>
          <w:rFonts w:ascii="Cambria" w:hAnsi="Cambria" w:cs="Arial"/>
          <w:bCs/>
        </w:rPr>
      </w:pPr>
    </w:p>
    <w:p w14:paraId="37BF98A2" w14:textId="77777777" w:rsidR="005256E8" w:rsidRPr="00241864" w:rsidRDefault="005E01C5" w:rsidP="005E01C5">
      <w:pPr>
        <w:autoSpaceDE w:val="0"/>
        <w:autoSpaceDN w:val="0"/>
        <w:adjustRightInd w:val="0"/>
        <w:spacing w:beforeLines="50" w:before="120" w:afterLines="50" w:after="120" w:line="360" w:lineRule="auto"/>
        <w:jc w:val="both"/>
        <w:rPr>
          <w:rFonts w:ascii="Cambria" w:hAnsi="Cambria" w:cs="Arial"/>
          <w:b/>
          <w:bCs/>
        </w:rPr>
      </w:pPr>
      <w:r w:rsidRPr="005E01C5">
        <w:rPr>
          <w:rFonts w:ascii="Cambria" w:hAnsi="Cambria" w:cs="Arial"/>
          <w:bCs/>
        </w:rPr>
        <w:lastRenderedPageBreak/>
        <w:t>However, the Hon’ble Commission, vide its RST Order dated 13.02.2024, disallowed industries having Captive Generating Plants (CGPs) from meeting their obligated quantum of renewable power through procurement from DISCOMs upon payment of premium charges over and above the applicable normal tariff. In this context, the Licensee had made several representations before the Hon’ble Commission seeking continuation of the aforesaid mechanism.</w:t>
      </w:r>
    </w:p>
    <w:p w14:paraId="4C4F5159" w14:textId="77777777" w:rsidR="00561F5D" w:rsidRPr="00241864" w:rsidRDefault="00561F5D" w:rsidP="008D4F30">
      <w:pPr>
        <w:autoSpaceDE w:val="0"/>
        <w:autoSpaceDN w:val="0"/>
        <w:adjustRightInd w:val="0"/>
        <w:spacing w:after="0" w:line="360" w:lineRule="auto"/>
        <w:rPr>
          <w:rFonts w:ascii="Cambria" w:hAnsi="Cambria" w:cs="Arial"/>
          <w:b/>
          <w:bCs/>
        </w:rPr>
      </w:pPr>
      <w:r w:rsidRPr="00241864">
        <w:rPr>
          <w:rFonts w:ascii="Cambria" w:hAnsi="Cambria" w:cs="Arial"/>
          <w:b/>
          <w:bCs/>
        </w:rPr>
        <w:t>Reply to Query No. 08</w:t>
      </w:r>
    </w:p>
    <w:p w14:paraId="19F09CA6" w14:textId="77777777" w:rsidR="00561F5D" w:rsidRDefault="001B7B06" w:rsidP="00263D27">
      <w:pPr>
        <w:autoSpaceDE w:val="0"/>
        <w:autoSpaceDN w:val="0"/>
        <w:adjustRightInd w:val="0"/>
        <w:spacing w:after="0" w:line="360" w:lineRule="auto"/>
        <w:jc w:val="both"/>
        <w:rPr>
          <w:rFonts w:ascii="Cambria" w:hAnsi="Cambria" w:cs="Arial"/>
        </w:rPr>
      </w:pPr>
      <w:r w:rsidRPr="00263D27">
        <w:rPr>
          <w:rFonts w:ascii="Cambria" w:hAnsi="Cambria" w:cs="Arial"/>
        </w:rPr>
        <w:t xml:space="preserve">Details of Consumers who </w:t>
      </w:r>
      <w:r w:rsidR="00BA1911" w:rsidRPr="00263D27">
        <w:rPr>
          <w:rFonts w:ascii="Cambria" w:hAnsi="Cambria" w:cs="Arial"/>
        </w:rPr>
        <w:t xml:space="preserve">adopted the mechanism as directed in the OERC order dated 28.10.2025 in Case no. 53/2025 </w:t>
      </w:r>
      <w:r w:rsidR="00695647" w:rsidRPr="00263D27">
        <w:rPr>
          <w:rFonts w:ascii="Cambria" w:hAnsi="Cambria" w:cs="Arial"/>
        </w:rPr>
        <w:t xml:space="preserve">(a and b as per para 6) and impact analysis prior to </w:t>
      </w:r>
      <w:r w:rsidR="00263D27" w:rsidRPr="00263D27">
        <w:rPr>
          <w:rFonts w:ascii="Cambria" w:hAnsi="Cambria" w:cs="Arial"/>
        </w:rPr>
        <w:t>this</w:t>
      </w:r>
      <w:r w:rsidR="00823643" w:rsidRPr="00263D27">
        <w:rPr>
          <w:rFonts w:ascii="Cambria" w:hAnsi="Cambria" w:cs="Arial"/>
        </w:rPr>
        <w:t xml:space="preserve"> mechanism and post implementation along with tentative reduction in </w:t>
      </w:r>
      <w:r w:rsidR="00263D27" w:rsidRPr="00263D27">
        <w:rPr>
          <w:rFonts w:ascii="Cambria" w:hAnsi="Cambria" w:cs="Arial"/>
        </w:rPr>
        <w:t>Open Access purchase quantum is given below:</w:t>
      </w:r>
      <w:r w:rsidR="00823643" w:rsidRPr="00263D27">
        <w:rPr>
          <w:rFonts w:ascii="Cambria" w:hAnsi="Cambria" w:cs="Arial"/>
        </w:rPr>
        <w:t xml:space="preserve"> </w:t>
      </w:r>
    </w:p>
    <w:p w14:paraId="3EB65390" w14:textId="77777777" w:rsidR="001F22C9" w:rsidRDefault="001F22C9" w:rsidP="00263D27">
      <w:pPr>
        <w:autoSpaceDE w:val="0"/>
        <w:autoSpaceDN w:val="0"/>
        <w:adjustRightInd w:val="0"/>
        <w:spacing w:after="0" w:line="360" w:lineRule="auto"/>
        <w:jc w:val="both"/>
        <w:rPr>
          <w:rFonts w:ascii="Cambria" w:hAnsi="Cambria" w:cs="Arial"/>
        </w:rPr>
      </w:pPr>
    </w:p>
    <w:tbl>
      <w:tblPr>
        <w:tblW w:w="9356" w:type="dxa"/>
        <w:jc w:val="center"/>
        <w:tblLayout w:type="fixed"/>
        <w:tblLook w:val="04A0" w:firstRow="1" w:lastRow="0" w:firstColumn="1" w:lastColumn="0" w:noHBand="0" w:noVBand="1"/>
      </w:tblPr>
      <w:tblGrid>
        <w:gridCol w:w="557"/>
        <w:gridCol w:w="2279"/>
        <w:gridCol w:w="1005"/>
        <w:gridCol w:w="1950"/>
        <w:gridCol w:w="1379"/>
        <w:gridCol w:w="2186"/>
      </w:tblGrid>
      <w:tr w:rsidR="005542F8" w:rsidRPr="005542F8" w14:paraId="175D4C08" w14:textId="77777777" w:rsidTr="002851DE">
        <w:trPr>
          <w:trHeight w:val="870"/>
          <w:jc w:val="center"/>
        </w:trPr>
        <w:tc>
          <w:tcPr>
            <w:tcW w:w="557" w:type="dxa"/>
            <w:tcBorders>
              <w:top w:val="single" w:sz="8" w:space="0" w:color="auto"/>
              <w:left w:val="single" w:sz="8" w:space="0" w:color="auto"/>
              <w:bottom w:val="single" w:sz="4" w:space="0" w:color="auto"/>
              <w:right w:val="single" w:sz="4" w:space="0" w:color="auto"/>
            </w:tcBorders>
            <w:noWrap/>
            <w:vAlign w:val="center"/>
            <w:hideMark/>
          </w:tcPr>
          <w:p w14:paraId="73B08B2F" w14:textId="77777777" w:rsidR="005542F8" w:rsidRPr="005542F8" w:rsidRDefault="005542F8" w:rsidP="005542F8">
            <w:pPr>
              <w:spacing w:after="0" w:line="240" w:lineRule="auto"/>
              <w:jc w:val="center"/>
              <w:rPr>
                <w:rFonts w:ascii="Cambria" w:eastAsia="Times New Roman" w:hAnsi="Cambria" w:cs="Calibri"/>
                <w:b/>
                <w:bCs/>
                <w:color w:val="000000"/>
                <w:sz w:val="20"/>
                <w:szCs w:val="20"/>
                <w:lang w:eastAsia="en-IN"/>
              </w:rPr>
            </w:pPr>
            <w:r w:rsidRPr="005542F8">
              <w:rPr>
                <w:rFonts w:ascii="Cambria" w:eastAsia="Times New Roman" w:hAnsi="Cambria" w:cs="Calibri"/>
                <w:b/>
                <w:bCs/>
                <w:color w:val="000000"/>
                <w:sz w:val="20"/>
                <w:szCs w:val="20"/>
                <w:lang w:eastAsia="en-IN"/>
              </w:rPr>
              <w:t>Sl. No.</w:t>
            </w:r>
          </w:p>
        </w:tc>
        <w:tc>
          <w:tcPr>
            <w:tcW w:w="2279" w:type="dxa"/>
            <w:tcBorders>
              <w:top w:val="single" w:sz="8" w:space="0" w:color="auto"/>
              <w:left w:val="nil"/>
              <w:bottom w:val="single" w:sz="4" w:space="0" w:color="auto"/>
              <w:right w:val="single" w:sz="4" w:space="0" w:color="auto"/>
            </w:tcBorders>
            <w:noWrap/>
            <w:vAlign w:val="center"/>
            <w:hideMark/>
          </w:tcPr>
          <w:p w14:paraId="56D87C0A" w14:textId="77777777" w:rsidR="005542F8" w:rsidRPr="005542F8" w:rsidRDefault="005542F8" w:rsidP="005542F8">
            <w:pPr>
              <w:spacing w:after="0" w:line="240" w:lineRule="auto"/>
              <w:jc w:val="center"/>
              <w:rPr>
                <w:rFonts w:ascii="Cambria" w:eastAsia="Times New Roman" w:hAnsi="Cambria" w:cs="Calibri"/>
                <w:b/>
                <w:bCs/>
                <w:color w:val="000000"/>
                <w:sz w:val="20"/>
                <w:szCs w:val="20"/>
                <w:lang w:eastAsia="en-IN"/>
              </w:rPr>
            </w:pPr>
            <w:r w:rsidRPr="005542F8">
              <w:rPr>
                <w:rFonts w:ascii="Cambria" w:eastAsia="Times New Roman" w:hAnsi="Cambria" w:cs="Calibri"/>
                <w:b/>
                <w:bCs/>
                <w:color w:val="000000"/>
                <w:sz w:val="20"/>
                <w:szCs w:val="20"/>
                <w:lang w:eastAsia="en-IN"/>
              </w:rPr>
              <w:t>Name of the Industry</w:t>
            </w:r>
            <w:r w:rsidR="00286414">
              <w:rPr>
                <w:rFonts w:ascii="Cambria" w:eastAsia="Times New Roman" w:hAnsi="Cambria" w:cs="Calibri"/>
                <w:b/>
                <w:bCs/>
                <w:color w:val="000000"/>
                <w:sz w:val="20"/>
                <w:szCs w:val="20"/>
                <w:lang w:eastAsia="en-IN"/>
              </w:rPr>
              <w:t xml:space="preserve"> Availed </w:t>
            </w:r>
            <w:r w:rsidR="006D3DE7">
              <w:rPr>
                <w:rFonts w:ascii="Cambria" w:eastAsia="Times New Roman" w:hAnsi="Cambria" w:cs="Calibri"/>
                <w:b/>
                <w:bCs/>
                <w:color w:val="000000"/>
                <w:sz w:val="20"/>
                <w:szCs w:val="20"/>
                <w:lang w:eastAsia="en-IN"/>
              </w:rPr>
              <w:t>the Scheme</w:t>
            </w:r>
          </w:p>
        </w:tc>
        <w:tc>
          <w:tcPr>
            <w:tcW w:w="1005" w:type="dxa"/>
            <w:tcBorders>
              <w:top w:val="single" w:sz="8" w:space="0" w:color="auto"/>
              <w:left w:val="nil"/>
              <w:bottom w:val="single" w:sz="4" w:space="0" w:color="auto"/>
              <w:right w:val="single" w:sz="4" w:space="0" w:color="auto"/>
            </w:tcBorders>
            <w:vAlign w:val="center"/>
            <w:hideMark/>
          </w:tcPr>
          <w:p w14:paraId="4A1B701D" w14:textId="77777777" w:rsidR="005542F8" w:rsidRPr="005542F8" w:rsidRDefault="005542F8" w:rsidP="005542F8">
            <w:pPr>
              <w:spacing w:after="0" w:line="240" w:lineRule="auto"/>
              <w:jc w:val="center"/>
              <w:rPr>
                <w:rFonts w:ascii="Cambria" w:eastAsia="Times New Roman" w:hAnsi="Cambria" w:cs="Calibri"/>
                <w:b/>
                <w:bCs/>
                <w:color w:val="000000"/>
                <w:sz w:val="20"/>
                <w:szCs w:val="20"/>
                <w:lang w:eastAsia="en-IN"/>
              </w:rPr>
            </w:pPr>
            <w:r w:rsidRPr="005542F8">
              <w:rPr>
                <w:rFonts w:ascii="Cambria" w:eastAsia="Times New Roman" w:hAnsi="Cambria" w:cs="Calibri"/>
                <w:b/>
                <w:bCs/>
                <w:color w:val="000000"/>
                <w:sz w:val="20"/>
                <w:szCs w:val="20"/>
                <w:lang w:eastAsia="en-IN"/>
              </w:rPr>
              <w:t>Contract Demand (kVA)</w:t>
            </w:r>
          </w:p>
        </w:tc>
        <w:tc>
          <w:tcPr>
            <w:tcW w:w="1950" w:type="dxa"/>
            <w:tcBorders>
              <w:top w:val="single" w:sz="8" w:space="0" w:color="auto"/>
              <w:left w:val="nil"/>
              <w:bottom w:val="single" w:sz="4" w:space="0" w:color="auto"/>
              <w:right w:val="single" w:sz="4" w:space="0" w:color="auto"/>
            </w:tcBorders>
            <w:noWrap/>
            <w:vAlign w:val="center"/>
            <w:hideMark/>
          </w:tcPr>
          <w:p w14:paraId="19A8D244" w14:textId="77777777" w:rsidR="005542F8" w:rsidRPr="005542F8" w:rsidRDefault="005542F8" w:rsidP="005542F8">
            <w:pPr>
              <w:spacing w:after="0" w:line="240" w:lineRule="auto"/>
              <w:jc w:val="center"/>
              <w:rPr>
                <w:rFonts w:ascii="Cambria" w:eastAsia="Times New Roman" w:hAnsi="Cambria" w:cs="Calibri"/>
                <w:b/>
                <w:bCs/>
                <w:color w:val="000000"/>
                <w:sz w:val="20"/>
                <w:szCs w:val="20"/>
                <w:lang w:eastAsia="en-IN"/>
              </w:rPr>
            </w:pPr>
            <w:r w:rsidRPr="005542F8">
              <w:rPr>
                <w:rFonts w:ascii="Cambria" w:eastAsia="Times New Roman" w:hAnsi="Cambria" w:cs="Calibri"/>
                <w:b/>
                <w:bCs/>
                <w:color w:val="000000"/>
                <w:sz w:val="20"/>
                <w:szCs w:val="20"/>
                <w:lang w:eastAsia="en-IN"/>
              </w:rPr>
              <w:t>Category</w:t>
            </w:r>
          </w:p>
        </w:tc>
        <w:tc>
          <w:tcPr>
            <w:tcW w:w="1379" w:type="dxa"/>
            <w:tcBorders>
              <w:top w:val="single" w:sz="8" w:space="0" w:color="auto"/>
              <w:left w:val="nil"/>
              <w:bottom w:val="single" w:sz="4" w:space="0" w:color="auto"/>
              <w:right w:val="single" w:sz="4" w:space="0" w:color="auto"/>
            </w:tcBorders>
            <w:vAlign w:val="center"/>
            <w:hideMark/>
          </w:tcPr>
          <w:p w14:paraId="7C974A59" w14:textId="77777777" w:rsidR="005542F8" w:rsidRPr="005542F8" w:rsidRDefault="005542F8" w:rsidP="005542F8">
            <w:pPr>
              <w:spacing w:after="0" w:line="240" w:lineRule="auto"/>
              <w:jc w:val="center"/>
              <w:rPr>
                <w:rFonts w:ascii="Cambria" w:eastAsia="Times New Roman" w:hAnsi="Cambria" w:cs="Calibri"/>
                <w:b/>
                <w:bCs/>
                <w:color w:val="000000"/>
                <w:sz w:val="20"/>
                <w:szCs w:val="20"/>
                <w:lang w:eastAsia="en-IN"/>
              </w:rPr>
            </w:pPr>
            <w:r w:rsidRPr="005542F8">
              <w:rPr>
                <w:rFonts w:ascii="Cambria" w:eastAsia="Times New Roman" w:hAnsi="Cambria" w:cs="Calibri"/>
                <w:b/>
                <w:bCs/>
                <w:color w:val="000000"/>
                <w:sz w:val="20"/>
                <w:szCs w:val="20"/>
                <w:lang w:eastAsia="en-IN"/>
              </w:rPr>
              <w:t>Total Billed Units Quantum (MU)</w:t>
            </w:r>
          </w:p>
        </w:tc>
        <w:tc>
          <w:tcPr>
            <w:tcW w:w="2186" w:type="dxa"/>
            <w:tcBorders>
              <w:top w:val="single" w:sz="8" w:space="0" w:color="auto"/>
              <w:left w:val="nil"/>
              <w:bottom w:val="single" w:sz="4" w:space="0" w:color="auto"/>
              <w:right w:val="single" w:sz="8" w:space="0" w:color="auto"/>
            </w:tcBorders>
            <w:noWrap/>
            <w:vAlign w:val="center"/>
            <w:hideMark/>
          </w:tcPr>
          <w:p w14:paraId="530C3BC1" w14:textId="77777777" w:rsidR="005542F8" w:rsidRPr="005542F8" w:rsidRDefault="005542F8" w:rsidP="005542F8">
            <w:pPr>
              <w:spacing w:after="0" w:line="240" w:lineRule="auto"/>
              <w:jc w:val="center"/>
              <w:rPr>
                <w:rFonts w:ascii="Cambria" w:eastAsia="Times New Roman" w:hAnsi="Cambria" w:cs="Calibri"/>
                <w:b/>
                <w:bCs/>
                <w:color w:val="000000"/>
                <w:sz w:val="20"/>
                <w:szCs w:val="20"/>
                <w:lang w:eastAsia="en-IN"/>
              </w:rPr>
            </w:pPr>
            <w:r w:rsidRPr="005542F8">
              <w:rPr>
                <w:rFonts w:ascii="Cambria" w:eastAsia="Times New Roman" w:hAnsi="Cambria" w:cs="Calibri"/>
                <w:b/>
                <w:bCs/>
                <w:color w:val="000000"/>
                <w:sz w:val="20"/>
                <w:szCs w:val="20"/>
                <w:lang w:eastAsia="en-IN"/>
              </w:rPr>
              <w:t>Remarks</w:t>
            </w:r>
          </w:p>
        </w:tc>
      </w:tr>
      <w:tr w:rsidR="005542F8" w:rsidRPr="005542F8" w14:paraId="6EB60562" w14:textId="77777777" w:rsidTr="002851DE">
        <w:trPr>
          <w:trHeight w:val="290"/>
          <w:jc w:val="center"/>
        </w:trPr>
        <w:tc>
          <w:tcPr>
            <w:tcW w:w="557" w:type="dxa"/>
            <w:tcBorders>
              <w:top w:val="nil"/>
              <w:left w:val="single" w:sz="8" w:space="0" w:color="auto"/>
              <w:bottom w:val="single" w:sz="4" w:space="0" w:color="auto"/>
              <w:right w:val="single" w:sz="4" w:space="0" w:color="auto"/>
            </w:tcBorders>
            <w:noWrap/>
            <w:vAlign w:val="center"/>
            <w:hideMark/>
          </w:tcPr>
          <w:p w14:paraId="713A9E7A"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1</w:t>
            </w:r>
          </w:p>
        </w:tc>
        <w:tc>
          <w:tcPr>
            <w:tcW w:w="2279" w:type="dxa"/>
            <w:tcBorders>
              <w:top w:val="nil"/>
              <w:left w:val="nil"/>
              <w:bottom w:val="single" w:sz="4" w:space="0" w:color="auto"/>
              <w:right w:val="single" w:sz="4" w:space="0" w:color="auto"/>
            </w:tcBorders>
            <w:noWrap/>
            <w:vAlign w:val="center"/>
            <w:hideMark/>
          </w:tcPr>
          <w:p w14:paraId="70DEAAC6" w14:textId="77777777" w:rsidR="005542F8" w:rsidRPr="005542F8" w:rsidRDefault="005542F8" w:rsidP="005542F8">
            <w:pPr>
              <w:spacing w:after="0" w:line="240" w:lineRule="auto"/>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M/S. SURAJ PRODUCTS LIMITED</w:t>
            </w:r>
          </w:p>
        </w:tc>
        <w:tc>
          <w:tcPr>
            <w:tcW w:w="1005" w:type="dxa"/>
            <w:tcBorders>
              <w:top w:val="nil"/>
              <w:left w:val="nil"/>
              <w:bottom w:val="single" w:sz="4" w:space="0" w:color="auto"/>
              <w:right w:val="single" w:sz="4" w:space="0" w:color="auto"/>
            </w:tcBorders>
            <w:noWrap/>
            <w:vAlign w:val="center"/>
            <w:hideMark/>
          </w:tcPr>
          <w:p w14:paraId="294A62E5" w14:textId="77777777" w:rsidR="005542F8" w:rsidRPr="005542F8" w:rsidRDefault="005542F8" w:rsidP="005542F8">
            <w:pPr>
              <w:spacing w:after="0" w:line="240" w:lineRule="auto"/>
              <w:jc w:val="center"/>
              <w:rPr>
                <w:rFonts w:ascii="Cambria" w:eastAsia="Times New Roman" w:hAnsi="Cambria" w:cs="Calibri"/>
                <w:sz w:val="20"/>
                <w:szCs w:val="20"/>
                <w:lang w:eastAsia="en-IN"/>
              </w:rPr>
            </w:pPr>
            <w:r w:rsidRPr="005542F8">
              <w:rPr>
                <w:rFonts w:ascii="Cambria" w:eastAsia="Times New Roman" w:hAnsi="Cambria" w:cs="Calibri"/>
                <w:sz w:val="20"/>
                <w:szCs w:val="20"/>
                <w:lang w:eastAsia="en-IN"/>
              </w:rPr>
              <w:t>3800</w:t>
            </w:r>
          </w:p>
        </w:tc>
        <w:tc>
          <w:tcPr>
            <w:tcW w:w="1950" w:type="dxa"/>
            <w:tcBorders>
              <w:top w:val="nil"/>
              <w:left w:val="nil"/>
              <w:bottom w:val="single" w:sz="4" w:space="0" w:color="auto"/>
              <w:right w:val="single" w:sz="4" w:space="0" w:color="auto"/>
            </w:tcBorders>
            <w:noWrap/>
            <w:vAlign w:val="center"/>
            <w:hideMark/>
          </w:tcPr>
          <w:p w14:paraId="25C0B380"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LARGE INDUSTRY</w:t>
            </w:r>
          </w:p>
        </w:tc>
        <w:tc>
          <w:tcPr>
            <w:tcW w:w="1379" w:type="dxa"/>
            <w:tcBorders>
              <w:top w:val="nil"/>
              <w:left w:val="nil"/>
              <w:bottom w:val="single" w:sz="4" w:space="0" w:color="auto"/>
              <w:right w:val="single" w:sz="4" w:space="0" w:color="auto"/>
            </w:tcBorders>
            <w:noWrap/>
            <w:vAlign w:val="center"/>
            <w:hideMark/>
          </w:tcPr>
          <w:p w14:paraId="6CB2F3D7"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7.288</w:t>
            </w:r>
          </w:p>
        </w:tc>
        <w:tc>
          <w:tcPr>
            <w:tcW w:w="2186" w:type="dxa"/>
            <w:tcBorders>
              <w:top w:val="nil"/>
              <w:left w:val="nil"/>
              <w:bottom w:val="single" w:sz="4" w:space="0" w:color="auto"/>
              <w:right w:val="single" w:sz="8" w:space="0" w:color="auto"/>
            </w:tcBorders>
            <w:noWrap/>
            <w:vAlign w:val="center"/>
            <w:hideMark/>
          </w:tcPr>
          <w:p w14:paraId="28415DBE"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proofErr w:type="spellStart"/>
            <w:r w:rsidRPr="005542F8">
              <w:rPr>
                <w:rFonts w:ascii="Cambria" w:eastAsia="Times New Roman" w:hAnsi="Cambria" w:cs="Calibri"/>
                <w:color w:val="000000"/>
                <w:sz w:val="20"/>
                <w:szCs w:val="20"/>
                <w:lang w:eastAsia="en-IN"/>
              </w:rPr>
              <w:t>Drawal</w:t>
            </w:r>
            <w:proofErr w:type="spellEnd"/>
            <w:r w:rsidRPr="005542F8">
              <w:rPr>
                <w:rFonts w:ascii="Cambria" w:eastAsia="Times New Roman" w:hAnsi="Cambria" w:cs="Calibri"/>
                <w:color w:val="000000"/>
                <w:sz w:val="20"/>
                <w:szCs w:val="20"/>
                <w:lang w:eastAsia="en-IN"/>
              </w:rPr>
              <w:t xml:space="preserve"> in Aug-25, Sep-25, Nov-25 &amp; Dec-25</w:t>
            </w:r>
          </w:p>
        </w:tc>
      </w:tr>
      <w:tr w:rsidR="005542F8" w:rsidRPr="005542F8" w14:paraId="0F67A16C" w14:textId="77777777" w:rsidTr="002851DE">
        <w:trPr>
          <w:trHeight w:val="290"/>
          <w:jc w:val="center"/>
        </w:trPr>
        <w:tc>
          <w:tcPr>
            <w:tcW w:w="557" w:type="dxa"/>
            <w:tcBorders>
              <w:top w:val="nil"/>
              <w:left w:val="single" w:sz="8" w:space="0" w:color="auto"/>
              <w:bottom w:val="single" w:sz="4" w:space="0" w:color="auto"/>
              <w:right w:val="single" w:sz="4" w:space="0" w:color="auto"/>
            </w:tcBorders>
            <w:noWrap/>
            <w:vAlign w:val="center"/>
            <w:hideMark/>
          </w:tcPr>
          <w:p w14:paraId="57F965C1"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2</w:t>
            </w:r>
          </w:p>
        </w:tc>
        <w:tc>
          <w:tcPr>
            <w:tcW w:w="2279" w:type="dxa"/>
            <w:tcBorders>
              <w:top w:val="nil"/>
              <w:left w:val="nil"/>
              <w:bottom w:val="single" w:sz="4" w:space="0" w:color="auto"/>
              <w:right w:val="single" w:sz="4" w:space="0" w:color="auto"/>
            </w:tcBorders>
            <w:noWrap/>
            <w:vAlign w:val="center"/>
            <w:hideMark/>
          </w:tcPr>
          <w:p w14:paraId="15C17F59" w14:textId="77777777" w:rsidR="005542F8" w:rsidRPr="005542F8" w:rsidRDefault="005542F8" w:rsidP="005542F8">
            <w:pPr>
              <w:spacing w:after="0" w:line="240" w:lineRule="auto"/>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M/S. TRL KROSAKI REFRACTORIES LTD.</w:t>
            </w:r>
          </w:p>
        </w:tc>
        <w:tc>
          <w:tcPr>
            <w:tcW w:w="1005" w:type="dxa"/>
            <w:tcBorders>
              <w:top w:val="nil"/>
              <w:left w:val="nil"/>
              <w:bottom w:val="single" w:sz="4" w:space="0" w:color="auto"/>
              <w:right w:val="single" w:sz="4" w:space="0" w:color="auto"/>
            </w:tcBorders>
            <w:noWrap/>
            <w:vAlign w:val="center"/>
            <w:hideMark/>
          </w:tcPr>
          <w:p w14:paraId="3B3F31D4"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8200</w:t>
            </w:r>
          </w:p>
        </w:tc>
        <w:tc>
          <w:tcPr>
            <w:tcW w:w="1950" w:type="dxa"/>
            <w:tcBorders>
              <w:top w:val="nil"/>
              <w:left w:val="nil"/>
              <w:bottom w:val="single" w:sz="4" w:space="0" w:color="auto"/>
              <w:right w:val="single" w:sz="4" w:space="0" w:color="auto"/>
            </w:tcBorders>
            <w:noWrap/>
            <w:vAlign w:val="center"/>
            <w:hideMark/>
          </w:tcPr>
          <w:p w14:paraId="02676A36"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LARGE INDUSTRY</w:t>
            </w:r>
          </w:p>
        </w:tc>
        <w:tc>
          <w:tcPr>
            <w:tcW w:w="1379" w:type="dxa"/>
            <w:tcBorders>
              <w:top w:val="nil"/>
              <w:left w:val="nil"/>
              <w:bottom w:val="single" w:sz="4" w:space="0" w:color="auto"/>
              <w:right w:val="single" w:sz="4" w:space="0" w:color="auto"/>
            </w:tcBorders>
            <w:noWrap/>
            <w:vAlign w:val="center"/>
            <w:hideMark/>
          </w:tcPr>
          <w:p w14:paraId="54624513"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22.957</w:t>
            </w:r>
          </w:p>
        </w:tc>
        <w:tc>
          <w:tcPr>
            <w:tcW w:w="2186" w:type="dxa"/>
            <w:tcBorders>
              <w:top w:val="nil"/>
              <w:left w:val="nil"/>
              <w:bottom w:val="single" w:sz="4" w:space="0" w:color="auto"/>
              <w:right w:val="single" w:sz="8" w:space="0" w:color="auto"/>
            </w:tcBorders>
            <w:noWrap/>
            <w:vAlign w:val="center"/>
            <w:hideMark/>
          </w:tcPr>
          <w:p w14:paraId="5900D13B"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proofErr w:type="spellStart"/>
            <w:r w:rsidRPr="005542F8">
              <w:rPr>
                <w:rFonts w:ascii="Cambria" w:eastAsia="Times New Roman" w:hAnsi="Cambria" w:cs="Calibri"/>
                <w:color w:val="000000"/>
                <w:sz w:val="20"/>
                <w:szCs w:val="20"/>
                <w:lang w:eastAsia="en-IN"/>
              </w:rPr>
              <w:t>Drawal</w:t>
            </w:r>
            <w:proofErr w:type="spellEnd"/>
            <w:r w:rsidRPr="005542F8">
              <w:rPr>
                <w:rFonts w:ascii="Cambria" w:eastAsia="Times New Roman" w:hAnsi="Cambria" w:cs="Calibri"/>
                <w:color w:val="000000"/>
                <w:sz w:val="20"/>
                <w:szCs w:val="20"/>
                <w:lang w:eastAsia="en-IN"/>
              </w:rPr>
              <w:t xml:space="preserve"> in Aug-25 to Dec-25</w:t>
            </w:r>
          </w:p>
        </w:tc>
      </w:tr>
      <w:tr w:rsidR="005542F8" w:rsidRPr="005542F8" w14:paraId="47788224" w14:textId="77777777" w:rsidTr="002851DE">
        <w:trPr>
          <w:trHeight w:val="290"/>
          <w:jc w:val="center"/>
        </w:trPr>
        <w:tc>
          <w:tcPr>
            <w:tcW w:w="557" w:type="dxa"/>
            <w:tcBorders>
              <w:top w:val="nil"/>
              <w:left w:val="single" w:sz="8" w:space="0" w:color="auto"/>
              <w:bottom w:val="single" w:sz="4" w:space="0" w:color="auto"/>
              <w:right w:val="single" w:sz="4" w:space="0" w:color="auto"/>
            </w:tcBorders>
            <w:noWrap/>
            <w:vAlign w:val="center"/>
            <w:hideMark/>
          </w:tcPr>
          <w:p w14:paraId="15A86FAC"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3</w:t>
            </w:r>
          </w:p>
        </w:tc>
        <w:tc>
          <w:tcPr>
            <w:tcW w:w="2279" w:type="dxa"/>
            <w:tcBorders>
              <w:top w:val="nil"/>
              <w:left w:val="nil"/>
              <w:bottom w:val="single" w:sz="4" w:space="0" w:color="auto"/>
              <w:right w:val="single" w:sz="4" w:space="0" w:color="auto"/>
            </w:tcBorders>
            <w:noWrap/>
            <w:vAlign w:val="center"/>
            <w:hideMark/>
          </w:tcPr>
          <w:p w14:paraId="79D0DF3D" w14:textId="77777777" w:rsidR="005542F8" w:rsidRPr="005542F8" w:rsidRDefault="005542F8" w:rsidP="005542F8">
            <w:pPr>
              <w:spacing w:after="0" w:line="240" w:lineRule="auto"/>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M/S. JAI HANUMAN UDYOG LTD.</w:t>
            </w:r>
          </w:p>
        </w:tc>
        <w:tc>
          <w:tcPr>
            <w:tcW w:w="1005" w:type="dxa"/>
            <w:tcBorders>
              <w:top w:val="nil"/>
              <w:left w:val="nil"/>
              <w:bottom w:val="single" w:sz="4" w:space="0" w:color="auto"/>
              <w:right w:val="single" w:sz="4" w:space="0" w:color="auto"/>
            </w:tcBorders>
            <w:noWrap/>
            <w:vAlign w:val="center"/>
            <w:hideMark/>
          </w:tcPr>
          <w:p w14:paraId="5D112B7B"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1000</w:t>
            </w:r>
          </w:p>
        </w:tc>
        <w:tc>
          <w:tcPr>
            <w:tcW w:w="1950" w:type="dxa"/>
            <w:tcBorders>
              <w:top w:val="nil"/>
              <w:left w:val="nil"/>
              <w:bottom w:val="single" w:sz="4" w:space="0" w:color="auto"/>
              <w:right w:val="single" w:sz="4" w:space="0" w:color="auto"/>
            </w:tcBorders>
            <w:noWrap/>
            <w:vAlign w:val="center"/>
            <w:hideMark/>
          </w:tcPr>
          <w:p w14:paraId="76BE057E"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LARGE INDUSTRY</w:t>
            </w:r>
          </w:p>
        </w:tc>
        <w:tc>
          <w:tcPr>
            <w:tcW w:w="1379" w:type="dxa"/>
            <w:tcBorders>
              <w:top w:val="nil"/>
              <w:left w:val="nil"/>
              <w:bottom w:val="nil"/>
              <w:right w:val="single" w:sz="4" w:space="0" w:color="auto"/>
            </w:tcBorders>
            <w:noWrap/>
            <w:vAlign w:val="center"/>
            <w:hideMark/>
          </w:tcPr>
          <w:p w14:paraId="72E59D9E"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0.399</w:t>
            </w:r>
          </w:p>
        </w:tc>
        <w:tc>
          <w:tcPr>
            <w:tcW w:w="2186" w:type="dxa"/>
            <w:tcBorders>
              <w:top w:val="nil"/>
              <w:left w:val="nil"/>
              <w:bottom w:val="nil"/>
              <w:right w:val="single" w:sz="8" w:space="0" w:color="auto"/>
            </w:tcBorders>
            <w:noWrap/>
            <w:vAlign w:val="center"/>
            <w:hideMark/>
          </w:tcPr>
          <w:p w14:paraId="6DDCB77F"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proofErr w:type="spellStart"/>
            <w:r w:rsidRPr="005542F8">
              <w:rPr>
                <w:rFonts w:ascii="Cambria" w:eastAsia="Times New Roman" w:hAnsi="Cambria" w:cs="Calibri"/>
                <w:color w:val="000000"/>
                <w:sz w:val="20"/>
                <w:szCs w:val="20"/>
                <w:lang w:eastAsia="en-IN"/>
              </w:rPr>
              <w:t>Drawal</w:t>
            </w:r>
            <w:proofErr w:type="spellEnd"/>
            <w:r w:rsidRPr="005542F8">
              <w:rPr>
                <w:rFonts w:ascii="Cambria" w:eastAsia="Times New Roman" w:hAnsi="Cambria" w:cs="Calibri"/>
                <w:color w:val="000000"/>
                <w:sz w:val="20"/>
                <w:szCs w:val="20"/>
                <w:lang w:eastAsia="en-IN"/>
              </w:rPr>
              <w:t xml:space="preserve"> in Oct-25</w:t>
            </w:r>
          </w:p>
        </w:tc>
      </w:tr>
      <w:tr w:rsidR="005542F8" w:rsidRPr="005542F8" w14:paraId="35C34073" w14:textId="77777777" w:rsidTr="002851DE">
        <w:trPr>
          <w:trHeight w:val="290"/>
          <w:jc w:val="center"/>
        </w:trPr>
        <w:tc>
          <w:tcPr>
            <w:tcW w:w="557" w:type="dxa"/>
            <w:tcBorders>
              <w:top w:val="nil"/>
              <w:left w:val="single" w:sz="8" w:space="0" w:color="auto"/>
              <w:bottom w:val="single" w:sz="4" w:space="0" w:color="auto"/>
              <w:right w:val="single" w:sz="4" w:space="0" w:color="auto"/>
            </w:tcBorders>
            <w:noWrap/>
            <w:vAlign w:val="center"/>
            <w:hideMark/>
          </w:tcPr>
          <w:p w14:paraId="7525746B"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4</w:t>
            </w:r>
          </w:p>
        </w:tc>
        <w:tc>
          <w:tcPr>
            <w:tcW w:w="2279" w:type="dxa"/>
            <w:tcBorders>
              <w:top w:val="nil"/>
              <w:left w:val="nil"/>
              <w:bottom w:val="single" w:sz="4" w:space="0" w:color="auto"/>
              <w:right w:val="single" w:sz="4" w:space="0" w:color="auto"/>
            </w:tcBorders>
            <w:noWrap/>
            <w:vAlign w:val="center"/>
            <w:hideMark/>
          </w:tcPr>
          <w:p w14:paraId="38F028CE" w14:textId="77777777" w:rsidR="005542F8" w:rsidRPr="005542F8" w:rsidRDefault="005542F8" w:rsidP="005542F8">
            <w:pPr>
              <w:spacing w:after="0" w:line="240" w:lineRule="auto"/>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M/S.    CHARIOT STEEL &amp; POWER PVT</w:t>
            </w:r>
          </w:p>
        </w:tc>
        <w:tc>
          <w:tcPr>
            <w:tcW w:w="1005" w:type="dxa"/>
            <w:tcBorders>
              <w:top w:val="nil"/>
              <w:left w:val="nil"/>
              <w:bottom w:val="single" w:sz="4" w:space="0" w:color="auto"/>
              <w:right w:val="single" w:sz="4" w:space="0" w:color="auto"/>
            </w:tcBorders>
            <w:noWrap/>
            <w:vAlign w:val="center"/>
            <w:hideMark/>
          </w:tcPr>
          <w:p w14:paraId="705A2B18"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1000</w:t>
            </w:r>
          </w:p>
        </w:tc>
        <w:tc>
          <w:tcPr>
            <w:tcW w:w="1950" w:type="dxa"/>
            <w:tcBorders>
              <w:top w:val="nil"/>
              <w:left w:val="nil"/>
              <w:bottom w:val="single" w:sz="4" w:space="0" w:color="auto"/>
              <w:right w:val="single" w:sz="4" w:space="0" w:color="auto"/>
            </w:tcBorders>
            <w:noWrap/>
            <w:vAlign w:val="center"/>
            <w:hideMark/>
          </w:tcPr>
          <w:p w14:paraId="4E3423C4"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LARGE INDUSTRY</w:t>
            </w:r>
          </w:p>
        </w:tc>
        <w:tc>
          <w:tcPr>
            <w:tcW w:w="1379" w:type="dxa"/>
            <w:tcBorders>
              <w:top w:val="single" w:sz="4" w:space="0" w:color="auto"/>
              <w:left w:val="nil"/>
              <w:bottom w:val="nil"/>
              <w:right w:val="single" w:sz="4" w:space="0" w:color="auto"/>
            </w:tcBorders>
            <w:noWrap/>
            <w:vAlign w:val="center"/>
            <w:hideMark/>
          </w:tcPr>
          <w:p w14:paraId="414CED58"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0.323</w:t>
            </w:r>
          </w:p>
        </w:tc>
        <w:tc>
          <w:tcPr>
            <w:tcW w:w="2186" w:type="dxa"/>
            <w:tcBorders>
              <w:top w:val="single" w:sz="4" w:space="0" w:color="auto"/>
              <w:left w:val="nil"/>
              <w:bottom w:val="nil"/>
              <w:right w:val="single" w:sz="8" w:space="0" w:color="auto"/>
            </w:tcBorders>
            <w:noWrap/>
            <w:vAlign w:val="center"/>
            <w:hideMark/>
          </w:tcPr>
          <w:p w14:paraId="3F3A2C53"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proofErr w:type="spellStart"/>
            <w:r w:rsidRPr="005542F8">
              <w:rPr>
                <w:rFonts w:ascii="Cambria" w:eastAsia="Times New Roman" w:hAnsi="Cambria" w:cs="Calibri"/>
                <w:color w:val="000000"/>
                <w:sz w:val="20"/>
                <w:szCs w:val="20"/>
                <w:lang w:eastAsia="en-IN"/>
              </w:rPr>
              <w:t>Drawal</w:t>
            </w:r>
            <w:proofErr w:type="spellEnd"/>
            <w:r w:rsidRPr="005542F8">
              <w:rPr>
                <w:rFonts w:ascii="Cambria" w:eastAsia="Times New Roman" w:hAnsi="Cambria" w:cs="Calibri"/>
                <w:color w:val="000000"/>
                <w:sz w:val="20"/>
                <w:szCs w:val="20"/>
                <w:lang w:eastAsia="en-IN"/>
              </w:rPr>
              <w:t xml:space="preserve"> in Nov-25</w:t>
            </w:r>
          </w:p>
        </w:tc>
      </w:tr>
      <w:tr w:rsidR="005542F8" w:rsidRPr="005542F8" w14:paraId="000650F0" w14:textId="77777777" w:rsidTr="002851DE">
        <w:trPr>
          <w:trHeight w:val="290"/>
          <w:jc w:val="center"/>
        </w:trPr>
        <w:tc>
          <w:tcPr>
            <w:tcW w:w="557" w:type="dxa"/>
            <w:tcBorders>
              <w:top w:val="nil"/>
              <w:left w:val="single" w:sz="8" w:space="0" w:color="auto"/>
              <w:bottom w:val="single" w:sz="4" w:space="0" w:color="auto"/>
              <w:right w:val="single" w:sz="4" w:space="0" w:color="auto"/>
            </w:tcBorders>
            <w:noWrap/>
            <w:vAlign w:val="center"/>
            <w:hideMark/>
          </w:tcPr>
          <w:p w14:paraId="1E8C3C85"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5</w:t>
            </w:r>
          </w:p>
        </w:tc>
        <w:tc>
          <w:tcPr>
            <w:tcW w:w="2279" w:type="dxa"/>
            <w:tcBorders>
              <w:top w:val="nil"/>
              <w:left w:val="nil"/>
              <w:bottom w:val="single" w:sz="4" w:space="0" w:color="auto"/>
              <w:right w:val="single" w:sz="4" w:space="0" w:color="auto"/>
            </w:tcBorders>
            <w:noWrap/>
            <w:vAlign w:val="center"/>
            <w:hideMark/>
          </w:tcPr>
          <w:p w14:paraId="04FA6B66" w14:textId="77777777" w:rsidR="005542F8" w:rsidRPr="005542F8" w:rsidRDefault="005542F8" w:rsidP="005542F8">
            <w:pPr>
              <w:spacing w:after="0" w:line="240" w:lineRule="auto"/>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M/S.   VEDANTA LIMITED</w:t>
            </w:r>
          </w:p>
        </w:tc>
        <w:tc>
          <w:tcPr>
            <w:tcW w:w="1005" w:type="dxa"/>
            <w:tcBorders>
              <w:top w:val="nil"/>
              <w:left w:val="nil"/>
              <w:bottom w:val="single" w:sz="4" w:space="0" w:color="auto"/>
              <w:right w:val="single" w:sz="4" w:space="0" w:color="auto"/>
            </w:tcBorders>
            <w:noWrap/>
            <w:vAlign w:val="center"/>
            <w:hideMark/>
          </w:tcPr>
          <w:p w14:paraId="15F6DA8F" w14:textId="77777777" w:rsidR="005542F8" w:rsidRPr="005542F8" w:rsidRDefault="005542F8" w:rsidP="005542F8">
            <w:pPr>
              <w:spacing w:after="0" w:line="240" w:lineRule="auto"/>
              <w:jc w:val="center"/>
              <w:rPr>
                <w:rFonts w:ascii="Cambria" w:eastAsia="Times New Roman" w:hAnsi="Cambria" w:cs="Calibri"/>
                <w:sz w:val="20"/>
                <w:szCs w:val="20"/>
                <w:lang w:eastAsia="en-IN"/>
              </w:rPr>
            </w:pPr>
            <w:r w:rsidRPr="005542F8">
              <w:rPr>
                <w:rFonts w:ascii="Cambria" w:eastAsia="Times New Roman" w:hAnsi="Cambria" w:cs="Calibri"/>
                <w:sz w:val="20"/>
                <w:szCs w:val="20"/>
                <w:lang w:eastAsia="en-IN"/>
              </w:rPr>
              <w:t>300000</w:t>
            </w:r>
          </w:p>
        </w:tc>
        <w:tc>
          <w:tcPr>
            <w:tcW w:w="1950" w:type="dxa"/>
            <w:tcBorders>
              <w:top w:val="nil"/>
              <w:left w:val="nil"/>
              <w:bottom w:val="single" w:sz="4" w:space="0" w:color="auto"/>
              <w:right w:val="single" w:sz="4" w:space="0" w:color="auto"/>
            </w:tcBorders>
            <w:noWrap/>
            <w:vAlign w:val="center"/>
            <w:hideMark/>
          </w:tcPr>
          <w:p w14:paraId="3A2B63C3"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POWER INTENSIVE INDUSTRY</w:t>
            </w:r>
          </w:p>
        </w:tc>
        <w:tc>
          <w:tcPr>
            <w:tcW w:w="1379" w:type="dxa"/>
            <w:tcBorders>
              <w:top w:val="single" w:sz="4" w:space="0" w:color="auto"/>
              <w:left w:val="nil"/>
              <w:bottom w:val="single" w:sz="4" w:space="0" w:color="auto"/>
              <w:right w:val="single" w:sz="4" w:space="0" w:color="auto"/>
            </w:tcBorders>
            <w:noWrap/>
            <w:vAlign w:val="center"/>
            <w:hideMark/>
          </w:tcPr>
          <w:p w14:paraId="2D9EF214"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398.204</w:t>
            </w:r>
          </w:p>
        </w:tc>
        <w:tc>
          <w:tcPr>
            <w:tcW w:w="2186" w:type="dxa"/>
            <w:tcBorders>
              <w:top w:val="single" w:sz="4" w:space="0" w:color="auto"/>
              <w:left w:val="nil"/>
              <w:bottom w:val="single" w:sz="4" w:space="0" w:color="auto"/>
              <w:right w:val="single" w:sz="8" w:space="0" w:color="auto"/>
            </w:tcBorders>
            <w:noWrap/>
            <w:vAlign w:val="center"/>
            <w:hideMark/>
          </w:tcPr>
          <w:p w14:paraId="45B9B29F"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proofErr w:type="spellStart"/>
            <w:r w:rsidRPr="005542F8">
              <w:rPr>
                <w:rFonts w:ascii="Cambria" w:eastAsia="Times New Roman" w:hAnsi="Cambria" w:cs="Calibri"/>
                <w:color w:val="000000"/>
                <w:sz w:val="20"/>
                <w:szCs w:val="20"/>
                <w:lang w:eastAsia="en-IN"/>
              </w:rPr>
              <w:t>Drawal</w:t>
            </w:r>
            <w:proofErr w:type="spellEnd"/>
            <w:r w:rsidRPr="005542F8">
              <w:rPr>
                <w:rFonts w:ascii="Cambria" w:eastAsia="Times New Roman" w:hAnsi="Cambria" w:cs="Calibri"/>
                <w:color w:val="000000"/>
                <w:sz w:val="20"/>
                <w:szCs w:val="20"/>
                <w:lang w:eastAsia="en-IN"/>
              </w:rPr>
              <w:t xml:space="preserve"> in Jul-25 &amp; Aug-25</w:t>
            </w:r>
          </w:p>
        </w:tc>
      </w:tr>
      <w:tr w:rsidR="005542F8" w:rsidRPr="005542F8" w14:paraId="260C17E2" w14:textId="77777777" w:rsidTr="002851DE">
        <w:trPr>
          <w:trHeight w:val="290"/>
          <w:jc w:val="center"/>
        </w:trPr>
        <w:tc>
          <w:tcPr>
            <w:tcW w:w="557" w:type="dxa"/>
            <w:tcBorders>
              <w:top w:val="nil"/>
              <w:left w:val="single" w:sz="8" w:space="0" w:color="auto"/>
              <w:bottom w:val="single" w:sz="4" w:space="0" w:color="auto"/>
              <w:right w:val="single" w:sz="4" w:space="0" w:color="auto"/>
            </w:tcBorders>
            <w:noWrap/>
            <w:vAlign w:val="center"/>
            <w:hideMark/>
          </w:tcPr>
          <w:p w14:paraId="0D5BAC21"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6</w:t>
            </w:r>
          </w:p>
        </w:tc>
        <w:tc>
          <w:tcPr>
            <w:tcW w:w="2279" w:type="dxa"/>
            <w:tcBorders>
              <w:top w:val="nil"/>
              <w:left w:val="nil"/>
              <w:bottom w:val="single" w:sz="4" w:space="0" w:color="auto"/>
              <w:right w:val="single" w:sz="4" w:space="0" w:color="auto"/>
            </w:tcBorders>
            <w:noWrap/>
            <w:vAlign w:val="center"/>
            <w:hideMark/>
          </w:tcPr>
          <w:p w14:paraId="10E73686" w14:textId="77777777" w:rsidR="005542F8" w:rsidRPr="005542F8" w:rsidRDefault="005542F8" w:rsidP="005542F8">
            <w:pPr>
              <w:spacing w:after="0" w:line="240" w:lineRule="auto"/>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EASTERN ALLOYS (P) LTD.</w:t>
            </w:r>
          </w:p>
        </w:tc>
        <w:tc>
          <w:tcPr>
            <w:tcW w:w="1005" w:type="dxa"/>
            <w:tcBorders>
              <w:top w:val="nil"/>
              <w:left w:val="nil"/>
              <w:bottom w:val="single" w:sz="4" w:space="0" w:color="auto"/>
              <w:right w:val="single" w:sz="4" w:space="0" w:color="auto"/>
            </w:tcBorders>
            <w:noWrap/>
            <w:vAlign w:val="center"/>
            <w:hideMark/>
          </w:tcPr>
          <w:p w14:paraId="11236D38"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6000</w:t>
            </w:r>
          </w:p>
        </w:tc>
        <w:tc>
          <w:tcPr>
            <w:tcW w:w="1950" w:type="dxa"/>
            <w:tcBorders>
              <w:top w:val="nil"/>
              <w:left w:val="nil"/>
              <w:bottom w:val="single" w:sz="4" w:space="0" w:color="auto"/>
              <w:right w:val="single" w:sz="4" w:space="0" w:color="auto"/>
            </w:tcBorders>
            <w:noWrap/>
            <w:vAlign w:val="center"/>
            <w:hideMark/>
          </w:tcPr>
          <w:p w14:paraId="1721CA04"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POWER INTENSIVE INDUSTRY</w:t>
            </w:r>
          </w:p>
        </w:tc>
        <w:tc>
          <w:tcPr>
            <w:tcW w:w="1379" w:type="dxa"/>
            <w:tcBorders>
              <w:top w:val="nil"/>
              <w:left w:val="nil"/>
              <w:bottom w:val="single" w:sz="4" w:space="0" w:color="auto"/>
              <w:right w:val="single" w:sz="4" w:space="0" w:color="auto"/>
            </w:tcBorders>
            <w:noWrap/>
            <w:vAlign w:val="center"/>
            <w:hideMark/>
          </w:tcPr>
          <w:p w14:paraId="064FC67B"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11.830</w:t>
            </w:r>
          </w:p>
        </w:tc>
        <w:tc>
          <w:tcPr>
            <w:tcW w:w="2186" w:type="dxa"/>
            <w:tcBorders>
              <w:top w:val="nil"/>
              <w:left w:val="nil"/>
              <w:bottom w:val="single" w:sz="4" w:space="0" w:color="auto"/>
              <w:right w:val="single" w:sz="8" w:space="0" w:color="auto"/>
            </w:tcBorders>
            <w:noWrap/>
            <w:vAlign w:val="center"/>
            <w:hideMark/>
          </w:tcPr>
          <w:p w14:paraId="3D7E017E"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proofErr w:type="spellStart"/>
            <w:r w:rsidRPr="005542F8">
              <w:rPr>
                <w:rFonts w:ascii="Cambria" w:eastAsia="Times New Roman" w:hAnsi="Cambria" w:cs="Calibri"/>
                <w:color w:val="000000"/>
                <w:sz w:val="20"/>
                <w:szCs w:val="20"/>
                <w:lang w:eastAsia="en-IN"/>
              </w:rPr>
              <w:t>Drawal</w:t>
            </w:r>
            <w:proofErr w:type="spellEnd"/>
            <w:r w:rsidRPr="005542F8">
              <w:rPr>
                <w:rFonts w:ascii="Cambria" w:eastAsia="Times New Roman" w:hAnsi="Cambria" w:cs="Calibri"/>
                <w:color w:val="000000"/>
                <w:sz w:val="20"/>
                <w:szCs w:val="20"/>
                <w:lang w:eastAsia="en-IN"/>
              </w:rPr>
              <w:t xml:space="preserve"> in Sep-25 to Dec-25</w:t>
            </w:r>
          </w:p>
        </w:tc>
      </w:tr>
      <w:tr w:rsidR="005542F8" w:rsidRPr="005542F8" w14:paraId="0D689F40" w14:textId="77777777" w:rsidTr="002851DE">
        <w:trPr>
          <w:trHeight w:val="290"/>
          <w:jc w:val="center"/>
        </w:trPr>
        <w:tc>
          <w:tcPr>
            <w:tcW w:w="557" w:type="dxa"/>
            <w:tcBorders>
              <w:top w:val="nil"/>
              <w:left w:val="single" w:sz="8" w:space="0" w:color="auto"/>
              <w:bottom w:val="single" w:sz="4" w:space="0" w:color="auto"/>
              <w:right w:val="single" w:sz="4" w:space="0" w:color="auto"/>
            </w:tcBorders>
            <w:noWrap/>
            <w:vAlign w:val="center"/>
            <w:hideMark/>
          </w:tcPr>
          <w:p w14:paraId="38FD09F3"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7</w:t>
            </w:r>
          </w:p>
        </w:tc>
        <w:tc>
          <w:tcPr>
            <w:tcW w:w="2279" w:type="dxa"/>
            <w:tcBorders>
              <w:top w:val="nil"/>
              <w:left w:val="nil"/>
              <w:bottom w:val="single" w:sz="4" w:space="0" w:color="auto"/>
              <w:right w:val="single" w:sz="4" w:space="0" w:color="auto"/>
            </w:tcBorders>
            <w:noWrap/>
            <w:vAlign w:val="center"/>
            <w:hideMark/>
          </w:tcPr>
          <w:p w14:paraId="5E7388BD" w14:textId="77777777" w:rsidR="005542F8" w:rsidRPr="005542F8" w:rsidRDefault="005542F8" w:rsidP="005542F8">
            <w:pPr>
              <w:spacing w:after="0" w:line="240" w:lineRule="auto"/>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M/S. NTPC LTD</w:t>
            </w:r>
          </w:p>
        </w:tc>
        <w:tc>
          <w:tcPr>
            <w:tcW w:w="1005" w:type="dxa"/>
            <w:tcBorders>
              <w:top w:val="nil"/>
              <w:left w:val="nil"/>
              <w:bottom w:val="single" w:sz="4" w:space="0" w:color="auto"/>
              <w:right w:val="single" w:sz="4" w:space="0" w:color="auto"/>
            </w:tcBorders>
            <w:noWrap/>
            <w:vAlign w:val="center"/>
            <w:hideMark/>
          </w:tcPr>
          <w:p w14:paraId="1151B638"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2223</w:t>
            </w:r>
          </w:p>
        </w:tc>
        <w:tc>
          <w:tcPr>
            <w:tcW w:w="1950" w:type="dxa"/>
            <w:tcBorders>
              <w:top w:val="nil"/>
              <w:left w:val="nil"/>
              <w:bottom w:val="single" w:sz="4" w:space="0" w:color="auto"/>
              <w:right w:val="single" w:sz="4" w:space="0" w:color="auto"/>
            </w:tcBorders>
            <w:noWrap/>
            <w:vAlign w:val="center"/>
            <w:hideMark/>
          </w:tcPr>
          <w:p w14:paraId="06C849FB"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GENERAL PURPOSE &gt; 110 KVA</w:t>
            </w:r>
          </w:p>
        </w:tc>
        <w:tc>
          <w:tcPr>
            <w:tcW w:w="1379" w:type="dxa"/>
            <w:tcBorders>
              <w:top w:val="nil"/>
              <w:left w:val="nil"/>
              <w:bottom w:val="nil"/>
              <w:right w:val="single" w:sz="4" w:space="0" w:color="auto"/>
            </w:tcBorders>
            <w:noWrap/>
            <w:vAlign w:val="center"/>
            <w:hideMark/>
          </w:tcPr>
          <w:p w14:paraId="4CCAC82C"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r w:rsidRPr="005542F8">
              <w:rPr>
                <w:rFonts w:ascii="Cambria" w:eastAsia="Times New Roman" w:hAnsi="Cambria" w:cs="Calibri"/>
                <w:color w:val="000000"/>
                <w:sz w:val="20"/>
                <w:szCs w:val="20"/>
                <w:lang w:eastAsia="en-IN"/>
              </w:rPr>
              <w:t>0.975</w:t>
            </w:r>
          </w:p>
        </w:tc>
        <w:tc>
          <w:tcPr>
            <w:tcW w:w="2186" w:type="dxa"/>
            <w:tcBorders>
              <w:top w:val="nil"/>
              <w:left w:val="nil"/>
              <w:bottom w:val="nil"/>
              <w:right w:val="single" w:sz="8" w:space="0" w:color="auto"/>
            </w:tcBorders>
            <w:noWrap/>
            <w:vAlign w:val="center"/>
            <w:hideMark/>
          </w:tcPr>
          <w:p w14:paraId="1A6E1D59"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proofErr w:type="spellStart"/>
            <w:r w:rsidRPr="005542F8">
              <w:rPr>
                <w:rFonts w:ascii="Cambria" w:eastAsia="Times New Roman" w:hAnsi="Cambria" w:cs="Calibri"/>
                <w:color w:val="000000"/>
                <w:sz w:val="20"/>
                <w:szCs w:val="20"/>
                <w:lang w:eastAsia="en-IN"/>
              </w:rPr>
              <w:t>Drawal</w:t>
            </w:r>
            <w:proofErr w:type="spellEnd"/>
            <w:r w:rsidRPr="005542F8">
              <w:rPr>
                <w:rFonts w:ascii="Cambria" w:eastAsia="Times New Roman" w:hAnsi="Cambria" w:cs="Calibri"/>
                <w:color w:val="000000"/>
                <w:sz w:val="20"/>
                <w:szCs w:val="20"/>
                <w:lang w:eastAsia="en-IN"/>
              </w:rPr>
              <w:t xml:space="preserve"> in Nov-25</w:t>
            </w:r>
          </w:p>
        </w:tc>
      </w:tr>
      <w:tr w:rsidR="005542F8" w:rsidRPr="005542F8" w14:paraId="680068DE" w14:textId="77777777" w:rsidTr="002851DE">
        <w:trPr>
          <w:trHeight w:val="300"/>
          <w:jc w:val="center"/>
        </w:trPr>
        <w:tc>
          <w:tcPr>
            <w:tcW w:w="557" w:type="dxa"/>
            <w:tcBorders>
              <w:top w:val="nil"/>
              <w:left w:val="single" w:sz="8" w:space="0" w:color="auto"/>
              <w:bottom w:val="single" w:sz="8" w:space="0" w:color="auto"/>
              <w:right w:val="single" w:sz="4" w:space="0" w:color="auto"/>
            </w:tcBorders>
            <w:noWrap/>
            <w:vAlign w:val="center"/>
            <w:hideMark/>
          </w:tcPr>
          <w:p w14:paraId="01B20B68"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p>
        </w:tc>
        <w:tc>
          <w:tcPr>
            <w:tcW w:w="2279" w:type="dxa"/>
            <w:tcBorders>
              <w:top w:val="nil"/>
              <w:left w:val="nil"/>
              <w:bottom w:val="single" w:sz="8" w:space="0" w:color="auto"/>
              <w:right w:val="single" w:sz="4" w:space="0" w:color="auto"/>
            </w:tcBorders>
            <w:noWrap/>
            <w:vAlign w:val="center"/>
            <w:hideMark/>
          </w:tcPr>
          <w:p w14:paraId="266C4E41" w14:textId="77777777" w:rsidR="005542F8" w:rsidRPr="005542F8" w:rsidRDefault="005542F8" w:rsidP="005542F8">
            <w:pPr>
              <w:spacing w:after="0" w:line="240" w:lineRule="auto"/>
              <w:jc w:val="center"/>
              <w:rPr>
                <w:rFonts w:ascii="Cambria" w:eastAsia="Times New Roman" w:hAnsi="Cambria" w:cs="Calibri"/>
                <w:b/>
                <w:bCs/>
                <w:color w:val="000000"/>
                <w:sz w:val="20"/>
                <w:szCs w:val="20"/>
                <w:lang w:eastAsia="en-IN"/>
              </w:rPr>
            </w:pPr>
            <w:r w:rsidRPr="005542F8">
              <w:rPr>
                <w:rFonts w:ascii="Cambria" w:eastAsia="Times New Roman" w:hAnsi="Cambria" w:cs="Calibri"/>
                <w:b/>
                <w:bCs/>
                <w:color w:val="000000"/>
                <w:sz w:val="20"/>
                <w:szCs w:val="20"/>
                <w:lang w:eastAsia="en-IN"/>
              </w:rPr>
              <w:t>Total</w:t>
            </w:r>
          </w:p>
        </w:tc>
        <w:tc>
          <w:tcPr>
            <w:tcW w:w="1005" w:type="dxa"/>
            <w:tcBorders>
              <w:top w:val="nil"/>
              <w:left w:val="nil"/>
              <w:bottom w:val="single" w:sz="8" w:space="0" w:color="auto"/>
              <w:right w:val="single" w:sz="4" w:space="0" w:color="auto"/>
            </w:tcBorders>
            <w:noWrap/>
            <w:vAlign w:val="center"/>
            <w:hideMark/>
          </w:tcPr>
          <w:p w14:paraId="2402D34F" w14:textId="77777777" w:rsidR="005542F8" w:rsidRPr="005542F8" w:rsidRDefault="005542F8" w:rsidP="005542F8">
            <w:pPr>
              <w:spacing w:after="0" w:line="240" w:lineRule="auto"/>
              <w:jc w:val="center"/>
              <w:rPr>
                <w:rFonts w:ascii="Cambria" w:eastAsia="Times New Roman" w:hAnsi="Cambria" w:cs="Calibri"/>
                <w:b/>
                <w:bCs/>
                <w:color w:val="000000"/>
                <w:sz w:val="20"/>
                <w:szCs w:val="20"/>
                <w:lang w:eastAsia="en-IN"/>
              </w:rPr>
            </w:pPr>
          </w:p>
        </w:tc>
        <w:tc>
          <w:tcPr>
            <w:tcW w:w="1950" w:type="dxa"/>
            <w:tcBorders>
              <w:top w:val="nil"/>
              <w:left w:val="nil"/>
              <w:bottom w:val="single" w:sz="8" w:space="0" w:color="auto"/>
              <w:right w:val="single" w:sz="4" w:space="0" w:color="auto"/>
            </w:tcBorders>
            <w:noWrap/>
            <w:vAlign w:val="center"/>
            <w:hideMark/>
          </w:tcPr>
          <w:p w14:paraId="1B7130F4" w14:textId="77777777" w:rsidR="005542F8" w:rsidRPr="005542F8" w:rsidRDefault="005542F8" w:rsidP="005542F8">
            <w:pPr>
              <w:spacing w:after="0" w:line="240" w:lineRule="auto"/>
              <w:jc w:val="center"/>
              <w:rPr>
                <w:rFonts w:ascii="Cambria" w:eastAsia="Times New Roman" w:hAnsi="Cambria" w:cs="Calibri"/>
                <w:b/>
                <w:bCs/>
                <w:color w:val="000000"/>
                <w:sz w:val="20"/>
                <w:szCs w:val="20"/>
                <w:lang w:eastAsia="en-IN"/>
              </w:rPr>
            </w:pPr>
          </w:p>
        </w:tc>
        <w:tc>
          <w:tcPr>
            <w:tcW w:w="1379" w:type="dxa"/>
            <w:tcBorders>
              <w:top w:val="single" w:sz="4" w:space="0" w:color="auto"/>
              <w:left w:val="nil"/>
              <w:bottom w:val="single" w:sz="8" w:space="0" w:color="auto"/>
              <w:right w:val="single" w:sz="4" w:space="0" w:color="auto"/>
            </w:tcBorders>
            <w:noWrap/>
            <w:vAlign w:val="center"/>
            <w:hideMark/>
          </w:tcPr>
          <w:p w14:paraId="606FBD68" w14:textId="77777777" w:rsidR="005542F8" w:rsidRPr="005542F8" w:rsidRDefault="005542F8" w:rsidP="005542F8">
            <w:pPr>
              <w:spacing w:after="0" w:line="240" w:lineRule="auto"/>
              <w:jc w:val="center"/>
              <w:rPr>
                <w:rFonts w:ascii="Cambria" w:eastAsia="Times New Roman" w:hAnsi="Cambria" w:cs="Calibri"/>
                <w:b/>
                <w:bCs/>
                <w:color w:val="000000"/>
                <w:sz w:val="20"/>
                <w:szCs w:val="20"/>
                <w:lang w:eastAsia="en-IN"/>
              </w:rPr>
            </w:pPr>
            <w:r w:rsidRPr="005542F8">
              <w:rPr>
                <w:rFonts w:ascii="Cambria" w:eastAsia="Times New Roman" w:hAnsi="Cambria" w:cs="Calibri"/>
                <w:b/>
                <w:bCs/>
                <w:color w:val="000000"/>
                <w:sz w:val="20"/>
                <w:szCs w:val="20"/>
                <w:lang w:eastAsia="en-IN"/>
              </w:rPr>
              <w:t>441.976</w:t>
            </w:r>
          </w:p>
        </w:tc>
        <w:tc>
          <w:tcPr>
            <w:tcW w:w="2186" w:type="dxa"/>
            <w:tcBorders>
              <w:top w:val="single" w:sz="4" w:space="0" w:color="auto"/>
              <w:left w:val="nil"/>
              <w:bottom w:val="single" w:sz="8" w:space="0" w:color="auto"/>
              <w:right w:val="single" w:sz="8" w:space="0" w:color="auto"/>
            </w:tcBorders>
            <w:noWrap/>
            <w:vAlign w:val="center"/>
            <w:hideMark/>
          </w:tcPr>
          <w:p w14:paraId="39C22489" w14:textId="77777777" w:rsidR="005542F8" w:rsidRPr="005542F8" w:rsidRDefault="005542F8" w:rsidP="005542F8">
            <w:pPr>
              <w:spacing w:after="0" w:line="240" w:lineRule="auto"/>
              <w:jc w:val="center"/>
              <w:rPr>
                <w:rFonts w:ascii="Cambria" w:eastAsia="Times New Roman" w:hAnsi="Cambria" w:cs="Calibri"/>
                <w:color w:val="000000"/>
                <w:sz w:val="20"/>
                <w:szCs w:val="20"/>
                <w:lang w:eastAsia="en-IN"/>
              </w:rPr>
            </w:pPr>
          </w:p>
        </w:tc>
      </w:tr>
    </w:tbl>
    <w:p w14:paraId="72C40954" w14:textId="77777777" w:rsidR="005542F8" w:rsidRDefault="005542F8" w:rsidP="001F22C9">
      <w:pPr>
        <w:autoSpaceDE w:val="0"/>
        <w:autoSpaceDN w:val="0"/>
        <w:adjustRightInd w:val="0"/>
        <w:spacing w:after="0" w:line="360" w:lineRule="auto"/>
        <w:ind w:left="-567"/>
        <w:jc w:val="both"/>
        <w:rPr>
          <w:rFonts w:ascii="Cambria" w:hAnsi="Cambria" w:cs="Arial"/>
        </w:rPr>
      </w:pPr>
    </w:p>
    <w:p w14:paraId="65A6BEF2" w14:textId="77777777" w:rsidR="001A013E" w:rsidRPr="001A013E" w:rsidRDefault="001A013E" w:rsidP="001A013E">
      <w:pPr>
        <w:autoSpaceDE w:val="0"/>
        <w:autoSpaceDN w:val="0"/>
        <w:adjustRightInd w:val="0"/>
        <w:spacing w:after="0" w:line="360" w:lineRule="auto"/>
        <w:jc w:val="both"/>
        <w:rPr>
          <w:rFonts w:ascii="Cambria" w:hAnsi="Cambria" w:cs="Arial"/>
        </w:rPr>
      </w:pPr>
      <w:r w:rsidRPr="001A013E">
        <w:rPr>
          <w:rFonts w:ascii="Cambria" w:hAnsi="Cambria" w:cs="Arial"/>
        </w:rPr>
        <w:t>It is observed that post implementation, consumer demand has shifted towards solar hours, with comparatively higher consumption during solar hours vis-à-vis non-solar hours. Earlier, the consumption pattern across the 24-hour cycle was largely uniform, however, a discernible increase in consumption during solar hours is now evident.</w:t>
      </w:r>
    </w:p>
    <w:p w14:paraId="48F82540" w14:textId="77777777" w:rsidR="001B06F3" w:rsidRPr="001A013E" w:rsidRDefault="001A013E" w:rsidP="001A013E">
      <w:pPr>
        <w:autoSpaceDE w:val="0"/>
        <w:autoSpaceDN w:val="0"/>
        <w:adjustRightInd w:val="0"/>
        <w:spacing w:after="0" w:line="360" w:lineRule="auto"/>
        <w:jc w:val="both"/>
        <w:rPr>
          <w:rFonts w:ascii="Cambria" w:hAnsi="Cambria" w:cs="Arial"/>
          <w:highlight w:val="yellow"/>
        </w:rPr>
      </w:pPr>
      <w:r w:rsidRPr="001A013E">
        <w:rPr>
          <w:rFonts w:ascii="Cambria" w:hAnsi="Cambria" w:cs="Arial"/>
        </w:rPr>
        <w:t>With regard to reduction in Open Access (OA), it is submitted that only one consumer, namely M/s Vedanta, was availing power through Open Access. Accordingly, no material or significant reduction in Open Access consumption has been observed.</w:t>
      </w:r>
    </w:p>
    <w:p w14:paraId="72B9F232" w14:textId="77777777" w:rsidR="001A013E" w:rsidRDefault="001A013E" w:rsidP="008D4F30">
      <w:pPr>
        <w:autoSpaceDE w:val="0"/>
        <w:autoSpaceDN w:val="0"/>
        <w:adjustRightInd w:val="0"/>
        <w:spacing w:after="0" w:line="360" w:lineRule="auto"/>
        <w:rPr>
          <w:rFonts w:ascii="Cambria" w:hAnsi="Cambria" w:cs="Arial"/>
          <w:b/>
          <w:bCs/>
          <w:highlight w:val="yellow"/>
        </w:rPr>
      </w:pPr>
    </w:p>
    <w:p w14:paraId="628D6238" w14:textId="77777777" w:rsidR="008D4F30" w:rsidRPr="00492A18" w:rsidRDefault="008D4F30" w:rsidP="008D4F30">
      <w:pPr>
        <w:autoSpaceDE w:val="0"/>
        <w:autoSpaceDN w:val="0"/>
        <w:adjustRightInd w:val="0"/>
        <w:spacing w:after="0" w:line="360" w:lineRule="auto"/>
        <w:rPr>
          <w:rFonts w:ascii="Cambria" w:hAnsi="Cambria" w:cs="Arial"/>
          <w:b/>
          <w:bCs/>
        </w:rPr>
      </w:pPr>
      <w:r w:rsidRPr="00634AA0">
        <w:rPr>
          <w:rFonts w:ascii="Cambria" w:hAnsi="Cambria" w:cs="Arial"/>
          <w:b/>
          <w:bCs/>
        </w:rPr>
        <w:t>Reply to Query No. 0</w:t>
      </w:r>
      <w:r w:rsidR="00561F5D" w:rsidRPr="00634AA0">
        <w:rPr>
          <w:rFonts w:ascii="Cambria" w:hAnsi="Cambria" w:cs="Arial"/>
          <w:b/>
          <w:bCs/>
        </w:rPr>
        <w:t>9</w:t>
      </w:r>
    </w:p>
    <w:p w14:paraId="64FDFA7F" w14:textId="77777777" w:rsidR="00BF6F26" w:rsidRDefault="00BF6F26" w:rsidP="00BF6F26">
      <w:pPr>
        <w:autoSpaceDE w:val="0"/>
        <w:autoSpaceDN w:val="0"/>
        <w:adjustRightInd w:val="0"/>
        <w:spacing w:after="0" w:line="360" w:lineRule="auto"/>
        <w:jc w:val="both"/>
        <w:rPr>
          <w:rFonts w:ascii="Cambria" w:hAnsi="Cambria" w:cs="Arial"/>
          <w:bCs/>
        </w:rPr>
      </w:pPr>
      <w:r w:rsidRPr="00BF6F26">
        <w:rPr>
          <w:rFonts w:ascii="Cambria" w:hAnsi="Cambria" w:cs="Arial"/>
          <w:bCs/>
        </w:rPr>
        <w:t xml:space="preserve">The </w:t>
      </w:r>
      <w:r w:rsidR="00674757">
        <w:rPr>
          <w:rFonts w:ascii="Cambria" w:hAnsi="Cambria" w:cs="Arial"/>
          <w:bCs/>
        </w:rPr>
        <w:t xml:space="preserve">details </w:t>
      </w:r>
      <w:r w:rsidR="00D248C2">
        <w:rPr>
          <w:rFonts w:ascii="Cambria" w:hAnsi="Cambria" w:cs="Arial"/>
          <w:bCs/>
        </w:rPr>
        <w:t xml:space="preserve">of consumer obtaining Green Consumer Certificate </w:t>
      </w:r>
      <w:r w:rsidR="00CD25A9">
        <w:rPr>
          <w:rFonts w:ascii="Cambria" w:hAnsi="Cambria" w:cs="Arial"/>
          <w:bCs/>
        </w:rPr>
        <w:t xml:space="preserve">by </w:t>
      </w:r>
      <w:r w:rsidR="00CD25A9" w:rsidRPr="00BF6F26">
        <w:rPr>
          <w:rFonts w:ascii="Cambria" w:hAnsi="Cambria" w:cs="Arial"/>
          <w:bCs/>
        </w:rPr>
        <w:t>TPWODL</w:t>
      </w:r>
      <w:r w:rsidRPr="00BF6F26">
        <w:rPr>
          <w:rFonts w:ascii="Cambria" w:hAnsi="Cambria" w:cs="Arial"/>
          <w:bCs/>
        </w:rPr>
        <w:t xml:space="preserve"> during FY 2024–25 and FY 2025–26 (up to December 2025) is </w:t>
      </w:r>
      <w:r w:rsidR="00CD25A9">
        <w:rPr>
          <w:rFonts w:ascii="Cambria" w:hAnsi="Cambria" w:cs="Arial"/>
          <w:bCs/>
        </w:rPr>
        <w:t xml:space="preserve">enclosed as </w:t>
      </w:r>
      <w:r w:rsidR="00CD25A9" w:rsidRPr="00241864">
        <w:rPr>
          <w:rFonts w:ascii="Cambria" w:hAnsi="Cambria" w:cs="Arial"/>
          <w:b/>
        </w:rPr>
        <w:t>Annexure-</w:t>
      </w:r>
      <w:r w:rsidR="00542EBC" w:rsidRPr="00241864">
        <w:rPr>
          <w:rFonts w:ascii="Cambria" w:hAnsi="Cambria" w:cs="Arial"/>
          <w:b/>
        </w:rPr>
        <w:t>7</w:t>
      </w:r>
    </w:p>
    <w:p w14:paraId="7E7FD983" w14:textId="77777777" w:rsidR="00BF6F26" w:rsidRDefault="00BF6F26" w:rsidP="00A673CB">
      <w:pPr>
        <w:autoSpaceDE w:val="0"/>
        <w:autoSpaceDN w:val="0"/>
        <w:adjustRightInd w:val="0"/>
        <w:spacing w:after="0" w:line="360" w:lineRule="auto"/>
        <w:jc w:val="both"/>
        <w:rPr>
          <w:rFonts w:ascii="Cambria" w:hAnsi="Cambria" w:cs="Arial"/>
          <w:bCs/>
        </w:rPr>
      </w:pPr>
    </w:p>
    <w:p w14:paraId="09C86EB4" w14:textId="77777777" w:rsidR="00481FDE" w:rsidRDefault="00481FDE" w:rsidP="00AC5EE0">
      <w:pPr>
        <w:autoSpaceDE w:val="0"/>
        <w:autoSpaceDN w:val="0"/>
        <w:adjustRightInd w:val="0"/>
        <w:spacing w:after="0" w:line="360" w:lineRule="auto"/>
        <w:jc w:val="both"/>
        <w:rPr>
          <w:rFonts w:ascii="Cambria" w:hAnsi="Cambria" w:cs="Arial"/>
          <w:b/>
          <w:bCs/>
        </w:rPr>
      </w:pPr>
    </w:p>
    <w:p w14:paraId="694BA975" w14:textId="77777777" w:rsidR="00933472" w:rsidRPr="00492A18" w:rsidRDefault="00933472" w:rsidP="00AC5EE0">
      <w:pPr>
        <w:autoSpaceDE w:val="0"/>
        <w:autoSpaceDN w:val="0"/>
        <w:adjustRightInd w:val="0"/>
        <w:spacing w:after="0" w:line="360" w:lineRule="auto"/>
        <w:jc w:val="both"/>
        <w:rPr>
          <w:rFonts w:ascii="Cambria" w:hAnsi="Cambria" w:cs="Arial"/>
          <w:b/>
          <w:bCs/>
        </w:rPr>
      </w:pPr>
      <w:r w:rsidRPr="009F75E0">
        <w:rPr>
          <w:rFonts w:ascii="Cambria" w:hAnsi="Cambria" w:cs="Arial"/>
          <w:b/>
          <w:bCs/>
        </w:rPr>
        <w:lastRenderedPageBreak/>
        <w:t xml:space="preserve">Reply to Query No. </w:t>
      </w:r>
      <w:r w:rsidR="003F3DE4" w:rsidRPr="009F75E0">
        <w:rPr>
          <w:rFonts w:ascii="Cambria" w:hAnsi="Cambria" w:cs="Arial"/>
          <w:b/>
          <w:bCs/>
        </w:rPr>
        <w:t>10</w:t>
      </w:r>
    </w:p>
    <w:p w14:paraId="16B0E4F1" w14:textId="77777777" w:rsidR="00241864" w:rsidRPr="00241864" w:rsidRDefault="00241864" w:rsidP="00241864">
      <w:pPr>
        <w:autoSpaceDE w:val="0"/>
        <w:autoSpaceDN w:val="0"/>
        <w:adjustRightInd w:val="0"/>
        <w:spacing w:after="0" w:line="360" w:lineRule="auto"/>
        <w:jc w:val="both"/>
        <w:rPr>
          <w:rFonts w:ascii="Cambria" w:hAnsi="Cambria" w:cs="Arial"/>
        </w:rPr>
      </w:pPr>
      <w:r w:rsidRPr="00241864">
        <w:rPr>
          <w:rFonts w:ascii="Cambria" w:hAnsi="Cambria" w:cs="Arial"/>
        </w:rPr>
        <w:t>The Licensee projects an addition of 277 MVA of new load under the HT category (CD above 100 kVA) during the ensuing year, from various consumers.</w:t>
      </w:r>
    </w:p>
    <w:p w14:paraId="1B4BB98F" w14:textId="77777777" w:rsidR="00241864" w:rsidRPr="00241864" w:rsidRDefault="00241864" w:rsidP="00241864">
      <w:pPr>
        <w:autoSpaceDE w:val="0"/>
        <w:autoSpaceDN w:val="0"/>
        <w:adjustRightInd w:val="0"/>
        <w:spacing w:after="0" w:line="360" w:lineRule="auto"/>
        <w:jc w:val="both"/>
        <w:rPr>
          <w:rFonts w:ascii="Cambria" w:hAnsi="Cambria" w:cs="Arial"/>
        </w:rPr>
      </w:pPr>
      <w:r w:rsidRPr="00241864">
        <w:rPr>
          <w:rFonts w:ascii="Cambria" w:hAnsi="Cambria" w:cs="Arial"/>
        </w:rPr>
        <w:t>Further, under the EHT category, an additional load of 66 MVA is estimated to be added during the ensuing year. Of the total EHT load addition, 20 MVA is expected to materialize in Q1, while the remaining 46 MVA is anticipated during Q3 and Q4 of the ensuing year.</w:t>
      </w:r>
    </w:p>
    <w:p w14:paraId="431A6BC8" w14:textId="77777777" w:rsidR="00061DDA" w:rsidRPr="0067755A" w:rsidRDefault="00241864" w:rsidP="00050D1B">
      <w:pPr>
        <w:autoSpaceDE w:val="0"/>
        <w:autoSpaceDN w:val="0"/>
        <w:adjustRightInd w:val="0"/>
        <w:spacing w:after="0" w:line="360" w:lineRule="auto"/>
        <w:jc w:val="both"/>
        <w:rPr>
          <w:rFonts w:ascii="Cambria" w:hAnsi="Cambria" w:cs="Arial"/>
        </w:rPr>
      </w:pPr>
      <w:r w:rsidRPr="00241864">
        <w:rPr>
          <w:rFonts w:ascii="Cambria" w:hAnsi="Cambria" w:cs="Arial"/>
        </w:rPr>
        <w:t xml:space="preserve">The details of prospective new HT (100 kVA and above) and EHT consumers for FY 2026–27 are enclosed as </w:t>
      </w:r>
      <w:r w:rsidRPr="00241864">
        <w:rPr>
          <w:rFonts w:ascii="Cambria" w:hAnsi="Cambria" w:cs="Arial"/>
          <w:b/>
        </w:rPr>
        <w:t>Annexure-8.</w:t>
      </w:r>
      <w:r w:rsidRPr="00241864">
        <w:rPr>
          <w:rFonts w:ascii="Cambria" w:hAnsi="Cambria" w:cs="Arial"/>
        </w:rPr>
        <w:t xml:space="preserve"> Additionally, the details of existing HT and EHT consumers who have applied for enhancement of Contract Demand, along with the probable dates of availing the enhanced load, are enclosed as </w:t>
      </w:r>
      <w:r w:rsidRPr="00241864">
        <w:rPr>
          <w:rFonts w:ascii="Cambria" w:hAnsi="Cambria" w:cs="Arial"/>
          <w:b/>
        </w:rPr>
        <w:t>Annexure-9.</w:t>
      </w:r>
    </w:p>
    <w:p w14:paraId="67A5A069" w14:textId="77777777" w:rsidR="00B77815" w:rsidRDefault="00B77815" w:rsidP="00050D1B">
      <w:pPr>
        <w:autoSpaceDE w:val="0"/>
        <w:autoSpaceDN w:val="0"/>
        <w:adjustRightInd w:val="0"/>
        <w:spacing w:after="0" w:line="360" w:lineRule="auto"/>
        <w:jc w:val="both"/>
        <w:rPr>
          <w:rFonts w:ascii="Cambria" w:hAnsi="Cambria" w:cs="Arial"/>
          <w:b/>
          <w:bCs/>
          <w:highlight w:val="yellow"/>
        </w:rPr>
      </w:pPr>
    </w:p>
    <w:p w14:paraId="5807C44B" w14:textId="77777777" w:rsidR="001771F8" w:rsidRPr="00492A18" w:rsidRDefault="001771F8" w:rsidP="00050D1B">
      <w:pPr>
        <w:autoSpaceDE w:val="0"/>
        <w:autoSpaceDN w:val="0"/>
        <w:adjustRightInd w:val="0"/>
        <w:spacing w:after="0" w:line="360" w:lineRule="auto"/>
        <w:jc w:val="both"/>
        <w:rPr>
          <w:rFonts w:ascii="Cambria" w:hAnsi="Cambria" w:cs="Arial"/>
          <w:b/>
          <w:bCs/>
        </w:rPr>
      </w:pPr>
      <w:r w:rsidRPr="00FE5EFD">
        <w:rPr>
          <w:rFonts w:ascii="Cambria" w:hAnsi="Cambria" w:cs="Arial"/>
          <w:b/>
          <w:bCs/>
        </w:rPr>
        <w:t xml:space="preserve">Reply to Query No. </w:t>
      </w:r>
      <w:r w:rsidR="00640204" w:rsidRPr="00FE5EFD">
        <w:rPr>
          <w:rFonts w:ascii="Cambria" w:hAnsi="Cambria" w:cs="Arial"/>
          <w:b/>
          <w:bCs/>
        </w:rPr>
        <w:t>1</w:t>
      </w:r>
      <w:r w:rsidR="005373F2" w:rsidRPr="00FE5EFD">
        <w:rPr>
          <w:rFonts w:ascii="Cambria" w:hAnsi="Cambria" w:cs="Arial"/>
          <w:b/>
          <w:bCs/>
        </w:rPr>
        <w:t>1</w:t>
      </w:r>
    </w:p>
    <w:p w14:paraId="3D025D85" w14:textId="77777777" w:rsidR="0049240E" w:rsidRDefault="00D12BE6" w:rsidP="00B53195">
      <w:pPr>
        <w:autoSpaceDE w:val="0"/>
        <w:autoSpaceDN w:val="0"/>
        <w:adjustRightInd w:val="0"/>
        <w:spacing w:after="0" w:line="360" w:lineRule="auto"/>
        <w:jc w:val="both"/>
        <w:rPr>
          <w:rFonts w:ascii="Cambria" w:hAnsi="Cambria" w:cs="Arial"/>
        </w:rPr>
      </w:pPr>
      <w:r w:rsidRPr="00492A18">
        <w:rPr>
          <w:rFonts w:ascii="Cambria" w:hAnsi="Cambria" w:cs="Arial"/>
        </w:rPr>
        <w:t xml:space="preserve">The details of </w:t>
      </w:r>
      <w:r w:rsidR="00A95F55" w:rsidRPr="00492A18">
        <w:rPr>
          <w:rFonts w:ascii="Cambria" w:hAnsi="Cambria" w:cs="Arial"/>
        </w:rPr>
        <w:t>consumer billed for EV Charging</w:t>
      </w:r>
      <w:r w:rsidR="00DB7EAF" w:rsidRPr="00492A18">
        <w:rPr>
          <w:rFonts w:ascii="Cambria" w:hAnsi="Cambria" w:cs="Arial"/>
        </w:rPr>
        <w:t xml:space="preserve"> &amp; Mega</w:t>
      </w:r>
      <w:r w:rsidR="00241864">
        <w:rPr>
          <w:rFonts w:ascii="Cambria" w:hAnsi="Cambria" w:cs="Arial"/>
        </w:rPr>
        <w:t>-</w:t>
      </w:r>
      <w:r w:rsidR="00DB7EAF" w:rsidRPr="00492A18">
        <w:rPr>
          <w:rFonts w:ascii="Cambria" w:hAnsi="Cambria" w:cs="Arial"/>
        </w:rPr>
        <w:t>lift</w:t>
      </w:r>
      <w:r w:rsidR="00A95F55" w:rsidRPr="00492A18">
        <w:rPr>
          <w:rFonts w:ascii="Cambria" w:hAnsi="Cambria" w:cs="Arial"/>
        </w:rPr>
        <w:t xml:space="preserve"> </w:t>
      </w:r>
      <w:r w:rsidR="001D6D9C" w:rsidRPr="00492A18">
        <w:rPr>
          <w:rFonts w:ascii="Cambria" w:hAnsi="Cambria" w:cs="Arial"/>
        </w:rPr>
        <w:t>along with</w:t>
      </w:r>
      <w:r w:rsidR="0096477A" w:rsidRPr="00492A18">
        <w:rPr>
          <w:rFonts w:ascii="Cambria" w:hAnsi="Cambria" w:cs="Arial"/>
        </w:rPr>
        <w:t xml:space="preserve"> </w:t>
      </w:r>
      <w:r w:rsidR="00DB7EAF" w:rsidRPr="00492A18">
        <w:rPr>
          <w:rFonts w:ascii="Cambria" w:hAnsi="Cambria" w:cs="Arial"/>
        </w:rPr>
        <w:t>c</w:t>
      </w:r>
      <w:r w:rsidR="0096477A" w:rsidRPr="00492A18">
        <w:rPr>
          <w:rFonts w:ascii="Cambria" w:hAnsi="Cambria" w:cs="Arial"/>
        </w:rPr>
        <w:t xml:space="preserve">onsumption </w:t>
      </w:r>
      <w:r w:rsidR="00D37714" w:rsidRPr="00492A18">
        <w:rPr>
          <w:rFonts w:ascii="Cambria" w:hAnsi="Cambria" w:cs="Arial"/>
        </w:rPr>
        <w:t>and respective Contract Demand</w:t>
      </w:r>
      <w:r w:rsidR="00DB7EAF" w:rsidRPr="00492A18">
        <w:rPr>
          <w:rFonts w:ascii="Cambria" w:hAnsi="Cambria" w:cs="Arial"/>
        </w:rPr>
        <w:t xml:space="preserve"> </w:t>
      </w:r>
      <w:r w:rsidR="005C6A0D" w:rsidRPr="00492A18">
        <w:rPr>
          <w:rFonts w:ascii="Cambria" w:hAnsi="Cambria" w:cs="Arial"/>
        </w:rPr>
        <w:t>for FY 202</w:t>
      </w:r>
      <w:r w:rsidR="003E7AD1">
        <w:rPr>
          <w:rFonts w:ascii="Cambria" w:hAnsi="Cambria" w:cs="Arial"/>
        </w:rPr>
        <w:t>4</w:t>
      </w:r>
      <w:r w:rsidR="005C6A0D" w:rsidRPr="00492A18">
        <w:rPr>
          <w:rFonts w:ascii="Cambria" w:hAnsi="Cambria" w:cs="Arial"/>
        </w:rPr>
        <w:t>-2</w:t>
      </w:r>
      <w:r w:rsidR="003E7AD1">
        <w:rPr>
          <w:rFonts w:ascii="Cambria" w:hAnsi="Cambria" w:cs="Arial"/>
        </w:rPr>
        <w:t>5</w:t>
      </w:r>
      <w:r w:rsidR="005C6A0D" w:rsidRPr="00492A18">
        <w:rPr>
          <w:rFonts w:ascii="Cambria" w:hAnsi="Cambria" w:cs="Arial"/>
        </w:rPr>
        <w:t xml:space="preserve"> &amp; FY 202</w:t>
      </w:r>
      <w:r w:rsidR="003E7AD1">
        <w:rPr>
          <w:rFonts w:ascii="Cambria" w:hAnsi="Cambria" w:cs="Arial"/>
        </w:rPr>
        <w:t>5</w:t>
      </w:r>
      <w:r w:rsidR="005C6A0D" w:rsidRPr="00492A18">
        <w:rPr>
          <w:rFonts w:ascii="Cambria" w:hAnsi="Cambria" w:cs="Arial"/>
        </w:rPr>
        <w:t>-2</w:t>
      </w:r>
      <w:r w:rsidR="003E7AD1">
        <w:rPr>
          <w:rFonts w:ascii="Cambria" w:hAnsi="Cambria" w:cs="Arial"/>
        </w:rPr>
        <w:t>6</w:t>
      </w:r>
      <w:r w:rsidR="005C6A0D" w:rsidRPr="00492A18">
        <w:rPr>
          <w:rFonts w:ascii="Cambria" w:hAnsi="Cambria" w:cs="Arial"/>
        </w:rPr>
        <w:t xml:space="preserve"> (up to </w:t>
      </w:r>
      <w:r w:rsidR="003E7AD1">
        <w:rPr>
          <w:rFonts w:ascii="Cambria" w:hAnsi="Cambria" w:cs="Arial"/>
        </w:rPr>
        <w:t>Dec</w:t>
      </w:r>
      <w:r w:rsidR="005C6A0D" w:rsidRPr="00492A18">
        <w:rPr>
          <w:rFonts w:ascii="Cambria" w:hAnsi="Cambria" w:cs="Arial"/>
        </w:rPr>
        <w:t>-2</w:t>
      </w:r>
      <w:r w:rsidR="003E7AD1">
        <w:rPr>
          <w:rFonts w:ascii="Cambria" w:hAnsi="Cambria" w:cs="Arial"/>
        </w:rPr>
        <w:t>5</w:t>
      </w:r>
      <w:r w:rsidR="005C6A0D" w:rsidRPr="00492A18">
        <w:rPr>
          <w:rFonts w:ascii="Cambria" w:hAnsi="Cambria" w:cs="Arial"/>
        </w:rPr>
        <w:t>)</w:t>
      </w:r>
      <w:r w:rsidR="00D37714" w:rsidRPr="00492A18">
        <w:rPr>
          <w:rFonts w:ascii="Cambria" w:hAnsi="Cambria" w:cs="Arial"/>
        </w:rPr>
        <w:t xml:space="preserve"> is mentioned </w:t>
      </w:r>
      <w:r w:rsidR="007B6C38" w:rsidRPr="00492A18">
        <w:rPr>
          <w:rFonts w:ascii="Cambria" w:hAnsi="Cambria" w:cs="Arial"/>
        </w:rPr>
        <w:t>b</w:t>
      </w:r>
      <w:r w:rsidR="00D37714" w:rsidRPr="00492A18">
        <w:rPr>
          <w:rFonts w:ascii="Cambria" w:hAnsi="Cambria" w:cs="Arial"/>
        </w:rPr>
        <w:t>elow:</w:t>
      </w:r>
    </w:p>
    <w:tbl>
      <w:tblPr>
        <w:tblW w:w="9668" w:type="dxa"/>
        <w:tblInd w:w="-5" w:type="dxa"/>
        <w:tblLook w:val="04A0" w:firstRow="1" w:lastRow="0" w:firstColumn="1" w:lastColumn="0" w:noHBand="0" w:noVBand="1"/>
      </w:tblPr>
      <w:tblGrid>
        <w:gridCol w:w="920"/>
        <w:gridCol w:w="2220"/>
        <w:gridCol w:w="1245"/>
        <w:gridCol w:w="1329"/>
        <w:gridCol w:w="1445"/>
        <w:gridCol w:w="1205"/>
        <w:gridCol w:w="1304"/>
      </w:tblGrid>
      <w:tr w:rsidR="00645B69" w:rsidRPr="00645B69" w14:paraId="3A7A8B5F" w14:textId="77777777" w:rsidTr="00DE4734">
        <w:trPr>
          <w:trHeight w:val="450"/>
          <w:tblHeader/>
        </w:trPr>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1ECA7CDA" w14:textId="77777777" w:rsidR="00645B69" w:rsidRPr="00645B69" w:rsidRDefault="00645B69" w:rsidP="00645B69">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FY</w:t>
            </w:r>
          </w:p>
        </w:tc>
        <w:tc>
          <w:tcPr>
            <w:tcW w:w="2220" w:type="dxa"/>
            <w:vMerge w:val="restart"/>
            <w:tcBorders>
              <w:top w:val="single" w:sz="4" w:space="0" w:color="auto"/>
              <w:left w:val="single" w:sz="4" w:space="0" w:color="auto"/>
              <w:bottom w:val="single" w:sz="4" w:space="0" w:color="auto"/>
              <w:right w:val="single" w:sz="4" w:space="0" w:color="auto"/>
            </w:tcBorders>
            <w:noWrap/>
            <w:vAlign w:val="center"/>
            <w:hideMark/>
          </w:tcPr>
          <w:p w14:paraId="59248040" w14:textId="77777777" w:rsidR="00645B69" w:rsidRPr="00645B69" w:rsidRDefault="00645B69" w:rsidP="00645B69">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Category Name</w:t>
            </w:r>
          </w:p>
        </w:tc>
        <w:tc>
          <w:tcPr>
            <w:tcW w:w="1245" w:type="dxa"/>
            <w:vMerge w:val="restart"/>
            <w:tcBorders>
              <w:top w:val="single" w:sz="4" w:space="0" w:color="auto"/>
              <w:left w:val="single" w:sz="4" w:space="0" w:color="auto"/>
              <w:bottom w:val="single" w:sz="4" w:space="0" w:color="auto"/>
              <w:right w:val="single" w:sz="4" w:space="0" w:color="auto"/>
            </w:tcBorders>
            <w:vAlign w:val="center"/>
            <w:hideMark/>
          </w:tcPr>
          <w:p w14:paraId="6858F4E9" w14:textId="77777777" w:rsidR="00645B69" w:rsidRPr="00645B69" w:rsidRDefault="00645B69" w:rsidP="00645B69">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No. of Consumers</w:t>
            </w:r>
          </w:p>
        </w:tc>
        <w:tc>
          <w:tcPr>
            <w:tcW w:w="1329" w:type="dxa"/>
            <w:vMerge w:val="restart"/>
            <w:tcBorders>
              <w:top w:val="single" w:sz="4" w:space="0" w:color="auto"/>
              <w:left w:val="single" w:sz="4" w:space="0" w:color="auto"/>
              <w:bottom w:val="single" w:sz="4" w:space="0" w:color="auto"/>
              <w:right w:val="single" w:sz="4" w:space="0" w:color="auto"/>
            </w:tcBorders>
            <w:noWrap/>
            <w:vAlign w:val="center"/>
            <w:hideMark/>
          </w:tcPr>
          <w:p w14:paraId="37B86A6F" w14:textId="77777777" w:rsidR="0085113C" w:rsidRDefault="00645B69" w:rsidP="00645B69">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Contract</w:t>
            </w:r>
            <w:r w:rsidR="0085113C">
              <w:rPr>
                <w:rFonts w:ascii="Cambria" w:eastAsia="Times New Roman" w:hAnsi="Cambria" w:cs="Times New Roman"/>
                <w:b/>
                <w:bCs/>
                <w:color w:val="000000"/>
                <w:sz w:val="20"/>
                <w:szCs w:val="20"/>
                <w:lang w:eastAsia="en-IN"/>
              </w:rPr>
              <w:t xml:space="preserve">ed Load </w:t>
            </w:r>
          </w:p>
          <w:p w14:paraId="38D7EB5B" w14:textId="77777777" w:rsidR="00645B69" w:rsidRPr="00645B69" w:rsidRDefault="00645B69" w:rsidP="00645B69">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w:t>
            </w:r>
            <w:r w:rsidR="0085113C">
              <w:rPr>
                <w:rFonts w:ascii="Cambria" w:eastAsia="Times New Roman" w:hAnsi="Cambria" w:cs="Times New Roman"/>
                <w:b/>
                <w:bCs/>
                <w:color w:val="000000"/>
                <w:sz w:val="20"/>
                <w:szCs w:val="20"/>
                <w:lang w:eastAsia="en-IN"/>
              </w:rPr>
              <w:t>kW/ kVA</w:t>
            </w:r>
            <w:r w:rsidRPr="00645B69">
              <w:rPr>
                <w:rFonts w:ascii="Cambria" w:eastAsia="Times New Roman" w:hAnsi="Cambria" w:cs="Times New Roman"/>
                <w:b/>
                <w:bCs/>
                <w:color w:val="000000"/>
                <w:sz w:val="20"/>
                <w:szCs w:val="20"/>
                <w:lang w:eastAsia="en-IN"/>
              </w:rPr>
              <w:t>)</w:t>
            </w:r>
          </w:p>
        </w:tc>
        <w:tc>
          <w:tcPr>
            <w:tcW w:w="1445" w:type="dxa"/>
            <w:tcBorders>
              <w:top w:val="single" w:sz="4" w:space="0" w:color="auto"/>
              <w:left w:val="nil"/>
              <w:bottom w:val="single" w:sz="4" w:space="0" w:color="auto"/>
              <w:right w:val="single" w:sz="4" w:space="0" w:color="auto"/>
            </w:tcBorders>
            <w:noWrap/>
            <w:vAlign w:val="center"/>
            <w:hideMark/>
          </w:tcPr>
          <w:p w14:paraId="4E6CE364" w14:textId="77777777" w:rsidR="00645B69" w:rsidRPr="00645B69" w:rsidRDefault="00645B69" w:rsidP="00645B69">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Consumption</w:t>
            </w:r>
          </w:p>
        </w:tc>
        <w:tc>
          <w:tcPr>
            <w:tcW w:w="1205" w:type="dxa"/>
            <w:tcBorders>
              <w:top w:val="single" w:sz="4" w:space="0" w:color="auto"/>
              <w:left w:val="nil"/>
              <w:bottom w:val="single" w:sz="4" w:space="0" w:color="auto"/>
              <w:right w:val="single" w:sz="4" w:space="0" w:color="auto"/>
            </w:tcBorders>
            <w:noWrap/>
            <w:vAlign w:val="center"/>
            <w:hideMark/>
          </w:tcPr>
          <w:p w14:paraId="425C4B4B" w14:textId="77777777" w:rsidR="00645B69" w:rsidRPr="00645B69" w:rsidRDefault="00645B69" w:rsidP="00645B69">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 xml:space="preserve">Amount Billed </w:t>
            </w:r>
          </w:p>
        </w:tc>
        <w:tc>
          <w:tcPr>
            <w:tcW w:w="1304" w:type="dxa"/>
            <w:tcBorders>
              <w:top w:val="single" w:sz="4" w:space="0" w:color="auto"/>
              <w:left w:val="nil"/>
              <w:bottom w:val="single" w:sz="4" w:space="0" w:color="auto"/>
              <w:right w:val="single" w:sz="4" w:space="0" w:color="auto"/>
            </w:tcBorders>
            <w:noWrap/>
            <w:vAlign w:val="center"/>
            <w:hideMark/>
          </w:tcPr>
          <w:p w14:paraId="69C15F86" w14:textId="77777777" w:rsidR="00645B69" w:rsidRPr="00645B69" w:rsidRDefault="00645B69" w:rsidP="00645B69">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Amount Collected</w:t>
            </w:r>
          </w:p>
        </w:tc>
      </w:tr>
      <w:tr w:rsidR="00645B69" w:rsidRPr="00645B69" w14:paraId="5A8C5B14" w14:textId="77777777" w:rsidTr="00DE4734">
        <w:trPr>
          <w:trHeight w:val="290"/>
          <w:tblHeader/>
        </w:trPr>
        <w:tc>
          <w:tcPr>
            <w:tcW w:w="920" w:type="dxa"/>
            <w:vMerge/>
            <w:tcBorders>
              <w:top w:val="single" w:sz="4" w:space="0" w:color="auto"/>
              <w:left w:val="single" w:sz="4" w:space="0" w:color="auto"/>
              <w:bottom w:val="single" w:sz="4" w:space="0" w:color="auto"/>
              <w:right w:val="single" w:sz="4" w:space="0" w:color="auto"/>
            </w:tcBorders>
            <w:vAlign w:val="center"/>
            <w:hideMark/>
          </w:tcPr>
          <w:p w14:paraId="0A418060" w14:textId="77777777" w:rsidR="00645B69" w:rsidRPr="00645B69" w:rsidRDefault="00645B69" w:rsidP="00645B69">
            <w:pPr>
              <w:spacing w:after="0" w:line="240" w:lineRule="auto"/>
              <w:rPr>
                <w:rFonts w:ascii="Cambria" w:eastAsia="Times New Roman" w:hAnsi="Cambria" w:cs="Times New Roman"/>
                <w:b/>
                <w:bCs/>
                <w:color w:val="000000"/>
                <w:sz w:val="20"/>
                <w:szCs w:val="20"/>
                <w:lang w:eastAsia="en-IN"/>
              </w:rPr>
            </w:pPr>
          </w:p>
        </w:tc>
        <w:tc>
          <w:tcPr>
            <w:tcW w:w="2220" w:type="dxa"/>
            <w:vMerge/>
            <w:tcBorders>
              <w:top w:val="single" w:sz="4" w:space="0" w:color="auto"/>
              <w:left w:val="single" w:sz="4" w:space="0" w:color="auto"/>
              <w:bottom w:val="single" w:sz="4" w:space="0" w:color="auto"/>
              <w:right w:val="single" w:sz="4" w:space="0" w:color="auto"/>
            </w:tcBorders>
            <w:vAlign w:val="center"/>
            <w:hideMark/>
          </w:tcPr>
          <w:p w14:paraId="0DE69395" w14:textId="77777777" w:rsidR="00645B69" w:rsidRPr="00645B69" w:rsidRDefault="00645B69" w:rsidP="00645B69">
            <w:pPr>
              <w:spacing w:after="0" w:line="240" w:lineRule="auto"/>
              <w:rPr>
                <w:rFonts w:ascii="Cambria" w:eastAsia="Times New Roman" w:hAnsi="Cambria" w:cs="Times New Roman"/>
                <w:b/>
                <w:bCs/>
                <w:color w:val="000000"/>
                <w:sz w:val="20"/>
                <w:szCs w:val="20"/>
                <w:lang w:eastAsia="en-IN"/>
              </w:rPr>
            </w:pP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61B87127" w14:textId="77777777" w:rsidR="00645B69" w:rsidRPr="00645B69" w:rsidRDefault="00645B69" w:rsidP="00645B69">
            <w:pPr>
              <w:spacing w:after="0" w:line="240" w:lineRule="auto"/>
              <w:rPr>
                <w:rFonts w:ascii="Cambria" w:eastAsia="Times New Roman" w:hAnsi="Cambria" w:cs="Times New Roman"/>
                <w:b/>
                <w:bCs/>
                <w:color w:val="000000"/>
                <w:sz w:val="20"/>
                <w:szCs w:val="20"/>
                <w:lang w:eastAsia="en-IN"/>
              </w:rPr>
            </w:pPr>
          </w:p>
        </w:tc>
        <w:tc>
          <w:tcPr>
            <w:tcW w:w="1329" w:type="dxa"/>
            <w:vMerge/>
            <w:tcBorders>
              <w:top w:val="single" w:sz="4" w:space="0" w:color="auto"/>
              <w:left w:val="single" w:sz="4" w:space="0" w:color="auto"/>
              <w:bottom w:val="single" w:sz="4" w:space="0" w:color="auto"/>
              <w:right w:val="single" w:sz="4" w:space="0" w:color="auto"/>
            </w:tcBorders>
            <w:vAlign w:val="center"/>
            <w:hideMark/>
          </w:tcPr>
          <w:p w14:paraId="7BD9BD94" w14:textId="77777777" w:rsidR="00645B69" w:rsidRPr="00645B69" w:rsidRDefault="00645B69" w:rsidP="00645B69">
            <w:pPr>
              <w:spacing w:after="0" w:line="240" w:lineRule="auto"/>
              <w:rPr>
                <w:rFonts w:ascii="Cambria" w:eastAsia="Times New Roman" w:hAnsi="Cambria" w:cs="Times New Roman"/>
                <w:b/>
                <w:bCs/>
                <w:color w:val="000000"/>
                <w:sz w:val="20"/>
                <w:szCs w:val="20"/>
                <w:lang w:eastAsia="en-IN"/>
              </w:rPr>
            </w:pPr>
          </w:p>
        </w:tc>
        <w:tc>
          <w:tcPr>
            <w:tcW w:w="1445" w:type="dxa"/>
            <w:tcBorders>
              <w:top w:val="nil"/>
              <w:left w:val="nil"/>
              <w:bottom w:val="single" w:sz="4" w:space="0" w:color="auto"/>
              <w:right w:val="single" w:sz="4" w:space="0" w:color="auto"/>
            </w:tcBorders>
            <w:noWrap/>
            <w:vAlign w:val="center"/>
            <w:hideMark/>
          </w:tcPr>
          <w:p w14:paraId="6B4AE3DA" w14:textId="77777777" w:rsidR="00645B69" w:rsidRPr="00645B69" w:rsidRDefault="00645B69" w:rsidP="00645B69">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(MU)</w:t>
            </w:r>
          </w:p>
        </w:tc>
        <w:tc>
          <w:tcPr>
            <w:tcW w:w="1205" w:type="dxa"/>
            <w:tcBorders>
              <w:top w:val="nil"/>
              <w:left w:val="nil"/>
              <w:bottom w:val="single" w:sz="4" w:space="0" w:color="auto"/>
              <w:right w:val="single" w:sz="4" w:space="0" w:color="auto"/>
            </w:tcBorders>
            <w:noWrap/>
            <w:vAlign w:val="center"/>
            <w:hideMark/>
          </w:tcPr>
          <w:p w14:paraId="33142399" w14:textId="77777777" w:rsidR="00645B69" w:rsidRPr="00645B69" w:rsidRDefault="00645B69" w:rsidP="00645B69">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(Rs. Cr.)</w:t>
            </w:r>
          </w:p>
        </w:tc>
        <w:tc>
          <w:tcPr>
            <w:tcW w:w="1304" w:type="dxa"/>
            <w:tcBorders>
              <w:top w:val="nil"/>
              <w:left w:val="nil"/>
              <w:bottom w:val="single" w:sz="4" w:space="0" w:color="auto"/>
              <w:right w:val="single" w:sz="4" w:space="0" w:color="auto"/>
            </w:tcBorders>
            <w:noWrap/>
            <w:vAlign w:val="center"/>
            <w:hideMark/>
          </w:tcPr>
          <w:p w14:paraId="26A672BC" w14:textId="77777777" w:rsidR="00645B69" w:rsidRPr="00645B69" w:rsidRDefault="00645B69" w:rsidP="00645B69">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(Rs. Cr.)</w:t>
            </w:r>
          </w:p>
        </w:tc>
      </w:tr>
      <w:tr w:rsidR="00645B69" w:rsidRPr="00645B69" w14:paraId="5A2D953F" w14:textId="77777777" w:rsidTr="00DE4734">
        <w:trPr>
          <w:trHeight w:val="290"/>
        </w:trPr>
        <w:tc>
          <w:tcPr>
            <w:tcW w:w="920" w:type="dxa"/>
            <w:vMerge w:val="restart"/>
            <w:tcBorders>
              <w:top w:val="nil"/>
              <w:left w:val="single" w:sz="4" w:space="0" w:color="auto"/>
              <w:bottom w:val="single" w:sz="4" w:space="0" w:color="auto"/>
              <w:right w:val="single" w:sz="4" w:space="0" w:color="auto"/>
            </w:tcBorders>
            <w:noWrap/>
            <w:vAlign w:val="center"/>
            <w:hideMark/>
          </w:tcPr>
          <w:p w14:paraId="558F04BA" w14:textId="77777777" w:rsidR="00645B69" w:rsidRPr="00645B69" w:rsidRDefault="00645B69" w:rsidP="00645B69">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FY 24-25</w:t>
            </w:r>
          </w:p>
        </w:tc>
        <w:tc>
          <w:tcPr>
            <w:tcW w:w="2220" w:type="dxa"/>
            <w:tcBorders>
              <w:top w:val="nil"/>
              <w:left w:val="nil"/>
              <w:bottom w:val="single" w:sz="4" w:space="0" w:color="auto"/>
              <w:right w:val="single" w:sz="4" w:space="0" w:color="auto"/>
            </w:tcBorders>
            <w:noWrap/>
            <w:vAlign w:val="center"/>
            <w:hideMark/>
          </w:tcPr>
          <w:p w14:paraId="6AB53413" w14:textId="77777777" w:rsidR="00645B69" w:rsidRPr="00645B69" w:rsidRDefault="00645B69" w:rsidP="00645B69">
            <w:pPr>
              <w:spacing w:after="0" w:line="240" w:lineRule="auto"/>
              <w:jc w:val="center"/>
              <w:rPr>
                <w:rFonts w:ascii="Cambria" w:eastAsia="Times New Roman" w:hAnsi="Cambria" w:cs="Times New Roman"/>
                <w:color w:val="000000"/>
                <w:sz w:val="20"/>
                <w:szCs w:val="20"/>
                <w:lang w:eastAsia="en-IN"/>
              </w:rPr>
            </w:pPr>
            <w:r w:rsidRPr="00645B69">
              <w:rPr>
                <w:rFonts w:ascii="Cambria" w:eastAsia="Times New Roman" w:hAnsi="Cambria" w:cs="Times New Roman"/>
                <w:color w:val="000000"/>
                <w:sz w:val="20"/>
                <w:szCs w:val="20"/>
                <w:lang w:eastAsia="en-IN"/>
              </w:rPr>
              <w:t>GENERAL PURPOSE - EV</w:t>
            </w:r>
          </w:p>
        </w:tc>
        <w:tc>
          <w:tcPr>
            <w:tcW w:w="1245" w:type="dxa"/>
            <w:tcBorders>
              <w:top w:val="nil"/>
              <w:left w:val="nil"/>
              <w:bottom w:val="single" w:sz="4" w:space="0" w:color="auto"/>
              <w:right w:val="single" w:sz="4" w:space="0" w:color="auto"/>
            </w:tcBorders>
            <w:vAlign w:val="center"/>
            <w:hideMark/>
          </w:tcPr>
          <w:p w14:paraId="449BBB4E" w14:textId="77777777" w:rsidR="00645B69" w:rsidRPr="00645B69" w:rsidRDefault="00645B69" w:rsidP="00645B69">
            <w:pPr>
              <w:spacing w:after="0" w:line="240" w:lineRule="auto"/>
              <w:jc w:val="center"/>
              <w:rPr>
                <w:rFonts w:ascii="Cambria" w:eastAsia="Times New Roman" w:hAnsi="Cambria" w:cs="Times New Roman"/>
                <w:color w:val="000000"/>
                <w:sz w:val="20"/>
                <w:szCs w:val="20"/>
                <w:lang w:eastAsia="en-IN"/>
              </w:rPr>
            </w:pPr>
            <w:r w:rsidRPr="00645B69">
              <w:rPr>
                <w:rFonts w:ascii="Cambria" w:eastAsia="Times New Roman" w:hAnsi="Cambria" w:cs="Times New Roman"/>
                <w:color w:val="000000"/>
                <w:sz w:val="20"/>
                <w:szCs w:val="20"/>
                <w:lang w:eastAsia="en-IN"/>
              </w:rPr>
              <w:t>7</w:t>
            </w:r>
          </w:p>
        </w:tc>
        <w:tc>
          <w:tcPr>
            <w:tcW w:w="1329" w:type="dxa"/>
            <w:tcBorders>
              <w:top w:val="nil"/>
              <w:left w:val="nil"/>
              <w:bottom w:val="single" w:sz="4" w:space="0" w:color="auto"/>
              <w:right w:val="single" w:sz="4" w:space="0" w:color="auto"/>
            </w:tcBorders>
            <w:noWrap/>
            <w:vAlign w:val="center"/>
          </w:tcPr>
          <w:p w14:paraId="256D8996" w14:textId="77777777" w:rsidR="00645B69" w:rsidRPr="00645B69" w:rsidRDefault="00047E69" w:rsidP="00645B69">
            <w:pPr>
              <w:spacing w:after="0" w:line="240" w:lineRule="auto"/>
              <w:jc w:val="center"/>
              <w:rPr>
                <w:rFonts w:ascii="Cambria" w:eastAsia="Times New Roman" w:hAnsi="Cambria" w:cs="Times New Roman"/>
                <w:color w:val="000000"/>
                <w:sz w:val="20"/>
                <w:szCs w:val="20"/>
                <w:lang w:eastAsia="en-IN"/>
              </w:rPr>
            </w:pPr>
            <w:r>
              <w:rPr>
                <w:rFonts w:ascii="Cambria" w:eastAsia="Times New Roman" w:hAnsi="Cambria" w:cs="Times New Roman"/>
                <w:color w:val="000000"/>
                <w:sz w:val="20"/>
                <w:szCs w:val="20"/>
                <w:lang w:eastAsia="en-IN"/>
              </w:rPr>
              <w:t>102</w:t>
            </w:r>
          </w:p>
        </w:tc>
        <w:tc>
          <w:tcPr>
            <w:tcW w:w="1445" w:type="dxa"/>
            <w:tcBorders>
              <w:top w:val="nil"/>
              <w:left w:val="nil"/>
              <w:bottom w:val="single" w:sz="4" w:space="0" w:color="auto"/>
              <w:right w:val="single" w:sz="4" w:space="0" w:color="auto"/>
            </w:tcBorders>
            <w:noWrap/>
            <w:vAlign w:val="center"/>
          </w:tcPr>
          <w:p w14:paraId="764408B2" w14:textId="77777777" w:rsidR="00645B69" w:rsidRPr="00645B69" w:rsidRDefault="00047E69" w:rsidP="00645B69">
            <w:pPr>
              <w:spacing w:after="0" w:line="240" w:lineRule="auto"/>
              <w:jc w:val="center"/>
              <w:rPr>
                <w:rFonts w:ascii="Cambria" w:eastAsia="Times New Roman" w:hAnsi="Cambria" w:cs="Times New Roman"/>
                <w:color w:val="000000"/>
                <w:sz w:val="20"/>
                <w:szCs w:val="20"/>
                <w:lang w:eastAsia="en-IN"/>
              </w:rPr>
            </w:pPr>
            <w:r>
              <w:rPr>
                <w:rFonts w:ascii="Cambria" w:eastAsia="Times New Roman" w:hAnsi="Cambria" w:cs="Times New Roman"/>
                <w:color w:val="000000"/>
                <w:sz w:val="20"/>
                <w:szCs w:val="20"/>
                <w:lang w:eastAsia="en-IN"/>
              </w:rPr>
              <w:t>0.0277</w:t>
            </w:r>
          </w:p>
        </w:tc>
        <w:tc>
          <w:tcPr>
            <w:tcW w:w="1205" w:type="dxa"/>
            <w:tcBorders>
              <w:top w:val="nil"/>
              <w:left w:val="nil"/>
              <w:bottom w:val="single" w:sz="4" w:space="0" w:color="auto"/>
              <w:right w:val="single" w:sz="4" w:space="0" w:color="auto"/>
            </w:tcBorders>
            <w:noWrap/>
            <w:vAlign w:val="center"/>
          </w:tcPr>
          <w:p w14:paraId="2B0E8043" w14:textId="77777777" w:rsidR="00645B69" w:rsidRPr="00645B69" w:rsidRDefault="00AB0953" w:rsidP="00645B69">
            <w:pPr>
              <w:spacing w:after="0" w:line="240" w:lineRule="auto"/>
              <w:jc w:val="center"/>
              <w:rPr>
                <w:rFonts w:ascii="Cambria" w:eastAsia="Times New Roman" w:hAnsi="Cambria" w:cs="Times New Roman"/>
                <w:color w:val="000000"/>
                <w:sz w:val="20"/>
                <w:szCs w:val="20"/>
                <w:lang w:eastAsia="en-IN"/>
              </w:rPr>
            </w:pPr>
            <w:r>
              <w:rPr>
                <w:rFonts w:ascii="Cambria" w:eastAsia="Times New Roman" w:hAnsi="Cambria" w:cs="Times New Roman"/>
                <w:color w:val="000000"/>
                <w:sz w:val="20"/>
                <w:szCs w:val="20"/>
                <w:lang w:eastAsia="en-IN"/>
              </w:rPr>
              <w:t>0.015</w:t>
            </w:r>
          </w:p>
        </w:tc>
        <w:tc>
          <w:tcPr>
            <w:tcW w:w="1304" w:type="dxa"/>
            <w:tcBorders>
              <w:top w:val="nil"/>
              <w:left w:val="nil"/>
              <w:bottom w:val="single" w:sz="4" w:space="0" w:color="auto"/>
              <w:right w:val="single" w:sz="4" w:space="0" w:color="auto"/>
            </w:tcBorders>
            <w:noWrap/>
            <w:vAlign w:val="center"/>
          </w:tcPr>
          <w:p w14:paraId="665B5DE2" w14:textId="77777777" w:rsidR="00645B69" w:rsidRPr="00645B69" w:rsidRDefault="00AB0953" w:rsidP="00645B69">
            <w:pPr>
              <w:spacing w:after="0" w:line="240" w:lineRule="auto"/>
              <w:jc w:val="center"/>
              <w:rPr>
                <w:rFonts w:ascii="Cambria" w:eastAsia="Times New Roman" w:hAnsi="Cambria" w:cs="Times New Roman"/>
                <w:color w:val="000000"/>
                <w:sz w:val="20"/>
                <w:szCs w:val="20"/>
                <w:lang w:eastAsia="en-IN"/>
              </w:rPr>
            </w:pPr>
            <w:r>
              <w:rPr>
                <w:rFonts w:ascii="Cambria" w:eastAsia="Times New Roman" w:hAnsi="Cambria" w:cs="Times New Roman"/>
                <w:color w:val="000000"/>
                <w:sz w:val="20"/>
                <w:szCs w:val="20"/>
                <w:lang w:eastAsia="en-IN"/>
              </w:rPr>
              <w:t>0.015</w:t>
            </w:r>
          </w:p>
        </w:tc>
      </w:tr>
      <w:tr w:rsidR="00645B69" w:rsidRPr="00645B69" w14:paraId="56947734" w14:textId="77777777" w:rsidTr="00DE4734">
        <w:trPr>
          <w:trHeight w:val="290"/>
        </w:trPr>
        <w:tc>
          <w:tcPr>
            <w:tcW w:w="920" w:type="dxa"/>
            <w:vMerge/>
            <w:tcBorders>
              <w:top w:val="nil"/>
              <w:left w:val="single" w:sz="4" w:space="0" w:color="auto"/>
              <w:bottom w:val="single" w:sz="4" w:space="0" w:color="auto"/>
              <w:right w:val="single" w:sz="4" w:space="0" w:color="auto"/>
            </w:tcBorders>
            <w:vAlign w:val="center"/>
            <w:hideMark/>
          </w:tcPr>
          <w:p w14:paraId="21C36C2D" w14:textId="77777777" w:rsidR="00645B69" w:rsidRPr="00645B69" w:rsidRDefault="00645B69" w:rsidP="00645B69">
            <w:pPr>
              <w:spacing w:after="0" w:line="240" w:lineRule="auto"/>
              <w:rPr>
                <w:rFonts w:ascii="Cambria" w:eastAsia="Times New Roman" w:hAnsi="Cambria" w:cs="Times New Roman"/>
                <w:b/>
                <w:bCs/>
                <w:color w:val="000000"/>
                <w:sz w:val="20"/>
                <w:szCs w:val="20"/>
                <w:lang w:eastAsia="en-IN"/>
              </w:rPr>
            </w:pPr>
          </w:p>
        </w:tc>
        <w:tc>
          <w:tcPr>
            <w:tcW w:w="2220" w:type="dxa"/>
            <w:tcBorders>
              <w:top w:val="nil"/>
              <w:left w:val="nil"/>
              <w:bottom w:val="single" w:sz="4" w:space="0" w:color="auto"/>
              <w:right w:val="single" w:sz="4" w:space="0" w:color="auto"/>
            </w:tcBorders>
            <w:noWrap/>
            <w:vAlign w:val="center"/>
            <w:hideMark/>
          </w:tcPr>
          <w:p w14:paraId="6119CF77" w14:textId="77777777" w:rsidR="00645B69" w:rsidRPr="00645B69" w:rsidRDefault="00645B69" w:rsidP="00645B69">
            <w:pPr>
              <w:spacing w:after="0" w:line="240" w:lineRule="auto"/>
              <w:jc w:val="center"/>
              <w:rPr>
                <w:rFonts w:ascii="Cambria" w:eastAsia="Times New Roman" w:hAnsi="Cambria" w:cs="Times New Roman"/>
                <w:color w:val="000000"/>
                <w:sz w:val="20"/>
                <w:szCs w:val="20"/>
                <w:lang w:eastAsia="en-IN"/>
              </w:rPr>
            </w:pPr>
            <w:r w:rsidRPr="00645B69">
              <w:rPr>
                <w:rFonts w:ascii="Cambria" w:eastAsia="Times New Roman" w:hAnsi="Cambria" w:cs="Times New Roman"/>
                <w:color w:val="000000"/>
                <w:sz w:val="20"/>
                <w:szCs w:val="20"/>
                <w:lang w:eastAsia="en-IN"/>
              </w:rPr>
              <w:t>MEGA LIFT</w:t>
            </w:r>
          </w:p>
        </w:tc>
        <w:tc>
          <w:tcPr>
            <w:tcW w:w="1245" w:type="dxa"/>
            <w:tcBorders>
              <w:top w:val="nil"/>
              <w:left w:val="nil"/>
              <w:bottom w:val="single" w:sz="4" w:space="0" w:color="auto"/>
              <w:right w:val="single" w:sz="4" w:space="0" w:color="auto"/>
            </w:tcBorders>
            <w:vAlign w:val="center"/>
            <w:hideMark/>
          </w:tcPr>
          <w:p w14:paraId="3638EF42" w14:textId="77777777" w:rsidR="00645B69" w:rsidRPr="00645B69" w:rsidRDefault="00645B69" w:rsidP="00645B69">
            <w:pPr>
              <w:spacing w:after="0" w:line="240" w:lineRule="auto"/>
              <w:jc w:val="center"/>
              <w:rPr>
                <w:rFonts w:ascii="Cambria" w:eastAsia="Times New Roman" w:hAnsi="Cambria" w:cs="Times New Roman"/>
                <w:color w:val="000000"/>
                <w:sz w:val="20"/>
                <w:szCs w:val="20"/>
                <w:lang w:eastAsia="en-IN"/>
              </w:rPr>
            </w:pPr>
            <w:r w:rsidRPr="00645B69">
              <w:rPr>
                <w:rFonts w:ascii="Cambria" w:eastAsia="Times New Roman" w:hAnsi="Cambria" w:cs="Times New Roman"/>
                <w:color w:val="000000"/>
                <w:sz w:val="20"/>
                <w:szCs w:val="20"/>
                <w:lang w:eastAsia="en-IN"/>
              </w:rPr>
              <w:t>51</w:t>
            </w:r>
          </w:p>
        </w:tc>
        <w:tc>
          <w:tcPr>
            <w:tcW w:w="1329" w:type="dxa"/>
            <w:tcBorders>
              <w:top w:val="nil"/>
              <w:left w:val="nil"/>
              <w:bottom w:val="single" w:sz="4" w:space="0" w:color="auto"/>
              <w:right w:val="single" w:sz="4" w:space="0" w:color="auto"/>
            </w:tcBorders>
            <w:noWrap/>
            <w:vAlign w:val="center"/>
          </w:tcPr>
          <w:p w14:paraId="413F8773" w14:textId="77777777" w:rsidR="00645B69" w:rsidRPr="00645B69" w:rsidRDefault="00047E69" w:rsidP="00645B69">
            <w:pPr>
              <w:spacing w:after="0" w:line="240" w:lineRule="auto"/>
              <w:jc w:val="center"/>
              <w:rPr>
                <w:rFonts w:ascii="Cambria" w:eastAsia="Times New Roman" w:hAnsi="Cambria" w:cs="Times New Roman"/>
                <w:color w:val="000000"/>
                <w:sz w:val="20"/>
                <w:szCs w:val="20"/>
                <w:lang w:eastAsia="en-IN"/>
              </w:rPr>
            </w:pPr>
            <w:r>
              <w:rPr>
                <w:rFonts w:ascii="Cambria" w:eastAsia="Times New Roman" w:hAnsi="Cambria" w:cs="Times New Roman"/>
                <w:color w:val="000000"/>
                <w:sz w:val="20"/>
                <w:szCs w:val="20"/>
                <w:lang w:eastAsia="en-IN"/>
              </w:rPr>
              <w:t>185968</w:t>
            </w:r>
          </w:p>
        </w:tc>
        <w:tc>
          <w:tcPr>
            <w:tcW w:w="1445" w:type="dxa"/>
            <w:tcBorders>
              <w:top w:val="nil"/>
              <w:left w:val="nil"/>
              <w:bottom w:val="single" w:sz="4" w:space="0" w:color="auto"/>
              <w:right w:val="single" w:sz="4" w:space="0" w:color="auto"/>
            </w:tcBorders>
            <w:noWrap/>
            <w:vAlign w:val="center"/>
          </w:tcPr>
          <w:p w14:paraId="3D3C23C4" w14:textId="77777777" w:rsidR="00645B69" w:rsidRPr="00B62D68" w:rsidRDefault="00047E69" w:rsidP="00645B69">
            <w:pPr>
              <w:spacing w:after="0" w:line="240" w:lineRule="auto"/>
              <w:jc w:val="center"/>
              <w:rPr>
                <w:rFonts w:ascii="Cambria" w:eastAsia="Times New Roman" w:hAnsi="Cambria" w:cs="Times New Roman"/>
                <w:color w:val="000000"/>
                <w:sz w:val="20"/>
                <w:szCs w:val="20"/>
                <w:lang w:eastAsia="en-IN"/>
              </w:rPr>
            </w:pPr>
            <w:r>
              <w:rPr>
                <w:rFonts w:ascii="Cambria" w:eastAsia="Times New Roman" w:hAnsi="Cambria" w:cs="Times New Roman"/>
                <w:color w:val="000000"/>
                <w:sz w:val="20"/>
                <w:szCs w:val="20"/>
                <w:lang w:eastAsia="en-IN"/>
              </w:rPr>
              <w:t>122.2093</w:t>
            </w:r>
          </w:p>
        </w:tc>
        <w:tc>
          <w:tcPr>
            <w:tcW w:w="1205" w:type="dxa"/>
            <w:tcBorders>
              <w:top w:val="nil"/>
              <w:left w:val="nil"/>
              <w:bottom w:val="single" w:sz="4" w:space="0" w:color="auto"/>
              <w:right w:val="single" w:sz="4" w:space="0" w:color="auto"/>
            </w:tcBorders>
            <w:noWrap/>
            <w:vAlign w:val="center"/>
          </w:tcPr>
          <w:p w14:paraId="4734D9A3" w14:textId="77777777" w:rsidR="00645B69" w:rsidRPr="00645B69" w:rsidRDefault="00AE13AE" w:rsidP="00645B69">
            <w:pPr>
              <w:spacing w:after="0" w:line="240" w:lineRule="auto"/>
              <w:jc w:val="center"/>
              <w:rPr>
                <w:rFonts w:ascii="Cambria" w:eastAsia="Times New Roman" w:hAnsi="Cambria" w:cs="Times New Roman"/>
                <w:color w:val="000000"/>
                <w:sz w:val="20"/>
                <w:szCs w:val="20"/>
                <w:lang w:eastAsia="en-IN"/>
              </w:rPr>
            </w:pPr>
            <w:r>
              <w:rPr>
                <w:rFonts w:ascii="Cambria" w:eastAsia="Times New Roman" w:hAnsi="Cambria" w:cs="Times New Roman"/>
                <w:color w:val="000000"/>
                <w:sz w:val="20"/>
                <w:szCs w:val="20"/>
                <w:lang w:eastAsia="en-IN"/>
              </w:rPr>
              <w:t>46.691</w:t>
            </w:r>
          </w:p>
        </w:tc>
        <w:tc>
          <w:tcPr>
            <w:tcW w:w="1304" w:type="dxa"/>
            <w:tcBorders>
              <w:top w:val="nil"/>
              <w:left w:val="nil"/>
              <w:bottom w:val="single" w:sz="4" w:space="0" w:color="auto"/>
              <w:right w:val="single" w:sz="4" w:space="0" w:color="auto"/>
            </w:tcBorders>
            <w:noWrap/>
            <w:vAlign w:val="center"/>
          </w:tcPr>
          <w:p w14:paraId="518E2E56" w14:textId="77777777" w:rsidR="00645B69" w:rsidRPr="00645B69" w:rsidRDefault="00AE13AE" w:rsidP="00645B69">
            <w:pPr>
              <w:spacing w:after="0" w:line="240" w:lineRule="auto"/>
              <w:jc w:val="center"/>
              <w:rPr>
                <w:rFonts w:ascii="Cambria" w:eastAsia="Times New Roman" w:hAnsi="Cambria" w:cs="Times New Roman"/>
                <w:color w:val="000000"/>
                <w:sz w:val="20"/>
                <w:szCs w:val="20"/>
                <w:lang w:eastAsia="en-IN"/>
              </w:rPr>
            </w:pPr>
            <w:r>
              <w:rPr>
                <w:rFonts w:ascii="Cambria" w:eastAsia="Times New Roman" w:hAnsi="Cambria" w:cs="Times New Roman"/>
                <w:color w:val="000000"/>
                <w:sz w:val="20"/>
                <w:szCs w:val="20"/>
                <w:lang w:eastAsia="en-IN"/>
              </w:rPr>
              <w:t>47.901</w:t>
            </w:r>
          </w:p>
        </w:tc>
      </w:tr>
      <w:tr w:rsidR="00645B69" w:rsidRPr="00645B69" w14:paraId="4B7F3FE6" w14:textId="77777777" w:rsidTr="00DE4734">
        <w:trPr>
          <w:trHeight w:val="290"/>
        </w:trPr>
        <w:tc>
          <w:tcPr>
            <w:tcW w:w="3140" w:type="dxa"/>
            <w:gridSpan w:val="2"/>
            <w:tcBorders>
              <w:top w:val="single" w:sz="4" w:space="0" w:color="auto"/>
              <w:left w:val="single" w:sz="4" w:space="0" w:color="auto"/>
              <w:bottom w:val="single" w:sz="4" w:space="0" w:color="auto"/>
              <w:right w:val="single" w:sz="4" w:space="0" w:color="auto"/>
            </w:tcBorders>
            <w:noWrap/>
            <w:vAlign w:val="center"/>
            <w:hideMark/>
          </w:tcPr>
          <w:p w14:paraId="18ADD731" w14:textId="77777777" w:rsidR="00645B69" w:rsidRPr="00645B69" w:rsidRDefault="00645B69" w:rsidP="00645B69">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FY 24-25 Total</w:t>
            </w:r>
          </w:p>
        </w:tc>
        <w:tc>
          <w:tcPr>
            <w:tcW w:w="1245" w:type="dxa"/>
            <w:tcBorders>
              <w:top w:val="nil"/>
              <w:left w:val="nil"/>
              <w:bottom w:val="single" w:sz="4" w:space="0" w:color="auto"/>
              <w:right w:val="single" w:sz="4" w:space="0" w:color="auto"/>
            </w:tcBorders>
            <w:vAlign w:val="center"/>
            <w:hideMark/>
          </w:tcPr>
          <w:p w14:paraId="60252959" w14:textId="77777777" w:rsidR="00645B69" w:rsidRPr="00645B69" w:rsidRDefault="00645B69" w:rsidP="00645B69">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58</w:t>
            </w:r>
          </w:p>
        </w:tc>
        <w:tc>
          <w:tcPr>
            <w:tcW w:w="1329" w:type="dxa"/>
            <w:tcBorders>
              <w:top w:val="nil"/>
              <w:left w:val="nil"/>
              <w:bottom w:val="single" w:sz="4" w:space="0" w:color="auto"/>
              <w:right w:val="single" w:sz="4" w:space="0" w:color="auto"/>
            </w:tcBorders>
            <w:vAlign w:val="center"/>
          </w:tcPr>
          <w:p w14:paraId="0CB01E2A" w14:textId="77777777" w:rsidR="00645B69" w:rsidRPr="00645B69" w:rsidRDefault="00683B89" w:rsidP="00645B69">
            <w:pPr>
              <w:spacing w:after="0" w:line="240" w:lineRule="auto"/>
              <w:jc w:val="center"/>
              <w:rPr>
                <w:rFonts w:ascii="Cambria" w:eastAsia="Times New Roman" w:hAnsi="Cambria" w:cs="Times New Roman"/>
                <w:b/>
                <w:bCs/>
                <w:color w:val="000000"/>
                <w:sz w:val="20"/>
                <w:szCs w:val="20"/>
                <w:lang w:eastAsia="en-IN"/>
              </w:rPr>
            </w:pPr>
            <w:r>
              <w:rPr>
                <w:rFonts w:ascii="Cambria" w:eastAsia="Times New Roman" w:hAnsi="Cambria" w:cs="Times New Roman"/>
                <w:b/>
                <w:bCs/>
                <w:color w:val="000000"/>
                <w:sz w:val="20"/>
                <w:szCs w:val="20"/>
                <w:lang w:eastAsia="en-IN"/>
              </w:rPr>
              <w:t>186069</w:t>
            </w:r>
          </w:p>
        </w:tc>
        <w:tc>
          <w:tcPr>
            <w:tcW w:w="1445" w:type="dxa"/>
            <w:tcBorders>
              <w:top w:val="nil"/>
              <w:left w:val="nil"/>
              <w:bottom w:val="single" w:sz="4" w:space="0" w:color="auto"/>
              <w:right w:val="single" w:sz="4" w:space="0" w:color="auto"/>
            </w:tcBorders>
            <w:vAlign w:val="center"/>
          </w:tcPr>
          <w:p w14:paraId="5B81FB23" w14:textId="77777777" w:rsidR="00645B69" w:rsidRPr="00B62D68" w:rsidRDefault="00047E69" w:rsidP="00645B69">
            <w:pPr>
              <w:spacing w:after="0" w:line="240" w:lineRule="auto"/>
              <w:jc w:val="center"/>
              <w:rPr>
                <w:rFonts w:ascii="Cambria" w:eastAsia="Times New Roman" w:hAnsi="Cambria" w:cs="Times New Roman"/>
                <w:b/>
                <w:bCs/>
                <w:color w:val="000000"/>
                <w:sz w:val="20"/>
                <w:szCs w:val="20"/>
                <w:lang w:eastAsia="en-IN"/>
              </w:rPr>
            </w:pPr>
            <w:r>
              <w:rPr>
                <w:rFonts w:ascii="Cambria" w:eastAsia="Times New Roman" w:hAnsi="Cambria" w:cs="Times New Roman"/>
                <w:b/>
                <w:bCs/>
                <w:color w:val="000000"/>
                <w:sz w:val="20"/>
                <w:szCs w:val="20"/>
                <w:lang w:eastAsia="en-IN"/>
              </w:rPr>
              <w:t>122.2370</w:t>
            </w:r>
          </w:p>
        </w:tc>
        <w:tc>
          <w:tcPr>
            <w:tcW w:w="1205" w:type="dxa"/>
            <w:tcBorders>
              <w:top w:val="nil"/>
              <w:left w:val="nil"/>
              <w:bottom w:val="single" w:sz="4" w:space="0" w:color="auto"/>
              <w:right w:val="single" w:sz="4" w:space="0" w:color="auto"/>
            </w:tcBorders>
            <w:vAlign w:val="center"/>
          </w:tcPr>
          <w:p w14:paraId="248C4B4D" w14:textId="77777777" w:rsidR="00645B69" w:rsidRPr="00645B69" w:rsidRDefault="00AE13AE" w:rsidP="00645B69">
            <w:pPr>
              <w:spacing w:after="0" w:line="240" w:lineRule="auto"/>
              <w:jc w:val="center"/>
              <w:rPr>
                <w:rFonts w:ascii="Cambria" w:eastAsia="Times New Roman" w:hAnsi="Cambria" w:cs="Times New Roman"/>
                <w:b/>
                <w:bCs/>
                <w:color w:val="000000"/>
                <w:sz w:val="20"/>
                <w:szCs w:val="20"/>
                <w:lang w:eastAsia="en-IN"/>
              </w:rPr>
            </w:pPr>
            <w:r>
              <w:rPr>
                <w:rFonts w:ascii="Cambria" w:eastAsia="Times New Roman" w:hAnsi="Cambria" w:cs="Times New Roman"/>
                <w:b/>
                <w:bCs/>
                <w:color w:val="000000"/>
                <w:sz w:val="20"/>
                <w:szCs w:val="20"/>
                <w:lang w:eastAsia="en-IN"/>
              </w:rPr>
              <w:t>46.705</w:t>
            </w:r>
          </w:p>
        </w:tc>
        <w:tc>
          <w:tcPr>
            <w:tcW w:w="1304" w:type="dxa"/>
            <w:tcBorders>
              <w:top w:val="nil"/>
              <w:left w:val="nil"/>
              <w:bottom w:val="single" w:sz="4" w:space="0" w:color="auto"/>
              <w:right w:val="single" w:sz="4" w:space="0" w:color="auto"/>
            </w:tcBorders>
            <w:noWrap/>
            <w:vAlign w:val="center"/>
          </w:tcPr>
          <w:p w14:paraId="35319DCB" w14:textId="77777777" w:rsidR="00645B69" w:rsidRPr="00645B69" w:rsidRDefault="00AE13AE" w:rsidP="00645B69">
            <w:pPr>
              <w:spacing w:after="0" w:line="240" w:lineRule="auto"/>
              <w:jc w:val="center"/>
              <w:rPr>
                <w:rFonts w:ascii="Cambria" w:eastAsia="Times New Roman" w:hAnsi="Cambria" w:cs="Times New Roman"/>
                <w:b/>
                <w:bCs/>
                <w:color w:val="000000"/>
                <w:sz w:val="20"/>
                <w:szCs w:val="20"/>
                <w:lang w:eastAsia="en-IN"/>
              </w:rPr>
            </w:pPr>
            <w:r>
              <w:rPr>
                <w:rFonts w:ascii="Cambria" w:eastAsia="Times New Roman" w:hAnsi="Cambria" w:cs="Times New Roman"/>
                <w:b/>
                <w:bCs/>
                <w:color w:val="000000"/>
                <w:sz w:val="20"/>
                <w:szCs w:val="20"/>
                <w:lang w:eastAsia="en-IN"/>
              </w:rPr>
              <w:t>47.916</w:t>
            </w:r>
          </w:p>
        </w:tc>
      </w:tr>
    </w:tbl>
    <w:p w14:paraId="6BC33B82" w14:textId="77777777" w:rsidR="00645B69" w:rsidRDefault="00645B69" w:rsidP="00B53195">
      <w:pPr>
        <w:autoSpaceDE w:val="0"/>
        <w:autoSpaceDN w:val="0"/>
        <w:adjustRightInd w:val="0"/>
        <w:spacing w:after="0" w:line="360" w:lineRule="auto"/>
        <w:jc w:val="both"/>
        <w:rPr>
          <w:rFonts w:ascii="Cambria" w:hAnsi="Cambria" w:cs="Arial"/>
          <w:u w:val="single"/>
        </w:rPr>
      </w:pPr>
    </w:p>
    <w:tbl>
      <w:tblPr>
        <w:tblW w:w="9668" w:type="dxa"/>
        <w:tblInd w:w="-5" w:type="dxa"/>
        <w:tblLook w:val="04A0" w:firstRow="1" w:lastRow="0" w:firstColumn="1" w:lastColumn="0" w:noHBand="0" w:noVBand="1"/>
      </w:tblPr>
      <w:tblGrid>
        <w:gridCol w:w="923"/>
        <w:gridCol w:w="2220"/>
        <w:gridCol w:w="1245"/>
        <w:gridCol w:w="1329"/>
        <w:gridCol w:w="1445"/>
        <w:gridCol w:w="1205"/>
        <w:gridCol w:w="1304"/>
      </w:tblGrid>
      <w:tr w:rsidR="00B62D68" w:rsidRPr="00645B69" w14:paraId="56427027" w14:textId="77777777" w:rsidTr="00DE4734">
        <w:trPr>
          <w:trHeight w:val="450"/>
        </w:trPr>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3BCEEC14" w14:textId="77777777" w:rsidR="00B62D68" w:rsidRPr="00645B69" w:rsidRDefault="00B62D68" w:rsidP="00036C31">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FY</w:t>
            </w:r>
          </w:p>
        </w:tc>
        <w:tc>
          <w:tcPr>
            <w:tcW w:w="2220" w:type="dxa"/>
            <w:vMerge w:val="restart"/>
            <w:tcBorders>
              <w:top w:val="single" w:sz="4" w:space="0" w:color="auto"/>
              <w:left w:val="single" w:sz="4" w:space="0" w:color="auto"/>
              <w:bottom w:val="single" w:sz="4" w:space="0" w:color="auto"/>
              <w:right w:val="single" w:sz="4" w:space="0" w:color="auto"/>
            </w:tcBorders>
            <w:noWrap/>
            <w:vAlign w:val="center"/>
            <w:hideMark/>
          </w:tcPr>
          <w:p w14:paraId="0C438CDE" w14:textId="77777777" w:rsidR="00B62D68" w:rsidRPr="00645B69" w:rsidRDefault="00B62D68" w:rsidP="00036C31">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Category Name</w:t>
            </w:r>
          </w:p>
        </w:tc>
        <w:tc>
          <w:tcPr>
            <w:tcW w:w="1245" w:type="dxa"/>
            <w:vMerge w:val="restart"/>
            <w:tcBorders>
              <w:top w:val="single" w:sz="4" w:space="0" w:color="auto"/>
              <w:left w:val="single" w:sz="4" w:space="0" w:color="auto"/>
              <w:bottom w:val="single" w:sz="4" w:space="0" w:color="auto"/>
              <w:right w:val="single" w:sz="4" w:space="0" w:color="auto"/>
            </w:tcBorders>
            <w:vAlign w:val="center"/>
            <w:hideMark/>
          </w:tcPr>
          <w:p w14:paraId="167FCCB6" w14:textId="77777777" w:rsidR="00B62D68" w:rsidRPr="00645B69" w:rsidRDefault="00B62D68" w:rsidP="00036C31">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No. of Consumers</w:t>
            </w:r>
          </w:p>
        </w:tc>
        <w:tc>
          <w:tcPr>
            <w:tcW w:w="1329" w:type="dxa"/>
            <w:vMerge w:val="restart"/>
            <w:tcBorders>
              <w:top w:val="single" w:sz="4" w:space="0" w:color="auto"/>
              <w:left w:val="single" w:sz="4" w:space="0" w:color="auto"/>
              <w:bottom w:val="single" w:sz="4" w:space="0" w:color="auto"/>
              <w:right w:val="single" w:sz="4" w:space="0" w:color="auto"/>
            </w:tcBorders>
            <w:noWrap/>
            <w:vAlign w:val="center"/>
            <w:hideMark/>
          </w:tcPr>
          <w:p w14:paraId="3FDD0E1A" w14:textId="77777777" w:rsidR="0085113C" w:rsidRDefault="0085113C" w:rsidP="0085113C">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Contract</w:t>
            </w:r>
            <w:r>
              <w:rPr>
                <w:rFonts w:ascii="Cambria" w:eastAsia="Times New Roman" w:hAnsi="Cambria" w:cs="Times New Roman"/>
                <w:b/>
                <w:bCs/>
                <w:color w:val="000000"/>
                <w:sz w:val="20"/>
                <w:szCs w:val="20"/>
                <w:lang w:eastAsia="en-IN"/>
              </w:rPr>
              <w:t xml:space="preserve">ed Load </w:t>
            </w:r>
          </w:p>
          <w:p w14:paraId="1E72C6D3" w14:textId="77777777" w:rsidR="00B62D68" w:rsidRPr="00645B69" w:rsidRDefault="0085113C" w:rsidP="0085113C">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w:t>
            </w:r>
            <w:r>
              <w:rPr>
                <w:rFonts w:ascii="Cambria" w:eastAsia="Times New Roman" w:hAnsi="Cambria" w:cs="Times New Roman"/>
                <w:b/>
                <w:bCs/>
                <w:color w:val="000000"/>
                <w:sz w:val="20"/>
                <w:szCs w:val="20"/>
                <w:lang w:eastAsia="en-IN"/>
              </w:rPr>
              <w:t>kW/ kVA</w:t>
            </w:r>
            <w:r w:rsidRPr="00645B69">
              <w:rPr>
                <w:rFonts w:ascii="Cambria" w:eastAsia="Times New Roman" w:hAnsi="Cambria" w:cs="Times New Roman"/>
                <w:b/>
                <w:bCs/>
                <w:color w:val="000000"/>
                <w:sz w:val="20"/>
                <w:szCs w:val="20"/>
                <w:lang w:eastAsia="en-IN"/>
              </w:rPr>
              <w:t>)</w:t>
            </w:r>
          </w:p>
        </w:tc>
        <w:tc>
          <w:tcPr>
            <w:tcW w:w="1445" w:type="dxa"/>
            <w:tcBorders>
              <w:top w:val="single" w:sz="4" w:space="0" w:color="auto"/>
              <w:left w:val="nil"/>
              <w:bottom w:val="single" w:sz="4" w:space="0" w:color="auto"/>
              <w:right w:val="single" w:sz="4" w:space="0" w:color="auto"/>
            </w:tcBorders>
            <w:noWrap/>
            <w:vAlign w:val="center"/>
            <w:hideMark/>
          </w:tcPr>
          <w:p w14:paraId="34425C27" w14:textId="77777777" w:rsidR="00B62D68" w:rsidRPr="00645B69" w:rsidRDefault="00B62D68" w:rsidP="00036C31">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Consumption</w:t>
            </w:r>
          </w:p>
        </w:tc>
        <w:tc>
          <w:tcPr>
            <w:tcW w:w="1205" w:type="dxa"/>
            <w:tcBorders>
              <w:top w:val="single" w:sz="4" w:space="0" w:color="auto"/>
              <w:left w:val="nil"/>
              <w:bottom w:val="single" w:sz="4" w:space="0" w:color="auto"/>
              <w:right w:val="single" w:sz="4" w:space="0" w:color="auto"/>
            </w:tcBorders>
            <w:noWrap/>
            <w:vAlign w:val="center"/>
            <w:hideMark/>
          </w:tcPr>
          <w:p w14:paraId="70D6134A" w14:textId="77777777" w:rsidR="00B62D68" w:rsidRPr="00645B69" w:rsidRDefault="00B62D68" w:rsidP="00036C31">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 xml:space="preserve">Amount Billed </w:t>
            </w:r>
          </w:p>
        </w:tc>
        <w:tc>
          <w:tcPr>
            <w:tcW w:w="1304" w:type="dxa"/>
            <w:tcBorders>
              <w:top w:val="single" w:sz="4" w:space="0" w:color="auto"/>
              <w:left w:val="nil"/>
              <w:bottom w:val="single" w:sz="4" w:space="0" w:color="auto"/>
              <w:right w:val="single" w:sz="4" w:space="0" w:color="auto"/>
            </w:tcBorders>
            <w:noWrap/>
            <w:vAlign w:val="center"/>
            <w:hideMark/>
          </w:tcPr>
          <w:p w14:paraId="5FAEF6E4" w14:textId="77777777" w:rsidR="00B62D68" w:rsidRPr="00645B69" w:rsidRDefault="00B62D68" w:rsidP="00036C31">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Amount Collected</w:t>
            </w:r>
          </w:p>
        </w:tc>
      </w:tr>
      <w:tr w:rsidR="00B62D68" w:rsidRPr="00645B69" w14:paraId="54CFAD93" w14:textId="77777777" w:rsidTr="00DE4734">
        <w:trPr>
          <w:trHeight w:val="290"/>
        </w:trPr>
        <w:tc>
          <w:tcPr>
            <w:tcW w:w="920" w:type="dxa"/>
            <w:vMerge/>
            <w:tcBorders>
              <w:top w:val="single" w:sz="4" w:space="0" w:color="auto"/>
              <w:left w:val="single" w:sz="4" w:space="0" w:color="auto"/>
              <w:bottom w:val="single" w:sz="4" w:space="0" w:color="auto"/>
              <w:right w:val="single" w:sz="4" w:space="0" w:color="auto"/>
            </w:tcBorders>
            <w:vAlign w:val="center"/>
            <w:hideMark/>
          </w:tcPr>
          <w:p w14:paraId="4DD57484" w14:textId="77777777" w:rsidR="00B62D68" w:rsidRPr="00645B69" w:rsidRDefault="00B62D68" w:rsidP="00036C31">
            <w:pPr>
              <w:spacing w:after="0" w:line="240" w:lineRule="auto"/>
              <w:rPr>
                <w:rFonts w:ascii="Cambria" w:eastAsia="Times New Roman" w:hAnsi="Cambria" w:cs="Times New Roman"/>
                <w:b/>
                <w:bCs/>
                <w:color w:val="000000"/>
                <w:sz w:val="20"/>
                <w:szCs w:val="20"/>
                <w:lang w:eastAsia="en-IN"/>
              </w:rPr>
            </w:pPr>
          </w:p>
        </w:tc>
        <w:tc>
          <w:tcPr>
            <w:tcW w:w="2220" w:type="dxa"/>
            <w:vMerge/>
            <w:tcBorders>
              <w:top w:val="single" w:sz="4" w:space="0" w:color="auto"/>
              <w:left w:val="single" w:sz="4" w:space="0" w:color="auto"/>
              <w:bottom w:val="single" w:sz="4" w:space="0" w:color="auto"/>
              <w:right w:val="single" w:sz="4" w:space="0" w:color="auto"/>
            </w:tcBorders>
            <w:vAlign w:val="center"/>
            <w:hideMark/>
          </w:tcPr>
          <w:p w14:paraId="10E3B875" w14:textId="77777777" w:rsidR="00B62D68" w:rsidRPr="00645B69" w:rsidRDefault="00B62D68" w:rsidP="00036C31">
            <w:pPr>
              <w:spacing w:after="0" w:line="240" w:lineRule="auto"/>
              <w:rPr>
                <w:rFonts w:ascii="Cambria" w:eastAsia="Times New Roman" w:hAnsi="Cambria" w:cs="Times New Roman"/>
                <w:b/>
                <w:bCs/>
                <w:color w:val="000000"/>
                <w:sz w:val="20"/>
                <w:szCs w:val="20"/>
                <w:lang w:eastAsia="en-IN"/>
              </w:rPr>
            </w:pP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0B282571" w14:textId="77777777" w:rsidR="00B62D68" w:rsidRPr="00645B69" w:rsidRDefault="00B62D68" w:rsidP="00036C31">
            <w:pPr>
              <w:spacing w:after="0" w:line="240" w:lineRule="auto"/>
              <w:rPr>
                <w:rFonts w:ascii="Cambria" w:eastAsia="Times New Roman" w:hAnsi="Cambria" w:cs="Times New Roman"/>
                <w:b/>
                <w:bCs/>
                <w:color w:val="000000"/>
                <w:sz w:val="20"/>
                <w:szCs w:val="20"/>
                <w:lang w:eastAsia="en-IN"/>
              </w:rPr>
            </w:pPr>
          </w:p>
        </w:tc>
        <w:tc>
          <w:tcPr>
            <w:tcW w:w="1329" w:type="dxa"/>
            <w:vMerge/>
            <w:tcBorders>
              <w:top w:val="single" w:sz="4" w:space="0" w:color="auto"/>
              <w:left w:val="single" w:sz="4" w:space="0" w:color="auto"/>
              <w:bottom w:val="single" w:sz="4" w:space="0" w:color="auto"/>
              <w:right w:val="single" w:sz="4" w:space="0" w:color="auto"/>
            </w:tcBorders>
            <w:vAlign w:val="center"/>
            <w:hideMark/>
          </w:tcPr>
          <w:p w14:paraId="1E3117BA" w14:textId="77777777" w:rsidR="00B62D68" w:rsidRPr="00645B69" w:rsidRDefault="00B62D68" w:rsidP="00036C31">
            <w:pPr>
              <w:spacing w:after="0" w:line="240" w:lineRule="auto"/>
              <w:rPr>
                <w:rFonts w:ascii="Cambria" w:eastAsia="Times New Roman" w:hAnsi="Cambria" w:cs="Times New Roman"/>
                <w:b/>
                <w:bCs/>
                <w:color w:val="000000"/>
                <w:sz w:val="20"/>
                <w:szCs w:val="20"/>
                <w:lang w:eastAsia="en-IN"/>
              </w:rPr>
            </w:pPr>
          </w:p>
        </w:tc>
        <w:tc>
          <w:tcPr>
            <w:tcW w:w="1445" w:type="dxa"/>
            <w:tcBorders>
              <w:top w:val="nil"/>
              <w:left w:val="nil"/>
              <w:bottom w:val="single" w:sz="4" w:space="0" w:color="auto"/>
              <w:right w:val="single" w:sz="4" w:space="0" w:color="auto"/>
            </w:tcBorders>
            <w:noWrap/>
            <w:vAlign w:val="center"/>
            <w:hideMark/>
          </w:tcPr>
          <w:p w14:paraId="5C67EC79" w14:textId="77777777" w:rsidR="00B62D68" w:rsidRPr="00645B69" w:rsidRDefault="00B62D68" w:rsidP="00036C31">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(MU)</w:t>
            </w:r>
          </w:p>
        </w:tc>
        <w:tc>
          <w:tcPr>
            <w:tcW w:w="1205" w:type="dxa"/>
            <w:tcBorders>
              <w:top w:val="nil"/>
              <w:left w:val="nil"/>
              <w:bottom w:val="single" w:sz="4" w:space="0" w:color="auto"/>
              <w:right w:val="single" w:sz="4" w:space="0" w:color="auto"/>
            </w:tcBorders>
            <w:noWrap/>
            <w:vAlign w:val="center"/>
            <w:hideMark/>
          </w:tcPr>
          <w:p w14:paraId="19E7B6C0" w14:textId="77777777" w:rsidR="00B62D68" w:rsidRPr="00645B69" w:rsidRDefault="00B62D68" w:rsidP="00036C31">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(Rs. Cr.)</w:t>
            </w:r>
          </w:p>
        </w:tc>
        <w:tc>
          <w:tcPr>
            <w:tcW w:w="1304" w:type="dxa"/>
            <w:tcBorders>
              <w:top w:val="nil"/>
              <w:left w:val="nil"/>
              <w:bottom w:val="single" w:sz="4" w:space="0" w:color="auto"/>
              <w:right w:val="single" w:sz="4" w:space="0" w:color="auto"/>
            </w:tcBorders>
            <w:noWrap/>
            <w:vAlign w:val="center"/>
            <w:hideMark/>
          </w:tcPr>
          <w:p w14:paraId="695AA097" w14:textId="77777777" w:rsidR="00B62D68" w:rsidRPr="00645B69" w:rsidRDefault="00B62D68" w:rsidP="00036C31">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(Rs. Cr.)</w:t>
            </w:r>
          </w:p>
        </w:tc>
      </w:tr>
      <w:tr w:rsidR="00B62D68" w:rsidRPr="00645B69" w14:paraId="63204AC9" w14:textId="77777777" w:rsidTr="00DE4734">
        <w:trPr>
          <w:trHeight w:val="290"/>
        </w:trPr>
        <w:tc>
          <w:tcPr>
            <w:tcW w:w="920" w:type="dxa"/>
            <w:vMerge w:val="restart"/>
            <w:tcBorders>
              <w:top w:val="nil"/>
              <w:left w:val="single" w:sz="4" w:space="0" w:color="auto"/>
              <w:bottom w:val="single" w:sz="4" w:space="0" w:color="auto"/>
              <w:right w:val="single" w:sz="4" w:space="0" w:color="auto"/>
            </w:tcBorders>
            <w:noWrap/>
            <w:vAlign w:val="center"/>
            <w:hideMark/>
          </w:tcPr>
          <w:p w14:paraId="3E42CFBF" w14:textId="77777777" w:rsidR="00B62D68" w:rsidRDefault="00B62D68" w:rsidP="00036C31">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FY 2</w:t>
            </w:r>
            <w:r>
              <w:rPr>
                <w:rFonts w:ascii="Cambria" w:eastAsia="Times New Roman" w:hAnsi="Cambria" w:cs="Times New Roman"/>
                <w:b/>
                <w:bCs/>
                <w:color w:val="000000"/>
                <w:sz w:val="20"/>
                <w:szCs w:val="20"/>
                <w:lang w:eastAsia="en-IN"/>
              </w:rPr>
              <w:t>5</w:t>
            </w:r>
            <w:r w:rsidRPr="00645B69">
              <w:rPr>
                <w:rFonts w:ascii="Cambria" w:eastAsia="Times New Roman" w:hAnsi="Cambria" w:cs="Times New Roman"/>
                <w:b/>
                <w:bCs/>
                <w:color w:val="000000"/>
                <w:sz w:val="20"/>
                <w:szCs w:val="20"/>
                <w:lang w:eastAsia="en-IN"/>
              </w:rPr>
              <w:t>-2</w:t>
            </w:r>
            <w:r>
              <w:rPr>
                <w:rFonts w:ascii="Cambria" w:eastAsia="Times New Roman" w:hAnsi="Cambria" w:cs="Times New Roman"/>
                <w:b/>
                <w:bCs/>
                <w:color w:val="000000"/>
                <w:sz w:val="20"/>
                <w:szCs w:val="20"/>
                <w:lang w:eastAsia="en-IN"/>
              </w:rPr>
              <w:t>6</w:t>
            </w:r>
          </w:p>
          <w:p w14:paraId="2428A915" w14:textId="77777777" w:rsidR="00C40CF8" w:rsidRPr="00645B69" w:rsidRDefault="00C40CF8" w:rsidP="00036C31">
            <w:pPr>
              <w:spacing w:after="0" w:line="240" w:lineRule="auto"/>
              <w:jc w:val="center"/>
              <w:rPr>
                <w:rFonts w:ascii="Cambria" w:eastAsia="Times New Roman" w:hAnsi="Cambria" w:cs="Times New Roman"/>
                <w:b/>
                <w:bCs/>
                <w:color w:val="000000"/>
                <w:sz w:val="20"/>
                <w:szCs w:val="20"/>
                <w:lang w:eastAsia="en-IN"/>
              </w:rPr>
            </w:pPr>
            <w:r>
              <w:rPr>
                <w:rFonts w:ascii="Cambria" w:eastAsia="Times New Roman" w:hAnsi="Cambria" w:cs="Times New Roman"/>
                <w:b/>
                <w:bCs/>
                <w:color w:val="000000"/>
                <w:sz w:val="20"/>
                <w:szCs w:val="20"/>
                <w:lang w:eastAsia="en-IN"/>
              </w:rPr>
              <w:t>(till Dec’25)</w:t>
            </w:r>
          </w:p>
        </w:tc>
        <w:tc>
          <w:tcPr>
            <w:tcW w:w="2220" w:type="dxa"/>
            <w:tcBorders>
              <w:top w:val="nil"/>
              <w:left w:val="nil"/>
              <w:bottom w:val="single" w:sz="4" w:space="0" w:color="auto"/>
              <w:right w:val="single" w:sz="4" w:space="0" w:color="auto"/>
            </w:tcBorders>
            <w:noWrap/>
            <w:vAlign w:val="center"/>
            <w:hideMark/>
          </w:tcPr>
          <w:p w14:paraId="46EB442C" w14:textId="77777777" w:rsidR="00B62D68" w:rsidRPr="00645B69" w:rsidRDefault="00B62D68" w:rsidP="00036C31">
            <w:pPr>
              <w:spacing w:after="0" w:line="240" w:lineRule="auto"/>
              <w:jc w:val="center"/>
              <w:rPr>
                <w:rFonts w:ascii="Cambria" w:eastAsia="Times New Roman" w:hAnsi="Cambria" w:cs="Times New Roman"/>
                <w:color w:val="000000"/>
                <w:sz w:val="20"/>
                <w:szCs w:val="20"/>
                <w:lang w:eastAsia="en-IN"/>
              </w:rPr>
            </w:pPr>
            <w:r w:rsidRPr="00645B69">
              <w:rPr>
                <w:rFonts w:ascii="Cambria" w:eastAsia="Times New Roman" w:hAnsi="Cambria" w:cs="Times New Roman"/>
                <w:color w:val="000000"/>
                <w:sz w:val="20"/>
                <w:szCs w:val="20"/>
                <w:lang w:eastAsia="en-IN"/>
              </w:rPr>
              <w:t>GENERAL PURPOSE - EV</w:t>
            </w:r>
          </w:p>
        </w:tc>
        <w:tc>
          <w:tcPr>
            <w:tcW w:w="1245" w:type="dxa"/>
            <w:tcBorders>
              <w:top w:val="nil"/>
              <w:left w:val="nil"/>
              <w:bottom w:val="single" w:sz="4" w:space="0" w:color="auto"/>
              <w:right w:val="single" w:sz="4" w:space="0" w:color="auto"/>
            </w:tcBorders>
            <w:vAlign w:val="center"/>
          </w:tcPr>
          <w:p w14:paraId="4AA33901" w14:textId="77777777" w:rsidR="00B62D68" w:rsidRPr="00645B69" w:rsidRDefault="00AE13AE" w:rsidP="00036C31">
            <w:pPr>
              <w:spacing w:after="0" w:line="240" w:lineRule="auto"/>
              <w:jc w:val="center"/>
              <w:rPr>
                <w:rFonts w:ascii="Cambria" w:eastAsia="Times New Roman" w:hAnsi="Cambria" w:cs="Times New Roman"/>
                <w:color w:val="000000"/>
                <w:sz w:val="20"/>
                <w:szCs w:val="20"/>
                <w:lang w:eastAsia="en-IN"/>
              </w:rPr>
            </w:pPr>
            <w:r>
              <w:rPr>
                <w:rFonts w:ascii="Cambria" w:eastAsia="Times New Roman" w:hAnsi="Cambria" w:cs="Times New Roman"/>
                <w:color w:val="000000"/>
                <w:sz w:val="20"/>
                <w:szCs w:val="20"/>
                <w:lang w:eastAsia="en-IN"/>
              </w:rPr>
              <w:t>40</w:t>
            </w:r>
          </w:p>
        </w:tc>
        <w:tc>
          <w:tcPr>
            <w:tcW w:w="1329" w:type="dxa"/>
            <w:tcBorders>
              <w:top w:val="nil"/>
              <w:left w:val="nil"/>
              <w:bottom w:val="single" w:sz="4" w:space="0" w:color="auto"/>
              <w:right w:val="single" w:sz="4" w:space="0" w:color="auto"/>
            </w:tcBorders>
            <w:noWrap/>
            <w:vAlign w:val="center"/>
          </w:tcPr>
          <w:p w14:paraId="72CEC037" w14:textId="77777777" w:rsidR="00B62D68" w:rsidRPr="00645B69" w:rsidRDefault="000151D3" w:rsidP="00036C31">
            <w:pPr>
              <w:spacing w:after="0" w:line="240" w:lineRule="auto"/>
              <w:jc w:val="center"/>
              <w:rPr>
                <w:rFonts w:ascii="Cambria" w:eastAsia="Times New Roman" w:hAnsi="Cambria" w:cs="Times New Roman"/>
                <w:color w:val="000000"/>
                <w:sz w:val="20"/>
                <w:szCs w:val="20"/>
                <w:lang w:eastAsia="en-IN"/>
              </w:rPr>
            </w:pPr>
            <w:r>
              <w:rPr>
                <w:rFonts w:ascii="Cambria" w:eastAsia="Times New Roman" w:hAnsi="Cambria" w:cs="Times New Roman"/>
                <w:color w:val="000000"/>
                <w:sz w:val="20"/>
                <w:szCs w:val="20"/>
                <w:lang w:eastAsia="en-IN"/>
              </w:rPr>
              <w:t>4573</w:t>
            </w:r>
          </w:p>
        </w:tc>
        <w:tc>
          <w:tcPr>
            <w:tcW w:w="1445" w:type="dxa"/>
            <w:tcBorders>
              <w:top w:val="nil"/>
              <w:left w:val="nil"/>
              <w:bottom w:val="single" w:sz="4" w:space="0" w:color="auto"/>
              <w:right w:val="single" w:sz="4" w:space="0" w:color="auto"/>
            </w:tcBorders>
            <w:noWrap/>
            <w:vAlign w:val="center"/>
          </w:tcPr>
          <w:p w14:paraId="00B0EA8E" w14:textId="77777777" w:rsidR="00B62D68" w:rsidRPr="00645B69" w:rsidRDefault="00344394" w:rsidP="00036C31">
            <w:pPr>
              <w:spacing w:after="0" w:line="240" w:lineRule="auto"/>
              <w:jc w:val="center"/>
              <w:rPr>
                <w:rFonts w:ascii="Cambria" w:eastAsia="Times New Roman" w:hAnsi="Cambria" w:cs="Times New Roman"/>
                <w:color w:val="000000"/>
                <w:sz w:val="20"/>
                <w:szCs w:val="20"/>
                <w:lang w:eastAsia="en-IN"/>
              </w:rPr>
            </w:pPr>
            <w:r>
              <w:rPr>
                <w:rFonts w:ascii="Cambria" w:eastAsia="Times New Roman" w:hAnsi="Cambria" w:cs="Times New Roman"/>
                <w:color w:val="000000"/>
                <w:sz w:val="20"/>
                <w:szCs w:val="20"/>
                <w:lang w:eastAsia="en-IN"/>
              </w:rPr>
              <w:t>0.065</w:t>
            </w:r>
          </w:p>
        </w:tc>
        <w:tc>
          <w:tcPr>
            <w:tcW w:w="1205" w:type="dxa"/>
            <w:tcBorders>
              <w:top w:val="nil"/>
              <w:left w:val="nil"/>
              <w:bottom w:val="single" w:sz="4" w:space="0" w:color="auto"/>
              <w:right w:val="single" w:sz="4" w:space="0" w:color="auto"/>
            </w:tcBorders>
            <w:noWrap/>
            <w:vAlign w:val="center"/>
          </w:tcPr>
          <w:p w14:paraId="1E2304B5" w14:textId="77777777" w:rsidR="00B62D68" w:rsidRPr="00645B69" w:rsidRDefault="00344394" w:rsidP="00036C31">
            <w:pPr>
              <w:spacing w:after="0" w:line="240" w:lineRule="auto"/>
              <w:jc w:val="center"/>
              <w:rPr>
                <w:rFonts w:ascii="Cambria" w:eastAsia="Times New Roman" w:hAnsi="Cambria" w:cs="Times New Roman"/>
                <w:color w:val="000000"/>
                <w:sz w:val="20"/>
                <w:szCs w:val="20"/>
                <w:lang w:eastAsia="en-IN"/>
              </w:rPr>
            </w:pPr>
            <w:r>
              <w:rPr>
                <w:rFonts w:ascii="Cambria" w:eastAsia="Times New Roman" w:hAnsi="Cambria" w:cs="Times New Roman"/>
                <w:color w:val="000000"/>
                <w:sz w:val="20"/>
                <w:szCs w:val="20"/>
                <w:lang w:eastAsia="en-IN"/>
              </w:rPr>
              <w:t>0.037</w:t>
            </w:r>
          </w:p>
        </w:tc>
        <w:tc>
          <w:tcPr>
            <w:tcW w:w="1304" w:type="dxa"/>
            <w:tcBorders>
              <w:top w:val="nil"/>
              <w:left w:val="nil"/>
              <w:bottom w:val="single" w:sz="4" w:space="0" w:color="auto"/>
              <w:right w:val="single" w:sz="4" w:space="0" w:color="auto"/>
            </w:tcBorders>
            <w:noWrap/>
            <w:vAlign w:val="center"/>
          </w:tcPr>
          <w:p w14:paraId="4078534B" w14:textId="77777777" w:rsidR="00B62D68" w:rsidRPr="00645B69" w:rsidRDefault="00344394" w:rsidP="00036C31">
            <w:pPr>
              <w:spacing w:after="0" w:line="240" w:lineRule="auto"/>
              <w:jc w:val="center"/>
              <w:rPr>
                <w:rFonts w:ascii="Cambria" w:eastAsia="Times New Roman" w:hAnsi="Cambria" w:cs="Times New Roman"/>
                <w:color w:val="000000"/>
                <w:sz w:val="20"/>
                <w:szCs w:val="20"/>
                <w:lang w:eastAsia="en-IN"/>
              </w:rPr>
            </w:pPr>
            <w:r>
              <w:rPr>
                <w:rFonts w:ascii="Cambria" w:eastAsia="Times New Roman" w:hAnsi="Cambria" w:cs="Times New Roman"/>
                <w:color w:val="000000"/>
                <w:sz w:val="20"/>
                <w:szCs w:val="20"/>
                <w:lang w:eastAsia="en-IN"/>
              </w:rPr>
              <w:t>0.018</w:t>
            </w:r>
          </w:p>
        </w:tc>
      </w:tr>
      <w:tr w:rsidR="00B62D68" w:rsidRPr="00645B69" w14:paraId="40645D74" w14:textId="77777777" w:rsidTr="00DE4734">
        <w:trPr>
          <w:trHeight w:val="290"/>
        </w:trPr>
        <w:tc>
          <w:tcPr>
            <w:tcW w:w="920" w:type="dxa"/>
            <w:vMerge/>
            <w:tcBorders>
              <w:top w:val="nil"/>
              <w:left w:val="single" w:sz="4" w:space="0" w:color="auto"/>
              <w:bottom w:val="single" w:sz="4" w:space="0" w:color="auto"/>
              <w:right w:val="single" w:sz="4" w:space="0" w:color="auto"/>
            </w:tcBorders>
            <w:vAlign w:val="center"/>
            <w:hideMark/>
          </w:tcPr>
          <w:p w14:paraId="68E1DDC7" w14:textId="77777777" w:rsidR="00B62D68" w:rsidRPr="00645B69" w:rsidRDefault="00B62D68" w:rsidP="00036C31">
            <w:pPr>
              <w:spacing w:after="0" w:line="240" w:lineRule="auto"/>
              <w:rPr>
                <w:rFonts w:ascii="Cambria" w:eastAsia="Times New Roman" w:hAnsi="Cambria" w:cs="Times New Roman"/>
                <w:b/>
                <w:bCs/>
                <w:color w:val="000000"/>
                <w:sz w:val="20"/>
                <w:szCs w:val="20"/>
                <w:lang w:eastAsia="en-IN"/>
              </w:rPr>
            </w:pPr>
          </w:p>
        </w:tc>
        <w:tc>
          <w:tcPr>
            <w:tcW w:w="2220" w:type="dxa"/>
            <w:tcBorders>
              <w:top w:val="nil"/>
              <w:left w:val="nil"/>
              <w:bottom w:val="single" w:sz="4" w:space="0" w:color="auto"/>
              <w:right w:val="single" w:sz="4" w:space="0" w:color="auto"/>
            </w:tcBorders>
            <w:noWrap/>
            <w:vAlign w:val="center"/>
            <w:hideMark/>
          </w:tcPr>
          <w:p w14:paraId="3C06168D" w14:textId="77777777" w:rsidR="00B62D68" w:rsidRPr="00645B69" w:rsidRDefault="00B62D68" w:rsidP="00036C31">
            <w:pPr>
              <w:spacing w:after="0" w:line="240" w:lineRule="auto"/>
              <w:jc w:val="center"/>
              <w:rPr>
                <w:rFonts w:ascii="Cambria" w:eastAsia="Times New Roman" w:hAnsi="Cambria" w:cs="Times New Roman"/>
                <w:color w:val="000000"/>
                <w:sz w:val="20"/>
                <w:szCs w:val="20"/>
                <w:lang w:eastAsia="en-IN"/>
              </w:rPr>
            </w:pPr>
            <w:r w:rsidRPr="00645B69">
              <w:rPr>
                <w:rFonts w:ascii="Cambria" w:eastAsia="Times New Roman" w:hAnsi="Cambria" w:cs="Times New Roman"/>
                <w:color w:val="000000"/>
                <w:sz w:val="20"/>
                <w:szCs w:val="20"/>
                <w:lang w:eastAsia="en-IN"/>
              </w:rPr>
              <w:t>MEGA LIFT</w:t>
            </w:r>
          </w:p>
        </w:tc>
        <w:tc>
          <w:tcPr>
            <w:tcW w:w="1245" w:type="dxa"/>
            <w:tcBorders>
              <w:top w:val="nil"/>
              <w:left w:val="nil"/>
              <w:bottom w:val="single" w:sz="4" w:space="0" w:color="auto"/>
              <w:right w:val="single" w:sz="4" w:space="0" w:color="auto"/>
            </w:tcBorders>
            <w:vAlign w:val="center"/>
          </w:tcPr>
          <w:p w14:paraId="509BF158" w14:textId="77777777" w:rsidR="00B62D68" w:rsidRPr="00645B69" w:rsidRDefault="00AE13AE" w:rsidP="00036C31">
            <w:pPr>
              <w:spacing w:after="0" w:line="240" w:lineRule="auto"/>
              <w:jc w:val="center"/>
              <w:rPr>
                <w:rFonts w:ascii="Cambria" w:eastAsia="Times New Roman" w:hAnsi="Cambria" w:cs="Times New Roman"/>
                <w:color w:val="000000"/>
                <w:sz w:val="20"/>
                <w:szCs w:val="20"/>
                <w:lang w:eastAsia="en-IN"/>
              </w:rPr>
            </w:pPr>
            <w:r>
              <w:rPr>
                <w:rFonts w:ascii="Cambria" w:eastAsia="Times New Roman" w:hAnsi="Cambria" w:cs="Times New Roman"/>
                <w:color w:val="000000"/>
                <w:sz w:val="20"/>
                <w:szCs w:val="20"/>
                <w:lang w:eastAsia="en-IN"/>
              </w:rPr>
              <w:t>52</w:t>
            </w:r>
          </w:p>
        </w:tc>
        <w:tc>
          <w:tcPr>
            <w:tcW w:w="1329" w:type="dxa"/>
            <w:tcBorders>
              <w:top w:val="nil"/>
              <w:left w:val="nil"/>
              <w:bottom w:val="single" w:sz="4" w:space="0" w:color="auto"/>
              <w:right w:val="single" w:sz="4" w:space="0" w:color="auto"/>
            </w:tcBorders>
            <w:noWrap/>
            <w:vAlign w:val="center"/>
          </w:tcPr>
          <w:p w14:paraId="098699CF" w14:textId="77777777" w:rsidR="00B62D68" w:rsidRPr="00645B69" w:rsidRDefault="000151D3" w:rsidP="00036C31">
            <w:pPr>
              <w:spacing w:after="0" w:line="240" w:lineRule="auto"/>
              <w:jc w:val="center"/>
              <w:rPr>
                <w:rFonts w:ascii="Cambria" w:eastAsia="Times New Roman" w:hAnsi="Cambria" w:cs="Times New Roman"/>
                <w:color w:val="000000"/>
                <w:sz w:val="20"/>
                <w:szCs w:val="20"/>
                <w:lang w:eastAsia="en-IN"/>
              </w:rPr>
            </w:pPr>
            <w:r>
              <w:rPr>
                <w:rFonts w:ascii="Cambria" w:eastAsia="Times New Roman" w:hAnsi="Cambria" w:cs="Times New Roman"/>
                <w:color w:val="000000"/>
                <w:sz w:val="20"/>
                <w:szCs w:val="20"/>
                <w:lang w:eastAsia="en-IN"/>
              </w:rPr>
              <w:t>192368</w:t>
            </w:r>
          </w:p>
        </w:tc>
        <w:tc>
          <w:tcPr>
            <w:tcW w:w="1445" w:type="dxa"/>
            <w:tcBorders>
              <w:top w:val="nil"/>
              <w:left w:val="nil"/>
              <w:bottom w:val="single" w:sz="4" w:space="0" w:color="auto"/>
              <w:right w:val="single" w:sz="4" w:space="0" w:color="auto"/>
            </w:tcBorders>
            <w:noWrap/>
            <w:vAlign w:val="center"/>
          </w:tcPr>
          <w:p w14:paraId="0BC74FB4" w14:textId="77777777" w:rsidR="00B62D68" w:rsidRPr="00645B69" w:rsidRDefault="00344394" w:rsidP="00036C31">
            <w:pPr>
              <w:spacing w:after="0" w:line="240" w:lineRule="auto"/>
              <w:jc w:val="center"/>
              <w:rPr>
                <w:rFonts w:ascii="Cambria" w:eastAsia="Times New Roman" w:hAnsi="Cambria" w:cs="Times New Roman"/>
                <w:color w:val="000000"/>
                <w:sz w:val="20"/>
                <w:szCs w:val="20"/>
                <w:lang w:eastAsia="en-IN"/>
              </w:rPr>
            </w:pPr>
            <w:r>
              <w:rPr>
                <w:rFonts w:ascii="Cambria" w:eastAsia="Times New Roman" w:hAnsi="Cambria" w:cs="Times New Roman"/>
                <w:color w:val="000000"/>
                <w:sz w:val="20"/>
                <w:szCs w:val="20"/>
                <w:lang w:eastAsia="en-IN"/>
              </w:rPr>
              <w:t>105.594</w:t>
            </w:r>
          </w:p>
        </w:tc>
        <w:tc>
          <w:tcPr>
            <w:tcW w:w="1205" w:type="dxa"/>
            <w:tcBorders>
              <w:top w:val="nil"/>
              <w:left w:val="nil"/>
              <w:bottom w:val="single" w:sz="4" w:space="0" w:color="auto"/>
              <w:right w:val="single" w:sz="4" w:space="0" w:color="auto"/>
            </w:tcBorders>
            <w:noWrap/>
            <w:vAlign w:val="center"/>
          </w:tcPr>
          <w:p w14:paraId="78495406" w14:textId="77777777" w:rsidR="00B62D68" w:rsidRPr="00645B69" w:rsidRDefault="00344394" w:rsidP="00036C31">
            <w:pPr>
              <w:spacing w:after="0" w:line="240" w:lineRule="auto"/>
              <w:jc w:val="center"/>
              <w:rPr>
                <w:rFonts w:ascii="Cambria" w:eastAsia="Times New Roman" w:hAnsi="Cambria" w:cs="Times New Roman"/>
                <w:color w:val="000000"/>
                <w:sz w:val="20"/>
                <w:szCs w:val="20"/>
                <w:lang w:eastAsia="en-IN"/>
              </w:rPr>
            </w:pPr>
            <w:r>
              <w:rPr>
                <w:rFonts w:ascii="Cambria" w:eastAsia="Times New Roman" w:hAnsi="Cambria" w:cs="Times New Roman"/>
                <w:color w:val="000000"/>
                <w:sz w:val="20"/>
                <w:szCs w:val="20"/>
                <w:lang w:eastAsia="en-IN"/>
              </w:rPr>
              <w:t>40.678</w:t>
            </w:r>
          </w:p>
        </w:tc>
        <w:tc>
          <w:tcPr>
            <w:tcW w:w="1304" w:type="dxa"/>
            <w:tcBorders>
              <w:top w:val="nil"/>
              <w:left w:val="nil"/>
              <w:bottom w:val="single" w:sz="4" w:space="0" w:color="auto"/>
              <w:right w:val="single" w:sz="4" w:space="0" w:color="auto"/>
            </w:tcBorders>
            <w:noWrap/>
            <w:vAlign w:val="center"/>
          </w:tcPr>
          <w:p w14:paraId="30296DC1" w14:textId="77777777" w:rsidR="00B62D68" w:rsidRPr="00645B69" w:rsidRDefault="00344394" w:rsidP="00036C31">
            <w:pPr>
              <w:spacing w:after="0" w:line="240" w:lineRule="auto"/>
              <w:jc w:val="center"/>
              <w:rPr>
                <w:rFonts w:ascii="Cambria" w:eastAsia="Times New Roman" w:hAnsi="Cambria" w:cs="Times New Roman"/>
                <w:color w:val="000000"/>
                <w:sz w:val="20"/>
                <w:szCs w:val="20"/>
                <w:lang w:eastAsia="en-IN"/>
              </w:rPr>
            </w:pPr>
            <w:r>
              <w:rPr>
                <w:rFonts w:ascii="Cambria" w:eastAsia="Times New Roman" w:hAnsi="Cambria" w:cs="Times New Roman"/>
                <w:color w:val="000000"/>
                <w:sz w:val="20"/>
                <w:szCs w:val="20"/>
                <w:lang w:eastAsia="en-IN"/>
              </w:rPr>
              <w:t>36.880</w:t>
            </w:r>
          </w:p>
        </w:tc>
      </w:tr>
      <w:tr w:rsidR="00B62D68" w:rsidRPr="00645B69" w14:paraId="3A862ADA" w14:textId="77777777" w:rsidTr="00DE4734">
        <w:trPr>
          <w:trHeight w:val="290"/>
        </w:trPr>
        <w:tc>
          <w:tcPr>
            <w:tcW w:w="3140" w:type="dxa"/>
            <w:gridSpan w:val="2"/>
            <w:tcBorders>
              <w:top w:val="single" w:sz="4" w:space="0" w:color="auto"/>
              <w:left w:val="single" w:sz="4" w:space="0" w:color="auto"/>
              <w:bottom w:val="single" w:sz="4" w:space="0" w:color="auto"/>
              <w:right w:val="single" w:sz="4" w:space="0" w:color="auto"/>
            </w:tcBorders>
            <w:noWrap/>
            <w:vAlign w:val="center"/>
            <w:hideMark/>
          </w:tcPr>
          <w:p w14:paraId="65620AE6" w14:textId="77777777" w:rsidR="00B62D68" w:rsidRPr="00645B69" w:rsidRDefault="00B62D68" w:rsidP="00036C31">
            <w:pPr>
              <w:spacing w:after="0" w:line="240" w:lineRule="auto"/>
              <w:jc w:val="center"/>
              <w:rPr>
                <w:rFonts w:ascii="Cambria" w:eastAsia="Times New Roman" w:hAnsi="Cambria" w:cs="Times New Roman"/>
                <w:b/>
                <w:bCs/>
                <w:color w:val="000000"/>
                <w:sz w:val="20"/>
                <w:szCs w:val="20"/>
                <w:lang w:eastAsia="en-IN"/>
              </w:rPr>
            </w:pPr>
            <w:r w:rsidRPr="00645B69">
              <w:rPr>
                <w:rFonts w:ascii="Cambria" w:eastAsia="Times New Roman" w:hAnsi="Cambria" w:cs="Times New Roman"/>
                <w:b/>
                <w:bCs/>
                <w:color w:val="000000"/>
                <w:sz w:val="20"/>
                <w:szCs w:val="20"/>
                <w:lang w:eastAsia="en-IN"/>
              </w:rPr>
              <w:t>FY 2</w:t>
            </w:r>
            <w:r>
              <w:rPr>
                <w:rFonts w:ascii="Cambria" w:eastAsia="Times New Roman" w:hAnsi="Cambria" w:cs="Times New Roman"/>
                <w:b/>
                <w:bCs/>
                <w:color w:val="000000"/>
                <w:sz w:val="20"/>
                <w:szCs w:val="20"/>
                <w:lang w:eastAsia="en-IN"/>
              </w:rPr>
              <w:t>5</w:t>
            </w:r>
            <w:r w:rsidRPr="00645B69">
              <w:rPr>
                <w:rFonts w:ascii="Cambria" w:eastAsia="Times New Roman" w:hAnsi="Cambria" w:cs="Times New Roman"/>
                <w:b/>
                <w:bCs/>
                <w:color w:val="000000"/>
                <w:sz w:val="20"/>
                <w:szCs w:val="20"/>
                <w:lang w:eastAsia="en-IN"/>
              </w:rPr>
              <w:t>-2</w:t>
            </w:r>
            <w:r>
              <w:rPr>
                <w:rFonts w:ascii="Cambria" w:eastAsia="Times New Roman" w:hAnsi="Cambria" w:cs="Times New Roman"/>
                <w:b/>
                <w:bCs/>
                <w:color w:val="000000"/>
                <w:sz w:val="20"/>
                <w:szCs w:val="20"/>
                <w:lang w:eastAsia="en-IN"/>
              </w:rPr>
              <w:t>6</w:t>
            </w:r>
            <w:r w:rsidR="00C40CF8">
              <w:rPr>
                <w:rFonts w:ascii="Cambria" w:eastAsia="Times New Roman" w:hAnsi="Cambria" w:cs="Times New Roman"/>
                <w:b/>
                <w:bCs/>
                <w:color w:val="000000"/>
                <w:sz w:val="20"/>
                <w:szCs w:val="20"/>
                <w:lang w:eastAsia="en-IN"/>
              </w:rPr>
              <w:t xml:space="preserve"> (till Dec’25)</w:t>
            </w:r>
            <w:r w:rsidRPr="00645B69">
              <w:rPr>
                <w:rFonts w:ascii="Cambria" w:eastAsia="Times New Roman" w:hAnsi="Cambria" w:cs="Times New Roman"/>
                <w:b/>
                <w:bCs/>
                <w:color w:val="000000"/>
                <w:sz w:val="20"/>
                <w:szCs w:val="20"/>
                <w:lang w:eastAsia="en-IN"/>
              </w:rPr>
              <w:t xml:space="preserve"> Total</w:t>
            </w:r>
          </w:p>
        </w:tc>
        <w:tc>
          <w:tcPr>
            <w:tcW w:w="1245" w:type="dxa"/>
            <w:tcBorders>
              <w:top w:val="nil"/>
              <w:left w:val="nil"/>
              <w:bottom w:val="single" w:sz="4" w:space="0" w:color="auto"/>
              <w:right w:val="single" w:sz="4" w:space="0" w:color="auto"/>
            </w:tcBorders>
            <w:vAlign w:val="center"/>
          </w:tcPr>
          <w:p w14:paraId="7D48F8A3" w14:textId="77777777" w:rsidR="00B62D68" w:rsidRPr="00645B69" w:rsidRDefault="00AE13AE" w:rsidP="00036C31">
            <w:pPr>
              <w:spacing w:after="0" w:line="240" w:lineRule="auto"/>
              <w:jc w:val="center"/>
              <w:rPr>
                <w:rFonts w:ascii="Cambria" w:eastAsia="Times New Roman" w:hAnsi="Cambria" w:cs="Times New Roman"/>
                <w:b/>
                <w:bCs/>
                <w:color w:val="000000"/>
                <w:sz w:val="20"/>
                <w:szCs w:val="20"/>
                <w:lang w:eastAsia="en-IN"/>
              </w:rPr>
            </w:pPr>
            <w:r>
              <w:rPr>
                <w:rFonts w:ascii="Cambria" w:eastAsia="Times New Roman" w:hAnsi="Cambria" w:cs="Times New Roman"/>
                <w:b/>
                <w:bCs/>
                <w:color w:val="000000"/>
                <w:sz w:val="20"/>
                <w:szCs w:val="20"/>
                <w:lang w:eastAsia="en-IN"/>
              </w:rPr>
              <w:t>92</w:t>
            </w:r>
          </w:p>
        </w:tc>
        <w:tc>
          <w:tcPr>
            <w:tcW w:w="1329" w:type="dxa"/>
            <w:tcBorders>
              <w:top w:val="nil"/>
              <w:left w:val="nil"/>
              <w:bottom w:val="single" w:sz="4" w:space="0" w:color="auto"/>
              <w:right w:val="single" w:sz="4" w:space="0" w:color="auto"/>
            </w:tcBorders>
            <w:vAlign w:val="center"/>
          </w:tcPr>
          <w:p w14:paraId="7377724F" w14:textId="77777777" w:rsidR="00B62D68" w:rsidRPr="00645B69" w:rsidRDefault="00512EA7" w:rsidP="00036C31">
            <w:pPr>
              <w:spacing w:after="0" w:line="240" w:lineRule="auto"/>
              <w:jc w:val="center"/>
              <w:rPr>
                <w:rFonts w:ascii="Cambria" w:eastAsia="Times New Roman" w:hAnsi="Cambria" w:cs="Times New Roman"/>
                <w:b/>
                <w:bCs/>
                <w:color w:val="000000"/>
                <w:sz w:val="20"/>
                <w:szCs w:val="20"/>
                <w:lang w:eastAsia="en-IN"/>
              </w:rPr>
            </w:pPr>
            <w:r>
              <w:rPr>
                <w:rFonts w:ascii="Cambria" w:eastAsia="Times New Roman" w:hAnsi="Cambria" w:cs="Times New Roman"/>
                <w:b/>
                <w:bCs/>
                <w:color w:val="000000"/>
                <w:sz w:val="20"/>
                <w:szCs w:val="20"/>
                <w:lang w:eastAsia="en-IN"/>
              </w:rPr>
              <w:t>196940</w:t>
            </w:r>
          </w:p>
        </w:tc>
        <w:tc>
          <w:tcPr>
            <w:tcW w:w="1445" w:type="dxa"/>
            <w:tcBorders>
              <w:top w:val="nil"/>
              <w:left w:val="nil"/>
              <w:bottom w:val="single" w:sz="4" w:space="0" w:color="auto"/>
              <w:right w:val="single" w:sz="4" w:space="0" w:color="auto"/>
            </w:tcBorders>
            <w:vAlign w:val="center"/>
          </w:tcPr>
          <w:p w14:paraId="48692C85" w14:textId="77777777" w:rsidR="00B62D68" w:rsidRPr="00645B69" w:rsidRDefault="00344394" w:rsidP="00036C31">
            <w:pPr>
              <w:spacing w:after="0" w:line="240" w:lineRule="auto"/>
              <w:jc w:val="center"/>
              <w:rPr>
                <w:rFonts w:ascii="Cambria" w:eastAsia="Times New Roman" w:hAnsi="Cambria" w:cs="Times New Roman"/>
                <w:b/>
                <w:bCs/>
                <w:color w:val="000000"/>
                <w:sz w:val="20"/>
                <w:szCs w:val="20"/>
                <w:lang w:eastAsia="en-IN"/>
              </w:rPr>
            </w:pPr>
            <w:r>
              <w:rPr>
                <w:rFonts w:ascii="Cambria" w:eastAsia="Times New Roman" w:hAnsi="Cambria" w:cs="Times New Roman"/>
                <w:b/>
                <w:bCs/>
                <w:color w:val="000000"/>
                <w:sz w:val="20"/>
                <w:szCs w:val="20"/>
                <w:lang w:eastAsia="en-IN"/>
              </w:rPr>
              <w:t>105.659</w:t>
            </w:r>
          </w:p>
        </w:tc>
        <w:tc>
          <w:tcPr>
            <w:tcW w:w="1205" w:type="dxa"/>
            <w:tcBorders>
              <w:top w:val="nil"/>
              <w:left w:val="nil"/>
              <w:bottom w:val="single" w:sz="4" w:space="0" w:color="auto"/>
              <w:right w:val="single" w:sz="4" w:space="0" w:color="auto"/>
            </w:tcBorders>
            <w:vAlign w:val="center"/>
          </w:tcPr>
          <w:p w14:paraId="05DDD2D8" w14:textId="77777777" w:rsidR="00B62D68" w:rsidRPr="00645B69" w:rsidRDefault="00512EA7" w:rsidP="00036C31">
            <w:pPr>
              <w:spacing w:after="0" w:line="240" w:lineRule="auto"/>
              <w:jc w:val="center"/>
              <w:rPr>
                <w:rFonts w:ascii="Cambria" w:eastAsia="Times New Roman" w:hAnsi="Cambria" w:cs="Times New Roman"/>
                <w:b/>
                <w:bCs/>
                <w:color w:val="000000"/>
                <w:sz w:val="20"/>
                <w:szCs w:val="20"/>
                <w:lang w:eastAsia="en-IN"/>
              </w:rPr>
            </w:pPr>
            <w:r>
              <w:rPr>
                <w:rFonts w:ascii="Cambria" w:eastAsia="Times New Roman" w:hAnsi="Cambria" w:cs="Times New Roman"/>
                <w:b/>
                <w:bCs/>
                <w:color w:val="000000"/>
                <w:sz w:val="20"/>
                <w:szCs w:val="20"/>
                <w:lang w:eastAsia="en-IN"/>
              </w:rPr>
              <w:t>40.715</w:t>
            </w:r>
          </w:p>
        </w:tc>
        <w:tc>
          <w:tcPr>
            <w:tcW w:w="1304" w:type="dxa"/>
            <w:tcBorders>
              <w:top w:val="nil"/>
              <w:left w:val="nil"/>
              <w:bottom w:val="single" w:sz="4" w:space="0" w:color="auto"/>
              <w:right w:val="single" w:sz="4" w:space="0" w:color="auto"/>
            </w:tcBorders>
            <w:noWrap/>
            <w:vAlign w:val="center"/>
          </w:tcPr>
          <w:p w14:paraId="29EE6ADB" w14:textId="77777777" w:rsidR="00B62D68" w:rsidRPr="00645B69" w:rsidRDefault="00512EA7" w:rsidP="00036C31">
            <w:pPr>
              <w:spacing w:after="0" w:line="240" w:lineRule="auto"/>
              <w:jc w:val="center"/>
              <w:rPr>
                <w:rFonts w:ascii="Cambria" w:eastAsia="Times New Roman" w:hAnsi="Cambria" w:cs="Times New Roman"/>
                <w:b/>
                <w:bCs/>
                <w:color w:val="000000"/>
                <w:sz w:val="20"/>
                <w:szCs w:val="20"/>
                <w:lang w:eastAsia="en-IN"/>
              </w:rPr>
            </w:pPr>
            <w:r>
              <w:rPr>
                <w:rFonts w:ascii="Cambria" w:eastAsia="Times New Roman" w:hAnsi="Cambria" w:cs="Times New Roman"/>
                <w:b/>
                <w:bCs/>
                <w:color w:val="000000"/>
                <w:sz w:val="20"/>
                <w:szCs w:val="20"/>
                <w:lang w:eastAsia="en-IN"/>
              </w:rPr>
              <w:t>36.897</w:t>
            </w:r>
          </w:p>
        </w:tc>
      </w:tr>
    </w:tbl>
    <w:p w14:paraId="4826B820" w14:textId="77777777" w:rsidR="00751F5C" w:rsidRDefault="00751F5C" w:rsidP="00FC3AEA">
      <w:pPr>
        <w:autoSpaceDE w:val="0"/>
        <w:autoSpaceDN w:val="0"/>
        <w:adjustRightInd w:val="0"/>
        <w:spacing w:after="0" w:line="360" w:lineRule="auto"/>
        <w:jc w:val="both"/>
        <w:rPr>
          <w:rFonts w:ascii="Cambria" w:hAnsi="Cambria" w:cs="Arial"/>
          <w:b/>
          <w:bCs/>
          <w:highlight w:val="yellow"/>
        </w:rPr>
      </w:pPr>
    </w:p>
    <w:p w14:paraId="10726FAE" w14:textId="77777777" w:rsidR="00FC3AEA" w:rsidRPr="00492A18" w:rsidRDefault="00FC3AEA" w:rsidP="00FC3AEA">
      <w:pPr>
        <w:autoSpaceDE w:val="0"/>
        <w:autoSpaceDN w:val="0"/>
        <w:adjustRightInd w:val="0"/>
        <w:spacing w:after="0" w:line="360" w:lineRule="auto"/>
        <w:jc w:val="both"/>
        <w:rPr>
          <w:rFonts w:ascii="Cambria" w:hAnsi="Cambria" w:cs="Arial"/>
          <w:b/>
          <w:bCs/>
        </w:rPr>
      </w:pPr>
      <w:r w:rsidRPr="00FE5EFD">
        <w:rPr>
          <w:rFonts w:ascii="Cambria" w:hAnsi="Cambria" w:cs="Arial"/>
          <w:b/>
          <w:bCs/>
        </w:rPr>
        <w:t xml:space="preserve">Reply to Query No. </w:t>
      </w:r>
      <w:r w:rsidR="008D69D2" w:rsidRPr="00FE5EFD">
        <w:rPr>
          <w:rFonts w:ascii="Cambria" w:hAnsi="Cambria" w:cs="Arial"/>
          <w:b/>
          <w:bCs/>
        </w:rPr>
        <w:t>1</w:t>
      </w:r>
      <w:r w:rsidR="00152AC7" w:rsidRPr="00FE5EFD">
        <w:rPr>
          <w:rFonts w:ascii="Cambria" w:hAnsi="Cambria" w:cs="Arial"/>
          <w:b/>
          <w:bCs/>
        </w:rPr>
        <w:t>2</w:t>
      </w:r>
    </w:p>
    <w:p w14:paraId="113327B4" w14:textId="77777777" w:rsidR="0056672A" w:rsidRDefault="003078FB" w:rsidP="000079A4">
      <w:pPr>
        <w:autoSpaceDE w:val="0"/>
        <w:autoSpaceDN w:val="0"/>
        <w:adjustRightInd w:val="0"/>
        <w:spacing w:after="0" w:line="360" w:lineRule="auto"/>
        <w:jc w:val="both"/>
        <w:rPr>
          <w:rFonts w:ascii="Cambria" w:hAnsi="Cambria"/>
          <w:bCs/>
          <w:color w:val="EE0000"/>
        </w:rPr>
      </w:pPr>
      <w:r w:rsidRPr="00C22799">
        <w:rPr>
          <w:rFonts w:ascii="Cambria" w:hAnsi="Cambria"/>
          <w:bCs/>
        </w:rPr>
        <w:t>Details of consumers who have availed green energy from DISCOM through G</w:t>
      </w:r>
      <w:r w:rsidR="00F51BFC" w:rsidRPr="00C22799">
        <w:rPr>
          <w:rFonts w:ascii="Cambria" w:hAnsi="Cambria"/>
          <w:bCs/>
        </w:rPr>
        <w:t>reen Certification Mechanism</w:t>
      </w:r>
      <w:r w:rsidRPr="00C22799">
        <w:rPr>
          <w:rFonts w:ascii="Cambria" w:hAnsi="Cambria"/>
          <w:bCs/>
        </w:rPr>
        <w:t xml:space="preserve"> for the FY 202</w:t>
      </w:r>
      <w:r w:rsidR="000E5EA1" w:rsidRPr="00C22799">
        <w:rPr>
          <w:rFonts w:ascii="Cambria" w:hAnsi="Cambria"/>
          <w:bCs/>
        </w:rPr>
        <w:t>4</w:t>
      </w:r>
      <w:r w:rsidRPr="00C22799">
        <w:rPr>
          <w:rFonts w:ascii="Cambria" w:hAnsi="Cambria"/>
          <w:bCs/>
        </w:rPr>
        <w:t>-2</w:t>
      </w:r>
      <w:r w:rsidR="000E5EA1" w:rsidRPr="00C22799">
        <w:rPr>
          <w:rFonts w:ascii="Cambria" w:hAnsi="Cambria"/>
          <w:bCs/>
        </w:rPr>
        <w:t>5</w:t>
      </w:r>
      <w:r w:rsidRPr="00C22799">
        <w:rPr>
          <w:rFonts w:ascii="Cambria" w:hAnsi="Cambria"/>
          <w:bCs/>
        </w:rPr>
        <w:t xml:space="preserve"> and FY 202</w:t>
      </w:r>
      <w:r w:rsidR="000E5EA1" w:rsidRPr="00C22799">
        <w:rPr>
          <w:rFonts w:ascii="Cambria" w:hAnsi="Cambria"/>
          <w:bCs/>
        </w:rPr>
        <w:t>5</w:t>
      </w:r>
      <w:r w:rsidRPr="00C22799">
        <w:rPr>
          <w:rFonts w:ascii="Cambria" w:hAnsi="Cambria"/>
          <w:bCs/>
        </w:rPr>
        <w:t>-2</w:t>
      </w:r>
      <w:r w:rsidR="000E5EA1" w:rsidRPr="00C22799">
        <w:rPr>
          <w:rFonts w:ascii="Cambria" w:hAnsi="Cambria"/>
          <w:bCs/>
        </w:rPr>
        <w:t>6</w:t>
      </w:r>
      <w:r w:rsidRPr="00C22799">
        <w:rPr>
          <w:rFonts w:ascii="Cambria" w:hAnsi="Cambria"/>
          <w:bCs/>
        </w:rPr>
        <w:t xml:space="preserve"> (up</w:t>
      </w:r>
      <w:r w:rsidR="00200E83" w:rsidRPr="00C22799">
        <w:rPr>
          <w:rFonts w:ascii="Cambria" w:hAnsi="Cambria"/>
          <w:bCs/>
        </w:rPr>
        <w:t xml:space="preserve"> </w:t>
      </w:r>
      <w:r w:rsidRPr="00C22799">
        <w:rPr>
          <w:rFonts w:ascii="Cambria" w:hAnsi="Cambria"/>
          <w:bCs/>
        </w:rPr>
        <w:t>to Dec-202</w:t>
      </w:r>
      <w:r w:rsidR="000E5EA1" w:rsidRPr="00C22799">
        <w:rPr>
          <w:rFonts w:ascii="Cambria" w:hAnsi="Cambria"/>
          <w:bCs/>
        </w:rPr>
        <w:t>5</w:t>
      </w:r>
      <w:r w:rsidRPr="00C22799">
        <w:rPr>
          <w:rFonts w:ascii="Cambria" w:hAnsi="Cambria"/>
          <w:bCs/>
        </w:rPr>
        <w:t>)</w:t>
      </w:r>
      <w:r w:rsidR="001C5B70" w:rsidRPr="00C22799">
        <w:rPr>
          <w:rFonts w:ascii="Cambria" w:hAnsi="Cambria"/>
          <w:bCs/>
        </w:rPr>
        <w:t xml:space="preserve"> is </w:t>
      </w:r>
      <w:r w:rsidR="006A3BAC" w:rsidRPr="00C22799">
        <w:rPr>
          <w:rFonts w:ascii="Cambria" w:hAnsi="Cambria"/>
          <w:bCs/>
        </w:rPr>
        <w:t xml:space="preserve">enclosed as </w:t>
      </w:r>
      <w:r w:rsidR="00CE6813" w:rsidRPr="00241864">
        <w:rPr>
          <w:rFonts w:ascii="Cambria" w:hAnsi="Cambria"/>
          <w:b/>
        </w:rPr>
        <w:t xml:space="preserve">Annexure </w:t>
      </w:r>
      <w:r w:rsidR="00CC46EA" w:rsidRPr="00241864">
        <w:rPr>
          <w:rFonts w:ascii="Cambria" w:hAnsi="Cambria"/>
          <w:b/>
        </w:rPr>
        <w:t>7.</w:t>
      </w:r>
    </w:p>
    <w:p w14:paraId="7286CE6C" w14:textId="77777777" w:rsidR="000079A4" w:rsidRDefault="000079A4" w:rsidP="000079A4">
      <w:pPr>
        <w:autoSpaceDE w:val="0"/>
        <w:autoSpaceDN w:val="0"/>
        <w:adjustRightInd w:val="0"/>
        <w:spacing w:after="0" w:line="360" w:lineRule="auto"/>
        <w:jc w:val="both"/>
        <w:rPr>
          <w:rFonts w:ascii="Cambria" w:hAnsi="Cambria" w:cs="Arial"/>
          <w:b/>
          <w:bCs/>
        </w:rPr>
      </w:pPr>
    </w:p>
    <w:p w14:paraId="38AA019E" w14:textId="77777777" w:rsidR="00743F93" w:rsidRDefault="00743F93" w:rsidP="00743F93">
      <w:pPr>
        <w:autoSpaceDE w:val="0"/>
        <w:autoSpaceDN w:val="0"/>
        <w:adjustRightInd w:val="0"/>
        <w:spacing w:after="0" w:line="360" w:lineRule="auto"/>
        <w:jc w:val="both"/>
        <w:rPr>
          <w:rFonts w:ascii="Cambria" w:hAnsi="Cambria" w:cs="Arial"/>
          <w:b/>
          <w:bCs/>
        </w:rPr>
      </w:pPr>
      <w:r w:rsidRPr="009C04B2">
        <w:rPr>
          <w:rFonts w:ascii="Cambria" w:hAnsi="Cambria" w:cs="Arial"/>
          <w:b/>
          <w:bCs/>
        </w:rPr>
        <w:t>Reply to Query No. 1</w:t>
      </w:r>
      <w:r w:rsidR="005F4776" w:rsidRPr="009C04B2">
        <w:rPr>
          <w:rFonts w:ascii="Cambria" w:hAnsi="Cambria" w:cs="Arial"/>
          <w:b/>
          <w:bCs/>
        </w:rPr>
        <w:t>3</w:t>
      </w:r>
    </w:p>
    <w:p w14:paraId="6D0CD1F4" w14:textId="77777777" w:rsidR="00C31B85" w:rsidRDefault="001959F5" w:rsidP="00C248C9">
      <w:pPr>
        <w:autoSpaceDE w:val="0"/>
        <w:autoSpaceDN w:val="0"/>
        <w:adjustRightInd w:val="0"/>
        <w:spacing w:after="0" w:line="360" w:lineRule="auto"/>
        <w:jc w:val="both"/>
        <w:rPr>
          <w:rFonts w:ascii="Cambria" w:hAnsi="Cambria" w:cs="Arial"/>
          <w:b/>
          <w:bCs/>
          <w:highlight w:val="yellow"/>
        </w:rPr>
      </w:pPr>
      <w:r w:rsidRPr="001959F5">
        <w:rPr>
          <w:rFonts w:ascii="Cambria" w:hAnsi="Cambria" w:cs="Arial"/>
        </w:rPr>
        <w:t>With reference to the special tariff provision under Para 312 of the RST Order for FY 2025–26, it is submitted that no industries have opted for the said provision under PD revival during FY 2025–26.</w:t>
      </w:r>
    </w:p>
    <w:p w14:paraId="1FDF6964" w14:textId="77777777" w:rsidR="00F6162A" w:rsidRDefault="00F6162A" w:rsidP="00C248C9">
      <w:pPr>
        <w:autoSpaceDE w:val="0"/>
        <w:autoSpaceDN w:val="0"/>
        <w:adjustRightInd w:val="0"/>
        <w:spacing w:after="0" w:line="360" w:lineRule="auto"/>
        <w:jc w:val="both"/>
        <w:rPr>
          <w:rFonts w:ascii="Cambria" w:hAnsi="Cambria" w:cs="Arial"/>
          <w:b/>
          <w:bCs/>
          <w:highlight w:val="yellow"/>
        </w:rPr>
      </w:pPr>
    </w:p>
    <w:p w14:paraId="58DADC98" w14:textId="77777777" w:rsidR="00481FDE" w:rsidRDefault="00481FDE" w:rsidP="00C248C9">
      <w:pPr>
        <w:autoSpaceDE w:val="0"/>
        <w:autoSpaceDN w:val="0"/>
        <w:adjustRightInd w:val="0"/>
        <w:spacing w:after="0" w:line="360" w:lineRule="auto"/>
        <w:jc w:val="both"/>
        <w:rPr>
          <w:rFonts w:ascii="Cambria" w:hAnsi="Cambria" w:cs="Arial"/>
          <w:b/>
          <w:bCs/>
        </w:rPr>
      </w:pPr>
    </w:p>
    <w:p w14:paraId="5F4DA70E" w14:textId="77777777" w:rsidR="00481FDE" w:rsidRDefault="00481FDE" w:rsidP="00C248C9">
      <w:pPr>
        <w:autoSpaceDE w:val="0"/>
        <w:autoSpaceDN w:val="0"/>
        <w:adjustRightInd w:val="0"/>
        <w:spacing w:after="0" w:line="360" w:lineRule="auto"/>
        <w:jc w:val="both"/>
        <w:rPr>
          <w:rFonts w:ascii="Cambria" w:hAnsi="Cambria" w:cs="Arial"/>
          <w:b/>
          <w:bCs/>
        </w:rPr>
      </w:pPr>
    </w:p>
    <w:p w14:paraId="410EBD3F" w14:textId="77777777" w:rsidR="00C248C9" w:rsidRDefault="00C248C9" w:rsidP="00C248C9">
      <w:pPr>
        <w:autoSpaceDE w:val="0"/>
        <w:autoSpaceDN w:val="0"/>
        <w:adjustRightInd w:val="0"/>
        <w:spacing w:after="0" w:line="360" w:lineRule="auto"/>
        <w:jc w:val="both"/>
        <w:rPr>
          <w:rFonts w:ascii="Cambria" w:hAnsi="Cambria" w:cs="Arial"/>
          <w:b/>
          <w:bCs/>
        </w:rPr>
      </w:pPr>
      <w:r w:rsidRPr="0055216F">
        <w:rPr>
          <w:rFonts w:ascii="Cambria" w:hAnsi="Cambria" w:cs="Arial"/>
          <w:b/>
          <w:bCs/>
        </w:rPr>
        <w:lastRenderedPageBreak/>
        <w:t>Reply to Query No. 14</w:t>
      </w:r>
    </w:p>
    <w:p w14:paraId="6D7EE8B5" w14:textId="77777777" w:rsidR="0013370F" w:rsidRDefault="00232062" w:rsidP="00FC3AEA">
      <w:pPr>
        <w:autoSpaceDE w:val="0"/>
        <w:autoSpaceDN w:val="0"/>
        <w:adjustRightInd w:val="0"/>
        <w:spacing w:after="0" w:line="360" w:lineRule="auto"/>
        <w:jc w:val="both"/>
        <w:rPr>
          <w:rFonts w:ascii="Cambria" w:hAnsi="Cambria" w:cs="Arial"/>
        </w:rPr>
      </w:pPr>
      <w:r w:rsidRPr="00232062">
        <w:rPr>
          <w:rFonts w:ascii="Cambria" w:hAnsi="Cambria" w:cs="Arial"/>
        </w:rPr>
        <w:t xml:space="preserve">Total no. of consumers </w:t>
      </w:r>
      <w:r w:rsidR="00481FDE">
        <w:rPr>
          <w:rFonts w:ascii="Cambria" w:hAnsi="Cambria" w:cs="Arial"/>
        </w:rPr>
        <w:t xml:space="preserve">who have </w:t>
      </w:r>
      <w:r w:rsidRPr="00232062">
        <w:rPr>
          <w:rFonts w:ascii="Cambria" w:hAnsi="Cambria" w:cs="Arial"/>
        </w:rPr>
        <w:t>availed E-bill facility in FY 2024-25 &amp; FY 2025-26</w:t>
      </w: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3D6D08" w:rsidRPr="003D6D08" w14:paraId="33A49612" w14:textId="77777777" w:rsidTr="00E557B5">
        <w:trPr>
          <w:trHeight w:val="290"/>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38B26B41" w14:textId="77777777" w:rsidR="003D6D08" w:rsidRPr="003D6D08" w:rsidRDefault="003D6D08" w:rsidP="003D6D08">
            <w:pPr>
              <w:spacing w:after="0" w:line="240" w:lineRule="auto"/>
              <w:jc w:val="center"/>
              <w:rPr>
                <w:rFonts w:ascii="Cambria" w:eastAsia="Times New Roman" w:hAnsi="Cambria" w:cs="Calibri"/>
                <w:b/>
                <w:bCs/>
                <w:color w:val="000000"/>
                <w:sz w:val="20"/>
                <w:szCs w:val="20"/>
                <w:lang w:eastAsia="en-IN"/>
              </w:rPr>
            </w:pPr>
            <w:r w:rsidRPr="003D6D08">
              <w:rPr>
                <w:rFonts w:ascii="Cambria" w:eastAsia="Times New Roman" w:hAnsi="Cambria" w:cs="Calibri"/>
                <w:b/>
                <w:bCs/>
                <w:color w:val="000000"/>
                <w:sz w:val="20"/>
                <w:szCs w:val="20"/>
                <w:lang w:eastAsia="en-IN"/>
              </w:rPr>
              <w:t>Mar-25</w:t>
            </w:r>
          </w:p>
        </w:tc>
        <w:tc>
          <w:tcPr>
            <w:tcW w:w="960" w:type="dxa"/>
            <w:tcBorders>
              <w:top w:val="single" w:sz="4" w:space="0" w:color="auto"/>
              <w:left w:val="nil"/>
              <w:bottom w:val="single" w:sz="4" w:space="0" w:color="auto"/>
              <w:right w:val="single" w:sz="4" w:space="0" w:color="auto"/>
            </w:tcBorders>
            <w:noWrap/>
            <w:vAlign w:val="center"/>
            <w:hideMark/>
          </w:tcPr>
          <w:p w14:paraId="2FC96E10" w14:textId="77777777" w:rsidR="003D6D08" w:rsidRPr="003D6D08" w:rsidRDefault="003D6D08" w:rsidP="003D6D08">
            <w:pPr>
              <w:spacing w:after="0" w:line="240" w:lineRule="auto"/>
              <w:jc w:val="center"/>
              <w:rPr>
                <w:rFonts w:ascii="Cambria" w:eastAsia="Times New Roman" w:hAnsi="Cambria" w:cs="Calibri"/>
                <w:b/>
                <w:bCs/>
                <w:color w:val="000000"/>
                <w:sz w:val="20"/>
                <w:szCs w:val="20"/>
                <w:lang w:eastAsia="en-IN"/>
              </w:rPr>
            </w:pPr>
            <w:r w:rsidRPr="003D6D08">
              <w:rPr>
                <w:rFonts w:ascii="Cambria" w:eastAsia="Times New Roman" w:hAnsi="Cambria" w:cs="Calibri"/>
                <w:b/>
                <w:bCs/>
                <w:color w:val="000000"/>
                <w:sz w:val="20"/>
                <w:szCs w:val="20"/>
                <w:lang w:eastAsia="en-IN"/>
              </w:rPr>
              <w:t>Apr-25</w:t>
            </w:r>
          </w:p>
        </w:tc>
        <w:tc>
          <w:tcPr>
            <w:tcW w:w="960" w:type="dxa"/>
            <w:tcBorders>
              <w:top w:val="single" w:sz="4" w:space="0" w:color="auto"/>
              <w:left w:val="nil"/>
              <w:bottom w:val="single" w:sz="4" w:space="0" w:color="auto"/>
              <w:right w:val="single" w:sz="4" w:space="0" w:color="auto"/>
            </w:tcBorders>
            <w:noWrap/>
            <w:vAlign w:val="center"/>
            <w:hideMark/>
          </w:tcPr>
          <w:p w14:paraId="5D90204C" w14:textId="77777777" w:rsidR="003D6D08" w:rsidRPr="003D6D08" w:rsidRDefault="003D6D08" w:rsidP="003D6D08">
            <w:pPr>
              <w:spacing w:after="0" w:line="240" w:lineRule="auto"/>
              <w:jc w:val="center"/>
              <w:rPr>
                <w:rFonts w:ascii="Cambria" w:eastAsia="Times New Roman" w:hAnsi="Cambria" w:cs="Calibri"/>
                <w:b/>
                <w:bCs/>
                <w:color w:val="000000"/>
                <w:sz w:val="20"/>
                <w:szCs w:val="20"/>
                <w:lang w:eastAsia="en-IN"/>
              </w:rPr>
            </w:pPr>
            <w:r w:rsidRPr="003D6D08">
              <w:rPr>
                <w:rFonts w:ascii="Cambria" w:eastAsia="Times New Roman" w:hAnsi="Cambria" w:cs="Calibri"/>
                <w:b/>
                <w:bCs/>
                <w:color w:val="000000"/>
                <w:sz w:val="20"/>
                <w:szCs w:val="20"/>
                <w:lang w:eastAsia="en-IN"/>
              </w:rPr>
              <w:t>May-25</w:t>
            </w:r>
          </w:p>
        </w:tc>
        <w:tc>
          <w:tcPr>
            <w:tcW w:w="960" w:type="dxa"/>
            <w:tcBorders>
              <w:top w:val="single" w:sz="4" w:space="0" w:color="auto"/>
              <w:left w:val="nil"/>
              <w:bottom w:val="single" w:sz="4" w:space="0" w:color="auto"/>
              <w:right w:val="single" w:sz="4" w:space="0" w:color="auto"/>
            </w:tcBorders>
            <w:noWrap/>
            <w:vAlign w:val="center"/>
            <w:hideMark/>
          </w:tcPr>
          <w:p w14:paraId="7D33DE32" w14:textId="77777777" w:rsidR="003D6D08" w:rsidRPr="003D6D08" w:rsidRDefault="003D6D08" w:rsidP="003D6D08">
            <w:pPr>
              <w:spacing w:after="0" w:line="240" w:lineRule="auto"/>
              <w:jc w:val="center"/>
              <w:rPr>
                <w:rFonts w:ascii="Cambria" w:eastAsia="Times New Roman" w:hAnsi="Cambria" w:cs="Calibri"/>
                <w:b/>
                <w:bCs/>
                <w:color w:val="000000"/>
                <w:sz w:val="20"/>
                <w:szCs w:val="20"/>
                <w:lang w:eastAsia="en-IN"/>
              </w:rPr>
            </w:pPr>
            <w:r w:rsidRPr="003D6D08">
              <w:rPr>
                <w:rFonts w:ascii="Cambria" w:eastAsia="Times New Roman" w:hAnsi="Cambria" w:cs="Calibri"/>
                <w:b/>
                <w:bCs/>
                <w:color w:val="000000"/>
                <w:sz w:val="20"/>
                <w:szCs w:val="20"/>
                <w:lang w:eastAsia="en-IN"/>
              </w:rPr>
              <w:t>Jun-25</w:t>
            </w:r>
          </w:p>
        </w:tc>
        <w:tc>
          <w:tcPr>
            <w:tcW w:w="960" w:type="dxa"/>
            <w:tcBorders>
              <w:top w:val="single" w:sz="4" w:space="0" w:color="auto"/>
              <w:left w:val="nil"/>
              <w:bottom w:val="single" w:sz="4" w:space="0" w:color="auto"/>
              <w:right w:val="single" w:sz="4" w:space="0" w:color="auto"/>
            </w:tcBorders>
            <w:noWrap/>
            <w:vAlign w:val="center"/>
            <w:hideMark/>
          </w:tcPr>
          <w:p w14:paraId="49E01528" w14:textId="77777777" w:rsidR="003D6D08" w:rsidRPr="003D6D08" w:rsidRDefault="003D6D08" w:rsidP="003D6D08">
            <w:pPr>
              <w:spacing w:after="0" w:line="240" w:lineRule="auto"/>
              <w:jc w:val="center"/>
              <w:rPr>
                <w:rFonts w:ascii="Cambria" w:eastAsia="Times New Roman" w:hAnsi="Cambria" w:cs="Calibri"/>
                <w:b/>
                <w:bCs/>
                <w:color w:val="000000"/>
                <w:sz w:val="20"/>
                <w:szCs w:val="20"/>
                <w:lang w:eastAsia="en-IN"/>
              </w:rPr>
            </w:pPr>
            <w:r w:rsidRPr="003D6D08">
              <w:rPr>
                <w:rFonts w:ascii="Cambria" w:eastAsia="Times New Roman" w:hAnsi="Cambria" w:cs="Calibri"/>
                <w:b/>
                <w:bCs/>
                <w:color w:val="000000"/>
                <w:sz w:val="20"/>
                <w:szCs w:val="20"/>
                <w:lang w:eastAsia="en-IN"/>
              </w:rPr>
              <w:t>Jul-25</w:t>
            </w:r>
          </w:p>
        </w:tc>
        <w:tc>
          <w:tcPr>
            <w:tcW w:w="960" w:type="dxa"/>
            <w:tcBorders>
              <w:top w:val="single" w:sz="4" w:space="0" w:color="auto"/>
              <w:left w:val="nil"/>
              <w:bottom w:val="single" w:sz="4" w:space="0" w:color="auto"/>
              <w:right w:val="single" w:sz="4" w:space="0" w:color="auto"/>
            </w:tcBorders>
            <w:noWrap/>
            <w:vAlign w:val="center"/>
            <w:hideMark/>
          </w:tcPr>
          <w:p w14:paraId="34987613" w14:textId="77777777" w:rsidR="003D6D08" w:rsidRPr="003D6D08" w:rsidRDefault="003D6D08" w:rsidP="003D6D08">
            <w:pPr>
              <w:spacing w:after="0" w:line="240" w:lineRule="auto"/>
              <w:jc w:val="center"/>
              <w:rPr>
                <w:rFonts w:ascii="Cambria" w:eastAsia="Times New Roman" w:hAnsi="Cambria" w:cs="Calibri"/>
                <w:b/>
                <w:bCs/>
                <w:color w:val="000000"/>
                <w:sz w:val="20"/>
                <w:szCs w:val="20"/>
                <w:lang w:eastAsia="en-IN"/>
              </w:rPr>
            </w:pPr>
            <w:r w:rsidRPr="003D6D08">
              <w:rPr>
                <w:rFonts w:ascii="Cambria" w:eastAsia="Times New Roman" w:hAnsi="Cambria" w:cs="Calibri"/>
                <w:b/>
                <w:bCs/>
                <w:color w:val="000000"/>
                <w:sz w:val="20"/>
                <w:szCs w:val="20"/>
                <w:lang w:eastAsia="en-IN"/>
              </w:rPr>
              <w:t>Aug-25</w:t>
            </w:r>
          </w:p>
        </w:tc>
        <w:tc>
          <w:tcPr>
            <w:tcW w:w="960" w:type="dxa"/>
            <w:tcBorders>
              <w:top w:val="single" w:sz="4" w:space="0" w:color="auto"/>
              <w:left w:val="nil"/>
              <w:bottom w:val="single" w:sz="4" w:space="0" w:color="auto"/>
              <w:right w:val="single" w:sz="4" w:space="0" w:color="auto"/>
            </w:tcBorders>
            <w:noWrap/>
            <w:vAlign w:val="center"/>
            <w:hideMark/>
          </w:tcPr>
          <w:p w14:paraId="57F688DF" w14:textId="77777777" w:rsidR="003D6D08" w:rsidRPr="003D6D08" w:rsidRDefault="003D6D08" w:rsidP="003D6D08">
            <w:pPr>
              <w:spacing w:after="0" w:line="240" w:lineRule="auto"/>
              <w:jc w:val="center"/>
              <w:rPr>
                <w:rFonts w:ascii="Cambria" w:eastAsia="Times New Roman" w:hAnsi="Cambria" w:cs="Calibri"/>
                <w:b/>
                <w:bCs/>
                <w:color w:val="000000"/>
                <w:sz w:val="20"/>
                <w:szCs w:val="20"/>
                <w:lang w:eastAsia="en-IN"/>
              </w:rPr>
            </w:pPr>
            <w:r w:rsidRPr="003D6D08">
              <w:rPr>
                <w:rFonts w:ascii="Cambria" w:eastAsia="Times New Roman" w:hAnsi="Cambria" w:cs="Calibri"/>
                <w:b/>
                <w:bCs/>
                <w:color w:val="000000"/>
                <w:sz w:val="20"/>
                <w:szCs w:val="20"/>
                <w:lang w:eastAsia="en-IN"/>
              </w:rPr>
              <w:t>Sep-25</w:t>
            </w:r>
          </w:p>
        </w:tc>
        <w:tc>
          <w:tcPr>
            <w:tcW w:w="960" w:type="dxa"/>
            <w:tcBorders>
              <w:top w:val="single" w:sz="4" w:space="0" w:color="auto"/>
              <w:left w:val="nil"/>
              <w:bottom w:val="single" w:sz="4" w:space="0" w:color="auto"/>
              <w:right w:val="single" w:sz="4" w:space="0" w:color="auto"/>
            </w:tcBorders>
            <w:noWrap/>
            <w:vAlign w:val="center"/>
            <w:hideMark/>
          </w:tcPr>
          <w:p w14:paraId="27EDC847" w14:textId="77777777" w:rsidR="003D6D08" w:rsidRPr="003D6D08" w:rsidRDefault="003D6D08" w:rsidP="003D6D08">
            <w:pPr>
              <w:spacing w:after="0" w:line="240" w:lineRule="auto"/>
              <w:jc w:val="center"/>
              <w:rPr>
                <w:rFonts w:ascii="Cambria" w:eastAsia="Times New Roman" w:hAnsi="Cambria" w:cs="Calibri"/>
                <w:b/>
                <w:bCs/>
                <w:color w:val="000000"/>
                <w:sz w:val="20"/>
                <w:szCs w:val="20"/>
                <w:lang w:eastAsia="en-IN"/>
              </w:rPr>
            </w:pPr>
            <w:r w:rsidRPr="003D6D08">
              <w:rPr>
                <w:rFonts w:ascii="Cambria" w:eastAsia="Times New Roman" w:hAnsi="Cambria" w:cs="Calibri"/>
                <w:b/>
                <w:bCs/>
                <w:color w:val="000000"/>
                <w:sz w:val="20"/>
                <w:szCs w:val="20"/>
                <w:lang w:eastAsia="en-IN"/>
              </w:rPr>
              <w:t>Oct-25</w:t>
            </w:r>
          </w:p>
        </w:tc>
        <w:tc>
          <w:tcPr>
            <w:tcW w:w="960" w:type="dxa"/>
            <w:tcBorders>
              <w:top w:val="single" w:sz="4" w:space="0" w:color="auto"/>
              <w:left w:val="nil"/>
              <w:bottom w:val="single" w:sz="4" w:space="0" w:color="auto"/>
              <w:right w:val="single" w:sz="4" w:space="0" w:color="auto"/>
            </w:tcBorders>
            <w:noWrap/>
            <w:vAlign w:val="center"/>
            <w:hideMark/>
          </w:tcPr>
          <w:p w14:paraId="68290988" w14:textId="77777777" w:rsidR="003D6D08" w:rsidRPr="003D6D08" w:rsidRDefault="003D6D08" w:rsidP="003D6D08">
            <w:pPr>
              <w:spacing w:after="0" w:line="240" w:lineRule="auto"/>
              <w:jc w:val="center"/>
              <w:rPr>
                <w:rFonts w:ascii="Cambria" w:eastAsia="Times New Roman" w:hAnsi="Cambria" w:cs="Calibri"/>
                <w:b/>
                <w:bCs/>
                <w:color w:val="000000"/>
                <w:sz w:val="20"/>
                <w:szCs w:val="20"/>
                <w:lang w:eastAsia="en-IN"/>
              </w:rPr>
            </w:pPr>
            <w:r w:rsidRPr="003D6D08">
              <w:rPr>
                <w:rFonts w:ascii="Cambria" w:eastAsia="Times New Roman" w:hAnsi="Cambria" w:cs="Calibri"/>
                <w:b/>
                <w:bCs/>
                <w:color w:val="000000"/>
                <w:sz w:val="20"/>
                <w:szCs w:val="20"/>
                <w:lang w:eastAsia="en-IN"/>
              </w:rPr>
              <w:t>Nov-25</w:t>
            </w:r>
          </w:p>
        </w:tc>
        <w:tc>
          <w:tcPr>
            <w:tcW w:w="960" w:type="dxa"/>
            <w:tcBorders>
              <w:top w:val="single" w:sz="4" w:space="0" w:color="auto"/>
              <w:left w:val="nil"/>
              <w:bottom w:val="single" w:sz="4" w:space="0" w:color="auto"/>
              <w:right w:val="single" w:sz="4" w:space="0" w:color="auto"/>
            </w:tcBorders>
            <w:noWrap/>
            <w:vAlign w:val="center"/>
            <w:hideMark/>
          </w:tcPr>
          <w:p w14:paraId="095F9A06" w14:textId="77777777" w:rsidR="003D6D08" w:rsidRPr="003D6D08" w:rsidRDefault="003D6D08" w:rsidP="003D6D08">
            <w:pPr>
              <w:spacing w:after="0" w:line="240" w:lineRule="auto"/>
              <w:jc w:val="center"/>
              <w:rPr>
                <w:rFonts w:ascii="Cambria" w:eastAsia="Times New Roman" w:hAnsi="Cambria" w:cs="Calibri"/>
                <w:b/>
                <w:bCs/>
                <w:color w:val="000000"/>
                <w:sz w:val="20"/>
                <w:szCs w:val="20"/>
                <w:lang w:eastAsia="en-IN"/>
              </w:rPr>
            </w:pPr>
            <w:r w:rsidRPr="003D6D08">
              <w:rPr>
                <w:rFonts w:ascii="Cambria" w:eastAsia="Times New Roman" w:hAnsi="Cambria" w:cs="Calibri"/>
                <w:b/>
                <w:bCs/>
                <w:color w:val="000000"/>
                <w:sz w:val="20"/>
                <w:szCs w:val="20"/>
                <w:lang w:eastAsia="en-IN"/>
              </w:rPr>
              <w:t>Dec-25</w:t>
            </w:r>
          </w:p>
        </w:tc>
      </w:tr>
      <w:tr w:rsidR="003D6D08" w:rsidRPr="003D6D08" w14:paraId="5B03E1BB" w14:textId="77777777" w:rsidTr="00E557B5">
        <w:trPr>
          <w:trHeight w:val="290"/>
        </w:trPr>
        <w:tc>
          <w:tcPr>
            <w:tcW w:w="960" w:type="dxa"/>
            <w:tcBorders>
              <w:top w:val="nil"/>
              <w:left w:val="single" w:sz="4" w:space="0" w:color="auto"/>
              <w:bottom w:val="single" w:sz="4" w:space="0" w:color="auto"/>
              <w:right w:val="single" w:sz="4" w:space="0" w:color="auto"/>
            </w:tcBorders>
            <w:noWrap/>
            <w:vAlign w:val="center"/>
            <w:hideMark/>
          </w:tcPr>
          <w:p w14:paraId="4C1E0BBA" w14:textId="77777777" w:rsidR="003D6D08" w:rsidRPr="003D6D08" w:rsidRDefault="003D6D08" w:rsidP="003D6D08">
            <w:pPr>
              <w:spacing w:after="0" w:line="240" w:lineRule="auto"/>
              <w:jc w:val="center"/>
              <w:rPr>
                <w:rFonts w:ascii="Cambria" w:eastAsia="Times New Roman" w:hAnsi="Cambria" w:cs="Calibri"/>
                <w:color w:val="000000"/>
                <w:sz w:val="20"/>
                <w:szCs w:val="20"/>
                <w:lang w:eastAsia="en-IN"/>
              </w:rPr>
            </w:pPr>
            <w:r w:rsidRPr="003D6D08">
              <w:rPr>
                <w:rFonts w:ascii="Cambria" w:eastAsia="Times New Roman" w:hAnsi="Cambria" w:cs="Calibri"/>
                <w:color w:val="000000"/>
                <w:sz w:val="20"/>
                <w:szCs w:val="20"/>
                <w:lang w:eastAsia="en-IN"/>
              </w:rPr>
              <w:t>27986</w:t>
            </w:r>
          </w:p>
        </w:tc>
        <w:tc>
          <w:tcPr>
            <w:tcW w:w="960" w:type="dxa"/>
            <w:tcBorders>
              <w:top w:val="nil"/>
              <w:left w:val="nil"/>
              <w:bottom w:val="single" w:sz="4" w:space="0" w:color="auto"/>
              <w:right w:val="single" w:sz="4" w:space="0" w:color="auto"/>
            </w:tcBorders>
            <w:noWrap/>
            <w:vAlign w:val="center"/>
            <w:hideMark/>
          </w:tcPr>
          <w:p w14:paraId="37B4BA95" w14:textId="77777777" w:rsidR="003D6D08" w:rsidRPr="003D6D08" w:rsidRDefault="003D6D08" w:rsidP="003D6D08">
            <w:pPr>
              <w:spacing w:after="0" w:line="240" w:lineRule="auto"/>
              <w:jc w:val="center"/>
              <w:rPr>
                <w:rFonts w:ascii="Cambria" w:eastAsia="Times New Roman" w:hAnsi="Cambria" w:cs="Calibri"/>
                <w:color w:val="000000"/>
                <w:sz w:val="20"/>
                <w:szCs w:val="20"/>
                <w:lang w:eastAsia="en-IN"/>
              </w:rPr>
            </w:pPr>
            <w:r w:rsidRPr="003D6D08">
              <w:rPr>
                <w:rFonts w:ascii="Cambria" w:eastAsia="Times New Roman" w:hAnsi="Cambria" w:cs="Calibri"/>
                <w:color w:val="000000"/>
                <w:sz w:val="20"/>
                <w:szCs w:val="20"/>
                <w:lang w:eastAsia="en-IN"/>
              </w:rPr>
              <w:t>32379</w:t>
            </w:r>
          </w:p>
        </w:tc>
        <w:tc>
          <w:tcPr>
            <w:tcW w:w="960" w:type="dxa"/>
            <w:tcBorders>
              <w:top w:val="nil"/>
              <w:left w:val="nil"/>
              <w:bottom w:val="single" w:sz="4" w:space="0" w:color="auto"/>
              <w:right w:val="single" w:sz="4" w:space="0" w:color="auto"/>
            </w:tcBorders>
            <w:noWrap/>
            <w:vAlign w:val="center"/>
            <w:hideMark/>
          </w:tcPr>
          <w:p w14:paraId="2B66C211" w14:textId="77777777" w:rsidR="003D6D08" w:rsidRPr="003D6D08" w:rsidRDefault="003D6D08" w:rsidP="003D6D08">
            <w:pPr>
              <w:spacing w:after="0" w:line="240" w:lineRule="auto"/>
              <w:jc w:val="center"/>
              <w:rPr>
                <w:rFonts w:ascii="Cambria" w:eastAsia="Times New Roman" w:hAnsi="Cambria" w:cs="Calibri"/>
                <w:color w:val="000000"/>
                <w:sz w:val="20"/>
                <w:szCs w:val="20"/>
                <w:lang w:eastAsia="en-IN"/>
              </w:rPr>
            </w:pPr>
            <w:r w:rsidRPr="003D6D08">
              <w:rPr>
                <w:rFonts w:ascii="Cambria" w:eastAsia="Times New Roman" w:hAnsi="Cambria" w:cs="Calibri"/>
                <w:color w:val="000000"/>
                <w:sz w:val="20"/>
                <w:szCs w:val="20"/>
                <w:lang w:eastAsia="en-IN"/>
              </w:rPr>
              <w:t>40948</w:t>
            </w:r>
          </w:p>
        </w:tc>
        <w:tc>
          <w:tcPr>
            <w:tcW w:w="960" w:type="dxa"/>
            <w:tcBorders>
              <w:top w:val="nil"/>
              <w:left w:val="nil"/>
              <w:bottom w:val="single" w:sz="4" w:space="0" w:color="auto"/>
              <w:right w:val="single" w:sz="4" w:space="0" w:color="auto"/>
            </w:tcBorders>
            <w:noWrap/>
            <w:vAlign w:val="center"/>
            <w:hideMark/>
          </w:tcPr>
          <w:p w14:paraId="202FDB26" w14:textId="77777777" w:rsidR="003D6D08" w:rsidRPr="003D6D08" w:rsidRDefault="003D6D08" w:rsidP="003D6D08">
            <w:pPr>
              <w:spacing w:after="0" w:line="240" w:lineRule="auto"/>
              <w:jc w:val="center"/>
              <w:rPr>
                <w:rFonts w:ascii="Cambria" w:eastAsia="Times New Roman" w:hAnsi="Cambria" w:cs="Calibri"/>
                <w:color w:val="000000"/>
                <w:sz w:val="20"/>
                <w:szCs w:val="20"/>
                <w:lang w:eastAsia="en-IN"/>
              </w:rPr>
            </w:pPr>
            <w:r w:rsidRPr="003D6D08">
              <w:rPr>
                <w:rFonts w:ascii="Cambria" w:eastAsia="Times New Roman" w:hAnsi="Cambria" w:cs="Calibri"/>
                <w:color w:val="000000"/>
                <w:sz w:val="20"/>
                <w:szCs w:val="20"/>
                <w:lang w:eastAsia="en-IN"/>
              </w:rPr>
              <w:t>55177</w:t>
            </w:r>
          </w:p>
        </w:tc>
        <w:tc>
          <w:tcPr>
            <w:tcW w:w="960" w:type="dxa"/>
            <w:tcBorders>
              <w:top w:val="nil"/>
              <w:left w:val="nil"/>
              <w:bottom w:val="single" w:sz="4" w:space="0" w:color="auto"/>
              <w:right w:val="single" w:sz="4" w:space="0" w:color="auto"/>
            </w:tcBorders>
            <w:noWrap/>
            <w:vAlign w:val="center"/>
            <w:hideMark/>
          </w:tcPr>
          <w:p w14:paraId="66F6F387" w14:textId="77777777" w:rsidR="003D6D08" w:rsidRPr="003D6D08" w:rsidRDefault="003D6D08" w:rsidP="003D6D08">
            <w:pPr>
              <w:spacing w:after="0" w:line="240" w:lineRule="auto"/>
              <w:jc w:val="center"/>
              <w:rPr>
                <w:rFonts w:ascii="Cambria" w:eastAsia="Times New Roman" w:hAnsi="Cambria" w:cs="Calibri"/>
                <w:color w:val="000000"/>
                <w:sz w:val="20"/>
                <w:szCs w:val="20"/>
                <w:lang w:eastAsia="en-IN"/>
              </w:rPr>
            </w:pPr>
            <w:r w:rsidRPr="003D6D08">
              <w:rPr>
                <w:rFonts w:ascii="Cambria" w:eastAsia="Times New Roman" w:hAnsi="Cambria" w:cs="Calibri"/>
                <w:color w:val="000000"/>
                <w:sz w:val="20"/>
                <w:szCs w:val="20"/>
                <w:lang w:eastAsia="en-IN"/>
              </w:rPr>
              <w:t>69755</w:t>
            </w:r>
          </w:p>
        </w:tc>
        <w:tc>
          <w:tcPr>
            <w:tcW w:w="960" w:type="dxa"/>
            <w:tcBorders>
              <w:top w:val="nil"/>
              <w:left w:val="nil"/>
              <w:bottom w:val="single" w:sz="4" w:space="0" w:color="auto"/>
              <w:right w:val="single" w:sz="4" w:space="0" w:color="auto"/>
            </w:tcBorders>
            <w:noWrap/>
            <w:vAlign w:val="center"/>
            <w:hideMark/>
          </w:tcPr>
          <w:p w14:paraId="2AE9811F" w14:textId="77777777" w:rsidR="003D6D08" w:rsidRPr="003D6D08" w:rsidRDefault="003D6D08" w:rsidP="003D6D08">
            <w:pPr>
              <w:spacing w:after="0" w:line="240" w:lineRule="auto"/>
              <w:jc w:val="center"/>
              <w:rPr>
                <w:rFonts w:ascii="Cambria" w:eastAsia="Times New Roman" w:hAnsi="Cambria" w:cs="Calibri"/>
                <w:color w:val="000000"/>
                <w:sz w:val="20"/>
                <w:szCs w:val="20"/>
                <w:lang w:eastAsia="en-IN"/>
              </w:rPr>
            </w:pPr>
            <w:r w:rsidRPr="003D6D08">
              <w:rPr>
                <w:rFonts w:ascii="Cambria" w:eastAsia="Times New Roman" w:hAnsi="Cambria" w:cs="Calibri"/>
                <w:color w:val="000000"/>
                <w:sz w:val="20"/>
                <w:szCs w:val="20"/>
                <w:lang w:eastAsia="en-IN"/>
              </w:rPr>
              <w:t>75324</w:t>
            </w:r>
          </w:p>
        </w:tc>
        <w:tc>
          <w:tcPr>
            <w:tcW w:w="960" w:type="dxa"/>
            <w:tcBorders>
              <w:top w:val="nil"/>
              <w:left w:val="nil"/>
              <w:bottom w:val="single" w:sz="4" w:space="0" w:color="auto"/>
              <w:right w:val="single" w:sz="4" w:space="0" w:color="auto"/>
            </w:tcBorders>
            <w:noWrap/>
            <w:vAlign w:val="center"/>
            <w:hideMark/>
          </w:tcPr>
          <w:p w14:paraId="5B0B5E7F" w14:textId="77777777" w:rsidR="003D6D08" w:rsidRPr="003D6D08" w:rsidRDefault="003D6D08" w:rsidP="003D6D08">
            <w:pPr>
              <w:spacing w:after="0" w:line="240" w:lineRule="auto"/>
              <w:jc w:val="center"/>
              <w:rPr>
                <w:rFonts w:ascii="Cambria" w:eastAsia="Times New Roman" w:hAnsi="Cambria" w:cs="Calibri"/>
                <w:color w:val="000000"/>
                <w:sz w:val="20"/>
                <w:szCs w:val="20"/>
                <w:lang w:eastAsia="en-IN"/>
              </w:rPr>
            </w:pPr>
            <w:r w:rsidRPr="003D6D08">
              <w:rPr>
                <w:rFonts w:ascii="Cambria" w:eastAsia="Times New Roman" w:hAnsi="Cambria" w:cs="Calibri"/>
                <w:color w:val="000000"/>
                <w:sz w:val="20"/>
                <w:szCs w:val="20"/>
                <w:lang w:eastAsia="en-IN"/>
              </w:rPr>
              <w:t>88565</w:t>
            </w:r>
          </w:p>
        </w:tc>
        <w:tc>
          <w:tcPr>
            <w:tcW w:w="960" w:type="dxa"/>
            <w:tcBorders>
              <w:top w:val="nil"/>
              <w:left w:val="nil"/>
              <w:bottom w:val="single" w:sz="4" w:space="0" w:color="auto"/>
              <w:right w:val="single" w:sz="4" w:space="0" w:color="auto"/>
            </w:tcBorders>
            <w:noWrap/>
            <w:vAlign w:val="center"/>
            <w:hideMark/>
          </w:tcPr>
          <w:p w14:paraId="5E351EFA" w14:textId="77777777" w:rsidR="003D6D08" w:rsidRPr="003D6D08" w:rsidRDefault="003D6D08" w:rsidP="003D6D08">
            <w:pPr>
              <w:spacing w:after="0" w:line="240" w:lineRule="auto"/>
              <w:jc w:val="center"/>
              <w:rPr>
                <w:rFonts w:ascii="Cambria" w:eastAsia="Times New Roman" w:hAnsi="Cambria" w:cs="Calibri"/>
                <w:color w:val="000000"/>
                <w:sz w:val="20"/>
                <w:szCs w:val="20"/>
                <w:lang w:eastAsia="en-IN"/>
              </w:rPr>
            </w:pPr>
            <w:r w:rsidRPr="003D6D08">
              <w:rPr>
                <w:rFonts w:ascii="Cambria" w:eastAsia="Times New Roman" w:hAnsi="Cambria" w:cs="Calibri"/>
                <w:color w:val="000000"/>
                <w:sz w:val="20"/>
                <w:szCs w:val="20"/>
                <w:lang w:eastAsia="en-IN"/>
              </w:rPr>
              <w:t>89032</w:t>
            </w:r>
          </w:p>
        </w:tc>
        <w:tc>
          <w:tcPr>
            <w:tcW w:w="960" w:type="dxa"/>
            <w:tcBorders>
              <w:top w:val="nil"/>
              <w:left w:val="nil"/>
              <w:bottom w:val="single" w:sz="4" w:space="0" w:color="auto"/>
              <w:right w:val="single" w:sz="4" w:space="0" w:color="auto"/>
            </w:tcBorders>
            <w:noWrap/>
            <w:vAlign w:val="center"/>
            <w:hideMark/>
          </w:tcPr>
          <w:p w14:paraId="36F24BCA" w14:textId="77777777" w:rsidR="003D6D08" w:rsidRPr="003D6D08" w:rsidRDefault="003D6D08" w:rsidP="003D6D08">
            <w:pPr>
              <w:spacing w:after="0" w:line="240" w:lineRule="auto"/>
              <w:jc w:val="center"/>
              <w:rPr>
                <w:rFonts w:ascii="Cambria" w:eastAsia="Times New Roman" w:hAnsi="Cambria" w:cs="Calibri"/>
                <w:color w:val="000000"/>
                <w:sz w:val="20"/>
                <w:szCs w:val="20"/>
                <w:lang w:eastAsia="en-IN"/>
              </w:rPr>
            </w:pPr>
            <w:r w:rsidRPr="003D6D08">
              <w:rPr>
                <w:rFonts w:ascii="Cambria" w:eastAsia="Times New Roman" w:hAnsi="Cambria" w:cs="Calibri"/>
                <w:color w:val="000000"/>
                <w:sz w:val="20"/>
                <w:szCs w:val="20"/>
                <w:lang w:eastAsia="en-IN"/>
              </w:rPr>
              <w:t>89005</w:t>
            </w:r>
          </w:p>
        </w:tc>
        <w:tc>
          <w:tcPr>
            <w:tcW w:w="960" w:type="dxa"/>
            <w:tcBorders>
              <w:top w:val="nil"/>
              <w:left w:val="nil"/>
              <w:bottom w:val="single" w:sz="4" w:space="0" w:color="auto"/>
              <w:right w:val="single" w:sz="4" w:space="0" w:color="auto"/>
            </w:tcBorders>
            <w:noWrap/>
            <w:vAlign w:val="center"/>
            <w:hideMark/>
          </w:tcPr>
          <w:p w14:paraId="08525E9A" w14:textId="77777777" w:rsidR="003D6D08" w:rsidRPr="003D6D08" w:rsidRDefault="003D6D08" w:rsidP="003D6D08">
            <w:pPr>
              <w:spacing w:after="0" w:line="240" w:lineRule="auto"/>
              <w:jc w:val="center"/>
              <w:rPr>
                <w:rFonts w:ascii="Cambria" w:eastAsia="Times New Roman" w:hAnsi="Cambria" w:cs="Calibri"/>
                <w:color w:val="000000"/>
                <w:sz w:val="20"/>
                <w:szCs w:val="20"/>
                <w:lang w:eastAsia="en-IN"/>
              </w:rPr>
            </w:pPr>
            <w:r w:rsidRPr="003D6D08">
              <w:rPr>
                <w:rFonts w:ascii="Cambria" w:eastAsia="Times New Roman" w:hAnsi="Cambria" w:cs="Calibri"/>
                <w:color w:val="000000"/>
                <w:sz w:val="20"/>
                <w:szCs w:val="20"/>
                <w:lang w:eastAsia="en-IN"/>
              </w:rPr>
              <w:t>90554</w:t>
            </w:r>
          </w:p>
        </w:tc>
      </w:tr>
    </w:tbl>
    <w:p w14:paraId="3EF7AE15" w14:textId="77777777" w:rsidR="0013370F" w:rsidRPr="00DC0CD7" w:rsidRDefault="0013370F" w:rsidP="0013370F">
      <w:pPr>
        <w:autoSpaceDE w:val="0"/>
        <w:autoSpaceDN w:val="0"/>
        <w:adjustRightInd w:val="0"/>
        <w:spacing w:after="0" w:line="360" w:lineRule="auto"/>
        <w:ind w:left="720" w:hanging="720"/>
        <w:jc w:val="both"/>
        <w:rPr>
          <w:rFonts w:ascii="Cambria" w:hAnsi="Cambria" w:cs="Arial"/>
          <w:b/>
          <w:bCs/>
          <w:color w:val="EE0000"/>
        </w:rPr>
      </w:pPr>
    </w:p>
    <w:p w14:paraId="3EDE2BBA" w14:textId="77777777" w:rsidR="00765D57" w:rsidRPr="00492A18" w:rsidRDefault="00765D57" w:rsidP="00050D1B">
      <w:pPr>
        <w:autoSpaceDE w:val="0"/>
        <w:autoSpaceDN w:val="0"/>
        <w:adjustRightInd w:val="0"/>
        <w:spacing w:after="0" w:line="360" w:lineRule="auto"/>
        <w:jc w:val="both"/>
        <w:rPr>
          <w:rFonts w:ascii="Cambria" w:hAnsi="Cambria" w:cs="Arial"/>
          <w:b/>
          <w:bCs/>
        </w:rPr>
      </w:pPr>
      <w:r w:rsidRPr="00583B23">
        <w:rPr>
          <w:rFonts w:ascii="Cambria" w:hAnsi="Cambria" w:cs="Arial"/>
          <w:b/>
          <w:bCs/>
        </w:rPr>
        <w:t xml:space="preserve">Reply to Query No. </w:t>
      </w:r>
      <w:r w:rsidR="00B70BD8" w:rsidRPr="00583B23">
        <w:rPr>
          <w:rFonts w:ascii="Cambria" w:hAnsi="Cambria" w:cs="Arial"/>
          <w:b/>
          <w:bCs/>
        </w:rPr>
        <w:t>1</w:t>
      </w:r>
      <w:r w:rsidR="00AB5254" w:rsidRPr="00583B23">
        <w:rPr>
          <w:rFonts w:ascii="Cambria" w:hAnsi="Cambria" w:cs="Arial"/>
          <w:b/>
          <w:bCs/>
        </w:rPr>
        <w:t>5</w:t>
      </w:r>
    </w:p>
    <w:p w14:paraId="6C405F13" w14:textId="77777777" w:rsidR="00540ED8" w:rsidRDefault="00765D57" w:rsidP="00726B7D">
      <w:pPr>
        <w:autoSpaceDE w:val="0"/>
        <w:autoSpaceDN w:val="0"/>
        <w:adjustRightInd w:val="0"/>
        <w:spacing w:after="120" w:line="360" w:lineRule="auto"/>
        <w:jc w:val="both"/>
        <w:rPr>
          <w:rFonts w:ascii="Cambria" w:hAnsi="Cambria" w:cs="Arial"/>
        </w:rPr>
      </w:pPr>
      <w:r w:rsidRPr="003E0663">
        <w:rPr>
          <w:rFonts w:ascii="Cambria" w:hAnsi="Cambria" w:cs="Arial"/>
        </w:rPr>
        <w:t xml:space="preserve">The </w:t>
      </w:r>
      <w:r w:rsidR="00EC3FBF" w:rsidRPr="003E0663">
        <w:rPr>
          <w:rFonts w:ascii="Cambria" w:hAnsi="Cambria" w:cs="Arial"/>
        </w:rPr>
        <w:t xml:space="preserve">details of </w:t>
      </w:r>
      <w:r w:rsidRPr="003E0663">
        <w:rPr>
          <w:rFonts w:ascii="Cambria" w:hAnsi="Cambria" w:cs="Arial"/>
        </w:rPr>
        <w:t>component wise employee expenses for FY 2</w:t>
      </w:r>
      <w:r w:rsidR="00F97312" w:rsidRPr="003E0663">
        <w:rPr>
          <w:rFonts w:ascii="Cambria" w:hAnsi="Cambria" w:cs="Arial"/>
        </w:rPr>
        <w:t>4</w:t>
      </w:r>
      <w:r w:rsidRPr="003E0663">
        <w:rPr>
          <w:rFonts w:ascii="Cambria" w:hAnsi="Cambria" w:cs="Arial"/>
        </w:rPr>
        <w:t>-2</w:t>
      </w:r>
      <w:r w:rsidR="00F97312" w:rsidRPr="003E0663">
        <w:rPr>
          <w:rFonts w:ascii="Cambria" w:hAnsi="Cambria" w:cs="Arial"/>
        </w:rPr>
        <w:t>5</w:t>
      </w:r>
      <w:r w:rsidR="004A0584" w:rsidRPr="003E0663">
        <w:rPr>
          <w:rFonts w:ascii="Cambria" w:hAnsi="Cambria" w:cs="Arial"/>
        </w:rPr>
        <w:t xml:space="preserve"> &amp; FY 2</w:t>
      </w:r>
      <w:r w:rsidR="00F97312" w:rsidRPr="003E0663">
        <w:rPr>
          <w:rFonts w:ascii="Cambria" w:hAnsi="Cambria" w:cs="Arial"/>
        </w:rPr>
        <w:t>5</w:t>
      </w:r>
      <w:r w:rsidR="004A0584" w:rsidRPr="003E0663">
        <w:rPr>
          <w:rFonts w:ascii="Cambria" w:hAnsi="Cambria" w:cs="Arial"/>
        </w:rPr>
        <w:t>-2</w:t>
      </w:r>
      <w:r w:rsidR="00F97312" w:rsidRPr="003E0663">
        <w:rPr>
          <w:rFonts w:ascii="Cambria" w:hAnsi="Cambria" w:cs="Arial"/>
        </w:rPr>
        <w:t>6</w:t>
      </w:r>
      <w:r w:rsidRPr="003E0663">
        <w:rPr>
          <w:rFonts w:ascii="Cambria" w:hAnsi="Cambria" w:cs="Arial"/>
        </w:rPr>
        <w:t xml:space="preserve"> (up to </w:t>
      </w:r>
      <w:r w:rsidR="004A0584" w:rsidRPr="003E0663">
        <w:rPr>
          <w:rFonts w:ascii="Cambria" w:hAnsi="Cambria" w:cs="Arial"/>
        </w:rPr>
        <w:t>Nov’2</w:t>
      </w:r>
      <w:r w:rsidR="002A2035" w:rsidRPr="003E0663">
        <w:rPr>
          <w:rFonts w:ascii="Cambria" w:hAnsi="Cambria" w:cs="Arial"/>
        </w:rPr>
        <w:t>5</w:t>
      </w:r>
      <w:r w:rsidRPr="003E0663">
        <w:rPr>
          <w:rFonts w:ascii="Cambria" w:hAnsi="Cambria" w:cs="Arial"/>
        </w:rPr>
        <w:t>) is tabulated as under:</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4265"/>
        <w:gridCol w:w="1378"/>
        <w:gridCol w:w="1378"/>
        <w:gridCol w:w="1779"/>
      </w:tblGrid>
      <w:tr w:rsidR="00E9345A" w:rsidRPr="00D6032A" w14:paraId="74A1EFD1" w14:textId="77777777" w:rsidTr="009416D7">
        <w:trPr>
          <w:trHeight w:val="340"/>
          <w:tblHeader/>
          <w:jc w:val="center"/>
        </w:trPr>
        <w:tc>
          <w:tcPr>
            <w:tcW w:w="540" w:type="dxa"/>
            <w:vMerge w:val="restart"/>
            <w:vAlign w:val="center"/>
            <w:hideMark/>
          </w:tcPr>
          <w:p w14:paraId="7C8C5A4E"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S. No.</w:t>
            </w:r>
          </w:p>
        </w:tc>
        <w:tc>
          <w:tcPr>
            <w:tcW w:w="4267" w:type="dxa"/>
            <w:vMerge w:val="restart"/>
            <w:vAlign w:val="center"/>
            <w:hideMark/>
          </w:tcPr>
          <w:p w14:paraId="2F714CA9"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Account Code</w:t>
            </w:r>
          </w:p>
        </w:tc>
        <w:tc>
          <w:tcPr>
            <w:tcW w:w="1378" w:type="dxa"/>
            <w:vAlign w:val="center"/>
            <w:hideMark/>
          </w:tcPr>
          <w:p w14:paraId="2896BFA5"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Approved</w:t>
            </w:r>
          </w:p>
        </w:tc>
        <w:tc>
          <w:tcPr>
            <w:tcW w:w="1378" w:type="dxa"/>
            <w:vAlign w:val="center"/>
            <w:hideMark/>
          </w:tcPr>
          <w:p w14:paraId="3A42E506"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Actuals</w:t>
            </w:r>
          </w:p>
        </w:tc>
        <w:tc>
          <w:tcPr>
            <w:tcW w:w="1779" w:type="dxa"/>
            <w:vAlign w:val="center"/>
            <w:hideMark/>
          </w:tcPr>
          <w:p w14:paraId="3358E6FB"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Actuals</w:t>
            </w:r>
          </w:p>
        </w:tc>
      </w:tr>
      <w:tr w:rsidR="00E9345A" w:rsidRPr="00D6032A" w14:paraId="6B188524" w14:textId="77777777" w:rsidTr="009416D7">
        <w:trPr>
          <w:trHeight w:val="340"/>
          <w:tblHeader/>
          <w:jc w:val="center"/>
        </w:trPr>
        <w:tc>
          <w:tcPr>
            <w:tcW w:w="540" w:type="dxa"/>
            <w:vMerge/>
            <w:vAlign w:val="center"/>
            <w:hideMark/>
          </w:tcPr>
          <w:p w14:paraId="037A0D74" w14:textId="77777777" w:rsidR="003B75A3" w:rsidRPr="003B75A3" w:rsidRDefault="003B75A3" w:rsidP="003B75A3">
            <w:pPr>
              <w:spacing w:after="0" w:line="240" w:lineRule="auto"/>
              <w:rPr>
                <w:rFonts w:ascii="Cambria" w:eastAsia="Times New Roman" w:hAnsi="Cambria" w:cs="Calibri"/>
                <w:b/>
                <w:bCs/>
                <w:color w:val="000000"/>
                <w:lang w:eastAsia="en-IN"/>
              </w:rPr>
            </w:pPr>
          </w:p>
        </w:tc>
        <w:tc>
          <w:tcPr>
            <w:tcW w:w="4267" w:type="dxa"/>
            <w:vMerge/>
            <w:vAlign w:val="center"/>
            <w:hideMark/>
          </w:tcPr>
          <w:p w14:paraId="7C62DD99" w14:textId="77777777" w:rsidR="003B75A3" w:rsidRPr="003B75A3" w:rsidRDefault="003B75A3" w:rsidP="003B75A3">
            <w:pPr>
              <w:spacing w:after="0" w:line="240" w:lineRule="auto"/>
              <w:rPr>
                <w:rFonts w:ascii="Cambria" w:eastAsia="Times New Roman" w:hAnsi="Cambria" w:cs="Calibri"/>
                <w:b/>
                <w:bCs/>
                <w:color w:val="000000"/>
                <w:lang w:eastAsia="en-IN"/>
              </w:rPr>
            </w:pPr>
          </w:p>
        </w:tc>
        <w:tc>
          <w:tcPr>
            <w:tcW w:w="1378" w:type="dxa"/>
            <w:vAlign w:val="center"/>
            <w:hideMark/>
          </w:tcPr>
          <w:p w14:paraId="77DC3B34"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FY 24-25</w:t>
            </w:r>
            <w:r w:rsidR="00302AA8">
              <w:rPr>
                <w:rFonts w:ascii="Cambria" w:eastAsia="Times New Roman" w:hAnsi="Cambria" w:cs="Calibri"/>
                <w:b/>
                <w:bCs/>
                <w:color w:val="000000"/>
                <w:lang w:eastAsia="en-IN"/>
              </w:rPr>
              <w:t xml:space="preserve"> (Rs. Cr.)</w:t>
            </w:r>
          </w:p>
        </w:tc>
        <w:tc>
          <w:tcPr>
            <w:tcW w:w="1378" w:type="dxa"/>
            <w:vAlign w:val="center"/>
            <w:hideMark/>
          </w:tcPr>
          <w:p w14:paraId="56D82736"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FY 24-25</w:t>
            </w:r>
            <w:r w:rsidR="00302AA8">
              <w:rPr>
                <w:rFonts w:ascii="Cambria" w:eastAsia="Times New Roman" w:hAnsi="Cambria" w:cs="Calibri"/>
                <w:b/>
                <w:bCs/>
                <w:color w:val="000000"/>
                <w:lang w:eastAsia="en-IN"/>
              </w:rPr>
              <w:t xml:space="preserve"> (Rs. Cr.)</w:t>
            </w:r>
          </w:p>
        </w:tc>
        <w:tc>
          <w:tcPr>
            <w:tcW w:w="1779" w:type="dxa"/>
            <w:vAlign w:val="center"/>
            <w:hideMark/>
          </w:tcPr>
          <w:p w14:paraId="3D651D0E"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FY 25-26 up to Nov'25</w:t>
            </w:r>
            <w:r w:rsidR="00302AA8">
              <w:rPr>
                <w:rFonts w:ascii="Cambria" w:eastAsia="Times New Roman" w:hAnsi="Cambria" w:cs="Calibri"/>
                <w:b/>
                <w:bCs/>
                <w:color w:val="000000"/>
                <w:lang w:eastAsia="en-IN"/>
              </w:rPr>
              <w:t>(Rs. Cr.)</w:t>
            </w:r>
          </w:p>
        </w:tc>
      </w:tr>
      <w:tr w:rsidR="00E9345A" w:rsidRPr="00D6032A" w14:paraId="6DA1DCC1" w14:textId="77777777" w:rsidTr="009416D7">
        <w:trPr>
          <w:trHeight w:val="179"/>
          <w:jc w:val="center"/>
        </w:trPr>
        <w:tc>
          <w:tcPr>
            <w:tcW w:w="540" w:type="dxa"/>
            <w:vAlign w:val="center"/>
            <w:hideMark/>
          </w:tcPr>
          <w:p w14:paraId="26B894DD"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w:t>
            </w:r>
          </w:p>
        </w:tc>
        <w:tc>
          <w:tcPr>
            <w:tcW w:w="4267" w:type="dxa"/>
            <w:vAlign w:val="center"/>
            <w:hideMark/>
          </w:tcPr>
          <w:p w14:paraId="1233B396" w14:textId="77777777" w:rsidR="003B75A3" w:rsidRPr="003B75A3" w:rsidRDefault="003B75A3" w:rsidP="003B75A3">
            <w:pPr>
              <w:spacing w:after="0" w:line="240" w:lineRule="auto"/>
              <w:rPr>
                <w:rFonts w:ascii="Cambria" w:eastAsia="Times New Roman" w:hAnsi="Cambria" w:cs="Calibri"/>
                <w:color w:val="000000"/>
                <w:lang w:eastAsia="en-IN"/>
              </w:rPr>
            </w:pPr>
            <w:r w:rsidRPr="003B75A3">
              <w:rPr>
                <w:rFonts w:ascii="Cambria" w:eastAsia="Times New Roman" w:hAnsi="Cambria" w:cs="Calibri"/>
                <w:color w:val="000000"/>
                <w:lang w:eastAsia="en-IN"/>
              </w:rPr>
              <w:t>Basic Pay</w:t>
            </w:r>
          </w:p>
        </w:tc>
        <w:tc>
          <w:tcPr>
            <w:tcW w:w="1378" w:type="dxa"/>
            <w:vMerge w:val="restart"/>
            <w:vAlign w:val="center"/>
            <w:hideMark/>
          </w:tcPr>
          <w:p w14:paraId="647D380A"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106</w:t>
            </w:r>
          </w:p>
        </w:tc>
        <w:tc>
          <w:tcPr>
            <w:tcW w:w="1378" w:type="dxa"/>
            <w:vMerge w:val="restart"/>
            <w:vAlign w:val="center"/>
            <w:hideMark/>
          </w:tcPr>
          <w:p w14:paraId="32DBBA77"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126.46</w:t>
            </w:r>
          </w:p>
        </w:tc>
        <w:tc>
          <w:tcPr>
            <w:tcW w:w="1779" w:type="dxa"/>
            <w:vMerge w:val="restart"/>
            <w:vAlign w:val="center"/>
            <w:hideMark/>
          </w:tcPr>
          <w:p w14:paraId="328D311C"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72.07</w:t>
            </w:r>
          </w:p>
        </w:tc>
      </w:tr>
      <w:tr w:rsidR="00E9345A" w:rsidRPr="00D6032A" w14:paraId="10DC818B" w14:textId="77777777" w:rsidTr="009416D7">
        <w:trPr>
          <w:trHeight w:val="179"/>
          <w:jc w:val="center"/>
        </w:trPr>
        <w:tc>
          <w:tcPr>
            <w:tcW w:w="540" w:type="dxa"/>
            <w:vAlign w:val="center"/>
            <w:hideMark/>
          </w:tcPr>
          <w:p w14:paraId="759ED34B"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2</w:t>
            </w:r>
          </w:p>
        </w:tc>
        <w:tc>
          <w:tcPr>
            <w:tcW w:w="4267" w:type="dxa"/>
            <w:vAlign w:val="center"/>
            <w:hideMark/>
          </w:tcPr>
          <w:p w14:paraId="691CD5C3" w14:textId="77777777" w:rsidR="003B75A3" w:rsidRPr="003B75A3" w:rsidRDefault="003B75A3" w:rsidP="003B75A3">
            <w:pPr>
              <w:spacing w:after="0" w:line="240" w:lineRule="auto"/>
              <w:rPr>
                <w:rFonts w:ascii="Cambria" w:eastAsia="Times New Roman" w:hAnsi="Cambria" w:cs="Calibri"/>
                <w:color w:val="000000"/>
                <w:lang w:eastAsia="en-IN"/>
              </w:rPr>
            </w:pPr>
            <w:r w:rsidRPr="003B75A3">
              <w:rPr>
                <w:rFonts w:ascii="Cambria" w:eastAsia="Times New Roman" w:hAnsi="Cambria" w:cs="Calibri"/>
                <w:color w:val="000000"/>
                <w:lang w:eastAsia="en-IN"/>
              </w:rPr>
              <w:t>Grade Pay</w:t>
            </w:r>
          </w:p>
        </w:tc>
        <w:tc>
          <w:tcPr>
            <w:tcW w:w="1378" w:type="dxa"/>
            <w:vMerge/>
            <w:vAlign w:val="center"/>
            <w:hideMark/>
          </w:tcPr>
          <w:p w14:paraId="12417AE0" w14:textId="77777777" w:rsidR="003B75A3" w:rsidRPr="003B75A3" w:rsidRDefault="003B75A3" w:rsidP="003B75A3">
            <w:pPr>
              <w:spacing w:after="0" w:line="240" w:lineRule="auto"/>
              <w:rPr>
                <w:rFonts w:ascii="Cambria" w:eastAsia="Times New Roman" w:hAnsi="Cambria" w:cs="Calibri"/>
                <w:color w:val="000000"/>
                <w:lang w:eastAsia="en-IN"/>
              </w:rPr>
            </w:pPr>
          </w:p>
        </w:tc>
        <w:tc>
          <w:tcPr>
            <w:tcW w:w="1378" w:type="dxa"/>
            <w:vMerge/>
            <w:vAlign w:val="center"/>
            <w:hideMark/>
          </w:tcPr>
          <w:p w14:paraId="75139F77" w14:textId="77777777" w:rsidR="003B75A3" w:rsidRPr="003B75A3" w:rsidRDefault="003B75A3" w:rsidP="003B75A3">
            <w:pPr>
              <w:spacing w:after="0" w:line="240" w:lineRule="auto"/>
              <w:rPr>
                <w:rFonts w:ascii="Cambria" w:eastAsia="Times New Roman" w:hAnsi="Cambria" w:cs="Calibri"/>
                <w:color w:val="000000"/>
                <w:lang w:eastAsia="en-IN"/>
              </w:rPr>
            </w:pPr>
          </w:p>
        </w:tc>
        <w:tc>
          <w:tcPr>
            <w:tcW w:w="1779" w:type="dxa"/>
            <w:vMerge/>
            <w:vAlign w:val="center"/>
            <w:hideMark/>
          </w:tcPr>
          <w:p w14:paraId="0CD98C00" w14:textId="77777777" w:rsidR="003B75A3" w:rsidRPr="003B75A3" w:rsidRDefault="003B75A3" w:rsidP="003B75A3">
            <w:pPr>
              <w:spacing w:after="0" w:line="240" w:lineRule="auto"/>
              <w:rPr>
                <w:rFonts w:ascii="Cambria" w:eastAsia="Times New Roman" w:hAnsi="Cambria" w:cs="Calibri"/>
                <w:color w:val="000000"/>
                <w:lang w:eastAsia="en-IN"/>
              </w:rPr>
            </w:pPr>
          </w:p>
        </w:tc>
      </w:tr>
      <w:tr w:rsidR="00E9345A" w:rsidRPr="00D6032A" w14:paraId="5E8ADEB5" w14:textId="77777777" w:rsidTr="009416D7">
        <w:trPr>
          <w:trHeight w:val="179"/>
          <w:jc w:val="center"/>
        </w:trPr>
        <w:tc>
          <w:tcPr>
            <w:tcW w:w="540" w:type="dxa"/>
            <w:vAlign w:val="center"/>
            <w:hideMark/>
          </w:tcPr>
          <w:p w14:paraId="7662650B"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3</w:t>
            </w:r>
          </w:p>
        </w:tc>
        <w:tc>
          <w:tcPr>
            <w:tcW w:w="4267" w:type="dxa"/>
            <w:vAlign w:val="center"/>
            <w:hideMark/>
          </w:tcPr>
          <w:p w14:paraId="37CB5600" w14:textId="77777777" w:rsidR="003B75A3" w:rsidRPr="003B75A3" w:rsidRDefault="003B75A3" w:rsidP="003B75A3">
            <w:pPr>
              <w:spacing w:after="0" w:line="240" w:lineRule="auto"/>
              <w:rPr>
                <w:rFonts w:ascii="Cambria" w:eastAsia="Times New Roman" w:hAnsi="Cambria" w:cs="Calibri"/>
                <w:color w:val="000000"/>
                <w:lang w:eastAsia="en-IN"/>
              </w:rPr>
            </w:pPr>
            <w:r w:rsidRPr="003B75A3">
              <w:rPr>
                <w:rFonts w:ascii="Cambria" w:eastAsia="Times New Roman" w:hAnsi="Cambria" w:cs="Calibri"/>
                <w:color w:val="000000"/>
                <w:lang w:eastAsia="en-IN"/>
              </w:rPr>
              <w:t>Dearness Allowance</w:t>
            </w:r>
          </w:p>
        </w:tc>
        <w:tc>
          <w:tcPr>
            <w:tcW w:w="1378" w:type="dxa"/>
            <w:vAlign w:val="center"/>
            <w:hideMark/>
          </w:tcPr>
          <w:p w14:paraId="0EAF1359"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57.24</w:t>
            </w:r>
          </w:p>
        </w:tc>
        <w:tc>
          <w:tcPr>
            <w:tcW w:w="1378" w:type="dxa"/>
            <w:vAlign w:val="center"/>
            <w:hideMark/>
          </w:tcPr>
          <w:p w14:paraId="6D85EC89"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60.09</w:t>
            </w:r>
          </w:p>
        </w:tc>
        <w:tc>
          <w:tcPr>
            <w:tcW w:w="1779" w:type="dxa"/>
            <w:vAlign w:val="center"/>
            <w:hideMark/>
          </w:tcPr>
          <w:p w14:paraId="45D02E3E"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41.34</w:t>
            </w:r>
          </w:p>
        </w:tc>
      </w:tr>
      <w:tr w:rsidR="00E9345A" w:rsidRPr="00D6032A" w14:paraId="29D2744A" w14:textId="77777777" w:rsidTr="009416D7">
        <w:trPr>
          <w:trHeight w:val="179"/>
          <w:jc w:val="center"/>
        </w:trPr>
        <w:tc>
          <w:tcPr>
            <w:tcW w:w="540" w:type="dxa"/>
            <w:vAlign w:val="center"/>
            <w:hideMark/>
          </w:tcPr>
          <w:p w14:paraId="108EABF6"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4</w:t>
            </w:r>
          </w:p>
        </w:tc>
        <w:tc>
          <w:tcPr>
            <w:tcW w:w="4267" w:type="dxa"/>
            <w:vAlign w:val="center"/>
            <w:hideMark/>
          </w:tcPr>
          <w:p w14:paraId="4C67A68D" w14:textId="77777777" w:rsidR="003B75A3" w:rsidRPr="003B75A3" w:rsidRDefault="003B75A3" w:rsidP="003B75A3">
            <w:pPr>
              <w:spacing w:after="0" w:line="240" w:lineRule="auto"/>
              <w:rPr>
                <w:rFonts w:ascii="Cambria" w:eastAsia="Times New Roman" w:hAnsi="Cambria" w:cs="Calibri"/>
                <w:color w:val="000000"/>
                <w:lang w:eastAsia="en-IN"/>
              </w:rPr>
            </w:pPr>
            <w:r w:rsidRPr="003B75A3">
              <w:rPr>
                <w:rFonts w:ascii="Cambria" w:eastAsia="Times New Roman" w:hAnsi="Cambria" w:cs="Calibri"/>
                <w:color w:val="000000"/>
                <w:lang w:eastAsia="en-IN"/>
              </w:rPr>
              <w:t>Reimbursement of House Rent</w:t>
            </w:r>
          </w:p>
        </w:tc>
        <w:tc>
          <w:tcPr>
            <w:tcW w:w="1378" w:type="dxa"/>
            <w:vAlign w:val="center"/>
            <w:hideMark/>
          </w:tcPr>
          <w:p w14:paraId="3F6D532D"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19.08</w:t>
            </w:r>
          </w:p>
        </w:tc>
        <w:tc>
          <w:tcPr>
            <w:tcW w:w="1378" w:type="dxa"/>
            <w:vAlign w:val="center"/>
            <w:hideMark/>
          </w:tcPr>
          <w:p w14:paraId="601CCB06"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18.89</w:t>
            </w:r>
          </w:p>
        </w:tc>
        <w:tc>
          <w:tcPr>
            <w:tcW w:w="1779" w:type="dxa"/>
            <w:vAlign w:val="center"/>
            <w:hideMark/>
          </w:tcPr>
          <w:p w14:paraId="4BA591AD"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13.18</w:t>
            </w:r>
          </w:p>
        </w:tc>
      </w:tr>
      <w:tr w:rsidR="00E9345A" w:rsidRPr="00D6032A" w14:paraId="727555D1" w14:textId="77777777" w:rsidTr="009416D7">
        <w:trPr>
          <w:trHeight w:val="179"/>
          <w:jc w:val="center"/>
        </w:trPr>
        <w:tc>
          <w:tcPr>
            <w:tcW w:w="540" w:type="dxa"/>
            <w:vAlign w:val="center"/>
            <w:hideMark/>
          </w:tcPr>
          <w:p w14:paraId="09C3F794"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5</w:t>
            </w:r>
          </w:p>
        </w:tc>
        <w:tc>
          <w:tcPr>
            <w:tcW w:w="4267" w:type="dxa"/>
            <w:vAlign w:val="center"/>
            <w:hideMark/>
          </w:tcPr>
          <w:p w14:paraId="3DFDA130" w14:textId="77777777" w:rsidR="003B75A3" w:rsidRPr="003B75A3" w:rsidRDefault="003B75A3" w:rsidP="003B75A3">
            <w:pPr>
              <w:spacing w:after="0" w:line="240" w:lineRule="auto"/>
              <w:rPr>
                <w:rFonts w:ascii="Cambria" w:eastAsia="Times New Roman" w:hAnsi="Cambria" w:cs="Calibri"/>
                <w:color w:val="000000"/>
                <w:lang w:eastAsia="en-IN"/>
              </w:rPr>
            </w:pPr>
            <w:r w:rsidRPr="003B75A3">
              <w:rPr>
                <w:rFonts w:ascii="Cambria" w:eastAsia="Times New Roman" w:hAnsi="Cambria" w:cs="Calibri"/>
                <w:color w:val="000000"/>
                <w:lang w:eastAsia="en-IN"/>
              </w:rPr>
              <w:t>Other Allowance</w:t>
            </w:r>
          </w:p>
        </w:tc>
        <w:tc>
          <w:tcPr>
            <w:tcW w:w="1378" w:type="dxa"/>
            <w:vAlign w:val="center"/>
            <w:hideMark/>
          </w:tcPr>
          <w:p w14:paraId="461D7FA9"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3</w:t>
            </w:r>
          </w:p>
        </w:tc>
        <w:tc>
          <w:tcPr>
            <w:tcW w:w="1378" w:type="dxa"/>
            <w:vAlign w:val="center"/>
            <w:hideMark/>
          </w:tcPr>
          <w:p w14:paraId="74B74C56"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7.50</w:t>
            </w:r>
          </w:p>
        </w:tc>
        <w:tc>
          <w:tcPr>
            <w:tcW w:w="1779" w:type="dxa"/>
            <w:vAlign w:val="center"/>
            <w:hideMark/>
          </w:tcPr>
          <w:p w14:paraId="36F86632"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3.06</w:t>
            </w:r>
          </w:p>
        </w:tc>
      </w:tr>
      <w:tr w:rsidR="00E9345A" w:rsidRPr="00D6032A" w14:paraId="16FC2FA7" w14:textId="77777777" w:rsidTr="009416D7">
        <w:trPr>
          <w:trHeight w:val="179"/>
          <w:jc w:val="center"/>
        </w:trPr>
        <w:tc>
          <w:tcPr>
            <w:tcW w:w="540" w:type="dxa"/>
            <w:vAlign w:val="center"/>
            <w:hideMark/>
          </w:tcPr>
          <w:p w14:paraId="1A6A21F9"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6</w:t>
            </w:r>
          </w:p>
        </w:tc>
        <w:tc>
          <w:tcPr>
            <w:tcW w:w="4267" w:type="dxa"/>
            <w:vAlign w:val="center"/>
            <w:hideMark/>
          </w:tcPr>
          <w:p w14:paraId="74A6086C" w14:textId="77777777" w:rsidR="003B75A3" w:rsidRPr="003B75A3" w:rsidRDefault="003B75A3" w:rsidP="003B75A3">
            <w:pPr>
              <w:spacing w:after="0" w:line="240" w:lineRule="auto"/>
              <w:rPr>
                <w:rFonts w:ascii="Cambria" w:eastAsia="Times New Roman" w:hAnsi="Cambria" w:cs="Calibri"/>
                <w:color w:val="000000"/>
                <w:lang w:eastAsia="en-IN"/>
              </w:rPr>
            </w:pPr>
            <w:r w:rsidRPr="003B75A3">
              <w:rPr>
                <w:rFonts w:ascii="Cambria" w:eastAsia="Times New Roman" w:hAnsi="Cambria" w:cs="Calibri"/>
                <w:color w:val="000000"/>
                <w:lang w:eastAsia="en-IN"/>
              </w:rPr>
              <w:t>Variable Pay</w:t>
            </w:r>
          </w:p>
        </w:tc>
        <w:tc>
          <w:tcPr>
            <w:tcW w:w="1378" w:type="dxa"/>
            <w:vAlign w:val="center"/>
            <w:hideMark/>
          </w:tcPr>
          <w:p w14:paraId="209E1591"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 xml:space="preserve">-   </w:t>
            </w:r>
          </w:p>
        </w:tc>
        <w:tc>
          <w:tcPr>
            <w:tcW w:w="1378" w:type="dxa"/>
            <w:vAlign w:val="center"/>
            <w:hideMark/>
          </w:tcPr>
          <w:p w14:paraId="6BAE18BD"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 xml:space="preserve">-   </w:t>
            </w:r>
          </w:p>
        </w:tc>
        <w:tc>
          <w:tcPr>
            <w:tcW w:w="1779" w:type="dxa"/>
            <w:vAlign w:val="center"/>
            <w:hideMark/>
          </w:tcPr>
          <w:p w14:paraId="10F80C4A"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 </w:t>
            </w:r>
          </w:p>
        </w:tc>
      </w:tr>
      <w:tr w:rsidR="00E9345A" w:rsidRPr="00D6032A" w14:paraId="25769A62" w14:textId="77777777" w:rsidTr="009416D7">
        <w:trPr>
          <w:trHeight w:val="179"/>
          <w:jc w:val="center"/>
        </w:trPr>
        <w:tc>
          <w:tcPr>
            <w:tcW w:w="540" w:type="dxa"/>
            <w:vAlign w:val="center"/>
            <w:hideMark/>
          </w:tcPr>
          <w:p w14:paraId="63BCD90E"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7</w:t>
            </w:r>
          </w:p>
        </w:tc>
        <w:tc>
          <w:tcPr>
            <w:tcW w:w="4267" w:type="dxa"/>
            <w:vAlign w:val="center"/>
            <w:hideMark/>
          </w:tcPr>
          <w:p w14:paraId="5EDFE18D" w14:textId="77777777" w:rsidR="003B75A3" w:rsidRPr="003B75A3" w:rsidRDefault="003B75A3" w:rsidP="003B75A3">
            <w:pPr>
              <w:spacing w:after="0" w:line="240" w:lineRule="auto"/>
              <w:ind w:firstLineChars="100" w:firstLine="221"/>
              <w:jc w:val="right"/>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Subtotal (1 to 6)</w:t>
            </w:r>
          </w:p>
        </w:tc>
        <w:tc>
          <w:tcPr>
            <w:tcW w:w="1378" w:type="dxa"/>
            <w:vAlign w:val="center"/>
            <w:hideMark/>
          </w:tcPr>
          <w:p w14:paraId="4DDCB48A"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185.32</w:t>
            </w:r>
          </w:p>
        </w:tc>
        <w:tc>
          <w:tcPr>
            <w:tcW w:w="1378" w:type="dxa"/>
            <w:vAlign w:val="center"/>
            <w:hideMark/>
          </w:tcPr>
          <w:p w14:paraId="2706F591"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212.94</w:t>
            </w:r>
          </w:p>
        </w:tc>
        <w:tc>
          <w:tcPr>
            <w:tcW w:w="1779" w:type="dxa"/>
            <w:vAlign w:val="center"/>
            <w:hideMark/>
          </w:tcPr>
          <w:p w14:paraId="51077093"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129.65</w:t>
            </w:r>
          </w:p>
        </w:tc>
      </w:tr>
      <w:tr w:rsidR="00E9345A" w:rsidRPr="00D6032A" w14:paraId="2F832A25" w14:textId="77777777" w:rsidTr="009416D7">
        <w:trPr>
          <w:trHeight w:val="340"/>
          <w:jc w:val="center"/>
        </w:trPr>
        <w:tc>
          <w:tcPr>
            <w:tcW w:w="540" w:type="dxa"/>
            <w:vAlign w:val="center"/>
            <w:hideMark/>
          </w:tcPr>
          <w:p w14:paraId="520D796B"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8</w:t>
            </w:r>
          </w:p>
        </w:tc>
        <w:tc>
          <w:tcPr>
            <w:tcW w:w="4267" w:type="dxa"/>
            <w:vAlign w:val="center"/>
            <w:hideMark/>
          </w:tcPr>
          <w:p w14:paraId="69F7D336" w14:textId="77777777" w:rsidR="003B75A3" w:rsidRPr="003B75A3" w:rsidRDefault="003B75A3" w:rsidP="003B75A3">
            <w:pPr>
              <w:spacing w:after="0" w:line="240" w:lineRule="auto"/>
              <w:rPr>
                <w:rFonts w:ascii="Cambria" w:eastAsia="Times New Roman" w:hAnsi="Cambria" w:cs="Calibri"/>
                <w:color w:val="000000"/>
                <w:lang w:eastAsia="en-IN"/>
              </w:rPr>
            </w:pPr>
            <w:r w:rsidRPr="003B75A3">
              <w:rPr>
                <w:rFonts w:ascii="Cambria" w:eastAsia="Times New Roman" w:hAnsi="Cambria" w:cs="Calibri"/>
                <w:color w:val="000000"/>
                <w:lang w:eastAsia="en-IN"/>
              </w:rPr>
              <w:t>Contractual Obligation/ Outsourced Obligation</w:t>
            </w:r>
          </w:p>
        </w:tc>
        <w:tc>
          <w:tcPr>
            <w:tcW w:w="1378" w:type="dxa"/>
            <w:vAlign w:val="center"/>
            <w:hideMark/>
          </w:tcPr>
          <w:p w14:paraId="636EBA8C"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43.71</w:t>
            </w:r>
          </w:p>
        </w:tc>
        <w:tc>
          <w:tcPr>
            <w:tcW w:w="1378" w:type="dxa"/>
            <w:vAlign w:val="center"/>
            <w:hideMark/>
          </w:tcPr>
          <w:p w14:paraId="29F77756"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56.29</w:t>
            </w:r>
          </w:p>
        </w:tc>
        <w:tc>
          <w:tcPr>
            <w:tcW w:w="1779" w:type="dxa"/>
            <w:vAlign w:val="center"/>
            <w:hideMark/>
          </w:tcPr>
          <w:p w14:paraId="15A9D5FE"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41.06</w:t>
            </w:r>
          </w:p>
        </w:tc>
      </w:tr>
      <w:tr w:rsidR="00E9345A" w:rsidRPr="00D6032A" w14:paraId="131689FD" w14:textId="77777777" w:rsidTr="009416D7">
        <w:trPr>
          <w:trHeight w:val="179"/>
          <w:jc w:val="center"/>
        </w:trPr>
        <w:tc>
          <w:tcPr>
            <w:tcW w:w="540" w:type="dxa"/>
            <w:vAlign w:val="center"/>
            <w:hideMark/>
          </w:tcPr>
          <w:p w14:paraId="55F4A21C"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9</w:t>
            </w:r>
          </w:p>
        </w:tc>
        <w:tc>
          <w:tcPr>
            <w:tcW w:w="4267" w:type="dxa"/>
            <w:vAlign w:val="center"/>
            <w:hideMark/>
          </w:tcPr>
          <w:p w14:paraId="24FBEFC1" w14:textId="77777777" w:rsidR="003B75A3" w:rsidRPr="003B75A3" w:rsidRDefault="003B75A3" w:rsidP="003B75A3">
            <w:pPr>
              <w:spacing w:after="0" w:line="240" w:lineRule="auto"/>
              <w:rPr>
                <w:rFonts w:ascii="Cambria" w:eastAsia="Times New Roman" w:hAnsi="Cambria" w:cs="Calibri"/>
                <w:color w:val="000000"/>
                <w:lang w:eastAsia="en-IN"/>
              </w:rPr>
            </w:pPr>
            <w:r w:rsidRPr="003B75A3">
              <w:rPr>
                <w:rFonts w:ascii="Cambria" w:eastAsia="Times New Roman" w:hAnsi="Cambria" w:cs="Calibri"/>
                <w:color w:val="000000"/>
                <w:lang w:eastAsia="en-IN"/>
              </w:rPr>
              <w:t>Addnl. Emp. Cost – CTC</w:t>
            </w:r>
          </w:p>
        </w:tc>
        <w:tc>
          <w:tcPr>
            <w:tcW w:w="1378" w:type="dxa"/>
            <w:vAlign w:val="center"/>
            <w:hideMark/>
          </w:tcPr>
          <w:p w14:paraId="702981F2"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130</w:t>
            </w:r>
          </w:p>
        </w:tc>
        <w:tc>
          <w:tcPr>
            <w:tcW w:w="1378" w:type="dxa"/>
            <w:vAlign w:val="center"/>
            <w:hideMark/>
          </w:tcPr>
          <w:p w14:paraId="036B2205"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129.43</w:t>
            </w:r>
          </w:p>
        </w:tc>
        <w:tc>
          <w:tcPr>
            <w:tcW w:w="1779" w:type="dxa"/>
            <w:vAlign w:val="center"/>
            <w:hideMark/>
          </w:tcPr>
          <w:p w14:paraId="4004CC18"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101.60</w:t>
            </w:r>
          </w:p>
        </w:tc>
      </w:tr>
      <w:tr w:rsidR="00E9345A" w:rsidRPr="00D6032A" w14:paraId="0D345ACB" w14:textId="77777777" w:rsidTr="009416D7">
        <w:trPr>
          <w:trHeight w:val="179"/>
          <w:jc w:val="center"/>
        </w:trPr>
        <w:tc>
          <w:tcPr>
            <w:tcW w:w="540" w:type="dxa"/>
            <w:vAlign w:val="center"/>
            <w:hideMark/>
          </w:tcPr>
          <w:p w14:paraId="62B87D82"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10</w:t>
            </w:r>
          </w:p>
        </w:tc>
        <w:tc>
          <w:tcPr>
            <w:tcW w:w="4267" w:type="dxa"/>
            <w:vAlign w:val="center"/>
            <w:hideMark/>
          </w:tcPr>
          <w:p w14:paraId="5AB3D2D2" w14:textId="77777777" w:rsidR="003B75A3" w:rsidRPr="003B75A3" w:rsidRDefault="003B75A3" w:rsidP="003B75A3">
            <w:pPr>
              <w:spacing w:after="0" w:line="240" w:lineRule="auto"/>
              <w:rPr>
                <w:rFonts w:ascii="Cambria" w:eastAsia="Times New Roman" w:hAnsi="Cambria" w:cs="Calibri"/>
                <w:color w:val="000000"/>
                <w:lang w:eastAsia="en-IN"/>
              </w:rPr>
            </w:pPr>
            <w:r w:rsidRPr="003B75A3">
              <w:rPr>
                <w:rFonts w:ascii="Cambria" w:eastAsia="Times New Roman" w:hAnsi="Cambria" w:cs="Calibri"/>
                <w:color w:val="000000"/>
                <w:lang w:eastAsia="en-IN"/>
              </w:rPr>
              <w:t>Others, if any</w:t>
            </w:r>
          </w:p>
        </w:tc>
        <w:tc>
          <w:tcPr>
            <w:tcW w:w="1378" w:type="dxa"/>
            <w:vAlign w:val="center"/>
            <w:hideMark/>
          </w:tcPr>
          <w:p w14:paraId="3FABA006" w14:textId="77777777" w:rsidR="003B75A3" w:rsidRPr="003B75A3" w:rsidRDefault="003B75A3" w:rsidP="003B75A3">
            <w:pPr>
              <w:spacing w:after="0" w:line="240" w:lineRule="auto"/>
              <w:rPr>
                <w:rFonts w:ascii="Cambria" w:eastAsia="Times New Roman" w:hAnsi="Cambria" w:cs="Calibri"/>
                <w:color w:val="000000"/>
                <w:lang w:eastAsia="en-IN"/>
              </w:rPr>
            </w:pPr>
            <w:r w:rsidRPr="003B75A3">
              <w:rPr>
                <w:rFonts w:ascii="Cambria" w:eastAsia="Times New Roman" w:hAnsi="Cambria" w:cs="Calibri"/>
                <w:color w:val="000000"/>
                <w:lang w:eastAsia="en-IN"/>
              </w:rPr>
              <w:t xml:space="preserve">          -   </w:t>
            </w:r>
          </w:p>
        </w:tc>
        <w:tc>
          <w:tcPr>
            <w:tcW w:w="1378" w:type="dxa"/>
            <w:vAlign w:val="center"/>
            <w:hideMark/>
          </w:tcPr>
          <w:p w14:paraId="3626E8F0" w14:textId="77777777" w:rsidR="003B75A3" w:rsidRPr="003B75A3" w:rsidRDefault="003B75A3" w:rsidP="003B75A3">
            <w:pPr>
              <w:spacing w:after="0" w:line="240" w:lineRule="auto"/>
              <w:rPr>
                <w:rFonts w:ascii="Cambria" w:eastAsia="Times New Roman" w:hAnsi="Cambria" w:cs="Calibri"/>
                <w:color w:val="000000"/>
                <w:lang w:eastAsia="en-IN"/>
              </w:rPr>
            </w:pPr>
            <w:r w:rsidRPr="003B75A3">
              <w:rPr>
                <w:rFonts w:ascii="Cambria" w:eastAsia="Times New Roman" w:hAnsi="Cambria" w:cs="Calibri"/>
                <w:color w:val="000000"/>
                <w:lang w:eastAsia="en-IN"/>
              </w:rPr>
              <w:t> </w:t>
            </w:r>
          </w:p>
        </w:tc>
        <w:tc>
          <w:tcPr>
            <w:tcW w:w="1779" w:type="dxa"/>
            <w:vAlign w:val="center"/>
            <w:hideMark/>
          </w:tcPr>
          <w:p w14:paraId="0DC3021A"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 </w:t>
            </w:r>
          </w:p>
        </w:tc>
      </w:tr>
      <w:tr w:rsidR="00E9345A" w:rsidRPr="00D6032A" w14:paraId="196DB183" w14:textId="77777777" w:rsidTr="009416D7">
        <w:trPr>
          <w:trHeight w:val="179"/>
          <w:jc w:val="center"/>
        </w:trPr>
        <w:tc>
          <w:tcPr>
            <w:tcW w:w="540" w:type="dxa"/>
            <w:vAlign w:val="center"/>
            <w:hideMark/>
          </w:tcPr>
          <w:p w14:paraId="2C8BCBD4"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11</w:t>
            </w:r>
          </w:p>
        </w:tc>
        <w:tc>
          <w:tcPr>
            <w:tcW w:w="4267" w:type="dxa"/>
            <w:vAlign w:val="center"/>
            <w:hideMark/>
          </w:tcPr>
          <w:p w14:paraId="0A1752B2" w14:textId="77777777" w:rsidR="003B75A3" w:rsidRPr="003B75A3" w:rsidRDefault="003B75A3" w:rsidP="003B75A3">
            <w:pPr>
              <w:spacing w:after="0" w:line="240" w:lineRule="auto"/>
              <w:ind w:firstLineChars="100" w:firstLine="221"/>
              <w:jc w:val="right"/>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Total additional Employee cost</w:t>
            </w:r>
          </w:p>
        </w:tc>
        <w:tc>
          <w:tcPr>
            <w:tcW w:w="1378" w:type="dxa"/>
            <w:vAlign w:val="center"/>
            <w:hideMark/>
          </w:tcPr>
          <w:p w14:paraId="3BCC1F80"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173.71</w:t>
            </w:r>
          </w:p>
        </w:tc>
        <w:tc>
          <w:tcPr>
            <w:tcW w:w="1378" w:type="dxa"/>
            <w:vAlign w:val="center"/>
            <w:hideMark/>
          </w:tcPr>
          <w:p w14:paraId="20E14B1E"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185.72</w:t>
            </w:r>
          </w:p>
        </w:tc>
        <w:tc>
          <w:tcPr>
            <w:tcW w:w="1779" w:type="dxa"/>
            <w:vAlign w:val="center"/>
            <w:hideMark/>
          </w:tcPr>
          <w:p w14:paraId="7E0B7AA9"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142.66</w:t>
            </w:r>
          </w:p>
        </w:tc>
      </w:tr>
      <w:tr w:rsidR="00E9345A" w:rsidRPr="00D6032A" w14:paraId="354162A2" w14:textId="77777777" w:rsidTr="009416D7">
        <w:trPr>
          <w:trHeight w:val="340"/>
          <w:jc w:val="center"/>
        </w:trPr>
        <w:tc>
          <w:tcPr>
            <w:tcW w:w="540" w:type="dxa"/>
            <w:vAlign w:val="center"/>
            <w:hideMark/>
          </w:tcPr>
          <w:p w14:paraId="203FBBD8"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12</w:t>
            </w:r>
          </w:p>
        </w:tc>
        <w:tc>
          <w:tcPr>
            <w:tcW w:w="4267" w:type="dxa"/>
            <w:vAlign w:val="center"/>
            <w:hideMark/>
          </w:tcPr>
          <w:p w14:paraId="48160B5C" w14:textId="77777777" w:rsidR="003B75A3" w:rsidRPr="003B75A3" w:rsidRDefault="003B75A3" w:rsidP="003B75A3">
            <w:pPr>
              <w:spacing w:after="0" w:line="240" w:lineRule="auto"/>
              <w:rPr>
                <w:rFonts w:ascii="Cambria" w:eastAsia="Times New Roman" w:hAnsi="Cambria" w:cs="Calibri"/>
                <w:color w:val="000000"/>
                <w:lang w:eastAsia="en-IN"/>
              </w:rPr>
            </w:pPr>
            <w:r w:rsidRPr="003B75A3">
              <w:rPr>
                <w:rFonts w:ascii="Cambria" w:eastAsia="Times New Roman" w:hAnsi="Cambria" w:cs="Calibri"/>
                <w:color w:val="000000"/>
                <w:lang w:eastAsia="en-IN"/>
              </w:rPr>
              <w:t>Reimbursement of Medical Expenses</w:t>
            </w:r>
          </w:p>
        </w:tc>
        <w:tc>
          <w:tcPr>
            <w:tcW w:w="1378" w:type="dxa"/>
            <w:vAlign w:val="center"/>
            <w:hideMark/>
          </w:tcPr>
          <w:p w14:paraId="10BEA39D"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5.19</w:t>
            </w:r>
          </w:p>
        </w:tc>
        <w:tc>
          <w:tcPr>
            <w:tcW w:w="1378" w:type="dxa"/>
            <w:vAlign w:val="center"/>
            <w:hideMark/>
          </w:tcPr>
          <w:p w14:paraId="7C9773AE"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0.04</w:t>
            </w:r>
          </w:p>
        </w:tc>
        <w:tc>
          <w:tcPr>
            <w:tcW w:w="1779" w:type="dxa"/>
            <w:vAlign w:val="center"/>
            <w:hideMark/>
          </w:tcPr>
          <w:p w14:paraId="593DDC83"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3.79</w:t>
            </w:r>
          </w:p>
        </w:tc>
      </w:tr>
      <w:tr w:rsidR="00E9345A" w:rsidRPr="00D6032A" w14:paraId="2235781B" w14:textId="77777777" w:rsidTr="009416D7">
        <w:trPr>
          <w:trHeight w:val="179"/>
          <w:jc w:val="center"/>
        </w:trPr>
        <w:tc>
          <w:tcPr>
            <w:tcW w:w="540" w:type="dxa"/>
            <w:vAlign w:val="center"/>
            <w:hideMark/>
          </w:tcPr>
          <w:p w14:paraId="2871C0E9"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13</w:t>
            </w:r>
          </w:p>
        </w:tc>
        <w:tc>
          <w:tcPr>
            <w:tcW w:w="4267" w:type="dxa"/>
            <w:vAlign w:val="center"/>
            <w:hideMark/>
          </w:tcPr>
          <w:p w14:paraId="2F027F3D" w14:textId="77777777" w:rsidR="003B75A3" w:rsidRPr="003B75A3" w:rsidRDefault="003B75A3" w:rsidP="003B75A3">
            <w:pPr>
              <w:spacing w:after="0" w:line="240" w:lineRule="auto"/>
              <w:rPr>
                <w:rFonts w:ascii="Cambria" w:eastAsia="Times New Roman" w:hAnsi="Cambria" w:cs="Calibri"/>
                <w:color w:val="000000"/>
                <w:lang w:eastAsia="en-IN"/>
              </w:rPr>
            </w:pPr>
            <w:r w:rsidRPr="003B75A3">
              <w:rPr>
                <w:rFonts w:ascii="Cambria" w:eastAsia="Times New Roman" w:hAnsi="Cambria" w:cs="Calibri"/>
                <w:color w:val="000000"/>
                <w:lang w:eastAsia="en-IN"/>
              </w:rPr>
              <w:t>Leave Travel Concession</w:t>
            </w:r>
          </w:p>
        </w:tc>
        <w:tc>
          <w:tcPr>
            <w:tcW w:w="1378" w:type="dxa"/>
            <w:vAlign w:val="center"/>
            <w:hideMark/>
          </w:tcPr>
          <w:p w14:paraId="0DD823C6"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0.58</w:t>
            </w:r>
          </w:p>
        </w:tc>
        <w:tc>
          <w:tcPr>
            <w:tcW w:w="1378" w:type="dxa"/>
            <w:vAlign w:val="center"/>
            <w:hideMark/>
          </w:tcPr>
          <w:p w14:paraId="37E129E3"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0.30</w:t>
            </w:r>
          </w:p>
        </w:tc>
        <w:tc>
          <w:tcPr>
            <w:tcW w:w="1779" w:type="dxa"/>
            <w:vAlign w:val="center"/>
            <w:hideMark/>
          </w:tcPr>
          <w:p w14:paraId="5410C3D4"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0.09</w:t>
            </w:r>
          </w:p>
        </w:tc>
      </w:tr>
      <w:tr w:rsidR="00E9345A" w:rsidRPr="00D6032A" w14:paraId="214F4F79" w14:textId="77777777" w:rsidTr="009416D7">
        <w:trPr>
          <w:trHeight w:val="340"/>
          <w:jc w:val="center"/>
        </w:trPr>
        <w:tc>
          <w:tcPr>
            <w:tcW w:w="540" w:type="dxa"/>
            <w:vAlign w:val="center"/>
            <w:hideMark/>
          </w:tcPr>
          <w:p w14:paraId="784D6059"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14</w:t>
            </w:r>
          </w:p>
        </w:tc>
        <w:tc>
          <w:tcPr>
            <w:tcW w:w="4267" w:type="dxa"/>
            <w:vAlign w:val="center"/>
            <w:hideMark/>
          </w:tcPr>
          <w:p w14:paraId="4B762D8B" w14:textId="77777777" w:rsidR="003B75A3" w:rsidRPr="003B75A3" w:rsidRDefault="003B75A3" w:rsidP="003B75A3">
            <w:pPr>
              <w:spacing w:after="0" w:line="240" w:lineRule="auto"/>
              <w:rPr>
                <w:rFonts w:ascii="Cambria" w:eastAsia="Times New Roman" w:hAnsi="Cambria" w:cs="Calibri"/>
                <w:color w:val="000000"/>
                <w:lang w:eastAsia="en-IN"/>
              </w:rPr>
            </w:pPr>
            <w:r w:rsidRPr="003B75A3">
              <w:rPr>
                <w:rFonts w:ascii="Cambria" w:eastAsia="Times New Roman" w:hAnsi="Cambria" w:cs="Calibri"/>
                <w:color w:val="000000"/>
                <w:lang w:eastAsia="en-IN"/>
              </w:rPr>
              <w:t>Honorarium +Encashment of Earned Leave</w:t>
            </w:r>
          </w:p>
        </w:tc>
        <w:tc>
          <w:tcPr>
            <w:tcW w:w="1378" w:type="dxa"/>
            <w:vAlign w:val="center"/>
            <w:hideMark/>
          </w:tcPr>
          <w:p w14:paraId="0FBE070A" w14:textId="77777777" w:rsidR="003B75A3" w:rsidRPr="003B75A3" w:rsidRDefault="000575A1" w:rsidP="00BC13F9">
            <w:pPr>
              <w:spacing w:after="0" w:line="240" w:lineRule="auto"/>
              <w:rPr>
                <w:rFonts w:ascii="Cambria" w:eastAsia="Times New Roman" w:hAnsi="Cambria" w:cs="Calibri"/>
                <w:color w:val="000000"/>
                <w:lang w:eastAsia="en-IN"/>
              </w:rPr>
            </w:pPr>
            <w:r>
              <w:rPr>
                <w:rFonts w:ascii="Cambria" w:eastAsia="Times New Roman" w:hAnsi="Cambria" w:cs="Calibri"/>
                <w:color w:val="000000"/>
                <w:lang w:eastAsia="en-IN"/>
              </w:rPr>
              <w:t xml:space="preserve"> </w:t>
            </w:r>
            <w:r w:rsidR="003B75A3" w:rsidRPr="003B75A3">
              <w:rPr>
                <w:rFonts w:ascii="Cambria" w:eastAsia="Times New Roman" w:hAnsi="Cambria" w:cs="Calibri"/>
                <w:color w:val="000000"/>
                <w:lang w:eastAsia="en-IN"/>
              </w:rPr>
              <w:t xml:space="preserve">           -   </w:t>
            </w:r>
          </w:p>
        </w:tc>
        <w:tc>
          <w:tcPr>
            <w:tcW w:w="1378" w:type="dxa"/>
            <w:vAlign w:val="center"/>
            <w:hideMark/>
          </w:tcPr>
          <w:p w14:paraId="0820C06F"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 </w:t>
            </w:r>
          </w:p>
        </w:tc>
        <w:tc>
          <w:tcPr>
            <w:tcW w:w="1779" w:type="dxa"/>
            <w:vAlign w:val="center"/>
            <w:hideMark/>
          </w:tcPr>
          <w:p w14:paraId="6B8325D5"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 </w:t>
            </w:r>
          </w:p>
        </w:tc>
      </w:tr>
      <w:tr w:rsidR="00E9345A" w:rsidRPr="00D6032A" w14:paraId="209E682D" w14:textId="77777777" w:rsidTr="009416D7">
        <w:trPr>
          <w:trHeight w:val="179"/>
          <w:jc w:val="center"/>
        </w:trPr>
        <w:tc>
          <w:tcPr>
            <w:tcW w:w="540" w:type="dxa"/>
            <w:vAlign w:val="center"/>
            <w:hideMark/>
          </w:tcPr>
          <w:p w14:paraId="7AA8886E"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15</w:t>
            </w:r>
          </w:p>
        </w:tc>
        <w:tc>
          <w:tcPr>
            <w:tcW w:w="4267" w:type="dxa"/>
            <w:vAlign w:val="center"/>
            <w:hideMark/>
          </w:tcPr>
          <w:p w14:paraId="2E86DBFF" w14:textId="77777777" w:rsidR="003B75A3" w:rsidRPr="003B75A3" w:rsidRDefault="003B75A3" w:rsidP="003B75A3">
            <w:pPr>
              <w:spacing w:after="0" w:line="240" w:lineRule="auto"/>
              <w:rPr>
                <w:rFonts w:ascii="Cambria" w:eastAsia="Times New Roman" w:hAnsi="Cambria" w:cs="Calibri"/>
                <w:color w:val="000000"/>
                <w:lang w:eastAsia="en-IN"/>
              </w:rPr>
            </w:pPr>
            <w:r w:rsidRPr="003B75A3">
              <w:rPr>
                <w:rFonts w:ascii="Cambria" w:eastAsia="Times New Roman" w:hAnsi="Cambria" w:cs="Calibri"/>
                <w:color w:val="000000"/>
                <w:lang w:eastAsia="en-IN"/>
              </w:rPr>
              <w:t>Ex-gratia/Incentive</w:t>
            </w:r>
          </w:p>
        </w:tc>
        <w:tc>
          <w:tcPr>
            <w:tcW w:w="1378" w:type="dxa"/>
            <w:vAlign w:val="center"/>
            <w:hideMark/>
          </w:tcPr>
          <w:p w14:paraId="06B29F2E"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7</w:t>
            </w:r>
          </w:p>
        </w:tc>
        <w:tc>
          <w:tcPr>
            <w:tcW w:w="1378" w:type="dxa"/>
            <w:vAlign w:val="center"/>
            <w:hideMark/>
          </w:tcPr>
          <w:p w14:paraId="0D915D83"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4.91</w:t>
            </w:r>
          </w:p>
        </w:tc>
        <w:tc>
          <w:tcPr>
            <w:tcW w:w="1779" w:type="dxa"/>
            <w:vAlign w:val="center"/>
            <w:hideMark/>
          </w:tcPr>
          <w:p w14:paraId="1CBD2E1A"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 </w:t>
            </w:r>
          </w:p>
        </w:tc>
      </w:tr>
      <w:tr w:rsidR="00E9345A" w:rsidRPr="00D6032A" w14:paraId="07347BA5" w14:textId="77777777" w:rsidTr="009416D7">
        <w:trPr>
          <w:trHeight w:val="179"/>
          <w:jc w:val="center"/>
        </w:trPr>
        <w:tc>
          <w:tcPr>
            <w:tcW w:w="540" w:type="dxa"/>
            <w:vAlign w:val="center"/>
            <w:hideMark/>
          </w:tcPr>
          <w:p w14:paraId="780F39D2"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16</w:t>
            </w:r>
          </w:p>
        </w:tc>
        <w:tc>
          <w:tcPr>
            <w:tcW w:w="4267" w:type="dxa"/>
            <w:vAlign w:val="center"/>
            <w:hideMark/>
          </w:tcPr>
          <w:p w14:paraId="7B2A2552" w14:textId="77777777" w:rsidR="003B75A3" w:rsidRPr="003B75A3" w:rsidRDefault="003B75A3" w:rsidP="003B75A3">
            <w:pPr>
              <w:spacing w:after="0" w:line="240" w:lineRule="auto"/>
              <w:rPr>
                <w:rFonts w:ascii="Cambria" w:eastAsia="Times New Roman" w:hAnsi="Cambria" w:cs="Calibri"/>
                <w:color w:val="000000"/>
                <w:lang w:eastAsia="en-IN"/>
              </w:rPr>
            </w:pPr>
            <w:r w:rsidRPr="003B75A3">
              <w:rPr>
                <w:rFonts w:ascii="Cambria" w:eastAsia="Times New Roman" w:hAnsi="Cambria" w:cs="Calibri"/>
                <w:color w:val="000000"/>
                <w:lang w:eastAsia="en-IN"/>
              </w:rPr>
              <w:t>Miscellaneous (Largely PF Exp)</w:t>
            </w:r>
          </w:p>
        </w:tc>
        <w:tc>
          <w:tcPr>
            <w:tcW w:w="1378" w:type="dxa"/>
            <w:vAlign w:val="center"/>
            <w:hideMark/>
          </w:tcPr>
          <w:p w14:paraId="1AE6BAB2"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6</w:t>
            </w:r>
          </w:p>
        </w:tc>
        <w:tc>
          <w:tcPr>
            <w:tcW w:w="1378" w:type="dxa"/>
            <w:vAlign w:val="center"/>
            <w:hideMark/>
          </w:tcPr>
          <w:p w14:paraId="2094F48A"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16.23</w:t>
            </w:r>
          </w:p>
        </w:tc>
        <w:tc>
          <w:tcPr>
            <w:tcW w:w="1779" w:type="dxa"/>
            <w:vAlign w:val="center"/>
            <w:hideMark/>
          </w:tcPr>
          <w:p w14:paraId="0D761C9D"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14.42</w:t>
            </w:r>
          </w:p>
        </w:tc>
      </w:tr>
      <w:tr w:rsidR="00E9345A" w:rsidRPr="00D6032A" w14:paraId="2E262699" w14:textId="77777777" w:rsidTr="009416D7">
        <w:trPr>
          <w:trHeight w:val="340"/>
          <w:jc w:val="center"/>
        </w:trPr>
        <w:tc>
          <w:tcPr>
            <w:tcW w:w="540" w:type="dxa"/>
            <w:vAlign w:val="center"/>
            <w:hideMark/>
          </w:tcPr>
          <w:p w14:paraId="03781CCC"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17</w:t>
            </w:r>
          </w:p>
        </w:tc>
        <w:tc>
          <w:tcPr>
            <w:tcW w:w="4267" w:type="dxa"/>
            <w:vAlign w:val="center"/>
            <w:hideMark/>
          </w:tcPr>
          <w:p w14:paraId="31F565E6" w14:textId="77777777" w:rsidR="003B75A3" w:rsidRPr="003B75A3" w:rsidRDefault="003B75A3" w:rsidP="003B75A3">
            <w:pPr>
              <w:spacing w:after="0" w:line="240" w:lineRule="auto"/>
              <w:jc w:val="right"/>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Total of other staff cost (12 to 16)</w:t>
            </w:r>
          </w:p>
        </w:tc>
        <w:tc>
          <w:tcPr>
            <w:tcW w:w="1378" w:type="dxa"/>
            <w:vAlign w:val="center"/>
            <w:hideMark/>
          </w:tcPr>
          <w:p w14:paraId="2E52ED57"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18.77</w:t>
            </w:r>
          </w:p>
        </w:tc>
        <w:tc>
          <w:tcPr>
            <w:tcW w:w="1378" w:type="dxa"/>
            <w:vAlign w:val="center"/>
            <w:hideMark/>
          </w:tcPr>
          <w:p w14:paraId="3E67F2B4"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21.48</w:t>
            </w:r>
          </w:p>
        </w:tc>
        <w:tc>
          <w:tcPr>
            <w:tcW w:w="1779" w:type="dxa"/>
            <w:vAlign w:val="center"/>
            <w:hideMark/>
          </w:tcPr>
          <w:p w14:paraId="34D6C3E6"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18.3</w:t>
            </w:r>
          </w:p>
        </w:tc>
      </w:tr>
      <w:tr w:rsidR="00E9345A" w:rsidRPr="00D6032A" w14:paraId="1CE60668" w14:textId="77777777" w:rsidTr="009416D7">
        <w:trPr>
          <w:trHeight w:val="179"/>
          <w:jc w:val="center"/>
        </w:trPr>
        <w:tc>
          <w:tcPr>
            <w:tcW w:w="540" w:type="dxa"/>
            <w:vAlign w:val="center"/>
            <w:hideMark/>
          </w:tcPr>
          <w:p w14:paraId="08A37F79"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18</w:t>
            </w:r>
          </w:p>
        </w:tc>
        <w:tc>
          <w:tcPr>
            <w:tcW w:w="4267" w:type="dxa"/>
            <w:vAlign w:val="center"/>
            <w:hideMark/>
          </w:tcPr>
          <w:p w14:paraId="035DE7CD" w14:textId="77777777" w:rsidR="003B75A3" w:rsidRPr="003B75A3" w:rsidRDefault="003B75A3" w:rsidP="003B75A3">
            <w:pPr>
              <w:spacing w:after="0" w:line="240" w:lineRule="auto"/>
              <w:rPr>
                <w:rFonts w:ascii="Cambria" w:eastAsia="Times New Roman" w:hAnsi="Cambria" w:cs="Calibri"/>
                <w:color w:val="000000"/>
                <w:lang w:eastAsia="en-IN"/>
              </w:rPr>
            </w:pPr>
            <w:r w:rsidRPr="003B75A3">
              <w:rPr>
                <w:rFonts w:ascii="Cambria" w:eastAsia="Times New Roman" w:hAnsi="Cambria" w:cs="Calibri"/>
                <w:color w:val="000000"/>
                <w:lang w:eastAsia="en-IN"/>
              </w:rPr>
              <w:t>Staff Welfare Expenses</w:t>
            </w:r>
          </w:p>
        </w:tc>
        <w:tc>
          <w:tcPr>
            <w:tcW w:w="1378" w:type="dxa"/>
            <w:vAlign w:val="center"/>
            <w:hideMark/>
          </w:tcPr>
          <w:p w14:paraId="449268B5"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10.83</w:t>
            </w:r>
          </w:p>
        </w:tc>
        <w:tc>
          <w:tcPr>
            <w:tcW w:w="1378" w:type="dxa"/>
            <w:vAlign w:val="center"/>
            <w:hideMark/>
          </w:tcPr>
          <w:p w14:paraId="3FC7BB4D"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11.33</w:t>
            </w:r>
          </w:p>
        </w:tc>
        <w:tc>
          <w:tcPr>
            <w:tcW w:w="1779" w:type="dxa"/>
            <w:vAlign w:val="center"/>
            <w:hideMark/>
          </w:tcPr>
          <w:p w14:paraId="6C6940C0"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5.02</w:t>
            </w:r>
          </w:p>
        </w:tc>
      </w:tr>
      <w:tr w:rsidR="00E9345A" w:rsidRPr="00D6032A" w14:paraId="15CC60A7" w14:textId="77777777" w:rsidTr="009416D7">
        <w:trPr>
          <w:trHeight w:val="179"/>
          <w:jc w:val="center"/>
        </w:trPr>
        <w:tc>
          <w:tcPr>
            <w:tcW w:w="540" w:type="dxa"/>
            <w:vAlign w:val="center"/>
            <w:hideMark/>
          </w:tcPr>
          <w:p w14:paraId="3F90729D"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19</w:t>
            </w:r>
          </w:p>
        </w:tc>
        <w:tc>
          <w:tcPr>
            <w:tcW w:w="4267" w:type="dxa"/>
            <w:vAlign w:val="center"/>
            <w:hideMark/>
          </w:tcPr>
          <w:p w14:paraId="2389B8AB" w14:textId="77777777" w:rsidR="003B75A3" w:rsidRPr="003B75A3" w:rsidRDefault="003B75A3" w:rsidP="003B75A3">
            <w:pPr>
              <w:spacing w:after="0" w:line="240" w:lineRule="auto"/>
              <w:rPr>
                <w:rFonts w:ascii="Cambria" w:eastAsia="Times New Roman" w:hAnsi="Cambria" w:cs="Calibri"/>
                <w:color w:val="000000"/>
                <w:lang w:eastAsia="en-IN"/>
              </w:rPr>
            </w:pPr>
            <w:r w:rsidRPr="003B75A3">
              <w:rPr>
                <w:rFonts w:ascii="Cambria" w:eastAsia="Times New Roman" w:hAnsi="Cambria" w:cs="Calibri"/>
                <w:color w:val="000000"/>
                <w:lang w:eastAsia="en-IN"/>
              </w:rPr>
              <w:t>Terminal Benefits (Pension)</w:t>
            </w:r>
          </w:p>
        </w:tc>
        <w:tc>
          <w:tcPr>
            <w:tcW w:w="1378" w:type="dxa"/>
            <w:vMerge w:val="restart"/>
            <w:vAlign w:val="center"/>
            <w:hideMark/>
          </w:tcPr>
          <w:p w14:paraId="757E4478"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155.12</w:t>
            </w:r>
          </w:p>
        </w:tc>
        <w:tc>
          <w:tcPr>
            <w:tcW w:w="1378" w:type="dxa"/>
            <w:vMerge w:val="restart"/>
            <w:vAlign w:val="center"/>
            <w:hideMark/>
          </w:tcPr>
          <w:p w14:paraId="0815B352"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131.68</w:t>
            </w:r>
          </w:p>
        </w:tc>
        <w:tc>
          <w:tcPr>
            <w:tcW w:w="1779" w:type="dxa"/>
            <w:vAlign w:val="center"/>
            <w:hideMark/>
          </w:tcPr>
          <w:p w14:paraId="438D10DA"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101.66</w:t>
            </w:r>
          </w:p>
        </w:tc>
      </w:tr>
      <w:tr w:rsidR="00E9345A" w:rsidRPr="00D6032A" w14:paraId="311BFE11" w14:textId="77777777" w:rsidTr="009416D7">
        <w:trPr>
          <w:trHeight w:val="179"/>
          <w:jc w:val="center"/>
        </w:trPr>
        <w:tc>
          <w:tcPr>
            <w:tcW w:w="540" w:type="dxa"/>
            <w:vAlign w:val="center"/>
            <w:hideMark/>
          </w:tcPr>
          <w:p w14:paraId="5CA497E5"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20</w:t>
            </w:r>
          </w:p>
        </w:tc>
        <w:tc>
          <w:tcPr>
            <w:tcW w:w="4267" w:type="dxa"/>
            <w:vAlign w:val="center"/>
            <w:hideMark/>
          </w:tcPr>
          <w:p w14:paraId="316412FF" w14:textId="77777777" w:rsidR="003B75A3" w:rsidRPr="003B75A3" w:rsidRDefault="003B75A3" w:rsidP="003B75A3">
            <w:pPr>
              <w:spacing w:after="0" w:line="240" w:lineRule="auto"/>
              <w:rPr>
                <w:rFonts w:ascii="Cambria" w:eastAsia="Times New Roman" w:hAnsi="Cambria" w:cs="Calibri"/>
                <w:color w:val="000000"/>
                <w:lang w:eastAsia="en-IN"/>
              </w:rPr>
            </w:pPr>
            <w:r w:rsidRPr="003B75A3">
              <w:rPr>
                <w:rFonts w:ascii="Cambria" w:eastAsia="Times New Roman" w:hAnsi="Cambria" w:cs="Calibri"/>
                <w:color w:val="000000"/>
                <w:lang w:eastAsia="en-IN"/>
              </w:rPr>
              <w:t>Terminal Benefits</w:t>
            </w:r>
          </w:p>
        </w:tc>
        <w:tc>
          <w:tcPr>
            <w:tcW w:w="1378" w:type="dxa"/>
            <w:vMerge/>
            <w:vAlign w:val="center"/>
            <w:hideMark/>
          </w:tcPr>
          <w:p w14:paraId="67397C34" w14:textId="77777777" w:rsidR="003B75A3" w:rsidRPr="003B75A3" w:rsidRDefault="003B75A3" w:rsidP="003B75A3">
            <w:pPr>
              <w:spacing w:after="0" w:line="240" w:lineRule="auto"/>
              <w:rPr>
                <w:rFonts w:ascii="Cambria" w:eastAsia="Times New Roman" w:hAnsi="Cambria" w:cs="Calibri"/>
                <w:color w:val="000000"/>
                <w:lang w:eastAsia="en-IN"/>
              </w:rPr>
            </w:pPr>
          </w:p>
        </w:tc>
        <w:tc>
          <w:tcPr>
            <w:tcW w:w="1378" w:type="dxa"/>
            <w:vMerge/>
            <w:vAlign w:val="center"/>
            <w:hideMark/>
          </w:tcPr>
          <w:p w14:paraId="235EC03E" w14:textId="77777777" w:rsidR="003B75A3" w:rsidRPr="003B75A3" w:rsidRDefault="003B75A3" w:rsidP="003B75A3">
            <w:pPr>
              <w:spacing w:after="0" w:line="240" w:lineRule="auto"/>
              <w:rPr>
                <w:rFonts w:ascii="Cambria" w:eastAsia="Times New Roman" w:hAnsi="Cambria" w:cs="Calibri"/>
                <w:color w:val="000000"/>
                <w:lang w:eastAsia="en-IN"/>
              </w:rPr>
            </w:pPr>
          </w:p>
        </w:tc>
        <w:tc>
          <w:tcPr>
            <w:tcW w:w="1779" w:type="dxa"/>
            <w:vAlign w:val="center"/>
            <w:hideMark/>
          </w:tcPr>
          <w:p w14:paraId="0501CCD7"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21.44</w:t>
            </w:r>
          </w:p>
        </w:tc>
      </w:tr>
      <w:tr w:rsidR="00E9345A" w:rsidRPr="00D6032A" w14:paraId="491CEC12" w14:textId="77777777" w:rsidTr="009416D7">
        <w:trPr>
          <w:trHeight w:val="179"/>
          <w:jc w:val="center"/>
        </w:trPr>
        <w:tc>
          <w:tcPr>
            <w:tcW w:w="540" w:type="dxa"/>
            <w:vAlign w:val="center"/>
            <w:hideMark/>
          </w:tcPr>
          <w:p w14:paraId="19EEA13A"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21</w:t>
            </w:r>
          </w:p>
        </w:tc>
        <w:tc>
          <w:tcPr>
            <w:tcW w:w="4267" w:type="dxa"/>
            <w:vAlign w:val="center"/>
            <w:hideMark/>
          </w:tcPr>
          <w:p w14:paraId="72ABF9BF" w14:textId="77777777" w:rsidR="003B75A3" w:rsidRPr="003B75A3" w:rsidRDefault="003B75A3" w:rsidP="003B75A3">
            <w:pPr>
              <w:spacing w:after="0" w:line="240" w:lineRule="auto"/>
              <w:ind w:firstLineChars="100" w:firstLine="221"/>
              <w:jc w:val="right"/>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Total (7+11+17+18+19+20)</w:t>
            </w:r>
          </w:p>
        </w:tc>
        <w:tc>
          <w:tcPr>
            <w:tcW w:w="1378" w:type="dxa"/>
            <w:vAlign w:val="center"/>
            <w:hideMark/>
          </w:tcPr>
          <w:p w14:paraId="4A98FFC2"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543.75</w:t>
            </w:r>
          </w:p>
        </w:tc>
        <w:tc>
          <w:tcPr>
            <w:tcW w:w="1378" w:type="dxa"/>
            <w:vAlign w:val="center"/>
            <w:hideMark/>
          </w:tcPr>
          <w:p w14:paraId="6A989A8D"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563.15</w:t>
            </w:r>
          </w:p>
        </w:tc>
        <w:tc>
          <w:tcPr>
            <w:tcW w:w="1779" w:type="dxa"/>
            <w:vAlign w:val="center"/>
            <w:hideMark/>
          </w:tcPr>
          <w:p w14:paraId="7B6E14B2"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418.71</w:t>
            </w:r>
          </w:p>
        </w:tc>
      </w:tr>
      <w:tr w:rsidR="00E9345A" w:rsidRPr="00D6032A" w14:paraId="687FC75A" w14:textId="77777777" w:rsidTr="009416D7">
        <w:trPr>
          <w:trHeight w:val="179"/>
          <w:jc w:val="center"/>
        </w:trPr>
        <w:tc>
          <w:tcPr>
            <w:tcW w:w="540" w:type="dxa"/>
            <w:vAlign w:val="center"/>
            <w:hideMark/>
          </w:tcPr>
          <w:p w14:paraId="75994EAB"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22</w:t>
            </w:r>
          </w:p>
        </w:tc>
        <w:tc>
          <w:tcPr>
            <w:tcW w:w="4267" w:type="dxa"/>
            <w:vAlign w:val="center"/>
            <w:hideMark/>
          </w:tcPr>
          <w:p w14:paraId="156BF80D" w14:textId="77777777" w:rsidR="003B75A3" w:rsidRPr="003B75A3" w:rsidRDefault="003B75A3" w:rsidP="003B75A3">
            <w:pPr>
              <w:spacing w:after="0" w:line="240" w:lineRule="auto"/>
              <w:rPr>
                <w:rFonts w:ascii="Cambria" w:eastAsia="Times New Roman" w:hAnsi="Cambria" w:cs="Calibri"/>
                <w:color w:val="000000"/>
                <w:lang w:eastAsia="en-IN"/>
              </w:rPr>
            </w:pPr>
            <w:proofErr w:type="gramStart"/>
            <w:r w:rsidRPr="003B75A3">
              <w:rPr>
                <w:rFonts w:ascii="Cambria" w:eastAsia="Times New Roman" w:hAnsi="Cambria" w:cs="Calibri"/>
                <w:color w:val="000000"/>
                <w:lang w:eastAsia="en-IN"/>
              </w:rPr>
              <w:t>Less</w:t>
            </w:r>
            <w:r w:rsidR="00876770" w:rsidRPr="00D6032A">
              <w:rPr>
                <w:rFonts w:ascii="Cambria" w:eastAsia="Times New Roman" w:hAnsi="Cambria" w:cs="Calibri"/>
                <w:color w:val="000000"/>
                <w:lang w:eastAsia="en-IN"/>
              </w:rPr>
              <w:t xml:space="preserve"> </w:t>
            </w:r>
            <w:r w:rsidRPr="003B75A3">
              <w:rPr>
                <w:rFonts w:ascii="Cambria" w:eastAsia="Times New Roman" w:hAnsi="Cambria" w:cs="Calibri"/>
                <w:color w:val="000000"/>
                <w:lang w:eastAsia="en-IN"/>
              </w:rPr>
              <w:t>:</w:t>
            </w:r>
            <w:proofErr w:type="gramEnd"/>
            <w:r w:rsidRPr="003B75A3">
              <w:rPr>
                <w:rFonts w:ascii="Cambria" w:eastAsia="Times New Roman" w:hAnsi="Cambria" w:cs="Calibri"/>
                <w:color w:val="000000"/>
                <w:lang w:eastAsia="en-IN"/>
              </w:rPr>
              <w:t>-</w:t>
            </w:r>
            <w:r w:rsidR="00876770" w:rsidRPr="00D6032A">
              <w:rPr>
                <w:rFonts w:ascii="Cambria" w:eastAsia="Times New Roman" w:hAnsi="Cambria" w:cs="Calibri"/>
                <w:color w:val="000000"/>
                <w:lang w:eastAsia="en-IN"/>
              </w:rPr>
              <w:t xml:space="preserve"> </w:t>
            </w:r>
            <w:r w:rsidRPr="003B75A3">
              <w:rPr>
                <w:rFonts w:ascii="Cambria" w:eastAsia="Times New Roman" w:hAnsi="Cambria" w:cs="Calibri"/>
                <w:color w:val="000000"/>
                <w:lang w:eastAsia="en-IN"/>
              </w:rPr>
              <w:t>Employee cost Capitalised</w:t>
            </w:r>
          </w:p>
        </w:tc>
        <w:tc>
          <w:tcPr>
            <w:tcW w:w="1378" w:type="dxa"/>
            <w:vAlign w:val="center"/>
            <w:hideMark/>
          </w:tcPr>
          <w:p w14:paraId="6A17BCFF"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20.09</w:t>
            </w:r>
          </w:p>
        </w:tc>
        <w:tc>
          <w:tcPr>
            <w:tcW w:w="1378" w:type="dxa"/>
            <w:vAlign w:val="center"/>
            <w:hideMark/>
          </w:tcPr>
          <w:p w14:paraId="2BBA7E45"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20.09</w:t>
            </w:r>
          </w:p>
        </w:tc>
        <w:tc>
          <w:tcPr>
            <w:tcW w:w="1779" w:type="dxa"/>
            <w:vAlign w:val="center"/>
            <w:hideMark/>
          </w:tcPr>
          <w:p w14:paraId="2C8AEBAB" w14:textId="77777777" w:rsidR="003B75A3" w:rsidRPr="003B75A3" w:rsidRDefault="003B75A3" w:rsidP="003B75A3">
            <w:pPr>
              <w:spacing w:after="0" w:line="240" w:lineRule="auto"/>
              <w:jc w:val="center"/>
              <w:rPr>
                <w:rFonts w:ascii="Cambria" w:eastAsia="Times New Roman" w:hAnsi="Cambria" w:cs="Calibri"/>
                <w:color w:val="000000"/>
                <w:lang w:eastAsia="en-IN"/>
              </w:rPr>
            </w:pPr>
            <w:r w:rsidRPr="003B75A3">
              <w:rPr>
                <w:rFonts w:ascii="Cambria" w:eastAsia="Times New Roman" w:hAnsi="Cambria" w:cs="Calibri"/>
                <w:color w:val="000000"/>
                <w:lang w:eastAsia="en-IN"/>
              </w:rPr>
              <w:t>17.11</w:t>
            </w:r>
          </w:p>
        </w:tc>
      </w:tr>
      <w:tr w:rsidR="00E9345A" w:rsidRPr="00D6032A" w14:paraId="0458B40D" w14:textId="77777777" w:rsidTr="009416D7">
        <w:trPr>
          <w:trHeight w:val="179"/>
          <w:jc w:val="center"/>
        </w:trPr>
        <w:tc>
          <w:tcPr>
            <w:tcW w:w="540" w:type="dxa"/>
            <w:vAlign w:val="center"/>
            <w:hideMark/>
          </w:tcPr>
          <w:p w14:paraId="090FA56F"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23</w:t>
            </w:r>
          </w:p>
        </w:tc>
        <w:tc>
          <w:tcPr>
            <w:tcW w:w="4267" w:type="dxa"/>
            <w:vAlign w:val="center"/>
            <w:hideMark/>
          </w:tcPr>
          <w:p w14:paraId="384A4FB8" w14:textId="77777777" w:rsidR="003B75A3" w:rsidRPr="003B75A3" w:rsidRDefault="003B75A3" w:rsidP="003B75A3">
            <w:pPr>
              <w:spacing w:after="0" w:line="240" w:lineRule="auto"/>
              <w:ind w:firstLineChars="100" w:firstLine="221"/>
              <w:jc w:val="right"/>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Net Employee Cost</w:t>
            </w:r>
          </w:p>
        </w:tc>
        <w:tc>
          <w:tcPr>
            <w:tcW w:w="1378" w:type="dxa"/>
            <w:vAlign w:val="center"/>
            <w:hideMark/>
          </w:tcPr>
          <w:p w14:paraId="15E108C2"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523.66</w:t>
            </w:r>
          </w:p>
        </w:tc>
        <w:tc>
          <w:tcPr>
            <w:tcW w:w="1378" w:type="dxa"/>
            <w:vAlign w:val="center"/>
            <w:hideMark/>
          </w:tcPr>
          <w:p w14:paraId="7519B5D1"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543.06</w:t>
            </w:r>
          </w:p>
        </w:tc>
        <w:tc>
          <w:tcPr>
            <w:tcW w:w="1779" w:type="dxa"/>
            <w:vAlign w:val="center"/>
            <w:hideMark/>
          </w:tcPr>
          <w:p w14:paraId="76610DBB" w14:textId="77777777" w:rsidR="003B75A3" w:rsidRPr="003B75A3" w:rsidRDefault="003B75A3" w:rsidP="003B75A3">
            <w:pPr>
              <w:spacing w:after="0" w:line="240" w:lineRule="auto"/>
              <w:jc w:val="center"/>
              <w:rPr>
                <w:rFonts w:ascii="Cambria" w:eastAsia="Times New Roman" w:hAnsi="Cambria" w:cs="Calibri"/>
                <w:b/>
                <w:bCs/>
                <w:color w:val="000000"/>
                <w:lang w:eastAsia="en-IN"/>
              </w:rPr>
            </w:pPr>
            <w:r w:rsidRPr="003B75A3">
              <w:rPr>
                <w:rFonts w:ascii="Cambria" w:eastAsia="Times New Roman" w:hAnsi="Cambria" w:cs="Calibri"/>
                <w:b/>
                <w:bCs/>
                <w:color w:val="000000"/>
                <w:lang w:eastAsia="en-IN"/>
              </w:rPr>
              <w:t>401.60</w:t>
            </w:r>
          </w:p>
        </w:tc>
      </w:tr>
    </w:tbl>
    <w:p w14:paraId="5A00069A" w14:textId="77777777" w:rsidR="003B75A3" w:rsidRDefault="003B75A3" w:rsidP="00726B7D">
      <w:pPr>
        <w:autoSpaceDE w:val="0"/>
        <w:autoSpaceDN w:val="0"/>
        <w:adjustRightInd w:val="0"/>
        <w:spacing w:after="120" w:line="360" w:lineRule="auto"/>
        <w:jc w:val="both"/>
        <w:rPr>
          <w:rFonts w:ascii="Cambria" w:hAnsi="Cambria" w:cs="Arial"/>
        </w:rPr>
      </w:pPr>
    </w:p>
    <w:p w14:paraId="4E0A1E68" w14:textId="77777777" w:rsidR="00170FBB" w:rsidRDefault="00D51BB4" w:rsidP="00BC6B87">
      <w:pPr>
        <w:autoSpaceDE w:val="0"/>
        <w:autoSpaceDN w:val="0"/>
        <w:adjustRightInd w:val="0"/>
        <w:spacing w:after="120" w:line="360" w:lineRule="auto"/>
        <w:jc w:val="both"/>
        <w:rPr>
          <w:rFonts w:ascii="Cambria" w:hAnsi="Cambria" w:cs="Arial"/>
        </w:rPr>
      </w:pPr>
      <w:r w:rsidRPr="00BC6B87">
        <w:rPr>
          <w:rFonts w:ascii="Cambria" w:hAnsi="Cambria" w:cs="Arial"/>
        </w:rPr>
        <w:t xml:space="preserve">During current year, employee cost will be increased to the extent of </w:t>
      </w:r>
      <w:r w:rsidR="00675E09" w:rsidRPr="00BC6B87">
        <w:rPr>
          <w:rFonts w:ascii="Cambria" w:hAnsi="Cambria" w:cs="Arial"/>
        </w:rPr>
        <w:t xml:space="preserve">actual expenditure </w:t>
      </w:r>
      <w:r w:rsidR="00EF1A08" w:rsidRPr="00BC6B87">
        <w:rPr>
          <w:rFonts w:ascii="Cambria" w:hAnsi="Cambria" w:cs="Arial"/>
        </w:rPr>
        <w:t xml:space="preserve">towards restructuring of erstwhile executive cadre employees against which Hon’ble Commission has given approval </w:t>
      </w:r>
      <w:r w:rsidR="005B7EEE" w:rsidRPr="005B7EEE">
        <w:rPr>
          <w:rFonts w:ascii="Cambria" w:hAnsi="Cambria" w:cs="Arial"/>
        </w:rPr>
        <w:t>its letter No. SECY/09-Corr.-TPCODL/2023/1331 dated 19.11.2024</w:t>
      </w:r>
      <w:r w:rsidR="005B7EEE">
        <w:rPr>
          <w:rFonts w:ascii="Cambria" w:hAnsi="Cambria" w:cs="Arial"/>
        </w:rPr>
        <w:t xml:space="preserve"> </w:t>
      </w:r>
      <w:r w:rsidR="00EF1A08" w:rsidRPr="00BC6B87">
        <w:rPr>
          <w:rFonts w:ascii="Cambria" w:hAnsi="Cambria" w:cs="Arial"/>
        </w:rPr>
        <w:t xml:space="preserve">for </w:t>
      </w:r>
      <w:r w:rsidR="001608A6">
        <w:rPr>
          <w:rFonts w:ascii="Cambria" w:hAnsi="Cambria" w:cs="Arial"/>
        </w:rPr>
        <w:t xml:space="preserve">Rs. 2.89 for FY 24-25 and </w:t>
      </w:r>
      <w:r w:rsidRPr="00BC6B87">
        <w:rPr>
          <w:rFonts w:ascii="Cambria" w:hAnsi="Cambria" w:cs="Arial"/>
        </w:rPr>
        <w:t xml:space="preserve">Rs. </w:t>
      </w:r>
      <w:r w:rsidR="002D451B" w:rsidRPr="00BC6B87">
        <w:rPr>
          <w:rFonts w:ascii="Cambria" w:hAnsi="Cambria" w:cs="Arial"/>
        </w:rPr>
        <w:t>3</w:t>
      </w:r>
      <w:r w:rsidR="00675E09" w:rsidRPr="00BC6B87">
        <w:rPr>
          <w:rFonts w:ascii="Cambria" w:hAnsi="Cambria" w:cs="Arial"/>
        </w:rPr>
        <w:t xml:space="preserve">. </w:t>
      </w:r>
      <w:r w:rsidR="002D451B" w:rsidRPr="00BC6B87">
        <w:rPr>
          <w:rFonts w:ascii="Cambria" w:hAnsi="Cambria" w:cs="Arial"/>
        </w:rPr>
        <w:t>51</w:t>
      </w:r>
      <w:r w:rsidR="00675E09" w:rsidRPr="00BC6B87">
        <w:rPr>
          <w:rFonts w:ascii="Cambria" w:hAnsi="Cambria" w:cs="Arial"/>
        </w:rPr>
        <w:t xml:space="preserve"> Cr. </w:t>
      </w:r>
      <w:r w:rsidR="00785FCB" w:rsidRPr="00BC6B87">
        <w:rPr>
          <w:rFonts w:ascii="Cambria" w:hAnsi="Cambria" w:cs="Arial"/>
        </w:rPr>
        <w:t>for FY 2</w:t>
      </w:r>
      <w:r w:rsidR="002D451B" w:rsidRPr="00BC6B87">
        <w:rPr>
          <w:rFonts w:ascii="Cambria" w:hAnsi="Cambria" w:cs="Arial"/>
        </w:rPr>
        <w:t>5</w:t>
      </w:r>
      <w:r w:rsidR="00785FCB" w:rsidRPr="00BC6B87">
        <w:rPr>
          <w:rFonts w:ascii="Cambria" w:hAnsi="Cambria" w:cs="Arial"/>
        </w:rPr>
        <w:t>-2</w:t>
      </w:r>
      <w:r w:rsidR="002D451B" w:rsidRPr="00BC6B87">
        <w:rPr>
          <w:rFonts w:ascii="Cambria" w:hAnsi="Cambria" w:cs="Arial"/>
        </w:rPr>
        <w:t>6</w:t>
      </w:r>
      <w:r w:rsidR="00785FCB" w:rsidRPr="00BC6B87">
        <w:rPr>
          <w:rFonts w:ascii="Cambria" w:hAnsi="Cambria" w:cs="Arial"/>
        </w:rPr>
        <w:t xml:space="preserve">. </w:t>
      </w:r>
      <w:r w:rsidR="00F507CE" w:rsidRPr="00BC6B87">
        <w:rPr>
          <w:rFonts w:ascii="Cambria" w:hAnsi="Cambria" w:cs="Arial"/>
        </w:rPr>
        <w:t>Further, due to</w:t>
      </w:r>
      <w:r w:rsidR="00AA6F0B" w:rsidRPr="00BC6B87">
        <w:rPr>
          <w:rFonts w:ascii="Cambria" w:hAnsi="Cambria" w:cs="Arial"/>
        </w:rPr>
        <w:t xml:space="preserve"> revision &amp; cadre rearrangement of non-executive employees w.e.f. 01.04.2020</w:t>
      </w:r>
      <w:r w:rsidR="004812B3" w:rsidRPr="00BC6B87">
        <w:rPr>
          <w:rFonts w:ascii="Cambria" w:hAnsi="Cambria" w:cs="Arial"/>
        </w:rPr>
        <w:t xml:space="preserve"> employee cost will be increased </w:t>
      </w:r>
      <w:r w:rsidR="004F170B" w:rsidRPr="00BC6B87">
        <w:rPr>
          <w:rFonts w:ascii="Cambria" w:hAnsi="Cambria" w:cs="Arial"/>
        </w:rPr>
        <w:t xml:space="preserve">against which the Hon’ble Commission has given approval </w:t>
      </w:r>
      <w:r w:rsidR="00FE74B8">
        <w:rPr>
          <w:rFonts w:ascii="Cambria" w:hAnsi="Cambria" w:cs="Arial"/>
        </w:rPr>
        <w:t>vide</w:t>
      </w:r>
      <w:r w:rsidR="00F014EF" w:rsidRPr="00F014EF">
        <w:rPr>
          <w:rFonts w:ascii="Cambria" w:hAnsi="Cambria" w:cs="Arial"/>
        </w:rPr>
        <w:t xml:space="preserve"> letter No. SECY/09-Corr-TPCODL/2023/234 dated 03.03.2025</w:t>
      </w:r>
      <w:r w:rsidR="00F014EF">
        <w:rPr>
          <w:rFonts w:ascii="Cambria" w:hAnsi="Cambria" w:cs="Arial"/>
        </w:rPr>
        <w:t xml:space="preserve"> </w:t>
      </w:r>
      <w:r w:rsidR="004F170B" w:rsidRPr="00BC6B87">
        <w:rPr>
          <w:rFonts w:ascii="Cambria" w:hAnsi="Cambria" w:cs="Arial"/>
        </w:rPr>
        <w:t xml:space="preserve">for </w:t>
      </w:r>
      <w:r w:rsidR="00800313" w:rsidRPr="00BC6B87">
        <w:rPr>
          <w:rFonts w:ascii="Cambria" w:hAnsi="Cambria" w:cs="Arial"/>
        </w:rPr>
        <w:t xml:space="preserve">Rs. </w:t>
      </w:r>
      <w:r w:rsidR="00D0752B">
        <w:rPr>
          <w:rFonts w:ascii="Cambria" w:hAnsi="Cambria" w:cs="Arial"/>
        </w:rPr>
        <w:t>22.33</w:t>
      </w:r>
      <w:r w:rsidR="00800313" w:rsidRPr="00BC6B87">
        <w:rPr>
          <w:rFonts w:ascii="Cambria" w:hAnsi="Cambria" w:cs="Arial"/>
        </w:rPr>
        <w:t xml:space="preserve"> Cr. for FY 2</w:t>
      </w:r>
      <w:r w:rsidR="00D0752B">
        <w:rPr>
          <w:rFonts w:ascii="Cambria" w:hAnsi="Cambria" w:cs="Arial"/>
        </w:rPr>
        <w:t>4</w:t>
      </w:r>
      <w:r w:rsidR="00800313" w:rsidRPr="00BC6B87">
        <w:rPr>
          <w:rFonts w:ascii="Cambria" w:hAnsi="Cambria" w:cs="Arial"/>
        </w:rPr>
        <w:t>-2</w:t>
      </w:r>
      <w:r w:rsidR="00D0752B">
        <w:rPr>
          <w:rFonts w:ascii="Cambria" w:hAnsi="Cambria" w:cs="Arial"/>
        </w:rPr>
        <w:t>5</w:t>
      </w:r>
      <w:r w:rsidR="000819E3">
        <w:rPr>
          <w:rFonts w:ascii="Cambria" w:hAnsi="Cambria" w:cs="Arial"/>
        </w:rPr>
        <w:t xml:space="preserve"> and </w:t>
      </w:r>
      <w:r w:rsidR="004F170B" w:rsidRPr="00BC6B87">
        <w:rPr>
          <w:rFonts w:ascii="Cambria" w:hAnsi="Cambria" w:cs="Arial"/>
        </w:rPr>
        <w:t xml:space="preserve">Rs. </w:t>
      </w:r>
      <w:r w:rsidR="00B62639" w:rsidRPr="00BC6B87">
        <w:rPr>
          <w:rFonts w:ascii="Cambria" w:hAnsi="Cambria" w:cs="Arial"/>
        </w:rPr>
        <w:t>14</w:t>
      </w:r>
      <w:r w:rsidR="004F170B" w:rsidRPr="00BC6B87">
        <w:rPr>
          <w:rFonts w:ascii="Cambria" w:hAnsi="Cambria" w:cs="Arial"/>
        </w:rPr>
        <w:t>.</w:t>
      </w:r>
      <w:r w:rsidR="00B62639" w:rsidRPr="00BC6B87">
        <w:rPr>
          <w:rFonts w:ascii="Cambria" w:hAnsi="Cambria" w:cs="Arial"/>
        </w:rPr>
        <w:t>64</w:t>
      </w:r>
      <w:r w:rsidR="004F170B" w:rsidRPr="00BC6B87">
        <w:rPr>
          <w:rFonts w:ascii="Cambria" w:hAnsi="Cambria" w:cs="Arial"/>
        </w:rPr>
        <w:t xml:space="preserve"> Cr. for FY 25-26</w:t>
      </w:r>
      <w:r w:rsidR="004855FF" w:rsidRPr="00BC6B87">
        <w:rPr>
          <w:rFonts w:ascii="Cambria" w:hAnsi="Cambria" w:cs="Arial"/>
        </w:rPr>
        <w:t xml:space="preserve">. </w:t>
      </w:r>
      <w:r w:rsidR="00785FCB" w:rsidRPr="00BC6B87">
        <w:rPr>
          <w:rFonts w:ascii="Cambria" w:hAnsi="Cambria" w:cs="Arial"/>
        </w:rPr>
        <w:t>Apart from this, due to minimum wage revision, cost of contractual employees will be increased</w:t>
      </w:r>
      <w:r w:rsidR="003D5EDE" w:rsidRPr="00BC6B87">
        <w:rPr>
          <w:rFonts w:ascii="Cambria" w:hAnsi="Cambria" w:cs="Arial"/>
        </w:rPr>
        <w:t xml:space="preserve"> from July-24 onwards. </w:t>
      </w:r>
      <w:r w:rsidR="003D5EDE" w:rsidRPr="00BC6B87">
        <w:rPr>
          <w:rFonts w:ascii="Cambria" w:hAnsi="Cambria" w:cs="Arial"/>
        </w:rPr>
        <w:lastRenderedPageBreak/>
        <w:t>However, the Hon’ble Commission has approved</w:t>
      </w:r>
      <w:r w:rsidR="00CF2C3E" w:rsidRPr="00BC6B87">
        <w:rPr>
          <w:rFonts w:ascii="Cambria" w:hAnsi="Cambria" w:cs="Arial"/>
        </w:rPr>
        <w:t xml:space="preserve"> </w:t>
      </w:r>
      <w:r w:rsidR="003D5EDE" w:rsidRPr="00BC6B87">
        <w:rPr>
          <w:rFonts w:ascii="Cambria" w:hAnsi="Cambria" w:cs="Arial"/>
        </w:rPr>
        <w:t>Rs.</w:t>
      </w:r>
      <w:r w:rsidR="00CF2C3E" w:rsidRPr="00BC6B87">
        <w:rPr>
          <w:rFonts w:ascii="Cambria" w:hAnsi="Cambria" w:cs="Arial"/>
        </w:rPr>
        <w:t xml:space="preserve"> </w:t>
      </w:r>
      <w:r w:rsidR="003C1053" w:rsidRPr="00BC6B87">
        <w:rPr>
          <w:rFonts w:ascii="Cambria" w:hAnsi="Cambria" w:cs="Arial"/>
        </w:rPr>
        <w:t>50</w:t>
      </w:r>
      <w:r w:rsidR="00CF2C3E" w:rsidRPr="00BC6B87">
        <w:rPr>
          <w:rFonts w:ascii="Cambria" w:hAnsi="Cambria" w:cs="Arial"/>
        </w:rPr>
        <w:t>.</w:t>
      </w:r>
      <w:r w:rsidR="003C1053" w:rsidRPr="00BC6B87">
        <w:rPr>
          <w:rFonts w:ascii="Cambria" w:hAnsi="Cambria" w:cs="Arial"/>
        </w:rPr>
        <w:t>88</w:t>
      </w:r>
      <w:r w:rsidR="00CF2C3E" w:rsidRPr="00BC6B87">
        <w:rPr>
          <w:rFonts w:ascii="Cambria" w:hAnsi="Cambria" w:cs="Arial"/>
        </w:rPr>
        <w:t xml:space="preserve"> Cr. for FY 2</w:t>
      </w:r>
      <w:r w:rsidR="003C1053" w:rsidRPr="00BC6B87">
        <w:rPr>
          <w:rFonts w:ascii="Cambria" w:hAnsi="Cambria" w:cs="Arial"/>
        </w:rPr>
        <w:t>5</w:t>
      </w:r>
      <w:r w:rsidR="00CF2C3E" w:rsidRPr="00BC6B87">
        <w:rPr>
          <w:rFonts w:ascii="Cambria" w:hAnsi="Cambria" w:cs="Arial"/>
        </w:rPr>
        <w:t>-2</w:t>
      </w:r>
      <w:r w:rsidR="003C1053" w:rsidRPr="00BC6B87">
        <w:rPr>
          <w:rFonts w:ascii="Cambria" w:hAnsi="Cambria" w:cs="Arial"/>
        </w:rPr>
        <w:t>6</w:t>
      </w:r>
      <w:r w:rsidR="00CF2C3E" w:rsidRPr="00BC6B87">
        <w:rPr>
          <w:rFonts w:ascii="Cambria" w:hAnsi="Cambria" w:cs="Arial"/>
        </w:rPr>
        <w:t xml:space="preserve"> without impact of wage revision.</w:t>
      </w:r>
    </w:p>
    <w:p w14:paraId="753D5B29" w14:textId="77777777" w:rsidR="00995287" w:rsidRPr="00BC6B87" w:rsidRDefault="00995287" w:rsidP="00BC6B87">
      <w:pPr>
        <w:autoSpaceDE w:val="0"/>
        <w:autoSpaceDN w:val="0"/>
        <w:adjustRightInd w:val="0"/>
        <w:spacing w:after="120" w:line="360" w:lineRule="auto"/>
        <w:jc w:val="both"/>
        <w:rPr>
          <w:rFonts w:ascii="Cambria" w:hAnsi="Cambria" w:cs="Arial"/>
        </w:rPr>
      </w:pPr>
      <w:r>
        <w:rPr>
          <w:rFonts w:ascii="Cambria" w:hAnsi="Cambria" w:cs="Arial"/>
        </w:rPr>
        <w:t xml:space="preserve">The Licensee has also placed month wise employee expenses for the FY 2024-25 and FY 2025-26 up to Nov’25 has been provided as </w:t>
      </w:r>
      <w:r w:rsidRPr="00B05BE4">
        <w:rPr>
          <w:rFonts w:ascii="Cambria" w:hAnsi="Cambria" w:cs="Arial"/>
          <w:b/>
          <w:bCs/>
        </w:rPr>
        <w:t>Annexure-10</w:t>
      </w:r>
      <w:r w:rsidRPr="00B05BE4">
        <w:rPr>
          <w:rFonts w:ascii="Cambria" w:hAnsi="Cambria" w:cs="Arial"/>
        </w:rPr>
        <w:t xml:space="preserve"> and </w:t>
      </w:r>
      <w:r w:rsidRPr="00B05BE4">
        <w:rPr>
          <w:rFonts w:ascii="Cambria" w:hAnsi="Cambria" w:cs="Arial"/>
          <w:b/>
          <w:bCs/>
        </w:rPr>
        <w:t xml:space="preserve">Annexure – 11 </w:t>
      </w:r>
      <w:r w:rsidRPr="00B05BE4">
        <w:rPr>
          <w:rFonts w:ascii="Cambria" w:hAnsi="Cambria" w:cs="Arial"/>
        </w:rPr>
        <w:t>respectively</w:t>
      </w:r>
      <w:r w:rsidRPr="00225A84">
        <w:rPr>
          <w:rFonts w:ascii="Cambria" w:hAnsi="Cambria" w:cs="Arial"/>
        </w:rPr>
        <w:t>.</w:t>
      </w:r>
    </w:p>
    <w:p w14:paraId="4DDF3CDD" w14:textId="77777777" w:rsidR="00350F0D" w:rsidRDefault="00350F0D" w:rsidP="00C8433B">
      <w:pPr>
        <w:autoSpaceDE w:val="0"/>
        <w:autoSpaceDN w:val="0"/>
        <w:adjustRightInd w:val="0"/>
        <w:spacing w:after="0" w:line="360" w:lineRule="auto"/>
        <w:rPr>
          <w:rFonts w:ascii="Cambria" w:hAnsi="Cambria" w:cs="Arial"/>
          <w:b/>
          <w:bCs/>
          <w:highlight w:val="green"/>
        </w:rPr>
      </w:pPr>
    </w:p>
    <w:p w14:paraId="082EC5A0" w14:textId="77777777" w:rsidR="00C8433B" w:rsidRDefault="00FD4C37" w:rsidP="00C8433B">
      <w:pPr>
        <w:autoSpaceDE w:val="0"/>
        <w:autoSpaceDN w:val="0"/>
        <w:adjustRightInd w:val="0"/>
        <w:spacing w:after="0" w:line="360" w:lineRule="auto"/>
        <w:rPr>
          <w:rFonts w:ascii="Cambria" w:hAnsi="Cambria" w:cs="Arial"/>
          <w:b/>
          <w:bCs/>
        </w:rPr>
      </w:pPr>
      <w:r w:rsidRPr="000C7A55">
        <w:rPr>
          <w:rFonts w:ascii="Cambria" w:hAnsi="Cambria" w:cs="Arial"/>
          <w:b/>
          <w:bCs/>
        </w:rPr>
        <w:t>Reply to Query No. 1</w:t>
      </w:r>
      <w:r w:rsidR="00B855C3" w:rsidRPr="000C7A55">
        <w:rPr>
          <w:rFonts w:ascii="Cambria" w:hAnsi="Cambria" w:cs="Arial"/>
          <w:b/>
          <w:bCs/>
        </w:rPr>
        <w:t>6</w:t>
      </w:r>
    </w:p>
    <w:p w14:paraId="05604EB7" w14:textId="77777777" w:rsidR="00AF171B" w:rsidRPr="00AF171B" w:rsidRDefault="00960F73" w:rsidP="00726B7D">
      <w:pPr>
        <w:autoSpaceDE w:val="0"/>
        <w:autoSpaceDN w:val="0"/>
        <w:adjustRightInd w:val="0"/>
        <w:spacing w:after="120" w:line="360" w:lineRule="auto"/>
        <w:jc w:val="both"/>
        <w:rPr>
          <w:rFonts w:ascii="Cambria" w:hAnsi="Cambria" w:cs="Arial"/>
        </w:rPr>
      </w:pPr>
      <w:r>
        <w:rPr>
          <w:rFonts w:ascii="Cambria" w:hAnsi="Cambria" w:cs="Arial"/>
        </w:rPr>
        <w:t>The Licensee has projected R</w:t>
      </w:r>
      <w:r w:rsidR="00AF171B">
        <w:rPr>
          <w:rFonts w:ascii="Cambria" w:hAnsi="Cambria" w:cs="Arial"/>
        </w:rPr>
        <w:t xml:space="preserve">s </w:t>
      </w:r>
      <w:r w:rsidR="00AF171B" w:rsidRPr="00AF171B">
        <w:rPr>
          <w:rFonts w:ascii="Cambria" w:hAnsi="Cambria" w:cs="Arial"/>
        </w:rPr>
        <w:t xml:space="preserve">64.45 </w:t>
      </w:r>
      <w:r w:rsidR="00AF171B">
        <w:rPr>
          <w:rFonts w:ascii="Cambria" w:hAnsi="Cambria" w:cs="Arial"/>
        </w:rPr>
        <w:t>Cr.</w:t>
      </w:r>
      <w:r w:rsidR="00AF171B" w:rsidRPr="00AF171B">
        <w:rPr>
          <w:rFonts w:ascii="Cambria" w:hAnsi="Cambria" w:cs="Arial"/>
        </w:rPr>
        <w:t xml:space="preserve"> under Outsourced and Contractual Obligation Costs for FY 26–27</w:t>
      </w:r>
      <w:r>
        <w:rPr>
          <w:rFonts w:ascii="Cambria" w:hAnsi="Cambria" w:cs="Arial"/>
        </w:rPr>
        <w:t xml:space="preserve"> by escalating </w:t>
      </w:r>
      <w:r w:rsidR="00A354C4">
        <w:rPr>
          <w:rFonts w:ascii="Cambria" w:hAnsi="Cambria" w:cs="Arial"/>
        </w:rPr>
        <w:t xml:space="preserve">the actual cost for FY 24-25 </w:t>
      </w:r>
      <w:r w:rsidR="00055FE1">
        <w:rPr>
          <w:rFonts w:ascii="Cambria" w:hAnsi="Cambria" w:cs="Arial"/>
        </w:rPr>
        <w:t>by 7% over two years</w:t>
      </w:r>
      <w:r w:rsidR="00AF171B" w:rsidRPr="00AF171B">
        <w:rPr>
          <w:rFonts w:ascii="Cambria" w:hAnsi="Cambria" w:cs="Arial"/>
        </w:rPr>
        <w:t xml:space="preserve">. The said amount primarily pertains to employee-related costs incurred towards contractual manpower, apprentice manpower, outsourced manpower, watch </w:t>
      </w:r>
      <w:r w:rsidR="00055FE1">
        <w:rPr>
          <w:rFonts w:ascii="Cambria" w:hAnsi="Cambria" w:cs="Arial"/>
        </w:rPr>
        <w:t xml:space="preserve">&amp; </w:t>
      </w:r>
      <w:r w:rsidR="00AF171B" w:rsidRPr="00AF171B">
        <w:rPr>
          <w:rFonts w:ascii="Cambria" w:hAnsi="Cambria" w:cs="Arial"/>
        </w:rPr>
        <w:t xml:space="preserve">ward services, </w:t>
      </w:r>
      <w:r w:rsidR="00681721">
        <w:rPr>
          <w:rFonts w:ascii="Cambria" w:hAnsi="Cambria" w:cs="Arial"/>
        </w:rPr>
        <w:t>etc</w:t>
      </w:r>
      <w:r w:rsidR="00AF171B" w:rsidRPr="00AF171B">
        <w:rPr>
          <w:rFonts w:ascii="Cambria" w:hAnsi="Cambria" w:cs="Arial"/>
        </w:rPr>
        <w:t>.</w:t>
      </w:r>
      <w:r w:rsidR="0039668A">
        <w:rPr>
          <w:rFonts w:ascii="Cambria" w:hAnsi="Cambria" w:cs="Arial"/>
        </w:rPr>
        <w:t xml:space="preserve"> </w:t>
      </w:r>
      <w:r w:rsidR="00AF171B" w:rsidRPr="00AF171B">
        <w:rPr>
          <w:rFonts w:ascii="Cambria" w:hAnsi="Cambria" w:cs="Arial"/>
        </w:rPr>
        <w:t xml:space="preserve">The Licensee submits that during FY 24–25, the actual expenditure under this head was </w:t>
      </w:r>
      <w:r w:rsidR="00681721">
        <w:rPr>
          <w:rFonts w:ascii="Cambria" w:hAnsi="Cambria" w:cs="Arial"/>
        </w:rPr>
        <w:t xml:space="preserve">Rs. </w:t>
      </w:r>
      <w:r w:rsidR="00AF171B" w:rsidRPr="00AF171B">
        <w:rPr>
          <w:rFonts w:ascii="Cambria" w:hAnsi="Cambria" w:cs="Arial"/>
        </w:rPr>
        <w:t xml:space="preserve">56.29 </w:t>
      </w:r>
      <w:r w:rsidR="00681721">
        <w:rPr>
          <w:rFonts w:ascii="Cambria" w:hAnsi="Cambria" w:cs="Arial"/>
        </w:rPr>
        <w:t>Cr</w:t>
      </w:r>
      <w:r w:rsidR="00AF171B" w:rsidRPr="00AF171B">
        <w:rPr>
          <w:rFonts w:ascii="Cambria" w:hAnsi="Cambria" w:cs="Arial"/>
        </w:rPr>
        <w:t xml:space="preserve">. For the subsequent years FY 25–26 and FY 26–27, the Licensee has prudently considered a 7% annual escalation over the previous year’s cost. Accordingly, the projected cost for FY 26–27 works out to </w:t>
      </w:r>
      <w:r w:rsidR="009B2870">
        <w:rPr>
          <w:rFonts w:ascii="Cambria" w:hAnsi="Cambria" w:cs="Arial"/>
        </w:rPr>
        <w:t xml:space="preserve">Rs. </w:t>
      </w:r>
      <w:r w:rsidR="00AF171B" w:rsidRPr="00AF171B">
        <w:rPr>
          <w:rFonts w:ascii="Cambria" w:hAnsi="Cambria" w:cs="Arial"/>
        </w:rPr>
        <w:t xml:space="preserve">64.45 </w:t>
      </w:r>
      <w:r w:rsidR="009B2870">
        <w:rPr>
          <w:rFonts w:ascii="Cambria" w:hAnsi="Cambria" w:cs="Arial"/>
        </w:rPr>
        <w:t>Cr.</w:t>
      </w:r>
      <w:r w:rsidR="00BA5ACA">
        <w:rPr>
          <w:rFonts w:ascii="Cambria" w:hAnsi="Cambria" w:cs="Arial"/>
        </w:rPr>
        <w:t xml:space="preserve"> </w:t>
      </w:r>
      <w:r w:rsidR="00EE0915" w:rsidRPr="00EE0915">
        <w:rPr>
          <w:rFonts w:ascii="Cambria" w:hAnsi="Cambria" w:cs="Arial"/>
        </w:rPr>
        <w:t>The Licensee further submits that these costs are being managed efficiently and optimally.</w:t>
      </w:r>
    </w:p>
    <w:p w14:paraId="5AB86FD0" w14:textId="77777777" w:rsidR="00AF171B" w:rsidRPr="00AF171B" w:rsidRDefault="00AF171B" w:rsidP="00726B7D">
      <w:pPr>
        <w:autoSpaceDE w:val="0"/>
        <w:autoSpaceDN w:val="0"/>
        <w:adjustRightInd w:val="0"/>
        <w:spacing w:after="120" w:line="360" w:lineRule="auto"/>
        <w:jc w:val="both"/>
        <w:rPr>
          <w:rFonts w:ascii="Cambria" w:hAnsi="Cambria" w:cs="Arial"/>
        </w:rPr>
      </w:pPr>
      <w:r w:rsidRPr="00AF171B">
        <w:rPr>
          <w:rFonts w:ascii="Cambria" w:hAnsi="Cambria" w:cs="Arial"/>
        </w:rPr>
        <w:t>The Licensee operates across a vast geographical area of approximately 48,</w:t>
      </w:r>
      <w:r w:rsidR="000A06E9">
        <w:rPr>
          <w:rFonts w:ascii="Cambria" w:hAnsi="Cambria" w:cs="Arial"/>
        </w:rPr>
        <w:t>373</w:t>
      </w:r>
      <w:r w:rsidRPr="00AF171B">
        <w:rPr>
          <w:rFonts w:ascii="Cambria" w:hAnsi="Cambria" w:cs="Arial"/>
        </w:rPr>
        <w:t xml:space="preserve"> sq. km, comprising 201 Sections, 57 Sub-Divisions, 17 Divisions, and 5 Circles, in addition to multiple stores, </w:t>
      </w:r>
      <w:r w:rsidR="00286C41" w:rsidRPr="00AF171B">
        <w:rPr>
          <w:rFonts w:ascii="Cambria" w:hAnsi="Cambria" w:cs="Arial"/>
        </w:rPr>
        <w:t>cust</w:t>
      </w:r>
      <w:r w:rsidR="00286C41">
        <w:rPr>
          <w:rFonts w:ascii="Cambria" w:hAnsi="Cambria" w:cs="Arial"/>
        </w:rPr>
        <w:t>omer</w:t>
      </w:r>
      <w:r w:rsidRPr="00AF171B">
        <w:rPr>
          <w:rFonts w:ascii="Cambria" w:hAnsi="Cambria" w:cs="Arial"/>
        </w:rPr>
        <w:t xml:space="preserve"> care centres, and field offices. </w:t>
      </w:r>
      <w:r w:rsidR="00253DA8">
        <w:rPr>
          <w:rFonts w:ascii="Cambria" w:hAnsi="Cambria" w:cs="Arial"/>
        </w:rPr>
        <w:t>The licensee i</w:t>
      </w:r>
      <w:r w:rsidR="00A04CAF">
        <w:rPr>
          <w:rFonts w:ascii="Cambria" w:hAnsi="Cambria" w:cs="Arial"/>
        </w:rPr>
        <w:t>s</w:t>
      </w:r>
      <w:r w:rsidR="00253DA8">
        <w:rPr>
          <w:rFonts w:ascii="Cambria" w:hAnsi="Cambria" w:cs="Arial"/>
        </w:rPr>
        <w:t xml:space="preserve"> mandated </w:t>
      </w:r>
      <w:r w:rsidRPr="00AF171B">
        <w:rPr>
          <w:rFonts w:ascii="Cambria" w:hAnsi="Cambria" w:cs="Arial"/>
        </w:rPr>
        <w:t>to ensure reliable power supply, effective consumer service, and compliance with the Vesting Order and directives of the Hon’ble Commission</w:t>
      </w:r>
      <w:r w:rsidR="00253DA8">
        <w:rPr>
          <w:rFonts w:ascii="Cambria" w:hAnsi="Cambria" w:cs="Arial"/>
        </w:rPr>
        <w:t xml:space="preserve">. </w:t>
      </w:r>
      <w:r w:rsidRPr="00AF171B">
        <w:rPr>
          <w:rFonts w:ascii="Cambria" w:hAnsi="Cambria" w:cs="Arial"/>
        </w:rPr>
        <w:t>The Licensee continues to pursue its objective of transforming itself into a world-class, state-of-the-art DISCOM. In this regard, it is submitted that the Licensee has been consistently rated “A+” under the Integrated Rating of Power Distribution Utilities by the Ministry of Power, reflecting sound operational efficiency and governance standards. To sustain this performance and support future growth, the incurred outsourced and contractual costs are both reasonable and inevitable.</w:t>
      </w:r>
    </w:p>
    <w:p w14:paraId="70A65447" w14:textId="77777777" w:rsidR="00312F68" w:rsidRDefault="00312F68" w:rsidP="00726B7D">
      <w:pPr>
        <w:autoSpaceDE w:val="0"/>
        <w:autoSpaceDN w:val="0"/>
        <w:adjustRightInd w:val="0"/>
        <w:spacing w:after="120" w:line="360" w:lineRule="auto"/>
        <w:jc w:val="both"/>
        <w:rPr>
          <w:rFonts w:ascii="Cambria" w:hAnsi="Cambria" w:cs="Arial"/>
        </w:rPr>
      </w:pPr>
      <w:r w:rsidRPr="00492A18">
        <w:rPr>
          <w:rFonts w:ascii="Cambria" w:hAnsi="Cambria" w:cs="Arial"/>
        </w:rPr>
        <w:t>The outsourced employees are engaged with activities such as replacement of street light, switch off street light, fuse replacement, excavation and earth work such as preparing pit for erection of poles/Towers and equipment’s, lifting of poles, jungle clearance, watching  stores and works, cleaning of substation equipment’s, clearings and sweeping working floor, climbing poles/tower for cleaning insulators and painting structures, carrying ladders, helping the lineman in disconnecting lines and such other works as directed</w:t>
      </w:r>
      <w:r w:rsidR="001E4DD3">
        <w:rPr>
          <w:rFonts w:ascii="Cambria" w:hAnsi="Cambria" w:cs="Arial"/>
        </w:rPr>
        <w:t xml:space="preserve">. </w:t>
      </w:r>
    </w:p>
    <w:p w14:paraId="37FC2034" w14:textId="77777777" w:rsidR="00B33433" w:rsidRDefault="00AF171B" w:rsidP="00B27EE8">
      <w:pPr>
        <w:autoSpaceDE w:val="0"/>
        <w:autoSpaceDN w:val="0"/>
        <w:adjustRightInd w:val="0"/>
        <w:spacing w:after="120" w:line="360" w:lineRule="auto"/>
        <w:jc w:val="both"/>
        <w:rPr>
          <w:rFonts w:ascii="Cambria" w:hAnsi="Cambria" w:cs="Arial"/>
        </w:rPr>
      </w:pPr>
      <w:r w:rsidRPr="00AF171B">
        <w:rPr>
          <w:rFonts w:ascii="Cambria" w:hAnsi="Cambria" w:cs="Arial"/>
        </w:rPr>
        <w:t xml:space="preserve">The Licensee has established multiple physical and digital consumer touchpoints, including Customer Care Centres, Call Centres and online service platforms. </w:t>
      </w:r>
      <w:r w:rsidR="008A0754">
        <w:rPr>
          <w:rFonts w:ascii="Cambria" w:hAnsi="Cambria" w:cs="Arial"/>
          <w:color w:val="000000" w:themeColor="text1"/>
        </w:rPr>
        <w:t xml:space="preserve">Outsourced employees are also engaged in customer care centres, call centres, enforcement as well as vigilance teams of the licensee. </w:t>
      </w:r>
      <w:r w:rsidR="008A0754" w:rsidRPr="00186AE2">
        <w:rPr>
          <w:rFonts w:ascii="Cambria" w:hAnsi="Cambria" w:cs="Arial"/>
          <w:color w:val="000000" w:themeColor="text1"/>
        </w:rPr>
        <w:t xml:space="preserve">In call centres and customer care units, they provide frontline support, enhancing consumer experience by addressing grievances promptly and ensuring efficient service delivery. </w:t>
      </w:r>
      <w:r w:rsidR="008A0754" w:rsidRPr="00186AE2">
        <w:rPr>
          <w:rFonts w:ascii="Cambria" w:hAnsi="Cambria" w:cs="Arial"/>
          <w:color w:val="000000" w:themeColor="text1"/>
        </w:rPr>
        <w:lastRenderedPageBreak/>
        <w:t xml:space="preserve">In enforcement and vigilance teams, contractual employees assist in activities such as meter inspections, </w:t>
      </w:r>
      <w:r w:rsidR="008A0754">
        <w:rPr>
          <w:rFonts w:ascii="Cambria" w:hAnsi="Cambria" w:cs="Arial"/>
          <w:color w:val="000000" w:themeColor="text1"/>
        </w:rPr>
        <w:t xml:space="preserve">preparation of inventory, document &amp; dues verification, </w:t>
      </w:r>
      <w:r w:rsidR="008A0754" w:rsidRPr="00186AE2">
        <w:rPr>
          <w:rFonts w:ascii="Cambria" w:hAnsi="Cambria" w:cs="Arial"/>
          <w:color w:val="000000" w:themeColor="text1"/>
        </w:rPr>
        <w:t>and detecting unauthorized connections.</w:t>
      </w:r>
      <w:r w:rsidR="008A0754">
        <w:rPr>
          <w:rFonts w:ascii="Cambria" w:hAnsi="Cambria" w:cs="Arial"/>
          <w:color w:val="000000" w:themeColor="text1"/>
        </w:rPr>
        <w:t xml:space="preserve"> </w:t>
      </w:r>
      <w:r w:rsidR="00353C41" w:rsidRPr="00AF171B">
        <w:rPr>
          <w:rFonts w:ascii="Cambria" w:hAnsi="Cambria" w:cs="Arial"/>
        </w:rPr>
        <w:t xml:space="preserve">Outsourced manpower </w:t>
      </w:r>
      <w:r w:rsidR="00353C41">
        <w:rPr>
          <w:rFonts w:ascii="Cambria" w:hAnsi="Cambria" w:cs="Arial"/>
        </w:rPr>
        <w:t xml:space="preserve">also takes part of activity in </w:t>
      </w:r>
      <w:r w:rsidR="00353C41" w:rsidRPr="00AF171B">
        <w:rPr>
          <w:rFonts w:ascii="Cambria" w:hAnsi="Cambria" w:cs="Arial"/>
        </w:rPr>
        <w:t>bill revision, data entry, consumer grievance handling, and allied support services</w:t>
      </w:r>
      <w:r w:rsidR="00353C41">
        <w:rPr>
          <w:rFonts w:ascii="Cambria" w:hAnsi="Cambria" w:cs="Arial"/>
          <w:color w:val="000000" w:themeColor="text1"/>
        </w:rPr>
        <w:t xml:space="preserve">. </w:t>
      </w:r>
      <w:r w:rsidR="008A0754">
        <w:rPr>
          <w:rFonts w:ascii="Cambria" w:hAnsi="Cambria" w:cs="Arial"/>
          <w:color w:val="000000" w:themeColor="text1"/>
        </w:rPr>
        <w:t xml:space="preserve">Involvement of outsourced employees helps in bringing </w:t>
      </w:r>
      <w:r w:rsidR="008A0754" w:rsidRPr="009538D3">
        <w:rPr>
          <w:rFonts w:ascii="Cambria" w:hAnsi="Cambria" w:cs="Arial"/>
          <w:color w:val="000000" w:themeColor="text1"/>
        </w:rPr>
        <w:t>flexibility and cost-effectiveness to operations</w:t>
      </w:r>
      <w:r w:rsidR="008A0754">
        <w:rPr>
          <w:rFonts w:ascii="Cambria" w:hAnsi="Cambria" w:cs="Arial"/>
          <w:color w:val="000000" w:themeColor="text1"/>
        </w:rPr>
        <w:t>.</w:t>
      </w:r>
      <w:r w:rsidR="00353C41">
        <w:rPr>
          <w:rFonts w:ascii="Cambria" w:hAnsi="Cambria" w:cs="Arial"/>
          <w:color w:val="000000" w:themeColor="text1"/>
        </w:rPr>
        <w:t xml:space="preserve"> </w:t>
      </w:r>
      <w:r w:rsidRPr="00AF171B">
        <w:rPr>
          <w:rFonts w:ascii="Cambria" w:hAnsi="Cambria" w:cs="Arial"/>
        </w:rPr>
        <w:t>The Licensee operates a 24×7 Call Centre equipped with IVRS and integrated backend systems. Further, a 24×7 Digital Command Centre, integrated with the Call Centre, actively monitors social media platforms to enable timely intervention and grievance redressal.</w:t>
      </w:r>
      <w:r w:rsidR="00CA2F9B">
        <w:rPr>
          <w:rFonts w:ascii="Cambria" w:hAnsi="Cambria" w:cs="Arial"/>
        </w:rPr>
        <w:t xml:space="preserve"> </w:t>
      </w:r>
      <w:r w:rsidRPr="00AF171B">
        <w:rPr>
          <w:rFonts w:ascii="Cambria" w:hAnsi="Cambria" w:cs="Arial"/>
        </w:rPr>
        <w:t>At present, the Licensee operates 15 dedicated Customer Care Centres, of which four centres are managed exclusively by women, and one centre is operated by Divyang (differently abled) personnel, reflecting the Licensee’s commitment to inclusivity and social responsibility.</w:t>
      </w:r>
      <w:r w:rsidR="00CA2F9B">
        <w:rPr>
          <w:rFonts w:ascii="Cambria" w:hAnsi="Cambria" w:cs="Arial"/>
        </w:rPr>
        <w:t xml:space="preserve"> </w:t>
      </w:r>
      <w:r w:rsidRPr="00AF171B">
        <w:rPr>
          <w:rFonts w:ascii="Cambria" w:hAnsi="Cambria" w:cs="Arial"/>
        </w:rPr>
        <w:t>Outsourced manpower is also efficiently deployed for IT support services, including hardware, software, network connectivity, laptops, printers, and allied infrastructure. This ensures uninterrupted day-to-day operations and minimizes downtime for employees across the Licensee’s operational area.</w:t>
      </w:r>
      <w:r w:rsidR="00CA2F9B">
        <w:rPr>
          <w:rFonts w:ascii="Cambria" w:hAnsi="Cambria" w:cs="Arial"/>
        </w:rPr>
        <w:t xml:space="preserve"> </w:t>
      </w:r>
      <w:r w:rsidRPr="00AF171B">
        <w:rPr>
          <w:rFonts w:ascii="Cambria" w:hAnsi="Cambria" w:cs="Arial"/>
        </w:rPr>
        <w:t xml:space="preserve">Given the extensive spread of offices and installations, watch and ward services are </w:t>
      </w:r>
      <w:r w:rsidR="00CA2F9B" w:rsidRPr="00AF171B">
        <w:rPr>
          <w:rFonts w:ascii="Cambria" w:hAnsi="Cambria" w:cs="Arial"/>
        </w:rPr>
        <w:t>imperative</w:t>
      </w:r>
      <w:r w:rsidRPr="00AF171B">
        <w:rPr>
          <w:rFonts w:ascii="Cambria" w:hAnsi="Cambria" w:cs="Arial"/>
        </w:rPr>
        <w:t xml:space="preserve"> for the safety and security of office premises, material storage yards, and stores, where valuable equipment and materials are housed.</w:t>
      </w:r>
      <w:r w:rsidR="00CD04B7">
        <w:rPr>
          <w:rFonts w:ascii="Cambria" w:hAnsi="Cambria" w:cs="Arial"/>
        </w:rPr>
        <w:t xml:space="preserve"> </w:t>
      </w:r>
      <w:r w:rsidRPr="00AF171B">
        <w:rPr>
          <w:rFonts w:ascii="Cambria" w:hAnsi="Cambria" w:cs="Arial"/>
        </w:rPr>
        <w:t>Further, in line with the Government’s objective of youth empowerment and skill development, the Licensee engages apprentices, who actively contribute to day-to-day operational activities while gaining practical exposure and training.</w:t>
      </w:r>
      <w:r w:rsidR="00E815D1">
        <w:rPr>
          <w:rFonts w:ascii="Cambria" w:hAnsi="Cambria" w:cs="Arial"/>
        </w:rPr>
        <w:t xml:space="preserve"> </w:t>
      </w:r>
    </w:p>
    <w:p w14:paraId="5E6C40D5" w14:textId="77777777" w:rsidR="00C90394" w:rsidRPr="00C90394" w:rsidRDefault="00B33433" w:rsidP="00C90394">
      <w:pPr>
        <w:autoSpaceDE w:val="0"/>
        <w:autoSpaceDN w:val="0"/>
        <w:adjustRightInd w:val="0"/>
        <w:spacing w:after="0" w:line="360" w:lineRule="auto"/>
        <w:jc w:val="both"/>
        <w:rPr>
          <w:rFonts w:ascii="Cambria" w:hAnsi="Cambria" w:cs="Arial"/>
        </w:rPr>
      </w:pPr>
      <w:r>
        <w:rPr>
          <w:rFonts w:ascii="Cambria" w:hAnsi="Cambria" w:cs="Arial"/>
        </w:rPr>
        <w:t>As regards to n</w:t>
      </w:r>
      <w:r w:rsidRPr="00B33433">
        <w:rPr>
          <w:rFonts w:ascii="Cambria" w:hAnsi="Cambria" w:cs="Arial"/>
        </w:rPr>
        <w:t xml:space="preserve">ature of Work </w:t>
      </w:r>
      <w:r w:rsidR="000B6006">
        <w:rPr>
          <w:rFonts w:ascii="Cambria" w:hAnsi="Cambria" w:cs="Arial"/>
        </w:rPr>
        <w:t>of t</w:t>
      </w:r>
      <w:r w:rsidR="00C90394" w:rsidRPr="00C90394">
        <w:rPr>
          <w:rFonts w:ascii="Cambria" w:hAnsi="Cambria" w:cs="Arial"/>
        </w:rPr>
        <w:t>he outsourced and contractual manpower</w:t>
      </w:r>
      <w:r w:rsidR="000B6006">
        <w:rPr>
          <w:rFonts w:ascii="Cambria" w:hAnsi="Cambria" w:cs="Arial"/>
        </w:rPr>
        <w:t>,</w:t>
      </w:r>
      <w:r w:rsidR="00C90394" w:rsidRPr="00C90394">
        <w:rPr>
          <w:rFonts w:ascii="Cambria" w:hAnsi="Cambria" w:cs="Arial"/>
        </w:rPr>
        <w:t xml:space="preserve"> </w:t>
      </w:r>
      <w:r w:rsidR="000B6006">
        <w:rPr>
          <w:rFonts w:ascii="Cambria" w:hAnsi="Cambria" w:cs="Arial"/>
        </w:rPr>
        <w:t>they are</w:t>
      </w:r>
      <w:r w:rsidR="00C90394" w:rsidRPr="00C90394">
        <w:rPr>
          <w:rFonts w:ascii="Cambria" w:hAnsi="Cambria" w:cs="Arial"/>
        </w:rPr>
        <w:t xml:space="preserve"> engaged for carrying out the following nature of work, which is essential for the day-to-day operations of the Licensee:</w:t>
      </w:r>
    </w:p>
    <w:p w14:paraId="7A001254" w14:textId="77777777" w:rsidR="002A29D6" w:rsidRPr="00C90394" w:rsidRDefault="002A29D6" w:rsidP="002A29D6">
      <w:pPr>
        <w:numPr>
          <w:ilvl w:val="0"/>
          <w:numId w:val="29"/>
        </w:numPr>
        <w:autoSpaceDE w:val="0"/>
        <w:autoSpaceDN w:val="0"/>
        <w:adjustRightInd w:val="0"/>
        <w:spacing w:after="0" w:line="360" w:lineRule="auto"/>
        <w:jc w:val="both"/>
        <w:rPr>
          <w:rFonts w:ascii="Cambria" w:hAnsi="Cambria" w:cs="Arial"/>
        </w:rPr>
      </w:pPr>
      <w:r w:rsidRPr="00C90394">
        <w:rPr>
          <w:rFonts w:ascii="Cambria" w:hAnsi="Cambria" w:cs="Arial"/>
        </w:rPr>
        <w:t>Customer Care Services</w:t>
      </w:r>
    </w:p>
    <w:p w14:paraId="6FCC1062" w14:textId="77777777" w:rsidR="002A29D6" w:rsidRPr="00C90394" w:rsidRDefault="002A29D6" w:rsidP="002A29D6">
      <w:pPr>
        <w:numPr>
          <w:ilvl w:val="0"/>
          <w:numId w:val="29"/>
        </w:numPr>
        <w:autoSpaceDE w:val="0"/>
        <w:autoSpaceDN w:val="0"/>
        <w:adjustRightInd w:val="0"/>
        <w:spacing w:after="0" w:line="360" w:lineRule="auto"/>
        <w:jc w:val="both"/>
        <w:rPr>
          <w:rFonts w:ascii="Cambria" w:hAnsi="Cambria" w:cs="Arial"/>
        </w:rPr>
      </w:pPr>
      <w:r w:rsidRPr="00C90394">
        <w:rPr>
          <w:rFonts w:ascii="Cambria" w:hAnsi="Cambria" w:cs="Arial"/>
        </w:rPr>
        <w:t>Call Centre Operations</w:t>
      </w:r>
    </w:p>
    <w:p w14:paraId="029D60CA" w14:textId="77777777" w:rsidR="002A29D6" w:rsidRDefault="002A29D6" w:rsidP="002A29D6">
      <w:pPr>
        <w:numPr>
          <w:ilvl w:val="0"/>
          <w:numId w:val="29"/>
        </w:numPr>
        <w:autoSpaceDE w:val="0"/>
        <w:autoSpaceDN w:val="0"/>
        <w:adjustRightInd w:val="0"/>
        <w:spacing w:after="0" w:line="360" w:lineRule="auto"/>
        <w:jc w:val="both"/>
        <w:rPr>
          <w:rFonts w:ascii="Cambria" w:hAnsi="Cambria" w:cs="Arial"/>
        </w:rPr>
      </w:pPr>
      <w:r w:rsidRPr="00C90394">
        <w:rPr>
          <w:rFonts w:ascii="Cambria" w:hAnsi="Cambria" w:cs="Arial"/>
        </w:rPr>
        <w:t>Bill Revision and Billing Support Activities</w:t>
      </w:r>
    </w:p>
    <w:p w14:paraId="6A96C91F" w14:textId="77777777" w:rsidR="002A29D6" w:rsidRPr="00C90394" w:rsidRDefault="002A29D6" w:rsidP="002A29D6">
      <w:pPr>
        <w:numPr>
          <w:ilvl w:val="0"/>
          <w:numId w:val="29"/>
        </w:numPr>
        <w:autoSpaceDE w:val="0"/>
        <w:autoSpaceDN w:val="0"/>
        <w:adjustRightInd w:val="0"/>
        <w:spacing w:after="0" w:line="360" w:lineRule="auto"/>
        <w:jc w:val="both"/>
        <w:rPr>
          <w:rFonts w:ascii="Cambria" w:hAnsi="Cambria" w:cs="Arial"/>
        </w:rPr>
      </w:pPr>
      <w:r w:rsidRPr="00C90394">
        <w:rPr>
          <w:rFonts w:ascii="Cambria" w:hAnsi="Cambria" w:cs="Arial"/>
        </w:rPr>
        <w:t>IT Support Services</w:t>
      </w:r>
    </w:p>
    <w:p w14:paraId="35AE9CC1" w14:textId="77777777" w:rsidR="002A29D6" w:rsidRDefault="002A29D6" w:rsidP="002A29D6">
      <w:pPr>
        <w:numPr>
          <w:ilvl w:val="0"/>
          <w:numId w:val="29"/>
        </w:numPr>
        <w:autoSpaceDE w:val="0"/>
        <w:autoSpaceDN w:val="0"/>
        <w:adjustRightInd w:val="0"/>
        <w:spacing w:after="0" w:line="360" w:lineRule="auto"/>
        <w:jc w:val="both"/>
        <w:rPr>
          <w:rFonts w:ascii="Cambria" w:hAnsi="Cambria" w:cs="Arial"/>
        </w:rPr>
      </w:pPr>
      <w:r w:rsidRPr="00C90394">
        <w:rPr>
          <w:rFonts w:ascii="Cambria" w:hAnsi="Cambria" w:cs="Arial"/>
        </w:rPr>
        <w:t xml:space="preserve">Enforcement Services (Anti-Theft, </w:t>
      </w:r>
      <w:r w:rsidR="00E53D56">
        <w:rPr>
          <w:rFonts w:ascii="Cambria" w:hAnsi="Cambria" w:cs="Arial"/>
        </w:rPr>
        <w:t>Disconnection</w:t>
      </w:r>
      <w:r w:rsidRPr="00C90394">
        <w:rPr>
          <w:rFonts w:ascii="Cambria" w:hAnsi="Cambria" w:cs="Arial"/>
        </w:rPr>
        <w:t xml:space="preserve"> and Field Enforcement Support)</w:t>
      </w:r>
    </w:p>
    <w:p w14:paraId="06C07793" w14:textId="77777777" w:rsidR="00C90394" w:rsidRPr="00C90394" w:rsidRDefault="00C90394" w:rsidP="00C90394">
      <w:pPr>
        <w:numPr>
          <w:ilvl w:val="0"/>
          <w:numId w:val="29"/>
        </w:numPr>
        <w:autoSpaceDE w:val="0"/>
        <w:autoSpaceDN w:val="0"/>
        <w:adjustRightInd w:val="0"/>
        <w:spacing w:after="0" w:line="360" w:lineRule="auto"/>
        <w:jc w:val="both"/>
        <w:rPr>
          <w:rFonts w:ascii="Cambria" w:hAnsi="Cambria" w:cs="Arial"/>
        </w:rPr>
      </w:pPr>
      <w:r w:rsidRPr="00C90394">
        <w:rPr>
          <w:rFonts w:ascii="Cambria" w:hAnsi="Cambria" w:cs="Arial"/>
        </w:rPr>
        <w:t xml:space="preserve">Watch and Ward </w:t>
      </w:r>
    </w:p>
    <w:p w14:paraId="20B8059E" w14:textId="77777777" w:rsidR="00C90394" w:rsidRPr="00C90394" w:rsidRDefault="00C90394" w:rsidP="00C90394">
      <w:pPr>
        <w:numPr>
          <w:ilvl w:val="0"/>
          <w:numId w:val="29"/>
        </w:numPr>
        <w:autoSpaceDE w:val="0"/>
        <w:autoSpaceDN w:val="0"/>
        <w:adjustRightInd w:val="0"/>
        <w:spacing w:after="0" w:line="360" w:lineRule="auto"/>
        <w:jc w:val="both"/>
        <w:rPr>
          <w:rFonts w:ascii="Cambria" w:hAnsi="Cambria" w:cs="Arial"/>
        </w:rPr>
      </w:pPr>
      <w:r w:rsidRPr="00C90394">
        <w:rPr>
          <w:rFonts w:ascii="Cambria" w:hAnsi="Cambria" w:cs="Arial"/>
        </w:rPr>
        <w:t>Housekeeping Services</w:t>
      </w:r>
    </w:p>
    <w:p w14:paraId="4EBC2F40" w14:textId="77777777" w:rsidR="00C90394" w:rsidRPr="00C90394" w:rsidRDefault="00C90394" w:rsidP="00C90394">
      <w:pPr>
        <w:numPr>
          <w:ilvl w:val="0"/>
          <w:numId w:val="29"/>
        </w:numPr>
        <w:autoSpaceDE w:val="0"/>
        <w:autoSpaceDN w:val="0"/>
        <w:adjustRightInd w:val="0"/>
        <w:spacing w:after="0" w:line="360" w:lineRule="auto"/>
        <w:jc w:val="both"/>
        <w:rPr>
          <w:rFonts w:ascii="Cambria" w:hAnsi="Cambria" w:cs="Arial"/>
        </w:rPr>
      </w:pPr>
      <w:r w:rsidRPr="00C90394">
        <w:rPr>
          <w:rFonts w:ascii="Cambria" w:hAnsi="Cambria" w:cs="Arial"/>
        </w:rPr>
        <w:t>Office Support (Office Boy)</w:t>
      </w:r>
    </w:p>
    <w:p w14:paraId="246D9493" w14:textId="77777777" w:rsidR="00C90394" w:rsidRPr="00C90394" w:rsidRDefault="00C90394" w:rsidP="00C90394">
      <w:pPr>
        <w:numPr>
          <w:ilvl w:val="0"/>
          <w:numId w:val="29"/>
        </w:numPr>
        <w:autoSpaceDE w:val="0"/>
        <w:autoSpaceDN w:val="0"/>
        <w:adjustRightInd w:val="0"/>
        <w:spacing w:after="0" w:line="360" w:lineRule="auto"/>
        <w:jc w:val="both"/>
        <w:rPr>
          <w:rFonts w:ascii="Cambria" w:hAnsi="Cambria" w:cs="Arial"/>
        </w:rPr>
      </w:pPr>
      <w:r w:rsidRPr="00C90394">
        <w:rPr>
          <w:rFonts w:ascii="Cambria" w:hAnsi="Cambria" w:cs="Arial"/>
        </w:rPr>
        <w:t>Pantry Services</w:t>
      </w:r>
    </w:p>
    <w:p w14:paraId="1AE99B94" w14:textId="77777777" w:rsidR="00913480" w:rsidRPr="00C90394" w:rsidRDefault="00913480" w:rsidP="00913480">
      <w:pPr>
        <w:numPr>
          <w:ilvl w:val="0"/>
          <w:numId w:val="29"/>
        </w:numPr>
        <w:autoSpaceDE w:val="0"/>
        <w:autoSpaceDN w:val="0"/>
        <w:adjustRightInd w:val="0"/>
        <w:spacing w:after="0" w:line="360" w:lineRule="auto"/>
        <w:jc w:val="both"/>
        <w:rPr>
          <w:rFonts w:ascii="Cambria" w:hAnsi="Cambria" w:cs="Arial"/>
        </w:rPr>
      </w:pPr>
      <w:r w:rsidRPr="00C90394">
        <w:rPr>
          <w:rFonts w:ascii="Cambria" w:hAnsi="Cambria" w:cs="Arial"/>
        </w:rPr>
        <w:t>Helper / Support Services</w:t>
      </w:r>
    </w:p>
    <w:p w14:paraId="0F023DE2" w14:textId="77777777" w:rsidR="00C90394" w:rsidRPr="00C90394" w:rsidRDefault="00C90394" w:rsidP="00C90394">
      <w:pPr>
        <w:numPr>
          <w:ilvl w:val="0"/>
          <w:numId w:val="29"/>
        </w:numPr>
        <w:autoSpaceDE w:val="0"/>
        <w:autoSpaceDN w:val="0"/>
        <w:adjustRightInd w:val="0"/>
        <w:spacing w:after="0" w:line="360" w:lineRule="auto"/>
        <w:jc w:val="both"/>
        <w:rPr>
          <w:rFonts w:ascii="Cambria" w:hAnsi="Cambria" w:cs="Arial"/>
        </w:rPr>
      </w:pPr>
      <w:r w:rsidRPr="00C90394">
        <w:rPr>
          <w:rFonts w:ascii="Cambria" w:hAnsi="Cambria" w:cs="Arial"/>
        </w:rPr>
        <w:t>Apprentice Engagement</w:t>
      </w:r>
    </w:p>
    <w:p w14:paraId="640CB4A8" w14:textId="77777777" w:rsidR="00C90394" w:rsidRPr="00C90394" w:rsidRDefault="00C90394" w:rsidP="00B27EE8">
      <w:pPr>
        <w:autoSpaceDE w:val="0"/>
        <w:autoSpaceDN w:val="0"/>
        <w:adjustRightInd w:val="0"/>
        <w:spacing w:before="120" w:after="0" w:line="360" w:lineRule="auto"/>
        <w:jc w:val="both"/>
        <w:rPr>
          <w:rFonts w:ascii="Cambria" w:hAnsi="Cambria" w:cs="Arial"/>
        </w:rPr>
      </w:pPr>
      <w:r w:rsidRPr="00C90394">
        <w:rPr>
          <w:rFonts w:ascii="Cambria" w:hAnsi="Cambria" w:cs="Arial"/>
        </w:rPr>
        <w:t>The standard duty hours for the above categories of outsourced and contractual manpower are 8 h</w:t>
      </w:r>
      <w:r w:rsidR="00AC7F7D">
        <w:rPr>
          <w:rFonts w:ascii="Cambria" w:hAnsi="Cambria" w:cs="Arial"/>
        </w:rPr>
        <w:t>r.</w:t>
      </w:r>
      <w:r w:rsidRPr="00C90394">
        <w:rPr>
          <w:rFonts w:ascii="Cambria" w:hAnsi="Cambria" w:cs="Arial"/>
        </w:rPr>
        <w:t xml:space="preserve"> per day, in accordance with applicable labour laws and contractual terms.</w:t>
      </w:r>
    </w:p>
    <w:p w14:paraId="567B7BA7" w14:textId="77777777" w:rsidR="00C90394" w:rsidRDefault="00C90394" w:rsidP="00AF171B">
      <w:pPr>
        <w:autoSpaceDE w:val="0"/>
        <w:autoSpaceDN w:val="0"/>
        <w:adjustRightInd w:val="0"/>
        <w:spacing w:after="0" w:line="360" w:lineRule="auto"/>
        <w:jc w:val="both"/>
        <w:rPr>
          <w:rFonts w:ascii="Cambria" w:hAnsi="Cambria" w:cs="Arial"/>
        </w:rPr>
      </w:pPr>
    </w:p>
    <w:p w14:paraId="5A43A1B7" w14:textId="77777777" w:rsidR="00EF1AF4" w:rsidRDefault="00AF171B" w:rsidP="004C5D27">
      <w:pPr>
        <w:autoSpaceDE w:val="0"/>
        <w:autoSpaceDN w:val="0"/>
        <w:adjustRightInd w:val="0"/>
        <w:spacing w:after="120" w:line="360" w:lineRule="auto"/>
        <w:jc w:val="both"/>
        <w:rPr>
          <w:rFonts w:ascii="Cambria" w:hAnsi="Cambria" w:cs="Arial"/>
        </w:rPr>
      </w:pPr>
      <w:r w:rsidRPr="00AF171B">
        <w:rPr>
          <w:rFonts w:ascii="Cambria" w:hAnsi="Cambria" w:cs="Arial"/>
        </w:rPr>
        <w:lastRenderedPageBreak/>
        <w:t>The compensation payable to contractual manpower has been considered strictly in accordance with the applicable Minimum Wages, as detailed below:</w:t>
      </w:r>
    </w:p>
    <w:tbl>
      <w:tblPr>
        <w:tblStyle w:val="TableGrid"/>
        <w:tblW w:w="0" w:type="auto"/>
        <w:jc w:val="center"/>
        <w:tblLook w:val="04A0" w:firstRow="1" w:lastRow="0" w:firstColumn="1" w:lastColumn="0" w:noHBand="0" w:noVBand="1"/>
      </w:tblPr>
      <w:tblGrid>
        <w:gridCol w:w="444"/>
        <w:gridCol w:w="3402"/>
        <w:gridCol w:w="3662"/>
      </w:tblGrid>
      <w:tr w:rsidR="00C11685" w:rsidRPr="008D442C" w14:paraId="2C263480" w14:textId="77777777" w:rsidTr="0039668A">
        <w:trPr>
          <w:jc w:val="center"/>
        </w:trPr>
        <w:tc>
          <w:tcPr>
            <w:tcW w:w="444" w:type="dxa"/>
          </w:tcPr>
          <w:p w14:paraId="6F9FC078" w14:textId="77777777" w:rsidR="0039668A" w:rsidRPr="00055FE1" w:rsidRDefault="0039668A" w:rsidP="00036C31">
            <w:pPr>
              <w:autoSpaceDE w:val="0"/>
              <w:autoSpaceDN w:val="0"/>
              <w:adjustRightInd w:val="0"/>
              <w:spacing w:line="240" w:lineRule="exact"/>
              <w:rPr>
                <w:rFonts w:ascii="Cambria" w:hAnsi="Cambria" w:cs="Arial"/>
                <w:b/>
                <w:bCs/>
              </w:rPr>
            </w:pPr>
            <w:proofErr w:type="spellStart"/>
            <w:r w:rsidRPr="00055FE1">
              <w:rPr>
                <w:rFonts w:ascii="Cambria" w:hAnsi="Cambria" w:cs="Arial"/>
                <w:b/>
                <w:bCs/>
              </w:rPr>
              <w:t>S</w:t>
            </w:r>
            <w:r w:rsidR="00055FE1" w:rsidRPr="00055FE1">
              <w:rPr>
                <w:rFonts w:ascii="Cambria" w:hAnsi="Cambria" w:cs="Arial"/>
                <w:b/>
                <w:bCs/>
              </w:rPr>
              <w:t>l</w:t>
            </w:r>
            <w:proofErr w:type="spellEnd"/>
          </w:p>
        </w:tc>
        <w:tc>
          <w:tcPr>
            <w:tcW w:w="3402" w:type="dxa"/>
          </w:tcPr>
          <w:p w14:paraId="5EA7B760" w14:textId="77777777" w:rsidR="0039668A" w:rsidRPr="00055FE1" w:rsidRDefault="0039668A" w:rsidP="00036C31">
            <w:pPr>
              <w:autoSpaceDE w:val="0"/>
              <w:autoSpaceDN w:val="0"/>
              <w:adjustRightInd w:val="0"/>
              <w:spacing w:line="240" w:lineRule="exact"/>
              <w:rPr>
                <w:rFonts w:ascii="Cambria" w:hAnsi="Cambria" w:cs="Arial"/>
                <w:b/>
                <w:bCs/>
              </w:rPr>
            </w:pPr>
            <w:r w:rsidRPr="00055FE1">
              <w:rPr>
                <w:rFonts w:ascii="Cambria" w:hAnsi="Cambria" w:cs="Arial"/>
                <w:b/>
                <w:bCs/>
              </w:rPr>
              <w:t>Category</w:t>
            </w:r>
          </w:p>
        </w:tc>
        <w:tc>
          <w:tcPr>
            <w:tcW w:w="3662" w:type="dxa"/>
          </w:tcPr>
          <w:p w14:paraId="6332BA69" w14:textId="77777777" w:rsidR="0039668A" w:rsidRPr="00055FE1" w:rsidRDefault="0039668A" w:rsidP="00036C31">
            <w:pPr>
              <w:autoSpaceDE w:val="0"/>
              <w:autoSpaceDN w:val="0"/>
              <w:adjustRightInd w:val="0"/>
              <w:spacing w:line="240" w:lineRule="exact"/>
              <w:rPr>
                <w:rFonts w:ascii="Cambria" w:hAnsi="Cambria" w:cs="Arial"/>
                <w:b/>
                <w:bCs/>
              </w:rPr>
            </w:pPr>
            <w:r w:rsidRPr="00055FE1">
              <w:rPr>
                <w:rFonts w:ascii="Cambria" w:hAnsi="Cambria" w:cs="Arial"/>
                <w:b/>
                <w:bCs/>
              </w:rPr>
              <w:t>Compens</w:t>
            </w:r>
            <w:r w:rsidR="00055FE1" w:rsidRPr="00055FE1">
              <w:rPr>
                <w:rFonts w:ascii="Cambria" w:hAnsi="Cambria" w:cs="Arial"/>
                <w:b/>
                <w:bCs/>
              </w:rPr>
              <w:t>ation</w:t>
            </w:r>
            <w:r w:rsidRPr="00055FE1">
              <w:rPr>
                <w:rFonts w:ascii="Cambria" w:hAnsi="Cambria" w:cs="Arial"/>
                <w:b/>
                <w:bCs/>
              </w:rPr>
              <w:t xml:space="preserve"> per employee</w:t>
            </w:r>
            <w:r w:rsidR="00B91ECB">
              <w:rPr>
                <w:rFonts w:ascii="Cambria" w:hAnsi="Cambria" w:cs="Arial"/>
                <w:b/>
                <w:bCs/>
              </w:rPr>
              <w:t>*</w:t>
            </w:r>
          </w:p>
        </w:tc>
      </w:tr>
      <w:tr w:rsidR="00C11685" w:rsidRPr="008D442C" w14:paraId="75FDD60D" w14:textId="77777777" w:rsidTr="0039668A">
        <w:trPr>
          <w:jc w:val="center"/>
        </w:trPr>
        <w:tc>
          <w:tcPr>
            <w:tcW w:w="444" w:type="dxa"/>
          </w:tcPr>
          <w:p w14:paraId="50B8CA9F" w14:textId="77777777" w:rsidR="0039668A" w:rsidRPr="008D442C" w:rsidRDefault="0039668A" w:rsidP="00036C31">
            <w:pPr>
              <w:autoSpaceDE w:val="0"/>
              <w:autoSpaceDN w:val="0"/>
              <w:adjustRightInd w:val="0"/>
              <w:spacing w:line="240" w:lineRule="exact"/>
              <w:rPr>
                <w:rFonts w:ascii="Cambria" w:hAnsi="Cambria" w:cs="Arial"/>
              </w:rPr>
            </w:pPr>
            <w:r w:rsidRPr="008D442C">
              <w:rPr>
                <w:rFonts w:ascii="Cambria" w:hAnsi="Cambria" w:cs="Arial"/>
              </w:rPr>
              <w:t>1</w:t>
            </w:r>
          </w:p>
        </w:tc>
        <w:tc>
          <w:tcPr>
            <w:tcW w:w="3402" w:type="dxa"/>
          </w:tcPr>
          <w:p w14:paraId="5C421179" w14:textId="77777777" w:rsidR="0039668A" w:rsidRPr="008D442C" w:rsidRDefault="0039668A" w:rsidP="00036C31">
            <w:pPr>
              <w:autoSpaceDE w:val="0"/>
              <w:autoSpaceDN w:val="0"/>
              <w:adjustRightInd w:val="0"/>
              <w:spacing w:line="240" w:lineRule="exact"/>
              <w:rPr>
                <w:rFonts w:ascii="Cambria" w:hAnsi="Cambria" w:cs="Arial"/>
              </w:rPr>
            </w:pPr>
            <w:r w:rsidRPr="008D442C">
              <w:rPr>
                <w:rFonts w:ascii="Cambria" w:hAnsi="Cambria"/>
              </w:rPr>
              <w:t xml:space="preserve">Un-Skilled - </w:t>
            </w:r>
          </w:p>
        </w:tc>
        <w:tc>
          <w:tcPr>
            <w:tcW w:w="3662" w:type="dxa"/>
          </w:tcPr>
          <w:p w14:paraId="6DA53562" w14:textId="77777777" w:rsidR="0039668A" w:rsidRPr="008D442C" w:rsidRDefault="0039668A" w:rsidP="00055FE1">
            <w:pPr>
              <w:autoSpaceDE w:val="0"/>
              <w:autoSpaceDN w:val="0"/>
              <w:adjustRightInd w:val="0"/>
              <w:spacing w:line="240" w:lineRule="exact"/>
              <w:jc w:val="center"/>
              <w:rPr>
                <w:rFonts w:ascii="Cambria" w:hAnsi="Cambria" w:cs="Arial"/>
              </w:rPr>
            </w:pPr>
            <w:r w:rsidRPr="008D442C">
              <w:rPr>
                <w:rFonts w:ascii="Cambria" w:hAnsi="Cambria"/>
              </w:rPr>
              <w:t xml:space="preserve">₹ 15,661.03/- </w:t>
            </w:r>
            <w:r w:rsidR="00055FE1">
              <w:rPr>
                <w:rFonts w:ascii="Cambria" w:hAnsi="Cambria"/>
              </w:rPr>
              <w:t>per month</w:t>
            </w:r>
          </w:p>
        </w:tc>
      </w:tr>
      <w:tr w:rsidR="00C11685" w:rsidRPr="008D442C" w14:paraId="27DB7C72" w14:textId="77777777" w:rsidTr="0039668A">
        <w:trPr>
          <w:jc w:val="center"/>
        </w:trPr>
        <w:tc>
          <w:tcPr>
            <w:tcW w:w="444" w:type="dxa"/>
          </w:tcPr>
          <w:p w14:paraId="2609AED4" w14:textId="77777777" w:rsidR="0039668A" w:rsidRPr="008D442C" w:rsidRDefault="0039668A" w:rsidP="00036C31">
            <w:pPr>
              <w:autoSpaceDE w:val="0"/>
              <w:autoSpaceDN w:val="0"/>
              <w:adjustRightInd w:val="0"/>
              <w:spacing w:line="240" w:lineRule="exact"/>
              <w:rPr>
                <w:rFonts w:ascii="Cambria" w:hAnsi="Cambria" w:cs="Arial"/>
              </w:rPr>
            </w:pPr>
            <w:r w:rsidRPr="008D442C">
              <w:rPr>
                <w:rFonts w:ascii="Cambria" w:hAnsi="Cambria" w:cs="Arial"/>
              </w:rPr>
              <w:t>2</w:t>
            </w:r>
          </w:p>
        </w:tc>
        <w:tc>
          <w:tcPr>
            <w:tcW w:w="3402" w:type="dxa"/>
          </w:tcPr>
          <w:p w14:paraId="5C84C977" w14:textId="77777777" w:rsidR="0039668A" w:rsidRPr="008D442C" w:rsidRDefault="00F41CE2" w:rsidP="00036C31">
            <w:pPr>
              <w:autoSpaceDE w:val="0"/>
              <w:autoSpaceDN w:val="0"/>
              <w:adjustRightInd w:val="0"/>
              <w:spacing w:line="240" w:lineRule="exact"/>
              <w:rPr>
                <w:rFonts w:ascii="Cambria" w:hAnsi="Cambria" w:cs="Arial"/>
              </w:rPr>
            </w:pPr>
            <w:r w:rsidRPr="008D442C">
              <w:rPr>
                <w:rFonts w:ascii="Cambria" w:hAnsi="Cambria"/>
              </w:rPr>
              <w:t>Semi-Skilled</w:t>
            </w:r>
            <w:r w:rsidR="0039668A" w:rsidRPr="008D442C">
              <w:rPr>
                <w:rFonts w:ascii="Cambria" w:hAnsi="Cambria"/>
              </w:rPr>
              <w:t>-</w:t>
            </w:r>
          </w:p>
        </w:tc>
        <w:tc>
          <w:tcPr>
            <w:tcW w:w="3662" w:type="dxa"/>
          </w:tcPr>
          <w:p w14:paraId="6D31BAE3" w14:textId="77777777" w:rsidR="0039668A" w:rsidRPr="008D442C" w:rsidRDefault="0039668A" w:rsidP="00055FE1">
            <w:pPr>
              <w:autoSpaceDE w:val="0"/>
              <w:autoSpaceDN w:val="0"/>
              <w:adjustRightInd w:val="0"/>
              <w:spacing w:line="240" w:lineRule="exact"/>
              <w:jc w:val="center"/>
              <w:rPr>
                <w:rFonts w:ascii="Cambria" w:hAnsi="Cambria" w:cs="Arial"/>
              </w:rPr>
            </w:pPr>
            <w:r w:rsidRPr="008D442C">
              <w:rPr>
                <w:rFonts w:ascii="Cambria" w:hAnsi="Cambria"/>
              </w:rPr>
              <w:t xml:space="preserve">₹ 17,356.33/- </w:t>
            </w:r>
            <w:r w:rsidR="00055FE1">
              <w:rPr>
                <w:rFonts w:ascii="Cambria" w:hAnsi="Cambria"/>
              </w:rPr>
              <w:t>per month</w:t>
            </w:r>
          </w:p>
        </w:tc>
      </w:tr>
      <w:tr w:rsidR="00C11685" w:rsidRPr="008D442C" w14:paraId="2A7EFA5C" w14:textId="77777777" w:rsidTr="0039668A">
        <w:trPr>
          <w:jc w:val="center"/>
        </w:trPr>
        <w:tc>
          <w:tcPr>
            <w:tcW w:w="444" w:type="dxa"/>
          </w:tcPr>
          <w:p w14:paraId="2A41DD22" w14:textId="77777777" w:rsidR="0039668A" w:rsidRPr="008D442C" w:rsidRDefault="0039668A" w:rsidP="00036C31">
            <w:pPr>
              <w:autoSpaceDE w:val="0"/>
              <w:autoSpaceDN w:val="0"/>
              <w:adjustRightInd w:val="0"/>
              <w:spacing w:line="240" w:lineRule="exact"/>
              <w:rPr>
                <w:rFonts w:ascii="Cambria" w:hAnsi="Cambria" w:cs="Arial"/>
              </w:rPr>
            </w:pPr>
            <w:r w:rsidRPr="008D442C">
              <w:rPr>
                <w:rFonts w:ascii="Cambria" w:hAnsi="Cambria" w:cs="Arial"/>
              </w:rPr>
              <w:t>3</w:t>
            </w:r>
          </w:p>
        </w:tc>
        <w:tc>
          <w:tcPr>
            <w:tcW w:w="3402" w:type="dxa"/>
          </w:tcPr>
          <w:p w14:paraId="3BCD3246" w14:textId="77777777" w:rsidR="0039668A" w:rsidRPr="008D442C" w:rsidRDefault="0039668A" w:rsidP="00036C31">
            <w:pPr>
              <w:autoSpaceDE w:val="0"/>
              <w:autoSpaceDN w:val="0"/>
              <w:adjustRightInd w:val="0"/>
              <w:spacing w:line="240" w:lineRule="exact"/>
              <w:rPr>
                <w:rFonts w:ascii="Cambria" w:hAnsi="Cambria" w:cs="Arial"/>
              </w:rPr>
            </w:pPr>
            <w:r w:rsidRPr="008D442C">
              <w:rPr>
                <w:rFonts w:ascii="Cambria" w:hAnsi="Cambria"/>
              </w:rPr>
              <w:t>Skilled -</w:t>
            </w:r>
          </w:p>
        </w:tc>
        <w:tc>
          <w:tcPr>
            <w:tcW w:w="3662" w:type="dxa"/>
          </w:tcPr>
          <w:p w14:paraId="4A0E87DD" w14:textId="77777777" w:rsidR="0039668A" w:rsidRPr="008D442C" w:rsidRDefault="0039668A" w:rsidP="00055FE1">
            <w:pPr>
              <w:autoSpaceDE w:val="0"/>
              <w:autoSpaceDN w:val="0"/>
              <w:adjustRightInd w:val="0"/>
              <w:spacing w:line="240" w:lineRule="exact"/>
              <w:jc w:val="center"/>
              <w:rPr>
                <w:rFonts w:ascii="Cambria" w:hAnsi="Cambria" w:cs="Arial"/>
              </w:rPr>
            </w:pPr>
            <w:r w:rsidRPr="008D442C">
              <w:rPr>
                <w:rFonts w:ascii="Cambria" w:hAnsi="Cambria"/>
              </w:rPr>
              <w:t xml:space="preserve">₹ 18,207.51/- </w:t>
            </w:r>
            <w:r w:rsidR="00055FE1">
              <w:rPr>
                <w:rFonts w:ascii="Cambria" w:hAnsi="Cambria"/>
              </w:rPr>
              <w:t>per month</w:t>
            </w:r>
          </w:p>
        </w:tc>
      </w:tr>
      <w:tr w:rsidR="00C11685" w:rsidRPr="008D442C" w14:paraId="58C54DA6" w14:textId="77777777" w:rsidTr="0039668A">
        <w:trPr>
          <w:jc w:val="center"/>
        </w:trPr>
        <w:tc>
          <w:tcPr>
            <w:tcW w:w="444" w:type="dxa"/>
          </w:tcPr>
          <w:p w14:paraId="6457636D" w14:textId="77777777" w:rsidR="0039668A" w:rsidRPr="008D442C" w:rsidRDefault="0039668A" w:rsidP="00036C31">
            <w:pPr>
              <w:autoSpaceDE w:val="0"/>
              <w:autoSpaceDN w:val="0"/>
              <w:adjustRightInd w:val="0"/>
              <w:spacing w:line="240" w:lineRule="exact"/>
              <w:rPr>
                <w:rFonts w:ascii="Cambria" w:hAnsi="Cambria" w:cs="Arial"/>
              </w:rPr>
            </w:pPr>
            <w:r w:rsidRPr="008D442C">
              <w:rPr>
                <w:rFonts w:ascii="Cambria" w:hAnsi="Cambria" w:cs="Arial"/>
              </w:rPr>
              <w:t>4</w:t>
            </w:r>
          </w:p>
        </w:tc>
        <w:tc>
          <w:tcPr>
            <w:tcW w:w="3402" w:type="dxa"/>
          </w:tcPr>
          <w:p w14:paraId="078E3BCC" w14:textId="77777777" w:rsidR="0039668A" w:rsidRPr="008D442C" w:rsidRDefault="0039668A" w:rsidP="00036C31">
            <w:pPr>
              <w:autoSpaceDE w:val="0"/>
              <w:autoSpaceDN w:val="0"/>
              <w:adjustRightInd w:val="0"/>
              <w:spacing w:line="240" w:lineRule="exact"/>
              <w:rPr>
                <w:rFonts w:ascii="Cambria" w:hAnsi="Cambria" w:cs="Arial"/>
              </w:rPr>
            </w:pPr>
            <w:r w:rsidRPr="008D442C">
              <w:rPr>
                <w:rFonts w:ascii="Cambria" w:hAnsi="Cambria"/>
              </w:rPr>
              <w:t>Highly Skilled -</w:t>
            </w:r>
          </w:p>
        </w:tc>
        <w:tc>
          <w:tcPr>
            <w:tcW w:w="3662" w:type="dxa"/>
          </w:tcPr>
          <w:p w14:paraId="7698A380" w14:textId="77777777" w:rsidR="0039668A" w:rsidRPr="008D442C" w:rsidRDefault="0039668A" w:rsidP="00055FE1">
            <w:pPr>
              <w:autoSpaceDE w:val="0"/>
              <w:autoSpaceDN w:val="0"/>
              <w:adjustRightInd w:val="0"/>
              <w:spacing w:line="240" w:lineRule="exact"/>
              <w:jc w:val="center"/>
              <w:rPr>
                <w:rFonts w:ascii="Cambria" w:hAnsi="Cambria" w:cs="Arial"/>
              </w:rPr>
            </w:pPr>
            <w:r w:rsidRPr="008D442C">
              <w:rPr>
                <w:rFonts w:ascii="Cambria" w:hAnsi="Cambria"/>
              </w:rPr>
              <w:t xml:space="preserve">₹ 20,744.93/- </w:t>
            </w:r>
            <w:r w:rsidR="00055FE1">
              <w:rPr>
                <w:rFonts w:ascii="Cambria" w:hAnsi="Cambria"/>
              </w:rPr>
              <w:t>per month</w:t>
            </w:r>
          </w:p>
        </w:tc>
      </w:tr>
      <w:tr w:rsidR="00C11685" w:rsidRPr="008D442C" w14:paraId="2CD2559C" w14:textId="77777777" w:rsidTr="0039668A">
        <w:trPr>
          <w:jc w:val="center"/>
        </w:trPr>
        <w:tc>
          <w:tcPr>
            <w:tcW w:w="444" w:type="dxa"/>
          </w:tcPr>
          <w:p w14:paraId="2440C5BA" w14:textId="77777777" w:rsidR="0039668A" w:rsidRPr="008D442C" w:rsidRDefault="0039668A" w:rsidP="00036C31">
            <w:pPr>
              <w:autoSpaceDE w:val="0"/>
              <w:autoSpaceDN w:val="0"/>
              <w:adjustRightInd w:val="0"/>
              <w:spacing w:line="240" w:lineRule="exact"/>
              <w:rPr>
                <w:rFonts w:ascii="Cambria" w:hAnsi="Cambria" w:cs="Arial"/>
              </w:rPr>
            </w:pPr>
            <w:r w:rsidRPr="008D442C">
              <w:rPr>
                <w:rFonts w:ascii="Cambria" w:hAnsi="Cambria" w:cs="Arial"/>
              </w:rPr>
              <w:t>5</w:t>
            </w:r>
          </w:p>
        </w:tc>
        <w:tc>
          <w:tcPr>
            <w:tcW w:w="3402" w:type="dxa"/>
          </w:tcPr>
          <w:p w14:paraId="63EE440A" w14:textId="77777777" w:rsidR="0039668A" w:rsidRPr="008D442C" w:rsidRDefault="0039668A" w:rsidP="00036C31">
            <w:pPr>
              <w:autoSpaceDE w:val="0"/>
              <w:autoSpaceDN w:val="0"/>
              <w:adjustRightInd w:val="0"/>
              <w:spacing w:line="240" w:lineRule="exact"/>
              <w:rPr>
                <w:rFonts w:ascii="Cambria" w:hAnsi="Cambria" w:cs="Arial"/>
              </w:rPr>
            </w:pPr>
            <w:r w:rsidRPr="008D442C">
              <w:rPr>
                <w:rFonts w:ascii="Cambria" w:hAnsi="Cambria" w:cs="Arial"/>
              </w:rPr>
              <w:t>Supervisory -</w:t>
            </w:r>
          </w:p>
        </w:tc>
        <w:tc>
          <w:tcPr>
            <w:tcW w:w="3662" w:type="dxa"/>
          </w:tcPr>
          <w:p w14:paraId="46B51ACF" w14:textId="77777777" w:rsidR="0039668A" w:rsidRPr="008D442C" w:rsidRDefault="0039668A" w:rsidP="00055FE1">
            <w:pPr>
              <w:autoSpaceDE w:val="0"/>
              <w:autoSpaceDN w:val="0"/>
              <w:adjustRightInd w:val="0"/>
              <w:spacing w:line="240" w:lineRule="exact"/>
              <w:jc w:val="center"/>
              <w:rPr>
                <w:rFonts w:ascii="Cambria" w:hAnsi="Cambria" w:cs="Arial"/>
              </w:rPr>
            </w:pPr>
            <w:r w:rsidRPr="008D442C">
              <w:rPr>
                <w:rFonts w:ascii="Cambria" w:hAnsi="Cambria"/>
              </w:rPr>
              <w:t xml:space="preserve">₹ 40,000.00/- </w:t>
            </w:r>
            <w:r w:rsidR="00055FE1">
              <w:rPr>
                <w:rFonts w:ascii="Cambria" w:hAnsi="Cambria"/>
              </w:rPr>
              <w:t>per month</w:t>
            </w:r>
          </w:p>
        </w:tc>
      </w:tr>
      <w:tr w:rsidR="00071EA3" w:rsidRPr="008D442C" w14:paraId="3C07CB0E" w14:textId="77777777" w:rsidTr="0039668A">
        <w:trPr>
          <w:jc w:val="center"/>
        </w:trPr>
        <w:tc>
          <w:tcPr>
            <w:tcW w:w="7508" w:type="dxa"/>
            <w:gridSpan w:val="3"/>
          </w:tcPr>
          <w:p w14:paraId="1C2B166B" w14:textId="77777777" w:rsidR="0039668A" w:rsidRPr="008D442C" w:rsidRDefault="0039668A" w:rsidP="00036C31">
            <w:pPr>
              <w:autoSpaceDE w:val="0"/>
              <w:autoSpaceDN w:val="0"/>
              <w:adjustRightInd w:val="0"/>
              <w:spacing w:line="240" w:lineRule="exact"/>
              <w:rPr>
                <w:rFonts w:ascii="Cambria" w:hAnsi="Cambria"/>
              </w:rPr>
            </w:pPr>
            <w:r w:rsidRPr="00045ACF">
              <w:rPr>
                <w:rFonts w:ascii="Cambria" w:hAnsi="Cambria" w:cs="Arial"/>
              </w:rPr>
              <w:t>*Excluding service cost</w:t>
            </w:r>
            <w:r w:rsidR="00856FC7">
              <w:rPr>
                <w:rFonts w:ascii="Cambria" w:hAnsi="Cambria" w:cs="Arial"/>
              </w:rPr>
              <w:t xml:space="preserve"> &amp;</w:t>
            </w:r>
            <w:r w:rsidRPr="00045ACF">
              <w:rPr>
                <w:rFonts w:ascii="Cambria" w:hAnsi="Cambria" w:cs="Arial"/>
              </w:rPr>
              <w:t xml:space="preserve"> GST</w:t>
            </w:r>
          </w:p>
        </w:tc>
      </w:tr>
    </w:tbl>
    <w:p w14:paraId="1205BD2B" w14:textId="77777777" w:rsidR="0039668A" w:rsidRDefault="0039668A" w:rsidP="00AF171B">
      <w:pPr>
        <w:autoSpaceDE w:val="0"/>
        <w:autoSpaceDN w:val="0"/>
        <w:adjustRightInd w:val="0"/>
        <w:spacing w:after="0" w:line="360" w:lineRule="auto"/>
        <w:jc w:val="both"/>
        <w:rPr>
          <w:rFonts w:ascii="Cambria" w:hAnsi="Cambria" w:cs="Arial"/>
        </w:rPr>
      </w:pPr>
    </w:p>
    <w:tbl>
      <w:tblPr>
        <w:tblW w:w="4261" w:type="dxa"/>
        <w:jc w:val="center"/>
        <w:tblLook w:val="04A0" w:firstRow="1" w:lastRow="0" w:firstColumn="1" w:lastColumn="0" w:noHBand="0" w:noVBand="1"/>
      </w:tblPr>
      <w:tblGrid>
        <w:gridCol w:w="2845"/>
        <w:gridCol w:w="1416"/>
      </w:tblGrid>
      <w:tr w:rsidR="00A566A1" w:rsidRPr="008C22C9" w14:paraId="5458DBA5" w14:textId="77777777" w:rsidTr="00592942">
        <w:trPr>
          <w:trHeight w:val="268"/>
          <w:tblHeader/>
          <w:jc w:val="center"/>
        </w:trPr>
        <w:tc>
          <w:tcPr>
            <w:tcW w:w="4261" w:type="dxa"/>
            <w:gridSpan w:val="2"/>
            <w:tcBorders>
              <w:top w:val="single" w:sz="4" w:space="0" w:color="auto"/>
              <w:left w:val="single" w:sz="4" w:space="0" w:color="auto"/>
              <w:bottom w:val="single" w:sz="4" w:space="0" w:color="auto"/>
              <w:right w:val="single" w:sz="4" w:space="0" w:color="auto"/>
            </w:tcBorders>
            <w:noWrap/>
            <w:vAlign w:val="bottom"/>
            <w:hideMark/>
          </w:tcPr>
          <w:p w14:paraId="0136CF60" w14:textId="77777777" w:rsidR="008C22C9" w:rsidRPr="0041087C" w:rsidRDefault="008C22C9" w:rsidP="008C22C9">
            <w:pPr>
              <w:spacing w:after="0" w:line="240" w:lineRule="auto"/>
              <w:jc w:val="center"/>
              <w:rPr>
                <w:rFonts w:ascii="Cambria" w:eastAsia="Times New Roman" w:hAnsi="Cambria" w:cs="Times New Roman"/>
                <w:b/>
                <w:bCs/>
                <w:color w:val="000000"/>
                <w:lang w:eastAsia="en-IN"/>
              </w:rPr>
            </w:pPr>
            <w:r w:rsidRPr="0041087C">
              <w:rPr>
                <w:rFonts w:ascii="Cambria" w:eastAsia="Times New Roman" w:hAnsi="Cambria" w:cs="Times New Roman"/>
                <w:b/>
                <w:bCs/>
                <w:color w:val="000000"/>
                <w:lang w:eastAsia="en-IN"/>
              </w:rPr>
              <w:t xml:space="preserve">Year wise </w:t>
            </w:r>
            <w:r w:rsidRPr="008C22C9">
              <w:rPr>
                <w:rFonts w:ascii="Cambria" w:eastAsia="Times New Roman" w:hAnsi="Cambria" w:cs="Times New Roman"/>
                <w:b/>
                <w:bCs/>
                <w:color w:val="000000"/>
                <w:lang w:eastAsia="en-IN"/>
              </w:rPr>
              <w:t>No. of BA employees</w:t>
            </w:r>
            <w:r w:rsidRPr="0041087C">
              <w:rPr>
                <w:rFonts w:ascii="Cambria" w:eastAsia="Times New Roman" w:hAnsi="Cambria" w:cs="Times New Roman"/>
                <w:b/>
                <w:bCs/>
                <w:color w:val="000000"/>
                <w:lang w:eastAsia="en-IN"/>
              </w:rPr>
              <w:t xml:space="preserve"> engaged </w:t>
            </w:r>
          </w:p>
          <w:p w14:paraId="2EBE448F" w14:textId="77777777" w:rsidR="008C22C9" w:rsidRPr="008C22C9" w:rsidRDefault="008C22C9" w:rsidP="008C22C9">
            <w:pPr>
              <w:spacing w:after="0" w:line="240" w:lineRule="auto"/>
              <w:jc w:val="center"/>
              <w:rPr>
                <w:rFonts w:ascii="Cambria" w:eastAsia="Times New Roman" w:hAnsi="Cambria" w:cs="Times New Roman"/>
                <w:color w:val="000000"/>
                <w:lang w:eastAsia="en-IN"/>
              </w:rPr>
            </w:pPr>
          </w:p>
        </w:tc>
      </w:tr>
      <w:tr w:rsidR="00A1482B" w:rsidRPr="008C22C9" w14:paraId="18757DB7" w14:textId="77777777">
        <w:trPr>
          <w:trHeight w:val="268"/>
          <w:jc w:val="center"/>
        </w:trPr>
        <w:tc>
          <w:tcPr>
            <w:tcW w:w="2845" w:type="dxa"/>
            <w:tcBorders>
              <w:top w:val="nil"/>
              <w:left w:val="single" w:sz="4" w:space="0" w:color="auto"/>
              <w:bottom w:val="single" w:sz="4" w:space="0" w:color="auto"/>
              <w:right w:val="single" w:sz="4" w:space="0" w:color="auto"/>
            </w:tcBorders>
            <w:noWrap/>
            <w:vAlign w:val="bottom"/>
            <w:hideMark/>
          </w:tcPr>
          <w:p w14:paraId="6FEF2909" w14:textId="77777777" w:rsidR="006A54AB" w:rsidRPr="008C22C9" w:rsidRDefault="006A54AB" w:rsidP="006A54AB">
            <w:pPr>
              <w:spacing w:after="0" w:line="240" w:lineRule="auto"/>
              <w:rPr>
                <w:rFonts w:ascii="Cambria" w:eastAsia="Times New Roman" w:hAnsi="Cambria" w:cs="Times New Roman"/>
                <w:color w:val="000000"/>
                <w:lang w:eastAsia="en-IN"/>
              </w:rPr>
            </w:pPr>
            <w:r w:rsidRPr="008C22C9">
              <w:rPr>
                <w:rFonts w:ascii="Cambria" w:eastAsia="Times New Roman" w:hAnsi="Cambria" w:cs="Times New Roman"/>
                <w:color w:val="000000"/>
                <w:lang w:eastAsia="en-IN"/>
              </w:rPr>
              <w:t> </w:t>
            </w:r>
            <w:r>
              <w:rPr>
                <w:rFonts w:ascii="Cambria" w:eastAsia="Times New Roman" w:hAnsi="Cambria" w:cs="Times New Roman"/>
                <w:color w:val="000000"/>
                <w:lang w:eastAsia="en-IN"/>
              </w:rPr>
              <w:t xml:space="preserve">As on </w:t>
            </w:r>
            <w:r w:rsidRPr="008C22C9">
              <w:rPr>
                <w:rFonts w:ascii="Cambria" w:eastAsia="Times New Roman" w:hAnsi="Cambria" w:cs="Times New Roman"/>
                <w:color w:val="000000"/>
                <w:lang w:eastAsia="en-IN"/>
              </w:rPr>
              <w:t>Mar-22</w:t>
            </w:r>
          </w:p>
        </w:tc>
        <w:tc>
          <w:tcPr>
            <w:tcW w:w="1416" w:type="dxa"/>
            <w:tcBorders>
              <w:top w:val="nil"/>
              <w:left w:val="nil"/>
              <w:bottom w:val="single" w:sz="4" w:space="0" w:color="auto"/>
              <w:right w:val="single" w:sz="4" w:space="0" w:color="auto"/>
            </w:tcBorders>
            <w:noWrap/>
            <w:vAlign w:val="bottom"/>
            <w:hideMark/>
          </w:tcPr>
          <w:p w14:paraId="45062991" w14:textId="77777777" w:rsidR="006A54AB" w:rsidRPr="008C22C9" w:rsidRDefault="006A54AB" w:rsidP="008C22C9">
            <w:pPr>
              <w:spacing w:after="0" w:line="240" w:lineRule="auto"/>
              <w:jc w:val="right"/>
              <w:rPr>
                <w:rFonts w:ascii="Cambria" w:eastAsia="Times New Roman" w:hAnsi="Cambria" w:cs="Times New Roman"/>
                <w:color w:val="000000"/>
                <w:lang w:eastAsia="en-IN"/>
              </w:rPr>
            </w:pPr>
            <w:r w:rsidRPr="008C22C9">
              <w:rPr>
                <w:rFonts w:ascii="Cambria" w:eastAsia="Times New Roman" w:hAnsi="Cambria" w:cs="Times New Roman"/>
                <w:color w:val="000000"/>
                <w:lang w:eastAsia="en-IN"/>
              </w:rPr>
              <w:t>1541</w:t>
            </w:r>
            <w:r>
              <w:rPr>
                <w:rFonts w:ascii="Cambria" w:eastAsia="Times New Roman" w:hAnsi="Cambria" w:cs="Times New Roman"/>
                <w:color w:val="000000"/>
                <w:lang w:eastAsia="en-IN"/>
              </w:rPr>
              <w:t xml:space="preserve"> Nos.</w:t>
            </w:r>
          </w:p>
        </w:tc>
      </w:tr>
      <w:tr w:rsidR="00A1482B" w:rsidRPr="008C22C9" w14:paraId="27E5469C" w14:textId="77777777">
        <w:trPr>
          <w:trHeight w:val="268"/>
          <w:jc w:val="center"/>
        </w:trPr>
        <w:tc>
          <w:tcPr>
            <w:tcW w:w="2845" w:type="dxa"/>
            <w:tcBorders>
              <w:top w:val="nil"/>
              <w:left w:val="single" w:sz="4" w:space="0" w:color="auto"/>
              <w:bottom w:val="single" w:sz="4" w:space="0" w:color="auto"/>
              <w:right w:val="single" w:sz="4" w:space="0" w:color="auto"/>
            </w:tcBorders>
            <w:noWrap/>
            <w:vAlign w:val="bottom"/>
            <w:hideMark/>
          </w:tcPr>
          <w:p w14:paraId="6E648761" w14:textId="77777777" w:rsidR="006A54AB" w:rsidRPr="008C22C9" w:rsidRDefault="006A54AB" w:rsidP="006A54AB">
            <w:pPr>
              <w:spacing w:after="0" w:line="240" w:lineRule="auto"/>
              <w:rPr>
                <w:rFonts w:ascii="Cambria" w:eastAsia="Times New Roman" w:hAnsi="Cambria" w:cs="Times New Roman"/>
                <w:color w:val="000000"/>
                <w:lang w:eastAsia="en-IN"/>
              </w:rPr>
            </w:pPr>
            <w:r w:rsidRPr="008C22C9">
              <w:rPr>
                <w:rFonts w:ascii="Cambria" w:eastAsia="Times New Roman" w:hAnsi="Cambria" w:cs="Times New Roman"/>
                <w:color w:val="000000"/>
                <w:lang w:eastAsia="en-IN"/>
              </w:rPr>
              <w:t> </w:t>
            </w:r>
            <w:r>
              <w:rPr>
                <w:rFonts w:ascii="Cambria" w:eastAsia="Times New Roman" w:hAnsi="Cambria" w:cs="Times New Roman"/>
                <w:color w:val="000000"/>
                <w:lang w:eastAsia="en-IN"/>
              </w:rPr>
              <w:t xml:space="preserve">As on </w:t>
            </w:r>
            <w:r w:rsidRPr="008C22C9">
              <w:rPr>
                <w:rFonts w:ascii="Cambria" w:eastAsia="Times New Roman" w:hAnsi="Cambria" w:cs="Times New Roman"/>
                <w:color w:val="000000"/>
                <w:lang w:eastAsia="en-IN"/>
              </w:rPr>
              <w:t>Mar-23</w:t>
            </w:r>
          </w:p>
        </w:tc>
        <w:tc>
          <w:tcPr>
            <w:tcW w:w="1416" w:type="dxa"/>
            <w:tcBorders>
              <w:top w:val="nil"/>
              <w:left w:val="nil"/>
              <w:bottom w:val="single" w:sz="4" w:space="0" w:color="auto"/>
              <w:right w:val="single" w:sz="4" w:space="0" w:color="auto"/>
            </w:tcBorders>
            <w:noWrap/>
            <w:vAlign w:val="bottom"/>
            <w:hideMark/>
          </w:tcPr>
          <w:p w14:paraId="21AA9365" w14:textId="77777777" w:rsidR="006A54AB" w:rsidRPr="008C22C9" w:rsidRDefault="006A54AB" w:rsidP="008C22C9">
            <w:pPr>
              <w:spacing w:after="0" w:line="240" w:lineRule="auto"/>
              <w:jc w:val="right"/>
              <w:rPr>
                <w:rFonts w:ascii="Cambria" w:eastAsia="Times New Roman" w:hAnsi="Cambria" w:cs="Times New Roman"/>
                <w:color w:val="000000"/>
                <w:lang w:eastAsia="en-IN"/>
              </w:rPr>
            </w:pPr>
            <w:r w:rsidRPr="008C22C9">
              <w:rPr>
                <w:rFonts w:ascii="Cambria" w:eastAsia="Times New Roman" w:hAnsi="Cambria" w:cs="Times New Roman"/>
                <w:color w:val="000000"/>
                <w:lang w:eastAsia="en-IN"/>
              </w:rPr>
              <w:t>1962</w:t>
            </w:r>
            <w:r>
              <w:rPr>
                <w:rFonts w:ascii="Cambria" w:eastAsia="Times New Roman" w:hAnsi="Cambria" w:cs="Times New Roman"/>
                <w:color w:val="000000"/>
                <w:lang w:eastAsia="en-IN"/>
              </w:rPr>
              <w:t xml:space="preserve"> Nos.</w:t>
            </w:r>
          </w:p>
        </w:tc>
      </w:tr>
      <w:tr w:rsidR="00A1482B" w:rsidRPr="008C22C9" w14:paraId="43717EFD" w14:textId="77777777">
        <w:trPr>
          <w:trHeight w:val="268"/>
          <w:jc w:val="center"/>
        </w:trPr>
        <w:tc>
          <w:tcPr>
            <w:tcW w:w="2845" w:type="dxa"/>
            <w:tcBorders>
              <w:top w:val="nil"/>
              <w:left w:val="single" w:sz="4" w:space="0" w:color="auto"/>
              <w:bottom w:val="single" w:sz="4" w:space="0" w:color="auto"/>
              <w:right w:val="single" w:sz="4" w:space="0" w:color="auto"/>
            </w:tcBorders>
            <w:noWrap/>
            <w:vAlign w:val="bottom"/>
            <w:hideMark/>
          </w:tcPr>
          <w:p w14:paraId="21D29C00" w14:textId="77777777" w:rsidR="006A54AB" w:rsidRPr="008C22C9" w:rsidRDefault="006A54AB" w:rsidP="006A54AB">
            <w:pPr>
              <w:spacing w:after="0" w:line="240" w:lineRule="auto"/>
              <w:rPr>
                <w:rFonts w:ascii="Cambria" w:eastAsia="Times New Roman" w:hAnsi="Cambria" w:cs="Times New Roman"/>
                <w:color w:val="000000"/>
                <w:lang w:eastAsia="en-IN"/>
              </w:rPr>
            </w:pPr>
            <w:r w:rsidRPr="008C22C9">
              <w:rPr>
                <w:rFonts w:ascii="Cambria" w:eastAsia="Times New Roman" w:hAnsi="Cambria" w:cs="Times New Roman"/>
                <w:color w:val="000000"/>
                <w:lang w:eastAsia="en-IN"/>
              </w:rPr>
              <w:t> </w:t>
            </w:r>
            <w:r>
              <w:rPr>
                <w:rFonts w:ascii="Cambria" w:eastAsia="Times New Roman" w:hAnsi="Cambria" w:cs="Times New Roman"/>
                <w:color w:val="000000"/>
                <w:lang w:eastAsia="en-IN"/>
              </w:rPr>
              <w:t xml:space="preserve">As on </w:t>
            </w:r>
            <w:r w:rsidRPr="008C22C9">
              <w:rPr>
                <w:rFonts w:ascii="Cambria" w:eastAsia="Times New Roman" w:hAnsi="Cambria" w:cs="Times New Roman"/>
                <w:color w:val="000000"/>
                <w:lang w:eastAsia="en-IN"/>
              </w:rPr>
              <w:t>Mar-24</w:t>
            </w:r>
          </w:p>
        </w:tc>
        <w:tc>
          <w:tcPr>
            <w:tcW w:w="1416" w:type="dxa"/>
            <w:tcBorders>
              <w:top w:val="nil"/>
              <w:left w:val="nil"/>
              <w:bottom w:val="single" w:sz="4" w:space="0" w:color="auto"/>
              <w:right w:val="single" w:sz="4" w:space="0" w:color="auto"/>
            </w:tcBorders>
            <w:noWrap/>
            <w:vAlign w:val="bottom"/>
            <w:hideMark/>
          </w:tcPr>
          <w:p w14:paraId="27B770DC" w14:textId="77777777" w:rsidR="006A54AB" w:rsidRPr="008C22C9" w:rsidRDefault="006A54AB" w:rsidP="008C22C9">
            <w:pPr>
              <w:spacing w:after="0" w:line="240" w:lineRule="auto"/>
              <w:jc w:val="right"/>
              <w:rPr>
                <w:rFonts w:ascii="Cambria" w:eastAsia="Times New Roman" w:hAnsi="Cambria" w:cs="Times New Roman"/>
                <w:color w:val="000000"/>
                <w:lang w:eastAsia="en-IN"/>
              </w:rPr>
            </w:pPr>
            <w:r w:rsidRPr="008C22C9">
              <w:rPr>
                <w:rFonts w:ascii="Cambria" w:eastAsia="Times New Roman" w:hAnsi="Cambria" w:cs="Times New Roman"/>
                <w:color w:val="000000"/>
                <w:lang w:eastAsia="en-IN"/>
              </w:rPr>
              <w:t>1903</w:t>
            </w:r>
            <w:r>
              <w:rPr>
                <w:rFonts w:ascii="Cambria" w:eastAsia="Times New Roman" w:hAnsi="Cambria" w:cs="Times New Roman"/>
                <w:color w:val="000000"/>
                <w:lang w:eastAsia="en-IN"/>
              </w:rPr>
              <w:t xml:space="preserve"> Nos.</w:t>
            </w:r>
          </w:p>
        </w:tc>
      </w:tr>
      <w:tr w:rsidR="00A1482B" w:rsidRPr="008C22C9" w14:paraId="727684E7" w14:textId="77777777">
        <w:trPr>
          <w:trHeight w:val="268"/>
          <w:jc w:val="center"/>
        </w:trPr>
        <w:tc>
          <w:tcPr>
            <w:tcW w:w="2845" w:type="dxa"/>
            <w:tcBorders>
              <w:top w:val="nil"/>
              <w:left w:val="single" w:sz="4" w:space="0" w:color="auto"/>
              <w:bottom w:val="single" w:sz="4" w:space="0" w:color="auto"/>
              <w:right w:val="single" w:sz="4" w:space="0" w:color="auto"/>
            </w:tcBorders>
            <w:noWrap/>
            <w:vAlign w:val="bottom"/>
            <w:hideMark/>
          </w:tcPr>
          <w:p w14:paraId="74218C4B" w14:textId="77777777" w:rsidR="006A54AB" w:rsidRPr="008C22C9" w:rsidRDefault="006A54AB" w:rsidP="006A54AB">
            <w:pPr>
              <w:spacing w:after="0" w:line="240" w:lineRule="auto"/>
              <w:rPr>
                <w:rFonts w:ascii="Cambria" w:eastAsia="Times New Roman" w:hAnsi="Cambria" w:cs="Times New Roman"/>
                <w:color w:val="000000"/>
                <w:lang w:eastAsia="en-IN"/>
              </w:rPr>
            </w:pPr>
            <w:r w:rsidRPr="008C22C9">
              <w:rPr>
                <w:rFonts w:ascii="Cambria" w:eastAsia="Times New Roman" w:hAnsi="Cambria" w:cs="Times New Roman"/>
                <w:color w:val="000000"/>
                <w:lang w:eastAsia="en-IN"/>
              </w:rPr>
              <w:t> </w:t>
            </w:r>
            <w:r>
              <w:rPr>
                <w:rFonts w:ascii="Cambria" w:eastAsia="Times New Roman" w:hAnsi="Cambria" w:cs="Times New Roman"/>
                <w:color w:val="000000"/>
                <w:lang w:eastAsia="en-IN"/>
              </w:rPr>
              <w:t xml:space="preserve">As on </w:t>
            </w:r>
            <w:r w:rsidRPr="008C22C9">
              <w:rPr>
                <w:rFonts w:ascii="Cambria" w:eastAsia="Times New Roman" w:hAnsi="Cambria" w:cs="Times New Roman"/>
                <w:color w:val="000000"/>
                <w:lang w:eastAsia="en-IN"/>
              </w:rPr>
              <w:t>Mar-25</w:t>
            </w:r>
          </w:p>
        </w:tc>
        <w:tc>
          <w:tcPr>
            <w:tcW w:w="1416" w:type="dxa"/>
            <w:tcBorders>
              <w:top w:val="nil"/>
              <w:left w:val="nil"/>
              <w:bottom w:val="single" w:sz="4" w:space="0" w:color="auto"/>
              <w:right w:val="single" w:sz="4" w:space="0" w:color="auto"/>
            </w:tcBorders>
            <w:noWrap/>
            <w:vAlign w:val="bottom"/>
            <w:hideMark/>
          </w:tcPr>
          <w:p w14:paraId="46101806" w14:textId="77777777" w:rsidR="006A54AB" w:rsidRPr="008C22C9" w:rsidRDefault="006A54AB" w:rsidP="008C22C9">
            <w:pPr>
              <w:spacing w:after="0" w:line="240" w:lineRule="auto"/>
              <w:jc w:val="right"/>
              <w:rPr>
                <w:rFonts w:ascii="Cambria" w:eastAsia="Times New Roman" w:hAnsi="Cambria" w:cs="Times New Roman"/>
                <w:color w:val="000000"/>
                <w:lang w:eastAsia="en-IN"/>
              </w:rPr>
            </w:pPr>
            <w:r w:rsidRPr="008C22C9">
              <w:rPr>
                <w:rFonts w:ascii="Cambria" w:eastAsia="Times New Roman" w:hAnsi="Cambria" w:cs="Times New Roman"/>
                <w:color w:val="000000"/>
                <w:lang w:eastAsia="en-IN"/>
              </w:rPr>
              <w:t>1919</w:t>
            </w:r>
            <w:r>
              <w:rPr>
                <w:rFonts w:ascii="Cambria" w:eastAsia="Times New Roman" w:hAnsi="Cambria" w:cs="Times New Roman"/>
                <w:color w:val="000000"/>
                <w:lang w:eastAsia="en-IN"/>
              </w:rPr>
              <w:t xml:space="preserve"> Nos.</w:t>
            </w:r>
          </w:p>
        </w:tc>
      </w:tr>
    </w:tbl>
    <w:p w14:paraId="47D5933E" w14:textId="77777777" w:rsidR="00592942" w:rsidRDefault="00592942" w:rsidP="004430C9">
      <w:pPr>
        <w:autoSpaceDE w:val="0"/>
        <w:autoSpaceDN w:val="0"/>
        <w:adjustRightInd w:val="0"/>
        <w:spacing w:before="120" w:after="120" w:line="360" w:lineRule="auto"/>
        <w:jc w:val="both"/>
        <w:rPr>
          <w:rFonts w:ascii="Cambria" w:hAnsi="Cambria" w:cs="Arial"/>
        </w:rPr>
      </w:pPr>
    </w:p>
    <w:p w14:paraId="677E9F24" w14:textId="77777777" w:rsidR="00397AD7" w:rsidRDefault="00397AD7" w:rsidP="004430C9">
      <w:pPr>
        <w:autoSpaceDE w:val="0"/>
        <w:autoSpaceDN w:val="0"/>
        <w:adjustRightInd w:val="0"/>
        <w:spacing w:before="120" w:after="120" w:line="360" w:lineRule="auto"/>
        <w:jc w:val="both"/>
        <w:rPr>
          <w:rFonts w:ascii="Cambria" w:hAnsi="Cambria" w:cs="Arial"/>
        </w:rPr>
      </w:pPr>
      <w:r>
        <w:rPr>
          <w:rFonts w:ascii="Cambria" w:hAnsi="Cambria" w:cs="Arial"/>
        </w:rPr>
        <w:t xml:space="preserve">Considering the above the Licensee has computed </w:t>
      </w:r>
      <w:r w:rsidR="003325F0">
        <w:rPr>
          <w:rFonts w:ascii="Cambria" w:hAnsi="Cambria" w:cs="Arial"/>
        </w:rPr>
        <w:t>the Outsourced &amp; Contractual Cost for FY 24-25 as under.</w:t>
      </w:r>
    </w:p>
    <w:tbl>
      <w:tblPr>
        <w:tblW w:w="8378" w:type="dxa"/>
        <w:jc w:val="center"/>
        <w:tblLook w:val="04A0" w:firstRow="1" w:lastRow="0" w:firstColumn="1" w:lastColumn="0" w:noHBand="0" w:noVBand="1"/>
      </w:tblPr>
      <w:tblGrid>
        <w:gridCol w:w="705"/>
        <w:gridCol w:w="3438"/>
        <w:gridCol w:w="1263"/>
        <w:gridCol w:w="1684"/>
        <w:gridCol w:w="1288"/>
      </w:tblGrid>
      <w:tr w:rsidR="00F73C97" w:rsidRPr="00F73C97" w14:paraId="0C6DAD4F" w14:textId="77777777" w:rsidTr="00115B0E">
        <w:trPr>
          <w:trHeight w:val="437"/>
          <w:jc w:val="center"/>
        </w:trPr>
        <w:tc>
          <w:tcPr>
            <w:tcW w:w="705" w:type="dxa"/>
            <w:tcBorders>
              <w:top w:val="single" w:sz="4" w:space="0" w:color="auto"/>
              <w:left w:val="single" w:sz="4" w:space="0" w:color="auto"/>
              <w:bottom w:val="single" w:sz="4" w:space="0" w:color="auto"/>
              <w:right w:val="single" w:sz="4" w:space="0" w:color="auto"/>
            </w:tcBorders>
            <w:noWrap/>
            <w:vAlign w:val="center"/>
            <w:hideMark/>
          </w:tcPr>
          <w:p w14:paraId="7FAC1E50" w14:textId="77777777" w:rsidR="00F73C97" w:rsidRPr="00F73C97" w:rsidRDefault="00F73C97" w:rsidP="00F73C97">
            <w:pPr>
              <w:spacing w:after="0" w:line="240" w:lineRule="auto"/>
              <w:jc w:val="center"/>
              <w:rPr>
                <w:rFonts w:ascii="Cambria" w:eastAsia="Times New Roman" w:hAnsi="Cambria" w:cs="Times New Roman"/>
                <w:b/>
                <w:bCs/>
                <w:color w:val="000000"/>
                <w:sz w:val="20"/>
                <w:szCs w:val="20"/>
                <w:lang w:eastAsia="en-IN"/>
              </w:rPr>
            </w:pPr>
            <w:r w:rsidRPr="00F73C97">
              <w:rPr>
                <w:rFonts w:ascii="Cambria" w:eastAsia="Times New Roman" w:hAnsi="Cambria" w:cs="Times New Roman"/>
                <w:b/>
                <w:bCs/>
                <w:color w:val="000000"/>
                <w:sz w:val="20"/>
                <w:szCs w:val="20"/>
                <w:lang w:eastAsia="en-IN"/>
              </w:rPr>
              <w:t>S. No.</w:t>
            </w:r>
          </w:p>
        </w:tc>
        <w:tc>
          <w:tcPr>
            <w:tcW w:w="3438" w:type="dxa"/>
            <w:tcBorders>
              <w:top w:val="single" w:sz="4" w:space="0" w:color="auto"/>
              <w:left w:val="nil"/>
              <w:bottom w:val="single" w:sz="4" w:space="0" w:color="auto"/>
              <w:right w:val="single" w:sz="4" w:space="0" w:color="auto"/>
            </w:tcBorders>
            <w:noWrap/>
            <w:vAlign w:val="center"/>
            <w:hideMark/>
          </w:tcPr>
          <w:p w14:paraId="0913D508" w14:textId="77777777" w:rsidR="00F73C97" w:rsidRPr="00F73C97" w:rsidRDefault="00F73C97" w:rsidP="00F73C97">
            <w:pPr>
              <w:spacing w:after="0" w:line="240" w:lineRule="auto"/>
              <w:jc w:val="center"/>
              <w:rPr>
                <w:rFonts w:ascii="Cambria" w:eastAsia="Times New Roman" w:hAnsi="Cambria" w:cs="Times New Roman"/>
                <w:b/>
                <w:bCs/>
                <w:color w:val="000000"/>
                <w:sz w:val="20"/>
                <w:szCs w:val="20"/>
                <w:lang w:eastAsia="en-IN"/>
              </w:rPr>
            </w:pPr>
            <w:r w:rsidRPr="00F73C97">
              <w:rPr>
                <w:rFonts w:ascii="Cambria" w:eastAsia="Times New Roman" w:hAnsi="Cambria" w:cs="Times New Roman"/>
                <w:b/>
                <w:bCs/>
                <w:color w:val="000000"/>
                <w:sz w:val="20"/>
                <w:szCs w:val="20"/>
                <w:lang w:eastAsia="en-IN"/>
              </w:rPr>
              <w:t>Particulars</w:t>
            </w:r>
          </w:p>
        </w:tc>
        <w:tc>
          <w:tcPr>
            <w:tcW w:w="1263" w:type="dxa"/>
            <w:tcBorders>
              <w:top w:val="single" w:sz="4" w:space="0" w:color="auto"/>
              <w:left w:val="nil"/>
              <w:bottom w:val="single" w:sz="4" w:space="0" w:color="auto"/>
              <w:right w:val="single" w:sz="4" w:space="0" w:color="auto"/>
            </w:tcBorders>
            <w:noWrap/>
            <w:vAlign w:val="center"/>
            <w:hideMark/>
          </w:tcPr>
          <w:p w14:paraId="58E05205" w14:textId="77777777" w:rsidR="00F73C97" w:rsidRPr="00F73C97" w:rsidRDefault="00F73C97" w:rsidP="00F73C97">
            <w:pPr>
              <w:spacing w:after="0" w:line="240" w:lineRule="auto"/>
              <w:jc w:val="center"/>
              <w:rPr>
                <w:rFonts w:ascii="Cambria" w:eastAsia="Times New Roman" w:hAnsi="Cambria" w:cs="Times New Roman"/>
                <w:b/>
                <w:bCs/>
                <w:color w:val="000000"/>
                <w:sz w:val="20"/>
                <w:szCs w:val="20"/>
                <w:lang w:eastAsia="en-IN"/>
              </w:rPr>
            </w:pPr>
            <w:r w:rsidRPr="00F73C97">
              <w:rPr>
                <w:rFonts w:ascii="Cambria" w:eastAsia="Times New Roman" w:hAnsi="Cambria" w:cs="Times New Roman"/>
                <w:b/>
                <w:bCs/>
                <w:color w:val="000000"/>
                <w:sz w:val="20"/>
                <w:szCs w:val="20"/>
                <w:lang w:eastAsia="en-IN"/>
              </w:rPr>
              <w:t>Nos.</w:t>
            </w:r>
          </w:p>
        </w:tc>
        <w:tc>
          <w:tcPr>
            <w:tcW w:w="1684" w:type="dxa"/>
            <w:tcBorders>
              <w:top w:val="single" w:sz="4" w:space="0" w:color="auto"/>
              <w:left w:val="nil"/>
              <w:bottom w:val="single" w:sz="4" w:space="0" w:color="auto"/>
              <w:right w:val="single" w:sz="4" w:space="0" w:color="auto"/>
            </w:tcBorders>
            <w:vAlign w:val="center"/>
            <w:hideMark/>
          </w:tcPr>
          <w:p w14:paraId="30B779E9" w14:textId="77777777" w:rsidR="00F73C97" w:rsidRPr="00F73C97" w:rsidRDefault="00F73C97" w:rsidP="00F73C97">
            <w:pPr>
              <w:spacing w:after="0" w:line="240" w:lineRule="auto"/>
              <w:jc w:val="center"/>
              <w:rPr>
                <w:rFonts w:ascii="Cambria" w:eastAsia="Times New Roman" w:hAnsi="Cambria" w:cs="Times New Roman"/>
                <w:b/>
                <w:bCs/>
                <w:color w:val="000000"/>
                <w:sz w:val="20"/>
                <w:szCs w:val="20"/>
                <w:lang w:eastAsia="en-IN"/>
              </w:rPr>
            </w:pPr>
            <w:r w:rsidRPr="00F73C97">
              <w:rPr>
                <w:rFonts w:ascii="Cambria" w:eastAsia="Times New Roman" w:hAnsi="Cambria" w:cs="Times New Roman"/>
                <w:b/>
                <w:bCs/>
                <w:color w:val="000000"/>
                <w:sz w:val="20"/>
                <w:szCs w:val="20"/>
                <w:lang w:eastAsia="en-IN"/>
              </w:rPr>
              <w:t xml:space="preserve">Compensation per employee per month </w:t>
            </w:r>
            <w:r w:rsidRPr="00F73C97">
              <w:rPr>
                <w:rFonts w:ascii="Cambria" w:eastAsia="Times New Roman" w:hAnsi="Cambria" w:cs="Times New Roman"/>
                <w:b/>
                <w:bCs/>
                <w:color w:val="000000"/>
                <w:sz w:val="20"/>
                <w:szCs w:val="20"/>
                <w:lang w:eastAsia="en-IN"/>
              </w:rPr>
              <w:br/>
              <w:t>(Rs.)</w:t>
            </w:r>
          </w:p>
        </w:tc>
        <w:tc>
          <w:tcPr>
            <w:tcW w:w="1288" w:type="dxa"/>
            <w:tcBorders>
              <w:top w:val="single" w:sz="4" w:space="0" w:color="auto"/>
              <w:left w:val="nil"/>
              <w:bottom w:val="single" w:sz="4" w:space="0" w:color="auto"/>
              <w:right w:val="single" w:sz="4" w:space="0" w:color="auto"/>
            </w:tcBorders>
            <w:vAlign w:val="center"/>
            <w:hideMark/>
          </w:tcPr>
          <w:p w14:paraId="09CCAF4C" w14:textId="77777777" w:rsidR="00F73C97" w:rsidRPr="00F73C97" w:rsidRDefault="00F73C97" w:rsidP="00F73C97">
            <w:pPr>
              <w:spacing w:after="0" w:line="240" w:lineRule="auto"/>
              <w:jc w:val="center"/>
              <w:rPr>
                <w:rFonts w:ascii="Cambria" w:eastAsia="Times New Roman" w:hAnsi="Cambria" w:cs="Times New Roman"/>
                <w:b/>
                <w:bCs/>
                <w:color w:val="000000"/>
                <w:sz w:val="20"/>
                <w:szCs w:val="20"/>
                <w:lang w:eastAsia="en-IN"/>
              </w:rPr>
            </w:pPr>
            <w:r w:rsidRPr="00F73C97">
              <w:rPr>
                <w:rFonts w:ascii="Cambria" w:eastAsia="Times New Roman" w:hAnsi="Cambria" w:cs="Times New Roman"/>
                <w:b/>
                <w:bCs/>
                <w:color w:val="000000"/>
                <w:sz w:val="20"/>
                <w:szCs w:val="20"/>
                <w:lang w:eastAsia="en-IN"/>
              </w:rPr>
              <w:t xml:space="preserve">Total Cost </w:t>
            </w:r>
            <w:r w:rsidRPr="00F73C97">
              <w:rPr>
                <w:rFonts w:ascii="Cambria" w:eastAsia="Times New Roman" w:hAnsi="Cambria" w:cs="Times New Roman"/>
                <w:b/>
                <w:bCs/>
                <w:color w:val="000000"/>
                <w:sz w:val="20"/>
                <w:szCs w:val="20"/>
                <w:lang w:eastAsia="en-IN"/>
              </w:rPr>
              <w:br/>
              <w:t>FY 24-25</w:t>
            </w:r>
            <w:r w:rsidRPr="00F73C97">
              <w:rPr>
                <w:rFonts w:ascii="Cambria" w:eastAsia="Times New Roman" w:hAnsi="Cambria" w:cs="Times New Roman"/>
                <w:b/>
                <w:bCs/>
                <w:color w:val="000000"/>
                <w:sz w:val="20"/>
                <w:szCs w:val="20"/>
                <w:lang w:eastAsia="en-IN"/>
              </w:rPr>
              <w:br/>
              <w:t>(Rs. Cr.)</w:t>
            </w:r>
          </w:p>
        </w:tc>
      </w:tr>
      <w:tr w:rsidR="00F73C97" w:rsidRPr="00F73C97" w14:paraId="0EA4CB0A" w14:textId="77777777" w:rsidTr="00115B0E">
        <w:trPr>
          <w:trHeight w:val="209"/>
          <w:jc w:val="center"/>
        </w:trPr>
        <w:tc>
          <w:tcPr>
            <w:tcW w:w="705" w:type="dxa"/>
            <w:tcBorders>
              <w:top w:val="nil"/>
              <w:left w:val="single" w:sz="4" w:space="0" w:color="auto"/>
              <w:bottom w:val="single" w:sz="4" w:space="0" w:color="auto"/>
              <w:right w:val="single" w:sz="4" w:space="0" w:color="auto"/>
            </w:tcBorders>
            <w:noWrap/>
            <w:vAlign w:val="center"/>
            <w:hideMark/>
          </w:tcPr>
          <w:p w14:paraId="669E7A1A"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1</w:t>
            </w:r>
          </w:p>
        </w:tc>
        <w:tc>
          <w:tcPr>
            <w:tcW w:w="3438" w:type="dxa"/>
            <w:tcBorders>
              <w:top w:val="nil"/>
              <w:left w:val="nil"/>
              <w:bottom w:val="single" w:sz="4" w:space="0" w:color="auto"/>
              <w:right w:val="single" w:sz="4" w:space="0" w:color="auto"/>
            </w:tcBorders>
            <w:noWrap/>
            <w:vAlign w:val="center"/>
            <w:hideMark/>
          </w:tcPr>
          <w:p w14:paraId="68BF1F72" w14:textId="77777777" w:rsidR="00F73C97" w:rsidRPr="00F73C97" w:rsidRDefault="00F73C97" w:rsidP="00F73C97">
            <w:pPr>
              <w:spacing w:after="0" w:line="240" w:lineRule="auto"/>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No. of BA employees as on March'25</w:t>
            </w:r>
          </w:p>
        </w:tc>
        <w:tc>
          <w:tcPr>
            <w:tcW w:w="1263" w:type="dxa"/>
            <w:tcBorders>
              <w:top w:val="nil"/>
              <w:left w:val="nil"/>
              <w:bottom w:val="single" w:sz="4" w:space="0" w:color="auto"/>
              <w:right w:val="single" w:sz="4" w:space="0" w:color="auto"/>
            </w:tcBorders>
            <w:noWrap/>
            <w:vAlign w:val="center"/>
            <w:hideMark/>
          </w:tcPr>
          <w:p w14:paraId="072636C1"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1919</w:t>
            </w:r>
          </w:p>
        </w:tc>
        <w:tc>
          <w:tcPr>
            <w:tcW w:w="1684" w:type="dxa"/>
            <w:tcBorders>
              <w:top w:val="nil"/>
              <w:left w:val="nil"/>
              <w:bottom w:val="single" w:sz="4" w:space="0" w:color="auto"/>
              <w:right w:val="single" w:sz="4" w:space="0" w:color="auto"/>
            </w:tcBorders>
            <w:noWrap/>
            <w:vAlign w:val="center"/>
            <w:hideMark/>
          </w:tcPr>
          <w:p w14:paraId="600F3186"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p>
        </w:tc>
        <w:tc>
          <w:tcPr>
            <w:tcW w:w="1288" w:type="dxa"/>
            <w:tcBorders>
              <w:top w:val="nil"/>
              <w:left w:val="nil"/>
              <w:bottom w:val="single" w:sz="4" w:space="0" w:color="auto"/>
              <w:right w:val="single" w:sz="4" w:space="0" w:color="auto"/>
            </w:tcBorders>
            <w:noWrap/>
            <w:vAlign w:val="center"/>
            <w:hideMark/>
          </w:tcPr>
          <w:p w14:paraId="41EBD059"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p>
        </w:tc>
      </w:tr>
      <w:tr w:rsidR="00F73C97" w:rsidRPr="00F73C97" w14:paraId="13AA62F1" w14:textId="77777777" w:rsidTr="00115B0E">
        <w:trPr>
          <w:trHeight w:val="209"/>
          <w:jc w:val="center"/>
        </w:trPr>
        <w:tc>
          <w:tcPr>
            <w:tcW w:w="705" w:type="dxa"/>
            <w:tcBorders>
              <w:top w:val="nil"/>
              <w:left w:val="single" w:sz="4" w:space="0" w:color="auto"/>
              <w:bottom w:val="single" w:sz="4" w:space="0" w:color="auto"/>
              <w:right w:val="single" w:sz="4" w:space="0" w:color="auto"/>
            </w:tcBorders>
            <w:noWrap/>
            <w:vAlign w:val="center"/>
            <w:hideMark/>
          </w:tcPr>
          <w:p w14:paraId="630DF6E7"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2</w:t>
            </w:r>
          </w:p>
        </w:tc>
        <w:tc>
          <w:tcPr>
            <w:tcW w:w="3438" w:type="dxa"/>
            <w:tcBorders>
              <w:top w:val="nil"/>
              <w:left w:val="nil"/>
              <w:bottom w:val="single" w:sz="4" w:space="0" w:color="auto"/>
              <w:right w:val="single" w:sz="4" w:space="0" w:color="auto"/>
            </w:tcBorders>
            <w:noWrap/>
            <w:vAlign w:val="center"/>
            <w:hideMark/>
          </w:tcPr>
          <w:p w14:paraId="29C5E592" w14:textId="77777777" w:rsidR="00F73C97" w:rsidRPr="00F73C97" w:rsidRDefault="00F73C97" w:rsidP="00F73C97">
            <w:pPr>
              <w:spacing w:after="0" w:line="240" w:lineRule="auto"/>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Bifurcation of BA employees</w:t>
            </w:r>
          </w:p>
        </w:tc>
        <w:tc>
          <w:tcPr>
            <w:tcW w:w="1263" w:type="dxa"/>
            <w:tcBorders>
              <w:top w:val="nil"/>
              <w:left w:val="nil"/>
              <w:bottom w:val="single" w:sz="4" w:space="0" w:color="auto"/>
              <w:right w:val="single" w:sz="4" w:space="0" w:color="auto"/>
            </w:tcBorders>
            <w:noWrap/>
            <w:vAlign w:val="center"/>
            <w:hideMark/>
          </w:tcPr>
          <w:p w14:paraId="2804C9DD"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p>
        </w:tc>
        <w:tc>
          <w:tcPr>
            <w:tcW w:w="1684" w:type="dxa"/>
            <w:tcBorders>
              <w:top w:val="nil"/>
              <w:left w:val="nil"/>
              <w:bottom w:val="single" w:sz="4" w:space="0" w:color="auto"/>
              <w:right w:val="single" w:sz="4" w:space="0" w:color="auto"/>
            </w:tcBorders>
            <w:noWrap/>
            <w:vAlign w:val="center"/>
            <w:hideMark/>
          </w:tcPr>
          <w:p w14:paraId="5AC0E31F"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p>
        </w:tc>
        <w:tc>
          <w:tcPr>
            <w:tcW w:w="1288" w:type="dxa"/>
            <w:tcBorders>
              <w:top w:val="nil"/>
              <w:left w:val="nil"/>
              <w:bottom w:val="single" w:sz="4" w:space="0" w:color="auto"/>
              <w:right w:val="single" w:sz="4" w:space="0" w:color="auto"/>
            </w:tcBorders>
            <w:noWrap/>
            <w:vAlign w:val="center"/>
            <w:hideMark/>
          </w:tcPr>
          <w:p w14:paraId="34D6132D"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p>
        </w:tc>
      </w:tr>
      <w:tr w:rsidR="00F73C97" w:rsidRPr="00F73C97" w14:paraId="313179B5" w14:textId="77777777" w:rsidTr="00115B0E">
        <w:trPr>
          <w:trHeight w:val="209"/>
          <w:jc w:val="center"/>
        </w:trPr>
        <w:tc>
          <w:tcPr>
            <w:tcW w:w="705" w:type="dxa"/>
            <w:tcBorders>
              <w:top w:val="nil"/>
              <w:left w:val="single" w:sz="4" w:space="0" w:color="auto"/>
              <w:bottom w:val="single" w:sz="4" w:space="0" w:color="auto"/>
              <w:right w:val="single" w:sz="4" w:space="0" w:color="auto"/>
            </w:tcBorders>
            <w:noWrap/>
            <w:vAlign w:val="center"/>
            <w:hideMark/>
          </w:tcPr>
          <w:p w14:paraId="0AA276DE"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a</w:t>
            </w:r>
          </w:p>
        </w:tc>
        <w:tc>
          <w:tcPr>
            <w:tcW w:w="3438" w:type="dxa"/>
            <w:tcBorders>
              <w:top w:val="nil"/>
              <w:left w:val="nil"/>
              <w:bottom w:val="single" w:sz="4" w:space="0" w:color="auto"/>
              <w:right w:val="single" w:sz="4" w:space="0" w:color="auto"/>
            </w:tcBorders>
            <w:noWrap/>
            <w:vAlign w:val="center"/>
            <w:hideMark/>
          </w:tcPr>
          <w:p w14:paraId="15B6E8C9" w14:textId="77777777" w:rsidR="00F73C97" w:rsidRPr="00F73C97" w:rsidRDefault="00F73C97" w:rsidP="00F73C97">
            <w:pPr>
              <w:spacing w:after="0" w:line="240" w:lineRule="auto"/>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Un-Skilled</w:t>
            </w:r>
          </w:p>
        </w:tc>
        <w:tc>
          <w:tcPr>
            <w:tcW w:w="1263" w:type="dxa"/>
            <w:tcBorders>
              <w:top w:val="nil"/>
              <w:left w:val="nil"/>
              <w:bottom w:val="single" w:sz="4" w:space="0" w:color="auto"/>
              <w:right w:val="single" w:sz="4" w:space="0" w:color="auto"/>
            </w:tcBorders>
            <w:noWrap/>
            <w:vAlign w:val="center"/>
            <w:hideMark/>
          </w:tcPr>
          <w:p w14:paraId="250D1B19"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798</w:t>
            </w:r>
          </w:p>
        </w:tc>
        <w:tc>
          <w:tcPr>
            <w:tcW w:w="1684" w:type="dxa"/>
            <w:tcBorders>
              <w:top w:val="nil"/>
              <w:left w:val="nil"/>
              <w:bottom w:val="single" w:sz="4" w:space="0" w:color="auto"/>
              <w:right w:val="single" w:sz="4" w:space="0" w:color="auto"/>
            </w:tcBorders>
            <w:noWrap/>
            <w:vAlign w:val="center"/>
            <w:hideMark/>
          </w:tcPr>
          <w:p w14:paraId="02D54AC7"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15661.03</w:t>
            </w:r>
          </w:p>
        </w:tc>
        <w:tc>
          <w:tcPr>
            <w:tcW w:w="1288" w:type="dxa"/>
            <w:tcBorders>
              <w:top w:val="nil"/>
              <w:left w:val="nil"/>
              <w:bottom w:val="single" w:sz="4" w:space="0" w:color="auto"/>
              <w:right w:val="single" w:sz="4" w:space="0" w:color="auto"/>
            </w:tcBorders>
            <w:noWrap/>
            <w:vAlign w:val="center"/>
            <w:hideMark/>
          </w:tcPr>
          <w:p w14:paraId="4BA26CB7"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15.00</w:t>
            </w:r>
          </w:p>
        </w:tc>
      </w:tr>
      <w:tr w:rsidR="00F73C97" w:rsidRPr="00F73C97" w14:paraId="48782CA3" w14:textId="77777777" w:rsidTr="00115B0E">
        <w:trPr>
          <w:trHeight w:val="209"/>
          <w:jc w:val="center"/>
        </w:trPr>
        <w:tc>
          <w:tcPr>
            <w:tcW w:w="705" w:type="dxa"/>
            <w:tcBorders>
              <w:top w:val="nil"/>
              <w:left w:val="single" w:sz="4" w:space="0" w:color="auto"/>
              <w:bottom w:val="single" w:sz="4" w:space="0" w:color="auto"/>
              <w:right w:val="single" w:sz="4" w:space="0" w:color="auto"/>
            </w:tcBorders>
            <w:noWrap/>
            <w:vAlign w:val="center"/>
            <w:hideMark/>
          </w:tcPr>
          <w:p w14:paraId="5216DB56"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b</w:t>
            </w:r>
          </w:p>
        </w:tc>
        <w:tc>
          <w:tcPr>
            <w:tcW w:w="3438" w:type="dxa"/>
            <w:tcBorders>
              <w:top w:val="nil"/>
              <w:left w:val="nil"/>
              <w:bottom w:val="single" w:sz="4" w:space="0" w:color="auto"/>
              <w:right w:val="single" w:sz="4" w:space="0" w:color="auto"/>
            </w:tcBorders>
            <w:noWrap/>
            <w:vAlign w:val="center"/>
            <w:hideMark/>
          </w:tcPr>
          <w:p w14:paraId="51E95020" w14:textId="77777777" w:rsidR="00F73C97" w:rsidRPr="00F73C97" w:rsidRDefault="00F73C97" w:rsidP="00F73C97">
            <w:pPr>
              <w:spacing w:after="0" w:line="240" w:lineRule="auto"/>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Semi</w:t>
            </w:r>
            <w:r w:rsidR="004166CA">
              <w:rPr>
                <w:rFonts w:ascii="Cambria" w:eastAsia="Times New Roman" w:hAnsi="Cambria" w:cs="Times New Roman"/>
                <w:color w:val="000000"/>
                <w:sz w:val="20"/>
                <w:szCs w:val="20"/>
                <w:lang w:eastAsia="en-IN"/>
              </w:rPr>
              <w:t>-</w:t>
            </w:r>
            <w:r w:rsidRPr="00F73C97">
              <w:rPr>
                <w:rFonts w:ascii="Cambria" w:eastAsia="Times New Roman" w:hAnsi="Cambria" w:cs="Times New Roman"/>
                <w:color w:val="000000"/>
                <w:sz w:val="20"/>
                <w:szCs w:val="20"/>
                <w:lang w:eastAsia="en-IN"/>
              </w:rPr>
              <w:t>Skilled</w:t>
            </w:r>
          </w:p>
        </w:tc>
        <w:tc>
          <w:tcPr>
            <w:tcW w:w="1263" w:type="dxa"/>
            <w:tcBorders>
              <w:top w:val="nil"/>
              <w:left w:val="nil"/>
              <w:bottom w:val="single" w:sz="4" w:space="0" w:color="auto"/>
              <w:right w:val="single" w:sz="4" w:space="0" w:color="auto"/>
            </w:tcBorders>
            <w:noWrap/>
            <w:vAlign w:val="center"/>
            <w:hideMark/>
          </w:tcPr>
          <w:p w14:paraId="7EB3CC50"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462</w:t>
            </w:r>
          </w:p>
        </w:tc>
        <w:tc>
          <w:tcPr>
            <w:tcW w:w="1684" w:type="dxa"/>
            <w:tcBorders>
              <w:top w:val="nil"/>
              <w:left w:val="nil"/>
              <w:bottom w:val="single" w:sz="4" w:space="0" w:color="auto"/>
              <w:right w:val="single" w:sz="4" w:space="0" w:color="auto"/>
            </w:tcBorders>
            <w:noWrap/>
            <w:vAlign w:val="center"/>
            <w:hideMark/>
          </w:tcPr>
          <w:p w14:paraId="52B22075"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17356.33</w:t>
            </w:r>
          </w:p>
        </w:tc>
        <w:tc>
          <w:tcPr>
            <w:tcW w:w="1288" w:type="dxa"/>
            <w:tcBorders>
              <w:top w:val="nil"/>
              <w:left w:val="nil"/>
              <w:bottom w:val="single" w:sz="4" w:space="0" w:color="auto"/>
              <w:right w:val="single" w:sz="4" w:space="0" w:color="auto"/>
            </w:tcBorders>
            <w:noWrap/>
            <w:vAlign w:val="center"/>
            <w:hideMark/>
          </w:tcPr>
          <w:p w14:paraId="16940B0A"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9.62</w:t>
            </w:r>
          </w:p>
        </w:tc>
      </w:tr>
      <w:tr w:rsidR="00F73C97" w:rsidRPr="00F73C97" w14:paraId="162E4B99" w14:textId="77777777" w:rsidTr="00115B0E">
        <w:trPr>
          <w:trHeight w:val="209"/>
          <w:jc w:val="center"/>
        </w:trPr>
        <w:tc>
          <w:tcPr>
            <w:tcW w:w="705" w:type="dxa"/>
            <w:tcBorders>
              <w:top w:val="nil"/>
              <w:left w:val="single" w:sz="4" w:space="0" w:color="auto"/>
              <w:bottom w:val="single" w:sz="4" w:space="0" w:color="auto"/>
              <w:right w:val="single" w:sz="4" w:space="0" w:color="auto"/>
            </w:tcBorders>
            <w:noWrap/>
            <w:vAlign w:val="center"/>
            <w:hideMark/>
          </w:tcPr>
          <w:p w14:paraId="45555749"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c</w:t>
            </w:r>
          </w:p>
        </w:tc>
        <w:tc>
          <w:tcPr>
            <w:tcW w:w="3438" w:type="dxa"/>
            <w:tcBorders>
              <w:top w:val="nil"/>
              <w:left w:val="nil"/>
              <w:bottom w:val="single" w:sz="4" w:space="0" w:color="auto"/>
              <w:right w:val="single" w:sz="4" w:space="0" w:color="auto"/>
            </w:tcBorders>
            <w:noWrap/>
            <w:vAlign w:val="center"/>
            <w:hideMark/>
          </w:tcPr>
          <w:p w14:paraId="76025ED6" w14:textId="77777777" w:rsidR="00F73C97" w:rsidRPr="00F73C97" w:rsidRDefault="00F73C97" w:rsidP="00F73C97">
            <w:pPr>
              <w:spacing w:after="0" w:line="240" w:lineRule="auto"/>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Skilled</w:t>
            </w:r>
          </w:p>
        </w:tc>
        <w:tc>
          <w:tcPr>
            <w:tcW w:w="1263" w:type="dxa"/>
            <w:tcBorders>
              <w:top w:val="nil"/>
              <w:left w:val="nil"/>
              <w:bottom w:val="single" w:sz="4" w:space="0" w:color="auto"/>
              <w:right w:val="single" w:sz="4" w:space="0" w:color="auto"/>
            </w:tcBorders>
            <w:noWrap/>
            <w:vAlign w:val="center"/>
            <w:hideMark/>
          </w:tcPr>
          <w:p w14:paraId="53FD3758"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179</w:t>
            </w:r>
          </w:p>
        </w:tc>
        <w:tc>
          <w:tcPr>
            <w:tcW w:w="1684" w:type="dxa"/>
            <w:tcBorders>
              <w:top w:val="nil"/>
              <w:left w:val="nil"/>
              <w:bottom w:val="single" w:sz="4" w:space="0" w:color="auto"/>
              <w:right w:val="single" w:sz="4" w:space="0" w:color="auto"/>
            </w:tcBorders>
            <w:noWrap/>
            <w:vAlign w:val="center"/>
            <w:hideMark/>
          </w:tcPr>
          <w:p w14:paraId="344111B2"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18207.51</w:t>
            </w:r>
          </w:p>
        </w:tc>
        <w:tc>
          <w:tcPr>
            <w:tcW w:w="1288" w:type="dxa"/>
            <w:tcBorders>
              <w:top w:val="nil"/>
              <w:left w:val="nil"/>
              <w:bottom w:val="single" w:sz="4" w:space="0" w:color="auto"/>
              <w:right w:val="single" w:sz="4" w:space="0" w:color="auto"/>
            </w:tcBorders>
            <w:noWrap/>
            <w:vAlign w:val="center"/>
            <w:hideMark/>
          </w:tcPr>
          <w:p w14:paraId="3F50B4A1"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3.91</w:t>
            </w:r>
          </w:p>
        </w:tc>
      </w:tr>
      <w:tr w:rsidR="00F73C97" w:rsidRPr="00F73C97" w14:paraId="4261B7B5" w14:textId="77777777" w:rsidTr="00115B0E">
        <w:trPr>
          <w:trHeight w:val="209"/>
          <w:jc w:val="center"/>
        </w:trPr>
        <w:tc>
          <w:tcPr>
            <w:tcW w:w="705" w:type="dxa"/>
            <w:tcBorders>
              <w:top w:val="nil"/>
              <w:left w:val="single" w:sz="4" w:space="0" w:color="auto"/>
              <w:bottom w:val="single" w:sz="4" w:space="0" w:color="auto"/>
              <w:right w:val="single" w:sz="4" w:space="0" w:color="auto"/>
            </w:tcBorders>
            <w:noWrap/>
            <w:vAlign w:val="center"/>
            <w:hideMark/>
          </w:tcPr>
          <w:p w14:paraId="0916EE86"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d</w:t>
            </w:r>
          </w:p>
        </w:tc>
        <w:tc>
          <w:tcPr>
            <w:tcW w:w="3438" w:type="dxa"/>
            <w:tcBorders>
              <w:top w:val="nil"/>
              <w:left w:val="nil"/>
              <w:bottom w:val="single" w:sz="4" w:space="0" w:color="auto"/>
              <w:right w:val="single" w:sz="4" w:space="0" w:color="auto"/>
            </w:tcBorders>
            <w:noWrap/>
            <w:vAlign w:val="center"/>
            <w:hideMark/>
          </w:tcPr>
          <w:p w14:paraId="4FC93829" w14:textId="77777777" w:rsidR="00F73C97" w:rsidRPr="00F73C97" w:rsidRDefault="00F73C97" w:rsidP="00F73C97">
            <w:pPr>
              <w:spacing w:after="0" w:line="240" w:lineRule="auto"/>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Highly Skilled</w:t>
            </w:r>
          </w:p>
        </w:tc>
        <w:tc>
          <w:tcPr>
            <w:tcW w:w="1263" w:type="dxa"/>
            <w:tcBorders>
              <w:top w:val="nil"/>
              <w:left w:val="nil"/>
              <w:bottom w:val="single" w:sz="4" w:space="0" w:color="auto"/>
              <w:right w:val="single" w:sz="4" w:space="0" w:color="auto"/>
            </w:tcBorders>
            <w:noWrap/>
            <w:vAlign w:val="center"/>
            <w:hideMark/>
          </w:tcPr>
          <w:p w14:paraId="757C608C"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167</w:t>
            </w:r>
          </w:p>
        </w:tc>
        <w:tc>
          <w:tcPr>
            <w:tcW w:w="1684" w:type="dxa"/>
            <w:tcBorders>
              <w:top w:val="nil"/>
              <w:left w:val="nil"/>
              <w:bottom w:val="single" w:sz="4" w:space="0" w:color="auto"/>
              <w:right w:val="single" w:sz="4" w:space="0" w:color="auto"/>
            </w:tcBorders>
            <w:noWrap/>
            <w:vAlign w:val="center"/>
            <w:hideMark/>
          </w:tcPr>
          <w:p w14:paraId="3F90CB07"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20744.93</w:t>
            </w:r>
          </w:p>
        </w:tc>
        <w:tc>
          <w:tcPr>
            <w:tcW w:w="1288" w:type="dxa"/>
            <w:tcBorders>
              <w:top w:val="nil"/>
              <w:left w:val="nil"/>
              <w:bottom w:val="single" w:sz="4" w:space="0" w:color="auto"/>
              <w:right w:val="single" w:sz="4" w:space="0" w:color="auto"/>
            </w:tcBorders>
            <w:noWrap/>
            <w:vAlign w:val="center"/>
            <w:hideMark/>
          </w:tcPr>
          <w:p w14:paraId="30C9A23C"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4.16</w:t>
            </w:r>
          </w:p>
        </w:tc>
      </w:tr>
      <w:tr w:rsidR="00F73C97" w:rsidRPr="00F73C97" w14:paraId="26F19DAD" w14:textId="77777777" w:rsidTr="00115B0E">
        <w:trPr>
          <w:trHeight w:val="209"/>
          <w:jc w:val="center"/>
        </w:trPr>
        <w:tc>
          <w:tcPr>
            <w:tcW w:w="705" w:type="dxa"/>
            <w:tcBorders>
              <w:top w:val="nil"/>
              <w:left w:val="single" w:sz="4" w:space="0" w:color="auto"/>
              <w:bottom w:val="single" w:sz="4" w:space="0" w:color="auto"/>
              <w:right w:val="single" w:sz="4" w:space="0" w:color="auto"/>
            </w:tcBorders>
            <w:noWrap/>
            <w:vAlign w:val="center"/>
            <w:hideMark/>
          </w:tcPr>
          <w:p w14:paraId="39D16169"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e</w:t>
            </w:r>
          </w:p>
        </w:tc>
        <w:tc>
          <w:tcPr>
            <w:tcW w:w="3438" w:type="dxa"/>
            <w:tcBorders>
              <w:top w:val="nil"/>
              <w:left w:val="nil"/>
              <w:bottom w:val="single" w:sz="4" w:space="0" w:color="auto"/>
              <w:right w:val="single" w:sz="4" w:space="0" w:color="auto"/>
            </w:tcBorders>
            <w:noWrap/>
            <w:vAlign w:val="center"/>
            <w:hideMark/>
          </w:tcPr>
          <w:p w14:paraId="3092DE00" w14:textId="77777777" w:rsidR="00F73C97" w:rsidRPr="00F73C97" w:rsidRDefault="00F73C97" w:rsidP="00F73C97">
            <w:pPr>
              <w:spacing w:after="0" w:line="240" w:lineRule="auto"/>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Supervisory</w:t>
            </w:r>
          </w:p>
        </w:tc>
        <w:tc>
          <w:tcPr>
            <w:tcW w:w="1263" w:type="dxa"/>
            <w:tcBorders>
              <w:top w:val="nil"/>
              <w:left w:val="nil"/>
              <w:bottom w:val="single" w:sz="4" w:space="0" w:color="auto"/>
              <w:right w:val="single" w:sz="4" w:space="0" w:color="auto"/>
            </w:tcBorders>
            <w:noWrap/>
            <w:vAlign w:val="center"/>
            <w:hideMark/>
          </w:tcPr>
          <w:p w14:paraId="0D5B6C36"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313</w:t>
            </w:r>
          </w:p>
        </w:tc>
        <w:tc>
          <w:tcPr>
            <w:tcW w:w="1684" w:type="dxa"/>
            <w:tcBorders>
              <w:top w:val="nil"/>
              <w:left w:val="nil"/>
              <w:bottom w:val="single" w:sz="4" w:space="0" w:color="auto"/>
              <w:right w:val="single" w:sz="4" w:space="0" w:color="auto"/>
            </w:tcBorders>
            <w:noWrap/>
            <w:vAlign w:val="center"/>
            <w:hideMark/>
          </w:tcPr>
          <w:p w14:paraId="07530EAA"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40000.00</w:t>
            </w:r>
          </w:p>
        </w:tc>
        <w:tc>
          <w:tcPr>
            <w:tcW w:w="1288" w:type="dxa"/>
            <w:tcBorders>
              <w:top w:val="nil"/>
              <w:left w:val="nil"/>
              <w:bottom w:val="single" w:sz="4" w:space="0" w:color="auto"/>
              <w:right w:val="single" w:sz="4" w:space="0" w:color="auto"/>
            </w:tcBorders>
            <w:noWrap/>
            <w:vAlign w:val="center"/>
            <w:hideMark/>
          </w:tcPr>
          <w:p w14:paraId="18664855"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15.02</w:t>
            </w:r>
          </w:p>
        </w:tc>
      </w:tr>
      <w:tr w:rsidR="00F73C97" w:rsidRPr="00F73C97" w14:paraId="133D241A" w14:textId="77777777" w:rsidTr="00115B0E">
        <w:trPr>
          <w:trHeight w:val="209"/>
          <w:jc w:val="center"/>
        </w:trPr>
        <w:tc>
          <w:tcPr>
            <w:tcW w:w="705" w:type="dxa"/>
            <w:tcBorders>
              <w:top w:val="nil"/>
              <w:left w:val="single" w:sz="4" w:space="0" w:color="auto"/>
              <w:bottom w:val="single" w:sz="4" w:space="0" w:color="auto"/>
              <w:right w:val="single" w:sz="4" w:space="0" w:color="auto"/>
            </w:tcBorders>
            <w:noWrap/>
            <w:vAlign w:val="center"/>
            <w:hideMark/>
          </w:tcPr>
          <w:p w14:paraId="1E3AC38D" w14:textId="77777777" w:rsidR="00F73C97" w:rsidRPr="00F73C97" w:rsidRDefault="00F73C97" w:rsidP="00F73C97">
            <w:pPr>
              <w:spacing w:after="0" w:line="240" w:lineRule="auto"/>
              <w:jc w:val="center"/>
              <w:rPr>
                <w:rFonts w:ascii="Cambria" w:eastAsia="Times New Roman" w:hAnsi="Cambria" w:cs="Times New Roman"/>
                <w:b/>
                <w:bCs/>
                <w:color w:val="000000"/>
                <w:sz w:val="20"/>
                <w:szCs w:val="20"/>
                <w:lang w:eastAsia="en-IN"/>
              </w:rPr>
            </w:pPr>
            <w:r w:rsidRPr="00F73C97">
              <w:rPr>
                <w:rFonts w:ascii="Cambria" w:eastAsia="Times New Roman" w:hAnsi="Cambria" w:cs="Times New Roman"/>
                <w:b/>
                <w:bCs/>
                <w:color w:val="000000"/>
                <w:sz w:val="20"/>
                <w:szCs w:val="20"/>
                <w:lang w:eastAsia="en-IN"/>
              </w:rPr>
              <w:t>3</w:t>
            </w:r>
          </w:p>
        </w:tc>
        <w:tc>
          <w:tcPr>
            <w:tcW w:w="3438" w:type="dxa"/>
            <w:tcBorders>
              <w:top w:val="nil"/>
              <w:left w:val="nil"/>
              <w:bottom w:val="single" w:sz="4" w:space="0" w:color="auto"/>
              <w:right w:val="single" w:sz="4" w:space="0" w:color="auto"/>
            </w:tcBorders>
            <w:noWrap/>
            <w:vAlign w:val="center"/>
            <w:hideMark/>
          </w:tcPr>
          <w:p w14:paraId="4F6CB98F" w14:textId="77777777" w:rsidR="00F73C97" w:rsidRPr="00F73C97" w:rsidRDefault="00F73C97" w:rsidP="00F73C97">
            <w:pPr>
              <w:spacing w:after="0" w:line="240" w:lineRule="auto"/>
              <w:rPr>
                <w:rFonts w:ascii="Cambria" w:eastAsia="Times New Roman" w:hAnsi="Cambria" w:cs="Times New Roman"/>
                <w:b/>
                <w:bCs/>
                <w:color w:val="000000"/>
                <w:sz w:val="20"/>
                <w:szCs w:val="20"/>
                <w:lang w:eastAsia="en-IN"/>
              </w:rPr>
            </w:pPr>
            <w:r w:rsidRPr="00F73C97">
              <w:rPr>
                <w:rFonts w:ascii="Cambria" w:eastAsia="Times New Roman" w:hAnsi="Cambria" w:cs="Times New Roman"/>
                <w:b/>
                <w:bCs/>
                <w:color w:val="000000"/>
                <w:sz w:val="20"/>
                <w:szCs w:val="20"/>
                <w:lang w:eastAsia="en-IN"/>
              </w:rPr>
              <w:t>Total</w:t>
            </w:r>
          </w:p>
        </w:tc>
        <w:tc>
          <w:tcPr>
            <w:tcW w:w="1263" w:type="dxa"/>
            <w:tcBorders>
              <w:top w:val="nil"/>
              <w:left w:val="nil"/>
              <w:bottom w:val="single" w:sz="4" w:space="0" w:color="auto"/>
              <w:right w:val="single" w:sz="4" w:space="0" w:color="auto"/>
            </w:tcBorders>
            <w:noWrap/>
            <w:vAlign w:val="center"/>
            <w:hideMark/>
          </w:tcPr>
          <w:p w14:paraId="19178BC7" w14:textId="77777777" w:rsidR="00F73C97" w:rsidRPr="00F73C97" w:rsidRDefault="00F73C97" w:rsidP="00F73C97">
            <w:pPr>
              <w:spacing w:after="0" w:line="240" w:lineRule="auto"/>
              <w:jc w:val="center"/>
              <w:rPr>
                <w:rFonts w:ascii="Cambria" w:eastAsia="Times New Roman" w:hAnsi="Cambria" w:cs="Times New Roman"/>
                <w:b/>
                <w:bCs/>
                <w:color w:val="000000"/>
                <w:sz w:val="20"/>
                <w:szCs w:val="20"/>
                <w:lang w:eastAsia="en-IN"/>
              </w:rPr>
            </w:pPr>
            <w:r w:rsidRPr="00F73C97">
              <w:rPr>
                <w:rFonts w:ascii="Cambria" w:eastAsia="Times New Roman" w:hAnsi="Cambria" w:cs="Times New Roman"/>
                <w:b/>
                <w:bCs/>
                <w:color w:val="000000"/>
                <w:sz w:val="20"/>
                <w:szCs w:val="20"/>
                <w:lang w:eastAsia="en-IN"/>
              </w:rPr>
              <w:t>1919</w:t>
            </w:r>
          </w:p>
        </w:tc>
        <w:tc>
          <w:tcPr>
            <w:tcW w:w="1684" w:type="dxa"/>
            <w:tcBorders>
              <w:top w:val="nil"/>
              <w:left w:val="nil"/>
              <w:bottom w:val="single" w:sz="4" w:space="0" w:color="auto"/>
              <w:right w:val="single" w:sz="4" w:space="0" w:color="auto"/>
            </w:tcBorders>
            <w:noWrap/>
            <w:vAlign w:val="center"/>
            <w:hideMark/>
          </w:tcPr>
          <w:p w14:paraId="375A0931" w14:textId="77777777" w:rsidR="00F73C97" w:rsidRPr="00F73C97" w:rsidRDefault="00F73C97" w:rsidP="00F73C97">
            <w:pPr>
              <w:spacing w:after="0" w:line="240" w:lineRule="auto"/>
              <w:jc w:val="center"/>
              <w:rPr>
                <w:rFonts w:ascii="Cambria" w:eastAsia="Times New Roman" w:hAnsi="Cambria" w:cs="Times New Roman"/>
                <w:b/>
                <w:bCs/>
                <w:color w:val="000000"/>
                <w:sz w:val="20"/>
                <w:szCs w:val="20"/>
                <w:lang w:eastAsia="en-IN"/>
              </w:rPr>
            </w:pPr>
          </w:p>
        </w:tc>
        <w:tc>
          <w:tcPr>
            <w:tcW w:w="1288" w:type="dxa"/>
            <w:tcBorders>
              <w:top w:val="nil"/>
              <w:left w:val="nil"/>
              <w:bottom w:val="single" w:sz="4" w:space="0" w:color="auto"/>
              <w:right w:val="single" w:sz="4" w:space="0" w:color="auto"/>
            </w:tcBorders>
            <w:noWrap/>
            <w:vAlign w:val="center"/>
            <w:hideMark/>
          </w:tcPr>
          <w:p w14:paraId="141F639C" w14:textId="77777777" w:rsidR="00F73C97" w:rsidRPr="00F73C97" w:rsidRDefault="00F73C97" w:rsidP="00F73C97">
            <w:pPr>
              <w:spacing w:after="0" w:line="240" w:lineRule="auto"/>
              <w:jc w:val="center"/>
              <w:rPr>
                <w:rFonts w:ascii="Cambria" w:eastAsia="Times New Roman" w:hAnsi="Cambria" w:cs="Times New Roman"/>
                <w:b/>
                <w:bCs/>
                <w:color w:val="000000"/>
                <w:sz w:val="20"/>
                <w:szCs w:val="20"/>
                <w:lang w:eastAsia="en-IN"/>
              </w:rPr>
            </w:pPr>
            <w:r w:rsidRPr="00F73C97">
              <w:rPr>
                <w:rFonts w:ascii="Cambria" w:eastAsia="Times New Roman" w:hAnsi="Cambria" w:cs="Times New Roman"/>
                <w:b/>
                <w:bCs/>
                <w:color w:val="000000"/>
                <w:sz w:val="20"/>
                <w:szCs w:val="20"/>
                <w:lang w:eastAsia="en-IN"/>
              </w:rPr>
              <w:t>47.71</w:t>
            </w:r>
          </w:p>
        </w:tc>
      </w:tr>
      <w:tr w:rsidR="00F73C97" w:rsidRPr="00F73C97" w14:paraId="56066AB0" w14:textId="77777777" w:rsidTr="00115B0E">
        <w:trPr>
          <w:trHeight w:val="209"/>
          <w:jc w:val="center"/>
        </w:trPr>
        <w:tc>
          <w:tcPr>
            <w:tcW w:w="705" w:type="dxa"/>
            <w:tcBorders>
              <w:top w:val="nil"/>
              <w:left w:val="single" w:sz="4" w:space="0" w:color="auto"/>
              <w:bottom w:val="single" w:sz="4" w:space="0" w:color="auto"/>
              <w:right w:val="single" w:sz="4" w:space="0" w:color="auto"/>
            </w:tcBorders>
            <w:noWrap/>
            <w:vAlign w:val="center"/>
            <w:hideMark/>
          </w:tcPr>
          <w:p w14:paraId="2B9EB76A"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6</w:t>
            </w:r>
          </w:p>
        </w:tc>
        <w:tc>
          <w:tcPr>
            <w:tcW w:w="3438" w:type="dxa"/>
            <w:tcBorders>
              <w:top w:val="nil"/>
              <w:left w:val="nil"/>
              <w:bottom w:val="single" w:sz="4" w:space="0" w:color="auto"/>
              <w:right w:val="single" w:sz="4" w:space="0" w:color="auto"/>
            </w:tcBorders>
            <w:noWrap/>
            <w:vAlign w:val="center"/>
            <w:hideMark/>
          </w:tcPr>
          <w:p w14:paraId="02EF194E" w14:textId="77777777" w:rsidR="00F73C97" w:rsidRPr="00F73C97" w:rsidRDefault="00F73C97" w:rsidP="00F73C97">
            <w:pPr>
              <w:spacing w:after="0" w:line="240" w:lineRule="auto"/>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Add: GST</w:t>
            </w:r>
          </w:p>
        </w:tc>
        <w:tc>
          <w:tcPr>
            <w:tcW w:w="1263" w:type="dxa"/>
            <w:tcBorders>
              <w:top w:val="nil"/>
              <w:left w:val="nil"/>
              <w:bottom w:val="single" w:sz="4" w:space="0" w:color="auto"/>
              <w:right w:val="single" w:sz="4" w:space="0" w:color="auto"/>
            </w:tcBorders>
            <w:noWrap/>
            <w:vAlign w:val="center"/>
            <w:hideMark/>
          </w:tcPr>
          <w:p w14:paraId="29AA76DD"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p>
        </w:tc>
        <w:tc>
          <w:tcPr>
            <w:tcW w:w="1684" w:type="dxa"/>
            <w:tcBorders>
              <w:top w:val="nil"/>
              <w:left w:val="nil"/>
              <w:bottom w:val="single" w:sz="4" w:space="0" w:color="auto"/>
              <w:right w:val="single" w:sz="4" w:space="0" w:color="auto"/>
            </w:tcBorders>
            <w:noWrap/>
            <w:vAlign w:val="center"/>
            <w:hideMark/>
          </w:tcPr>
          <w:p w14:paraId="0B9ED89A"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p>
        </w:tc>
        <w:tc>
          <w:tcPr>
            <w:tcW w:w="1288" w:type="dxa"/>
            <w:tcBorders>
              <w:top w:val="nil"/>
              <w:left w:val="nil"/>
              <w:bottom w:val="single" w:sz="4" w:space="0" w:color="auto"/>
              <w:right w:val="single" w:sz="4" w:space="0" w:color="auto"/>
            </w:tcBorders>
            <w:noWrap/>
            <w:vAlign w:val="center"/>
            <w:hideMark/>
          </w:tcPr>
          <w:p w14:paraId="67E84E08" w14:textId="77777777" w:rsidR="00F73C97" w:rsidRPr="00F73C97" w:rsidRDefault="00F73C97" w:rsidP="00F73C97">
            <w:pPr>
              <w:spacing w:after="0" w:line="240" w:lineRule="auto"/>
              <w:jc w:val="center"/>
              <w:rPr>
                <w:rFonts w:ascii="Cambria" w:eastAsia="Times New Roman" w:hAnsi="Cambria" w:cs="Times New Roman"/>
                <w:color w:val="000000"/>
                <w:sz w:val="20"/>
                <w:szCs w:val="20"/>
                <w:lang w:eastAsia="en-IN"/>
              </w:rPr>
            </w:pPr>
            <w:r w:rsidRPr="00F73C97">
              <w:rPr>
                <w:rFonts w:ascii="Cambria" w:eastAsia="Times New Roman" w:hAnsi="Cambria" w:cs="Times New Roman"/>
                <w:color w:val="000000"/>
                <w:sz w:val="20"/>
                <w:szCs w:val="20"/>
                <w:lang w:eastAsia="en-IN"/>
              </w:rPr>
              <w:t>8.58</w:t>
            </w:r>
          </w:p>
        </w:tc>
      </w:tr>
      <w:tr w:rsidR="00F73C97" w:rsidRPr="00F73C97" w14:paraId="3A806D45" w14:textId="77777777" w:rsidTr="00115B0E">
        <w:trPr>
          <w:trHeight w:val="209"/>
          <w:jc w:val="center"/>
        </w:trPr>
        <w:tc>
          <w:tcPr>
            <w:tcW w:w="705" w:type="dxa"/>
            <w:tcBorders>
              <w:top w:val="nil"/>
              <w:left w:val="single" w:sz="4" w:space="0" w:color="auto"/>
              <w:bottom w:val="single" w:sz="4" w:space="0" w:color="auto"/>
              <w:right w:val="single" w:sz="4" w:space="0" w:color="auto"/>
            </w:tcBorders>
            <w:noWrap/>
            <w:vAlign w:val="center"/>
            <w:hideMark/>
          </w:tcPr>
          <w:p w14:paraId="4F37BD59" w14:textId="77777777" w:rsidR="00F73C97" w:rsidRPr="00F73C97" w:rsidRDefault="00F73C97" w:rsidP="00F73C97">
            <w:pPr>
              <w:spacing w:after="0" w:line="240" w:lineRule="auto"/>
              <w:jc w:val="center"/>
              <w:rPr>
                <w:rFonts w:ascii="Cambria" w:eastAsia="Times New Roman" w:hAnsi="Cambria" w:cs="Times New Roman"/>
                <w:b/>
                <w:bCs/>
                <w:color w:val="000000"/>
                <w:sz w:val="20"/>
                <w:szCs w:val="20"/>
                <w:lang w:eastAsia="en-IN"/>
              </w:rPr>
            </w:pPr>
            <w:r w:rsidRPr="00F73C97">
              <w:rPr>
                <w:rFonts w:ascii="Cambria" w:eastAsia="Times New Roman" w:hAnsi="Cambria" w:cs="Times New Roman"/>
                <w:b/>
                <w:bCs/>
                <w:color w:val="000000"/>
                <w:sz w:val="20"/>
                <w:szCs w:val="20"/>
                <w:lang w:eastAsia="en-IN"/>
              </w:rPr>
              <w:t>7</w:t>
            </w:r>
          </w:p>
        </w:tc>
        <w:tc>
          <w:tcPr>
            <w:tcW w:w="3438" w:type="dxa"/>
            <w:tcBorders>
              <w:top w:val="nil"/>
              <w:left w:val="nil"/>
              <w:bottom w:val="single" w:sz="4" w:space="0" w:color="auto"/>
              <w:right w:val="single" w:sz="4" w:space="0" w:color="auto"/>
            </w:tcBorders>
            <w:noWrap/>
            <w:vAlign w:val="center"/>
            <w:hideMark/>
          </w:tcPr>
          <w:p w14:paraId="2867F040" w14:textId="77777777" w:rsidR="00F73C97" w:rsidRPr="00F73C97" w:rsidRDefault="00F73C97" w:rsidP="00F73C97">
            <w:pPr>
              <w:spacing w:after="0" w:line="240" w:lineRule="auto"/>
              <w:rPr>
                <w:rFonts w:ascii="Cambria" w:eastAsia="Times New Roman" w:hAnsi="Cambria" w:cs="Times New Roman"/>
                <w:b/>
                <w:bCs/>
                <w:color w:val="000000"/>
                <w:sz w:val="20"/>
                <w:szCs w:val="20"/>
                <w:lang w:eastAsia="en-IN"/>
              </w:rPr>
            </w:pPr>
            <w:r w:rsidRPr="00F73C97">
              <w:rPr>
                <w:rFonts w:ascii="Cambria" w:eastAsia="Times New Roman" w:hAnsi="Cambria" w:cs="Times New Roman"/>
                <w:b/>
                <w:bCs/>
                <w:color w:val="000000"/>
                <w:sz w:val="20"/>
                <w:szCs w:val="20"/>
                <w:lang w:eastAsia="en-IN"/>
              </w:rPr>
              <w:t>Total Cost (as claimed in ARR)</w:t>
            </w:r>
          </w:p>
        </w:tc>
        <w:tc>
          <w:tcPr>
            <w:tcW w:w="1263" w:type="dxa"/>
            <w:tcBorders>
              <w:top w:val="nil"/>
              <w:left w:val="nil"/>
              <w:bottom w:val="single" w:sz="4" w:space="0" w:color="auto"/>
              <w:right w:val="single" w:sz="4" w:space="0" w:color="auto"/>
            </w:tcBorders>
            <w:noWrap/>
            <w:vAlign w:val="center"/>
            <w:hideMark/>
          </w:tcPr>
          <w:p w14:paraId="367896D3" w14:textId="77777777" w:rsidR="00F73C97" w:rsidRPr="00F73C97" w:rsidRDefault="00F73C97" w:rsidP="00F73C97">
            <w:pPr>
              <w:spacing w:after="0" w:line="240" w:lineRule="auto"/>
              <w:jc w:val="center"/>
              <w:rPr>
                <w:rFonts w:ascii="Cambria" w:eastAsia="Times New Roman" w:hAnsi="Cambria" w:cs="Times New Roman"/>
                <w:b/>
                <w:bCs/>
                <w:color w:val="000000"/>
                <w:sz w:val="20"/>
                <w:szCs w:val="20"/>
                <w:lang w:eastAsia="en-IN"/>
              </w:rPr>
            </w:pPr>
          </w:p>
        </w:tc>
        <w:tc>
          <w:tcPr>
            <w:tcW w:w="1684" w:type="dxa"/>
            <w:tcBorders>
              <w:top w:val="nil"/>
              <w:left w:val="nil"/>
              <w:bottom w:val="single" w:sz="4" w:space="0" w:color="auto"/>
              <w:right w:val="single" w:sz="4" w:space="0" w:color="auto"/>
            </w:tcBorders>
            <w:noWrap/>
            <w:vAlign w:val="center"/>
            <w:hideMark/>
          </w:tcPr>
          <w:p w14:paraId="4B3EF2BF" w14:textId="77777777" w:rsidR="00F73C97" w:rsidRPr="00F73C97" w:rsidRDefault="00F73C97" w:rsidP="00F73C97">
            <w:pPr>
              <w:spacing w:after="0" w:line="240" w:lineRule="auto"/>
              <w:jc w:val="center"/>
              <w:rPr>
                <w:rFonts w:ascii="Cambria" w:eastAsia="Times New Roman" w:hAnsi="Cambria" w:cs="Times New Roman"/>
                <w:b/>
                <w:bCs/>
                <w:color w:val="000000"/>
                <w:sz w:val="20"/>
                <w:szCs w:val="20"/>
                <w:lang w:eastAsia="en-IN"/>
              </w:rPr>
            </w:pPr>
          </w:p>
        </w:tc>
        <w:tc>
          <w:tcPr>
            <w:tcW w:w="1288" w:type="dxa"/>
            <w:tcBorders>
              <w:top w:val="nil"/>
              <w:left w:val="nil"/>
              <w:bottom w:val="single" w:sz="4" w:space="0" w:color="auto"/>
              <w:right w:val="single" w:sz="4" w:space="0" w:color="auto"/>
            </w:tcBorders>
            <w:noWrap/>
            <w:vAlign w:val="center"/>
            <w:hideMark/>
          </w:tcPr>
          <w:p w14:paraId="48F357E9" w14:textId="77777777" w:rsidR="00F73C97" w:rsidRPr="00F73C97" w:rsidRDefault="00F73C97" w:rsidP="00F73C97">
            <w:pPr>
              <w:spacing w:after="0" w:line="240" w:lineRule="auto"/>
              <w:jc w:val="center"/>
              <w:rPr>
                <w:rFonts w:ascii="Cambria" w:eastAsia="Times New Roman" w:hAnsi="Cambria" w:cs="Times New Roman"/>
                <w:b/>
                <w:bCs/>
                <w:color w:val="000000"/>
                <w:sz w:val="20"/>
                <w:szCs w:val="20"/>
                <w:lang w:eastAsia="en-IN"/>
              </w:rPr>
            </w:pPr>
            <w:r w:rsidRPr="00F73C97">
              <w:rPr>
                <w:rFonts w:ascii="Cambria" w:eastAsia="Times New Roman" w:hAnsi="Cambria" w:cs="Times New Roman"/>
                <w:b/>
                <w:bCs/>
                <w:color w:val="000000"/>
                <w:sz w:val="20"/>
                <w:szCs w:val="20"/>
                <w:lang w:eastAsia="en-IN"/>
              </w:rPr>
              <w:t>56.29</w:t>
            </w:r>
          </w:p>
        </w:tc>
      </w:tr>
    </w:tbl>
    <w:p w14:paraId="6BECD1EC" w14:textId="77777777" w:rsidR="002840B8" w:rsidRDefault="002840B8" w:rsidP="004430C9">
      <w:pPr>
        <w:autoSpaceDE w:val="0"/>
        <w:autoSpaceDN w:val="0"/>
        <w:adjustRightInd w:val="0"/>
        <w:spacing w:before="120" w:after="120" w:line="360" w:lineRule="auto"/>
        <w:jc w:val="both"/>
        <w:rPr>
          <w:rFonts w:ascii="Cambria" w:hAnsi="Cambria" w:cs="Arial"/>
        </w:rPr>
      </w:pPr>
    </w:p>
    <w:p w14:paraId="773E2D1D" w14:textId="77777777" w:rsidR="000E6D23" w:rsidRDefault="00D357AF" w:rsidP="004430C9">
      <w:pPr>
        <w:autoSpaceDE w:val="0"/>
        <w:autoSpaceDN w:val="0"/>
        <w:adjustRightInd w:val="0"/>
        <w:spacing w:before="120" w:after="120" w:line="360" w:lineRule="auto"/>
        <w:jc w:val="both"/>
        <w:rPr>
          <w:rFonts w:ascii="Cambria" w:hAnsi="Cambria" w:cs="Arial"/>
        </w:rPr>
      </w:pPr>
      <w:r w:rsidRPr="00D357AF">
        <w:rPr>
          <w:rFonts w:ascii="Cambria" w:hAnsi="Cambria" w:cs="Arial"/>
        </w:rPr>
        <w:t>It is pertinent to submit that the increase in outsourcing expenses is primarily attributable to the revision of minimum wages, as notified vide Gazette Notifications dated 18.07.2024 and 30.09.2024 by the Office of the Labour Commissioner, Government of Odisha. The actual disbursement towards outsourcing expenses during FY 2024</w:t>
      </w:r>
      <w:r>
        <w:rPr>
          <w:rFonts w:ascii="Cambria" w:hAnsi="Cambria" w:cs="Arial"/>
        </w:rPr>
        <w:t>-</w:t>
      </w:r>
      <w:r w:rsidRPr="00D357AF">
        <w:rPr>
          <w:rFonts w:ascii="Cambria" w:hAnsi="Cambria" w:cs="Arial"/>
        </w:rPr>
        <w:t xml:space="preserve">25 was </w:t>
      </w:r>
      <w:r>
        <w:rPr>
          <w:rFonts w:ascii="Cambria" w:hAnsi="Cambria" w:cs="Arial"/>
        </w:rPr>
        <w:t>Rs</w:t>
      </w:r>
      <w:r w:rsidR="002A26E4">
        <w:rPr>
          <w:rFonts w:ascii="Cambria" w:hAnsi="Cambria" w:cs="Arial"/>
        </w:rPr>
        <w:t>.</w:t>
      </w:r>
      <w:r w:rsidRPr="00842579">
        <w:rPr>
          <w:rFonts w:ascii="Cambria" w:hAnsi="Cambria" w:cs="Arial"/>
          <w:color w:val="EE0000"/>
        </w:rPr>
        <w:t xml:space="preserve"> </w:t>
      </w:r>
      <w:r w:rsidRPr="002A26E4">
        <w:rPr>
          <w:rFonts w:ascii="Cambria" w:hAnsi="Cambria" w:cs="Arial"/>
        </w:rPr>
        <w:t xml:space="preserve">56.29 </w:t>
      </w:r>
      <w:r>
        <w:rPr>
          <w:rFonts w:ascii="Cambria" w:hAnsi="Cambria" w:cs="Arial"/>
        </w:rPr>
        <w:t>Cr.</w:t>
      </w:r>
      <w:r w:rsidRPr="00D357AF">
        <w:rPr>
          <w:rFonts w:ascii="Cambria" w:hAnsi="Cambria" w:cs="Arial"/>
        </w:rPr>
        <w:t xml:space="preserve"> During the current year, the actual disbursement up to November 2025 stands at </w:t>
      </w:r>
      <w:r>
        <w:rPr>
          <w:rFonts w:ascii="Cambria" w:hAnsi="Cambria" w:cs="Arial"/>
        </w:rPr>
        <w:t xml:space="preserve">Rs. </w:t>
      </w:r>
      <w:r w:rsidR="00FC6EEB">
        <w:rPr>
          <w:rFonts w:ascii="Cambria" w:hAnsi="Cambria" w:cs="Arial"/>
        </w:rPr>
        <w:t>41.</w:t>
      </w:r>
      <w:r w:rsidR="003D7E3B">
        <w:rPr>
          <w:rFonts w:ascii="Cambria" w:hAnsi="Cambria" w:cs="Arial"/>
        </w:rPr>
        <w:t>06</w:t>
      </w:r>
      <w:r w:rsidRPr="00D357AF">
        <w:rPr>
          <w:rFonts w:ascii="Cambria" w:hAnsi="Cambria" w:cs="Arial"/>
        </w:rPr>
        <w:t xml:space="preserve"> </w:t>
      </w:r>
      <w:r w:rsidR="007873FC">
        <w:rPr>
          <w:rFonts w:ascii="Cambria" w:hAnsi="Cambria" w:cs="Arial"/>
        </w:rPr>
        <w:t>Cr</w:t>
      </w:r>
      <w:r w:rsidRPr="00D357AF">
        <w:rPr>
          <w:rFonts w:ascii="Cambria" w:hAnsi="Cambria" w:cs="Arial"/>
        </w:rPr>
        <w:t>.</w:t>
      </w:r>
      <w:r w:rsidR="00355E7C">
        <w:rPr>
          <w:rFonts w:ascii="Cambria" w:hAnsi="Cambria" w:cs="Arial"/>
        </w:rPr>
        <w:t xml:space="preserve"> </w:t>
      </w:r>
      <w:r w:rsidRPr="00D357AF">
        <w:rPr>
          <w:rFonts w:ascii="Cambria" w:hAnsi="Cambria" w:cs="Arial"/>
        </w:rPr>
        <w:t xml:space="preserve">In view of the impact of the said wage revisions, the Licensee has accordingly filed the ARR with a projected outsourcing cost of </w:t>
      </w:r>
      <w:r w:rsidR="007B63C5">
        <w:rPr>
          <w:rFonts w:ascii="Cambria" w:hAnsi="Cambria" w:cs="Arial"/>
        </w:rPr>
        <w:t xml:space="preserve">Rs. </w:t>
      </w:r>
      <w:r w:rsidRPr="00D357AF">
        <w:rPr>
          <w:rFonts w:ascii="Cambria" w:hAnsi="Cambria" w:cs="Arial"/>
        </w:rPr>
        <w:t xml:space="preserve">64.45 </w:t>
      </w:r>
      <w:r w:rsidR="007B63C5">
        <w:rPr>
          <w:rFonts w:ascii="Cambria" w:hAnsi="Cambria" w:cs="Arial"/>
        </w:rPr>
        <w:t>Cr.</w:t>
      </w:r>
      <w:r w:rsidRPr="00D357AF">
        <w:rPr>
          <w:rFonts w:ascii="Cambria" w:hAnsi="Cambria" w:cs="Arial"/>
        </w:rPr>
        <w:t xml:space="preserve"> for FY 2026</w:t>
      </w:r>
      <w:r w:rsidR="007B63C5">
        <w:rPr>
          <w:rFonts w:ascii="Cambria" w:hAnsi="Cambria" w:cs="Arial"/>
        </w:rPr>
        <w:t>-</w:t>
      </w:r>
      <w:r w:rsidRPr="00D357AF">
        <w:rPr>
          <w:rFonts w:ascii="Cambria" w:hAnsi="Cambria" w:cs="Arial"/>
        </w:rPr>
        <w:t>27, which may kindly be considered and approved by the Hon’ble Commission.</w:t>
      </w:r>
    </w:p>
    <w:p w14:paraId="27559E68" w14:textId="77777777" w:rsidR="001E260E" w:rsidRDefault="001E260E">
      <w:pPr>
        <w:rPr>
          <w:rFonts w:ascii="Cambria" w:hAnsi="Cambria" w:cs="Arial"/>
          <w:b/>
          <w:bCs/>
          <w:highlight w:val="green"/>
        </w:rPr>
      </w:pPr>
    </w:p>
    <w:p w14:paraId="1AAAD2C7" w14:textId="77777777" w:rsidR="000912A3" w:rsidRPr="00492A18" w:rsidRDefault="00537171">
      <w:pPr>
        <w:rPr>
          <w:rFonts w:ascii="Cambria" w:hAnsi="Cambria" w:cs="Arial"/>
          <w:b/>
          <w:bCs/>
        </w:rPr>
      </w:pPr>
      <w:r w:rsidRPr="006973C8">
        <w:rPr>
          <w:rFonts w:ascii="Cambria" w:hAnsi="Cambria" w:cs="Arial"/>
          <w:b/>
          <w:bCs/>
        </w:rPr>
        <w:t>Reply to Query No. 1</w:t>
      </w:r>
      <w:r w:rsidR="00166F13" w:rsidRPr="006973C8">
        <w:rPr>
          <w:rFonts w:ascii="Cambria" w:hAnsi="Cambria" w:cs="Arial"/>
          <w:b/>
          <w:bCs/>
        </w:rPr>
        <w:t>7</w:t>
      </w:r>
    </w:p>
    <w:p w14:paraId="2664CB5A" w14:textId="77777777" w:rsidR="000912A3" w:rsidRPr="00DB5DF1" w:rsidRDefault="00117207" w:rsidP="00027359">
      <w:pPr>
        <w:autoSpaceDE w:val="0"/>
        <w:autoSpaceDN w:val="0"/>
        <w:adjustRightInd w:val="0"/>
        <w:spacing w:after="120" w:line="360" w:lineRule="auto"/>
        <w:jc w:val="both"/>
        <w:rPr>
          <w:rFonts w:ascii="Cambria" w:hAnsi="Cambria" w:cs="Arial"/>
        </w:rPr>
      </w:pPr>
      <w:r w:rsidRPr="00DB5DF1">
        <w:rPr>
          <w:rFonts w:ascii="Cambria" w:hAnsi="Cambria" w:cs="Arial"/>
        </w:rPr>
        <w:lastRenderedPageBreak/>
        <w:t>The present employee strength with respect to consumer strength for FY 2</w:t>
      </w:r>
      <w:r w:rsidR="00DB5DF1" w:rsidRPr="00DB5DF1">
        <w:rPr>
          <w:rFonts w:ascii="Cambria" w:hAnsi="Cambria" w:cs="Arial"/>
        </w:rPr>
        <w:t>4</w:t>
      </w:r>
      <w:r w:rsidRPr="00DB5DF1">
        <w:rPr>
          <w:rFonts w:ascii="Cambria" w:hAnsi="Cambria" w:cs="Arial"/>
        </w:rPr>
        <w:t>-2</w:t>
      </w:r>
      <w:r w:rsidR="00DB5DF1" w:rsidRPr="00DB5DF1">
        <w:rPr>
          <w:rFonts w:ascii="Cambria" w:hAnsi="Cambria" w:cs="Arial"/>
        </w:rPr>
        <w:t>5</w:t>
      </w:r>
      <w:r w:rsidRPr="00DB5DF1">
        <w:rPr>
          <w:rFonts w:ascii="Cambria" w:hAnsi="Cambria" w:cs="Arial"/>
        </w:rPr>
        <w:t>, FY 2</w:t>
      </w:r>
      <w:r w:rsidR="00DB5DF1" w:rsidRPr="00DB5DF1">
        <w:rPr>
          <w:rFonts w:ascii="Cambria" w:hAnsi="Cambria" w:cs="Arial"/>
        </w:rPr>
        <w:t>5</w:t>
      </w:r>
      <w:r w:rsidRPr="00DB5DF1">
        <w:rPr>
          <w:rFonts w:ascii="Cambria" w:hAnsi="Cambria" w:cs="Arial"/>
        </w:rPr>
        <w:t>-2</w:t>
      </w:r>
      <w:r w:rsidR="00DB5DF1" w:rsidRPr="00DB5DF1">
        <w:rPr>
          <w:rFonts w:ascii="Cambria" w:hAnsi="Cambria" w:cs="Arial"/>
        </w:rPr>
        <w:t>6</w:t>
      </w:r>
      <w:r w:rsidR="001C056A" w:rsidRPr="00DB5DF1">
        <w:rPr>
          <w:rFonts w:ascii="Cambria" w:hAnsi="Cambria" w:cs="Arial"/>
        </w:rPr>
        <w:t xml:space="preserve"> (up to </w:t>
      </w:r>
      <w:r w:rsidR="006E4CC1">
        <w:rPr>
          <w:rFonts w:ascii="Cambria" w:hAnsi="Cambria" w:cs="Arial"/>
        </w:rPr>
        <w:t>Nov</w:t>
      </w:r>
      <w:r w:rsidR="00C20C33" w:rsidRPr="00DB5DF1">
        <w:rPr>
          <w:rFonts w:ascii="Cambria" w:hAnsi="Cambria" w:cs="Arial"/>
        </w:rPr>
        <w:t>-2</w:t>
      </w:r>
      <w:r w:rsidR="00DB5DF1" w:rsidRPr="00DB5DF1">
        <w:rPr>
          <w:rFonts w:ascii="Cambria" w:hAnsi="Cambria" w:cs="Arial"/>
        </w:rPr>
        <w:t>5</w:t>
      </w:r>
      <w:r w:rsidR="001C056A" w:rsidRPr="00DB5DF1">
        <w:rPr>
          <w:rFonts w:ascii="Cambria" w:hAnsi="Cambria" w:cs="Arial"/>
        </w:rPr>
        <w:t>)</w:t>
      </w:r>
      <w:r w:rsidRPr="00DB5DF1">
        <w:rPr>
          <w:rFonts w:ascii="Cambria" w:hAnsi="Cambria" w:cs="Arial"/>
        </w:rPr>
        <w:t xml:space="preserve"> </w:t>
      </w:r>
      <w:r w:rsidR="001C056A" w:rsidRPr="00DB5DF1">
        <w:rPr>
          <w:rFonts w:ascii="Cambria" w:hAnsi="Cambria" w:cs="Arial"/>
        </w:rPr>
        <w:t xml:space="preserve">is given here under. </w:t>
      </w:r>
      <w:r w:rsidR="008033A7" w:rsidRPr="00DB5DF1">
        <w:rPr>
          <w:rFonts w:ascii="Cambria" w:hAnsi="Cambria" w:cs="Arial"/>
        </w:rPr>
        <w:t>T</w:t>
      </w:r>
      <w:r w:rsidR="000912A3" w:rsidRPr="00DB5DF1">
        <w:rPr>
          <w:rFonts w:ascii="Cambria" w:hAnsi="Cambria" w:cs="Arial"/>
        </w:rPr>
        <w:t xml:space="preserve">he </w:t>
      </w:r>
      <w:r w:rsidR="00C20C33" w:rsidRPr="00DB5DF1">
        <w:rPr>
          <w:rFonts w:ascii="Cambria" w:hAnsi="Cambria" w:cs="Arial"/>
        </w:rPr>
        <w:t>L</w:t>
      </w:r>
      <w:r w:rsidR="000912A3" w:rsidRPr="00DB5DF1">
        <w:rPr>
          <w:rFonts w:ascii="Cambria" w:hAnsi="Cambria" w:cs="Arial"/>
        </w:rPr>
        <w:t>icensee is ensuring that the ratio of employee per 1000 consumers is well within the limit specified by the Hon’ble Commission i.e. 1.40.</w:t>
      </w:r>
    </w:p>
    <w:tbl>
      <w:tblPr>
        <w:tblW w:w="8928" w:type="dxa"/>
        <w:tblLook w:val="04A0" w:firstRow="1" w:lastRow="0" w:firstColumn="1" w:lastColumn="0" w:noHBand="0" w:noVBand="1"/>
      </w:tblPr>
      <w:tblGrid>
        <w:gridCol w:w="829"/>
        <w:gridCol w:w="4857"/>
        <w:gridCol w:w="1621"/>
        <w:gridCol w:w="1621"/>
      </w:tblGrid>
      <w:tr w:rsidR="008F434C" w:rsidRPr="008F434C" w14:paraId="7E998EE6" w14:textId="77777777" w:rsidTr="008C6431">
        <w:trPr>
          <w:trHeight w:val="181"/>
        </w:trPr>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03D9F1DF" w14:textId="77777777" w:rsidR="008F434C" w:rsidRPr="008F434C" w:rsidRDefault="008F434C" w:rsidP="008F434C">
            <w:pPr>
              <w:spacing w:after="0" w:line="240" w:lineRule="auto"/>
              <w:jc w:val="center"/>
              <w:rPr>
                <w:rFonts w:ascii="Cambria" w:eastAsia="Times New Roman" w:hAnsi="Cambria" w:cs="Calibri"/>
                <w:b/>
                <w:bCs/>
                <w:sz w:val="20"/>
                <w:szCs w:val="20"/>
                <w:lang w:eastAsia="en-IN"/>
              </w:rPr>
            </w:pPr>
            <w:r w:rsidRPr="008F434C">
              <w:rPr>
                <w:rFonts w:ascii="Cambria" w:eastAsia="Times New Roman" w:hAnsi="Cambria" w:cs="Calibri"/>
                <w:b/>
                <w:bCs/>
                <w:sz w:val="20"/>
                <w:szCs w:val="20"/>
                <w:lang w:eastAsia="en-IN"/>
              </w:rPr>
              <w:t>Sl. No.</w:t>
            </w:r>
          </w:p>
        </w:tc>
        <w:tc>
          <w:tcPr>
            <w:tcW w:w="4857" w:type="dxa"/>
            <w:vMerge w:val="restart"/>
            <w:tcBorders>
              <w:top w:val="single" w:sz="4" w:space="0" w:color="auto"/>
              <w:left w:val="single" w:sz="4" w:space="0" w:color="auto"/>
              <w:bottom w:val="single" w:sz="4" w:space="0" w:color="auto"/>
              <w:right w:val="single" w:sz="4" w:space="0" w:color="auto"/>
            </w:tcBorders>
            <w:vAlign w:val="center"/>
            <w:hideMark/>
          </w:tcPr>
          <w:p w14:paraId="5B20B800" w14:textId="77777777" w:rsidR="008F434C" w:rsidRPr="008F434C" w:rsidRDefault="008F434C" w:rsidP="008F434C">
            <w:pPr>
              <w:spacing w:after="0" w:line="240" w:lineRule="auto"/>
              <w:jc w:val="center"/>
              <w:rPr>
                <w:rFonts w:ascii="Cambria" w:eastAsia="Times New Roman" w:hAnsi="Cambria" w:cs="Calibri"/>
                <w:b/>
                <w:bCs/>
                <w:sz w:val="20"/>
                <w:szCs w:val="20"/>
                <w:lang w:eastAsia="en-IN"/>
              </w:rPr>
            </w:pPr>
            <w:r w:rsidRPr="008F434C">
              <w:rPr>
                <w:rFonts w:ascii="Cambria" w:eastAsia="Times New Roman" w:hAnsi="Cambria" w:cs="Calibri"/>
                <w:b/>
                <w:bCs/>
                <w:sz w:val="20"/>
                <w:szCs w:val="20"/>
                <w:lang w:eastAsia="en-IN"/>
              </w:rPr>
              <w:t xml:space="preserve">Additional Information </w:t>
            </w:r>
            <w:r w:rsidRPr="008F434C">
              <w:rPr>
                <w:rFonts w:ascii="Cambria" w:eastAsia="Times New Roman" w:hAnsi="Cambria" w:cs="Calibri"/>
                <w:b/>
                <w:bCs/>
                <w:sz w:val="20"/>
                <w:szCs w:val="20"/>
                <w:lang w:eastAsia="en-IN"/>
              </w:rPr>
              <w:br/>
              <w:t>(For Total Employee Strength)</w:t>
            </w:r>
          </w:p>
        </w:tc>
        <w:tc>
          <w:tcPr>
            <w:tcW w:w="1621" w:type="dxa"/>
            <w:vMerge w:val="restart"/>
            <w:tcBorders>
              <w:top w:val="single" w:sz="4" w:space="0" w:color="auto"/>
              <w:left w:val="single" w:sz="4" w:space="0" w:color="auto"/>
              <w:bottom w:val="single" w:sz="4" w:space="0" w:color="auto"/>
              <w:right w:val="single" w:sz="4" w:space="0" w:color="auto"/>
            </w:tcBorders>
            <w:vAlign w:val="center"/>
            <w:hideMark/>
          </w:tcPr>
          <w:p w14:paraId="113FB67D" w14:textId="77777777" w:rsidR="008F434C" w:rsidRPr="008F434C" w:rsidRDefault="008F434C" w:rsidP="008F434C">
            <w:pPr>
              <w:spacing w:after="0" w:line="240" w:lineRule="auto"/>
              <w:jc w:val="center"/>
              <w:rPr>
                <w:rFonts w:ascii="Cambria" w:eastAsia="Times New Roman" w:hAnsi="Cambria" w:cs="Calibri"/>
                <w:b/>
                <w:bCs/>
                <w:sz w:val="20"/>
                <w:szCs w:val="20"/>
                <w:lang w:eastAsia="en-IN"/>
              </w:rPr>
            </w:pPr>
            <w:r w:rsidRPr="008F434C">
              <w:rPr>
                <w:rFonts w:ascii="Cambria" w:eastAsia="Times New Roman" w:hAnsi="Cambria" w:cs="Calibri"/>
                <w:b/>
                <w:bCs/>
                <w:sz w:val="20"/>
                <w:szCs w:val="20"/>
                <w:lang w:eastAsia="en-IN"/>
              </w:rPr>
              <w:t>FY 24-25</w:t>
            </w:r>
          </w:p>
        </w:tc>
        <w:tc>
          <w:tcPr>
            <w:tcW w:w="1621" w:type="dxa"/>
            <w:tcBorders>
              <w:top w:val="single" w:sz="4" w:space="0" w:color="auto"/>
              <w:left w:val="nil"/>
              <w:bottom w:val="single" w:sz="4" w:space="0" w:color="auto"/>
              <w:right w:val="single" w:sz="4" w:space="0" w:color="auto"/>
            </w:tcBorders>
            <w:vAlign w:val="center"/>
            <w:hideMark/>
          </w:tcPr>
          <w:p w14:paraId="54488EC2" w14:textId="77777777" w:rsidR="008F434C" w:rsidRPr="008F434C" w:rsidRDefault="008F434C" w:rsidP="008F434C">
            <w:pPr>
              <w:spacing w:after="0" w:line="240" w:lineRule="auto"/>
              <w:jc w:val="center"/>
              <w:rPr>
                <w:rFonts w:ascii="Cambria" w:eastAsia="Times New Roman" w:hAnsi="Cambria" w:cs="Calibri"/>
                <w:b/>
                <w:bCs/>
                <w:sz w:val="20"/>
                <w:szCs w:val="20"/>
                <w:lang w:eastAsia="en-IN"/>
              </w:rPr>
            </w:pPr>
            <w:r w:rsidRPr="008F434C">
              <w:rPr>
                <w:rFonts w:ascii="Cambria" w:eastAsia="Times New Roman" w:hAnsi="Cambria" w:cs="Calibri"/>
                <w:b/>
                <w:bCs/>
                <w:sz w:val="20"/>
                <w:szCs w:val="20"/>
                <w:lang w:eastAsia="en-IN"/>
              </w:rPr>
              <w:t xml:space="preserve">FY 25-26 </w:t>
            </w:r>
          </w:p>
        </w:tc>
      </w:tr>
      <w:tr w:rsidR="008F434C" w:rsidRPr="008F434C" w14:paraId="7AEF9EAD" w14:textId="77777777" w:rsidTr="008C6431">
        <w:trPr>
          <w:trHeight w:val="181"/>
        </w:trPr>
        <w:tc>
          <w:tcPr>
            <w:tcW w:w="829" w:type="dxa"/>
            <w:vMerge/>
            <w:tcBorders>
              <w:top w:val="single" w:sz="4" w:space="0" w:color="auto"/>
              <w:left w:val="single" w:sz="4" w:space="0" w:color="auto"/>
              <w:bottom w:val="single" w:sz="4" w:space="0" w:color="auto"/>
              <w:right w:val="single" w:sz="4" w:space="0" w:color="auto"/>
            </w:tcBorders>
            <w:vAlign w:val="center"/>
            <w:hideMark/>
          </w:tcPr>
          <w:p w14:paraId="640C195E" w14:textId="77777777" w:rsidR="008F434C" w:rsidRPr="008F434C" w:rsidRDefault="008F434C" w:rsidP="008F434C">
            <w:pPr>
              <w:spacing w:after="0" w:line="240" w:lineRule="auto"/>
              <w:rPr>
                <w:rFonts w:ascii="Cambria" w:eastAsia="Times New Roman" w:hAnsi="Cambria" w:cs="Calibri"/>
                <w:b/>
                <w:bCs/>
                <w:sz w:val="20"/>
                <w:szCs w:val="20"/>
                <w:lang w:eastAsia="en-IN"/>
              </w:rPr>
            </w:pPr>
          </w:p>
        </w:tc>
        <w:tc>
          <w:tcPr>
            <w:tcW w:w="4857" w:type="dxa"/>
            <w:vMerge/>
            <w:tcBorders>
              <w:top w:val="single" w:sz="4" w:space="0" w:color="auto"/>
              <w:left w:val="single" w:sz="4" w:space="0" w:color="auto"/>
              <w:bottom w:val="single" w:sz="4" w:space="0" w:color="auto"/>
              <w:right w:val="single" w:sz="4" w:space="0" w:color="auto"/>
            </w:tcBorders>
            <w:vAlign w:val="center"/>
            <w:hideMark/>
          </w:tcPr>
          <w:p w14:paraId="3F362941" w14:textId="77777777" w:rsidR="008F434C" w:rsidRPr="008F434C" w:rsidRDefault="008F434C" w:rsidP="008F434C">
            <w:pPr>
              <w:spacing w:after="0" w:line="240" w:lineRule="auto"/>
              <w:rPr>
                <w:rFonts w:ascii="Cambria" w:eastAsia="Times New Roman" w:hAnsi="Cambria" w:cs="Calibri"/>
                <w:b/>
                <w:bCs/>
                <w:sz w:val="20"/>
                <w:szCs w:val="20"/>
                <w:lang w:eastAsia="en-IN"/>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1BD970FE" w14:textId="77777777" w:rsidR="008F434C" w:rsidRPr="008F434C" w:rsidRDefault="008F434C" w:rsidP="008F434C">
            <w:pPr>
              <w:spacing w:after="0" w:line="240" w:lineRule="auto"/>
              <w:rPr>
                <w:rFonts w:ascii="Cambria" w:eastAsia="Times New Roman" w:hAnsi="Cambria" w:cs="Calibri"/>
                <w:b/>
                <w:bCs/>
                <w:sz w:val="20"/>
                <w:szCs w:val="20"/>
                <w:lang w:eastAsia="en-IN"/>
              </w:rPr>
            </w:pPr>
          </w:p>
        </w:tc>
        <w:tc>
          <w:tcPr>
            <w:tcW w:w="1621" w:type="dxa"/>
            <w:tcBorders>
              <w:top w:val="nil"/>
              <w:left w:val="nil"/>
              <w:bottom w:val="single" w:sz="4" w:space="0" w:color="auto"/>
              <w:right w:val="single" w:sz="4" w:space="0" w:color="auto"/>
            </w:tcBorders>
            <w:vAlign w:val="center"/>
            <w:hideMark/>
          </w:tcPr>
          <w:p w14:paraId="7FD07399" w14:textId="77777777" w:rsidR="008F434C" w:rsidRPr="008F434C" w:rsidRDefault="008F434C" w:rsidP="008F434C">
            <w:pPr>
              <w:spacing w:after="0" w:line="240" w:lineRule="auto"/>
              <w:jc w:val="center"/>
              <w:rPr>
                <w:rFonts w:ascii="Cambria" w:eastAsia="Times New Roman" w:hAnsi="Cambria" w:cs="Calibri"/>
                <w:b/>
                <w:bCs/>
                <w:sz w:val="20"/>
                <w:szCs w:val="20"/>
                <w:lang w:eastAsia="en-IN"/>
              </w:rPr>
            </w:pPr>
            <w:r w:rsidRPr="008F434C">
              <w:rPr>
                <w:rFonts w:ascii="Cambria" w:eastAsia="Times New Roman" w:hAnsi="Cambria" w:cs="Calibri"/>
                <w:b/>
                <w:bCs/>
                <w:sz w:val="20"/>
                <w:szCs w:val="20"/>
                <w:lang w:eastAsia="en-IN"/>
              </w:rPr>
              <w:t xml:space="preserve">(Up to </w:t>
            </w:r>
          </w:p>
        </w:tc>
      </w:tr>
      <w:tr w:rsidR="008F434C" w:rsidRPr="008F434C" w14:paraId="351D25E4" w14:textId="77777777" w:rsidTr="008C6431">
        <w:trPr>
          <w:trHeight w:val="181"/>
        </w:trPr>
        <w:tc>
          <w:tcPr>
            <w:tcW w:w="829" w:type="dxa"/>
            <w:vMerge/>
            <w:tcBorders>
              <w:top w:val="single" w:sz="4" w:space="0" w:color="auto"/>
              <w:left w:val="single" w:sz="4" w:space="0" w:color="auto"/>
              <w:bottom w:val="single" w:sz="4" w:space="0" w:color="auto"/>
              <w:right w:val="single" w:sz="4" w:space="0" w:color="auto"/>
            </w:tcBorders>
            <w:vAlign w:val="center"/>
            <w:hideMark/>
          </w:tcPr>
          <w:p w14:paraId="55A75AD7" w14:textId="77777777" w:rsidR="008F434C" w:rsidRPr="008F434C" w:rsidRDefault="008F434C" w:rsidP="008F434C">
            <w:pPr>
              <w:spacing w:after="0" w:line="240" w:lineRule="auto"/>
              <w:rPr>
                <w:rFonts w:ascii="Cambria" w:eastAsia="Times New Roman" w:hAnsi="Cambria" w:cs="Calibri"/>
                <w:b/>
                <w:bCs/>
                <w:sz w:val="20"/>
                <w:szCs w:val="20"/>
                <w:lang w:eastAsia="en-IN"/>
              </w:rPr>
            </w:pPr>
          </w:p>
        </w:tc>
        <w:tc>
          <w:tcPr>
            <w:tcW w:w="4857" w:type="dxa"/>
            <w:vMerge/>
            <w:tcBorders>
              <w:top w:val="single" w:sz="4" w:space="0" w:color="auto"/>
              <w:left w:val="single" w:sz="4" w:space="0" w:color="auto"/>
              <w:bottom w:val="single" w:sz="4" w:space="0" w:color="auto"/>
              <w:right w:val="single" w:sz="4" w:space="0" w:color="auto"/>
            </w:tcBorders>
            <w:vAlign w:val="center"/>
            <w:hideMark/>
          </w:tcPr>
          <w:p w14:paraId="1054DE06" w14:textId="77777777" w:rsidR="008F434C" w:rsidRPr="008F434C" w:rsidRDefault="008F434C" w:rsidP="008F434C">
            <w:pPr>
              <w:spacing w:after="0" w:line="240" w:lineRule="auto"/>
              <w:rPr>
                <w:rFonts w:ascii="Cambria" w:eastAsia="Times New Roman" w:hAnsi="Cambria" w:cs="Calibri"/>
                <w:b/>
                <w:bCs/>
                <w:sz w:val="20"/>
                <w:szCs w:val="20"/>
                <w:lang w:eastAsia="en-IN"/>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22D63F95" w14:textId="77777777" w:rsidR="008F434C" w:rsidRPr="008F434C" w:rsidRDefault="008F434C" w:rsidP="008F434C">
            <w:pPr>
              <w:spacing w:after="0" w:line="240" w:lineRule="auto"/>
              <w:rPr>
                <w:rFonts w:ascii="Cambria" w:eastAsia="Times New Roman" w:hAnsi="Cambria" w:cs="Calibri"/>
                <w:b/>
                <w:bCs/>
                <w:sz w:val="20"/>
                <w:szCs w:val="20"/>
                <w:lang w:eastAsia="en-IN"/>
              </w:rPr>
            </w:pPr>
          </w:p>
        </w:tc>
        <w:tc>
          <w:tcPr>
            <w:tcW w:w="1621" w:type="dxa"/>
            <w:tcBorders>
              <w:top w:val="nil"/>
              <w:left w:val="nil"/>
              <w:bottom w:val="single" w:sz="4" w:space="0" w:color="auto"/>
              <w:right w:val="single" w:sz="4" w:space="0" w:color="auto"/>
            </w:tcBorders>
            <w:vAlign w:val="center"/>
            <w:hideMark/>
          </w:tcPr>
          <w:p w14:paraId="105201D6" w14:textId="77777777" w:rsidR="008F434C" w:rsidRPr="008F434C" w:rsidRDefault="008F434C" w:rsidP="008F434C">
            <w:pPr>
              <w:spacing w:after="0" w:line="240" w:lineRule="auto"/>
              <w:jc w:val="center"/>
              <w:rPr>
                <w:rFonts w:ascii="Cambria" w:eastAsia="Times New Roman" w:hAnsi="Cambria" w:cs="Calibri"/>
                <w:b/>
                <w:bCs/>
                <w:sz w:val="20"/>
                <w:szCs w:val="20"/>
                <w:lang w:eastAsia="en-IN"/>
              </w:rPr>
            </w:pPr>
            <w:r w:rsidRPr="008F434C">
              <w:rPr>
                <w:rFonts w:ascii="Cambria" w:eastAsia="Times New Roman" w:hAnsi="Cambria" w:cs="Calibri"/>
                <w:b/>
                <w:bCs/>
                <w:sz w:val="20"/>
                <w:szCs w:val="20"/>
                <w:lang w:eastAsia="en-IN"/>
              </w:rPr>
              <w:t>Nov-25)</w:t>
            </w:r>
          </w:p>
        </w:tc>
      </w:tr>
      <w:tr w:rsidR="008F434C" w:rsidRPr="008F434C" w14:paraId="44189144" w14:textId="77777777" w:rsidTr="008C6431">
        <w:trPr>
          <w:trHeight w:val="46"/>
        </w:trPr>
        <w:tc>
          <w:tcPr>
            <w:tcW w:w="829" w:type="dxa"/>
            <w:tcBorders>
              <w:top w:val="nil"/>
              <w:left w:val="single" w:sz="4" w:space="0" w:color="auto"/>
              <w:bottom w:val="single" w:sz="4" w:space="0" w:color="auto"/>
              <w:right w:val="single" w:sz="4" w:space="0" w:color="auto"/>
            </w:tcBorders>
            <w:vAlign w:val="center"/>
            <w:hideMark/>
          </w:tcPr>
          <w:p w14:paraId="3A4369AE" w14:textId="77777777" w:rsidR="008F434C" w:rsidRPr="008F434C" w:rsidRDefault="008F434C" w:rsidP="008F434C">
            <w:pPr>
              <w:spacing w:after="0" w:line="240" w:lineRule="auto"/>
              <w:jc w:val="center"/>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1</w:t>
            </w:r>
          </w:p>
        </w:tc>
        <w:tc>
          <w:tcPr>
            <w:tcW w:w="4857" w:type="dxa"/>
            <w:tcBorders>
              <w:top w:val="nil"/>
              <w:left w:val="nil"/>
              <w:bottom w:val="single" w:sz="4" w:space="0" w:color="auto"/>
              <w:right w:val="single" w:sz="4" w:space="0" w:color="auto"/>
            </w:tcBorders>
            <w:vAlign w:val="center"/>
            <w:hideMark/>
          </w:tcPr>
          <w:p w14:paraId="473A077C" w14:textId="77777777" w:rsidR="008F434C" w:rsidRPr="008F434C" w:rsidRDefault="008F434C" w:rsidP="008F434C">
            <w:pPr>
              <w:spacing w:after="0" w:line="240" w:lineRule="auto"/>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No. of employees as on 1st April of FY</w:t>
            </w:r>
          </w:p>
        </w:tc>
        <w:tc>
          <w:tcPr>
            <w:tcW w:w="1621" w:type="dxa"/>
            <w:tcBorders>
              <w:top w:val="nil"/>
              <w:left w:val="nil"/>
              <w:bottom w:val="single" w:sz="4" w:space="0" w:color="auto"/>
              <w:right w:val="single" w:sz="4" w:space="0" w:color="auto"/>
            </w:tcBorders>
            <w:noWrap/>
            <w:vAlign w:val="center"/>
            <w:hideMark/>
          </w:tcPr>
          <w:p w14:paraId="183E00A2" w14:textId="77777777" w:rsidR="008F434C" w:rsidRPr="008F434C" w:rsidRDefault="008F434C" w:rsidP="008F434C">
            <w:pPr>
              <w:spacing w:after="0" w:line="240" w:lineRule="auto"/>
              <w:jc w:val="center"/>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3295</w:t>
            </w:r>
          </w:p>
        </w:tc>
        <w:tc>
          <w:tcPr>
            <w:tcW w:w="1621" w:type="dxa"/>
            <w:tcBorders>
              <w:top w:val="nil"/>
              <w:left w:val="nil"/>
              <w:bottom w:val="single" w:sz="4" w:space="0" w:color="auto"/>
              <w:right w:val="single" w:sz="4" w:space="0" w:color="auto"/>
            </w:tcBorders>
            <w:noWrap/>
            <w:vAlign w:val="center"/>
            <w:hideMark/>
          </w:tcPr>
          <w:p w14:paraId="1DAAFF80" w14:textId="77777777" w:rsidR="008F434C" w:rsidRPr="008F434C" w:rsidRDefault="008F434C" w:rsidP="008F434C">
            <w:pPr>
              <w:spacing w:after="0" w:line="240" w:lineRule="auto"/>
              <w:jc w:val="center"/>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3333</w:t>
            </w:r>
          </w:p>
        </w:tc>
      </w:tr>
      <w:tr w:rsidR="008F434C" w:rsidRPr="008F434C" w14:paraId="156BEF00" w14:textId="77777777" w:rsidTr="008C6431">
        <w:trPr>
          <w:trHeight w:val="72"/>
        </w:trPr>
        <w:tc>
          <w:tcPr>
            <w:tcW w:w="829" w:type="dxa"/>
            <w:tcBorders>
              <w:top w:val="nil"/>
              <w:left w:val="single" w:sz="4" w:space="0" w:color="auto"/>
              <w:bottom w:val="single" w:sz="4" w:space="0" w:color="auto"/>
              <w:right w:val="single" w:sz="4" w:space="0" w:color="auto"/>
            </w:tcBorders>
            <w:vAlign w:val="center"/>
            <w:hideMark/>
          </w:tcPr>
          <w:p w14:paraId="7D89A747" w14:textId="77777777" w:rsidR="008F434C" w:rsidRPr="008F434C" w:rsidRDefault="008F434C" w:rsidP="008F434C">
            <w:pPr>
              <w:spacing w:after="0" w:line="240" w:lineRule="auto"/>
              <w:jc w:val="center"/>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2</w:t>
            </w:r>
          </w:p>
        </w:tc>
        <w:tc>
          <w:tcPr>
            <w:tcW w:w="4857" w:type="dxa"/>
            <w:tcBorders>
              <w:top w:val="nil"/>
              <w:left w:val="nil"/>
              <w:bottom w:val="single" w:sz="4" w:space="0" w:color="auto"/>
              <w:right w:val="single" w:sz="4" w:space="0" w:color="auto"/>
            </w:tcBorders>
            <w:vAlign w:val="center"/>
            <w:hideMark/>
          </w:tcPr>
          <w:p w14:paraId="24E35D3C" w14:textId="77777777" w:rsidR="008F434C" w:rsidRPr="008F434C" w:rsidRDefault="008F434C" w:rsidP="008F434C">
            <w:pPr>
              <w:spacing w:after="0" w:line="240" w:lineRule="auto"/>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No. of employees added during the year</w:t>
            </w:r>
          </w:p>
        </w:tc>
        <w:tc>
          <w:tcPr>
            <w:tcW w:w="1621" w:type="dxa"/>
            <w:tcBorders>
              <w:top w:val="nil"/>
              <w:left w:val="nil"/>
              <w:bottom w:val="single" w:sz="4" w:space="0" w:color="auto"/>
              <w:right w:val="single" w:sz="4" w:space="0" w:color="auto"/>
            </w:tcBorders>
            <w:noWrap/>
            <w:vAlign w:val="center"/>
            <w:hideMark/>
          </w:tcPr>
          <w:p w14:paraId="417C85D0" w14:textId="77777777" w:rsidR="008F434C" w:rsidRPr="008F434C" w:rsidRDefault="008F434C" w:rsidP="008F434C">
            <w:pPr>
              <w:spacing w:after="0" w:line="240" w:lineRule="auto"/>
              <w:jc w:val="center"/>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128</w:t>
            </w:r>
          </w:p>
        </w:tc>
        <w:tc>
          <w:tcPr>
            <w:tcW w:w="1621" w:type="dxa"/>
            <w:tcBorders>
              <w:top w:val="nil"/>
              <w:left w:val="nil"/>
              <w:bottom w:val="single" w:sz="4" w:space="0" w:color="auto"/>
              <w:right w:val="single" w:sz="4" w:space="0" w:color="auto"/>
            </w:tcBorders>
            <w:noWrap/>
            <w:vAlign w:val="center"/>
            <w:hideMark/>
          </w:tcPr>
          <w:p w14:paraId="61264D2F" w14:textId="77777777" w:rsidR="008F434C" w:rsidRPr="008F434C" w:rsidRDefault="008F434C" w:rsidP="008F434C">
            <w:pPr>
              <w:spacing w:after="0" w:line="240" w:lineRule="auto"/>
              <w:jc w:val="center"/>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61</w:t>
            </w:r>
          </w:p>
        </w:tc>
      </w:tr>
      <w:tr w:rsidR="008F434C" w:rsidRPr="008F434C" w14:paraId="234FD54F" w14:textId="77777777" w:rsidTr="008C6431">
        <w:trPr>
          <w:trHeight w:val="46"/>
        </w:trPr>
        <w:tc>
          <w:tcPr>
            <w:tcW w:w="829" w:type="dxa"/>
            <w:tcBorders>
              <w:top w:val="nil"/>
              <w:left w:val="single" w:sz="4" w:space="0" w:color="auto"/>
              <w:bottom w:val="single" w:sz="4" w:space="0" w:color="auto"/>
              <w:right w:val="single" w:sz="4" w:space="0" w:color="auto"/>
            </w:tcBorders>
            <w:vAlign w:val="center"/>
            <w:hideMark/>
          </w:tcPr>
          <w:p w14:paraId="68BC8E31" w14:textId="77777777" w:rsidR="008F434C" w:rsidRPr="008F434C" w:rsidRDefault="008F434C" w:rsidP="008F434C">
            <w:pPr>
              <w:spacing w:after="0" w:line="240" w:lineRule="auto"/>
              <w:jc w:val="center"/>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3</w:t>
            </w:r>
          </w:p>
        </w:tc>
        <w:tc>
          <w:tcPr>
            <w:tcW w:w="4857" w:type="dxa"/>
            <w:tcBorders>
              <w:top w:val="nil"/>
              <w:left w:val="nil"/>
              <w:bottom w:val="single" w:sz="4" w:space="0" w:color="auto"/>
              <w:right w:val="single" w:sz="4" w:space="0" w:color="auto"/>
            </w:tcBorders>
            <w:vAlign w:val="center"/>
            <w:hideMark/>
          </w:tcPr>
          <w:p w14:paraId="24A7DAAC" w14:textId="77777777" w:rsidR="008F434C" w:rsidRPr="008F434C" w:rsidRDefault="008F434C" w:rsidP="008F434C">
            <w:pPr>
              <w:spacing w:after="0" w:line="240" w:lineRule="auto"/>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Employees Retd.</w:t>
            </w:r>
            <w:r w:rsidR="0041014F">
              <w:rPr>
                <w:rFonts w:ascii="Cambria" w:eastAsia="Times New Roman" w:hAnsi="Cambria" w:cs="Calibri"/>
                <w:sz w:val="20"/>
                <w:szCs w:val="20"/>
                <w:lang w:eastAsia="en-IN"/>
              </w:rPr>
              <w:t xml:space="preserve"> </w:t>
            </w:r>
            <w:r w:rsidRPr="008F434C">
              <w:rPr>
                <w:rFonts w:ascii="Cambria" w:eastAsia="Times New Roman" w:hAnsi="Cambria" w:cs="Calibri"/>
                <w:sz w:val="20"/>
                <w:szCs w:val="20"/>
                <w:lang w:eastAsia="en-IN"/>
              </w:rPr>
              <w:t>/Expired/Resigned during the year</w:t>
            </w:r>
          </w:p>
        </w:tc>
        <w:tc>
          <w:tcPr>
            <w:tcW w:w="1621" w:type="dxa"/>
            <w:tcBorders>
              <w:top w:val="nil"/>
              <w:left w:val="nil"/>
              <w:bottom w:val="single" w:sz="4" w:space="0" w:color="auto"/>
              <w:right w:val="single" w:sz="4" w:space="0" w:color="auto"/>
            </w:tcBorders>
            <w:noWrap/>
            <w:vAlign w:val="center"/>
            <w:hideMark/>
          </w:tcPr>
          <w:p w14:paraId="567CCF66" w14:textId="77777777" w:rsidR="008F434C" w:rsidRPr="008F434C" w:rsidRDefault="008F434C" w:rsidP="008F434C">
            <w:pPr>
              <w:spacing w:after="0" w:line="240" w:lineRule="auto"/>
              <w:jc w:val="center"/>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90</w:t>
            </w:r>
          </w:p>
        </w:tc>
        <w:tc>
          <w:tcPr>
            <w:tcW w:w="1621" w:type="dxa"/>
            <w:tcBorders>
              <w:top w:val="nil"/>
              <w:left w:val="nil"/>
              <w:bottom w:val="single" w:sz="4" w:space="0" w:color="auto"/>
              <w:right w:val="single" w:sz="4" w:space="0" w:color="auto"/>
            </w:tcBorders>
            <w:noWrap/>
            <w:vAlign w:val="center"/>
            <w:hideMark/>
          </w:tcPr>
          <w:p w14:paraId="0D2D70DF" w14:textId="77777777" w:rsidR="008F434C" w:rsidRPr="008F434C" w:rsidRDefault="008F434C" w:rsidP="008F434C">
            <w:pPr>
              <w:spacing w:after="0" w:line="240" w:lineRule="auto"/>
              <w:jc w:val="center"/>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140</w:t>
            </w:r>
          </w:p>
        </w:tc>
      </w:tr>
      <w:tr w:rsidR="008F434C" w:rsidRPr="008F434C" w14:paraId="7C31B336" w14:textId="77777777" w:rsidTr="008C6431">
        <w:trPr>
          <w:trHeight w:val="181"/>
        </w:trPr>
        <w:tc>
          <w:tcPr>
            <w:tcW w:w="829" w:type="dxa"/>
            <w:tcBorders>
              <w:top w:val="nil"/>
              <w:left w:val="single" w:sz="4" w:space="0" w:color="auto"/>
              <w:bottom w:val="single" w:sz="4" w:space="0" w:color="auto"/>
              <w:right w:val="single" w:sz="4" w:space="0" w:color="auto"/>
            </w:tcBorders>
            <w:vAlign w:val="center"/>
            <w:hideMark/>
          </w:tcPr>
          <w:p w14:paraId="48B6F750" w14:textId="77777777" w:rsidR="008F434C" w:rsidRPr="008F434C" w:rsidRDefault="008F434C" w:rsidP="008F434C">
            <w:pPr>
              <w:spacing w:after="0" w:line="240" w:lineRule="auto"/>
              <w:jc w:val="center"/>
              <w:rPr>
                <w:rFonts w:ascii="Cambria" w:eastAsia="Times New Roman" w:hAnsi="Cambria" w:cs="Calibri"/>
                <w:b/>
                <w:bCs/>
                <w:sz w:val="20"/>
                <w:szCs w:val="20"/>
                <w:lang w:eastAsia="en-IN"/>
              </w:rPr>
            </w:pPr>
            <w:r w:rsidRPr="008F434C">
              <w:rPr>
                <w:rFonts w:ascii="Cambria" w:eastAsia="Times New Roman" w:hAnsi="Cambria" w:cs="Calibri"/>
                <w:b/>
                <w:bCs/>
                <w:sz w:val="20"/>
                <w:szCs w:val="20"/>
                <w:lang w:eastAsia="en-IN"/>
              </w:rPr>
              <w:t>4</w:t>
            </w:r>
          </w:p>
        </w:tc>
        <w:tc>
          <w:tcPr>
            <w:tcW w:w="4857" w:type="dxa"/>
            <w:tcBorders>
              <w:top w:val="nil"/>
              <w:left w:val="nil"/>
              <w:bottom w:val="single" w:sz="4" w:space="0" w:color="auto"/>
              <w:right w:val="single" w:sz="4" w:space="0" w:color="auto"/>
            </w:tcBorders>
            <w:vAlign w:val="center"/>
            <w:hideMark/>
          </w:tcPr>
          <w:p w14:paraId="2E3A9A12" w14:textId="77777777" w:rsidR="008F434C" w:rsidRPr="008F434C" w:rsidRDefault="008F434C" w:rsidP="008F434C">
            <w:pPr>
              <w:spacing w:after="0" w:line="240" w:lineRule="auto"/>
              <w:rPr>
                <w:rFonts w:ascii="Cambria" w:eastAsia="Times New Roman" w:hAnsi="Cambria" w:cs="Calibri"/>
                <w:b/>
                <w:bCs/>
                <w:sz w:val="20"/>
                <w:szCs w:val="20"/>
                <w:lang w:eastAsia="en-IN"/>
              </w:rPr>
            </w:pPr>
            <w:r w:rsidRPr="008F434C">
              <w:rPr>
                <w:rFonts w:ascii="Cambria" w:eastAsia="Times New Roman" w:hAnsi="Cambria" w:cs="Calibri"/>
                <w:b/>
                <w:bCs/>
                <w:sz w:val="20"/>
                <w:szCs w:val="20"/>
                <w:lang w:eastAsia="en-IN"/>
              </w:rPr>
              <w:t>Total Manpower as on 31st March</w:t>
            </w:r>
          </w:p>
        </w:tc>
        <w:tc>
          <w:tcPr>
            <w:tcW w:w="1621" w:type="dxa"/>
            <w:tcBorders>
              <w:top w:val="nil"/>
              <w:left w:val="nil"/>
              <w:bottom w:val="single" w:sz="4" w:space="0" w:color="auto"/>
              <w:right w:val="single" w:sz="4" w:space="0" w:color="auto"/>
            </w:tcBorders>
            <w:noWrap/>
            <w:vAlign w:val="center"/>
            <w:hideMark/>
          </w:tcPr>
          <w:p w14:paraId="19356E7F" w14:textId="77777777" w:rsidR="008F434C" w:rsidRPr="008F434C" w:rsidRDefault="008F434C" w:rsidP="008F434C">
            <w:pPr>
              <w:spacing w:after="0" w:line="240" w:lineRule="auto"/>
              <w:jc w:val="center"/>
              <w:rPr>
                <w:rFonts w:ascii="Cambria" w:eastAsia="Times New Roman" w:hAnsi="Cambria" w:cs="Calibri"/>
                <w:b/>
                <w:bCs/>
                <w:sz w:val="20"/>
                <w:szCs w:val="20"/>
                <w:lang w:eastAsia="en-IN"/>
              </w:rPr>
            </w:pPr>
            <w:r w:rsidRPr="008F434C">
              <w:rPr>
                <w:rFonts w:ascii="Cambria" w:eastAsia="Times New Roman" w:hAnsi="Cambria" w:cs="Calibri"/>
                <w:b/>
                <w:bCs/>
                <w:sz w:val="20"/>
                <w:szCs w:val="20"/>
                <w:lang w:eastAsia="en-IN"/>
              </w:rPr>
              <w:t>3333</w:t>
            </w:r>
          </w:p>
        </w:tc>
        <w:tc>
          <w:tcPr>
            <w:tcW w:w="1621" w:type="dxa"/>
            <w:tcBorders>
              <w:top w:val="nil"/>
              <w:left w:val="nil"/>
              <w:bottom w:val="single" w:sz="4" w:space="0" w:color="auto"/>
              <w:right w:val="single" w:sz="4" w:space="0" w:color="auto"/>
            </w:tcBorders>
            <w:noWrap/>
            <w:vAlign w:val="center"/>
            <w:hideMark/>
          </w:tcPr>
          <w:p w14:paraId="31DCBC54" w14:textId="77777777" w:rsidR="008F434C" w:rsidRPr="008F434C" w:rsidRDefault="008F434C" w:rsidP="008F434C">
            <w:pPr>
              <w:spacing w:after="0" w:line="240" w:lineRule="auto"/>
              <w:jc w:val="center"/>
              <w:rPr>
                <w:rFonts w:ascii="Cambria" w:eastAsia="Times New Roman" w:hAnsi="Cambria" w:cs="Calibri"/>
                <w:b/>
                <w:bCs/>
                <w:sz w:val="20"/>
                <w:szCs w:val="20"/>
                <w:lang w:eastAsia="en-IN"/>
              </w:rPr>
            </w:pPr>
            <w:r w:rsidRPr="008F434C">
              <w:rPr>
                <w:rFonts w:ascii="Cambria" w:eastAsia="Times New Roman" w:hAnsi="Cambria" w:cs="Calibri"/>
                <w:b/>
                <w:bCs/>
                <w:sz w:val="20"/>
                <w:szCs w:val="20"/>
                <w:lang w:eastAsia="en-IN"/>
              </w:rPr>
              <w:t>3254</w:t>
            </w:r>
          </w:p>
        </w:tc>
      </w:tr>
      <w:tr w:rsidR="008F434C" w:rsidRPr="008F434C" w14:paraId="7DD846A9" w14:textId="77777777" w:rsidTr="008C6431">
        <w:trPr>
          <w:trHeight w:val="181"/>
        </w:trPr>
        <w:tc>
          <w:tcPr>
            <w:tcW w:w="829" w:type="dxa"/>
            <w:tcBorders>
              <w:top w:val="nil"/>
              <w:left w:val="single" w:sz="4" w:space="0" w:color="auto"/>
              <w:bottom w:val="single" w:sz="4" w:space="0" w:color="auto"/>
              <w:right w:val="single" w:sz="4" w:space="0" w:color="auto"/>
            </w:tcBorders>
            <w:vAlign w:val="center"/>
            <w:hideMark/>
          </w:tcPr>
          <w:p w14:paraId="19B51083" w14:textId="77777777" w:rsidR="008F434C" w:rsidRPr="008F434C" w:rsidRDefault="008F434C" w:rsidP="008F434C">
            <w:pPr>
              <w:spacing w:after="0" w:line="240" w:lineRule="auto"/>
              <w:jc w:val="center"/>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5</w:t>
            </w:r>
          </w:p>
        </w:tc>
        <w:tc>
          <w:tcPr>
            <w:tcW w:w="4857" w:type="dxa"/>
            <w:tcBorders>
              <w:top w:val="nil"/>
              <w:left w:val="nil"/>
              <w:bottom w:val="single" w:sz="4" w:space="0" w:color="auto"/>
              <w:right w:val="single" w:sz="4" w:space="0" w:color="auto"/>
            </w:tcBorders>
            <w:vAlign w:val="center"/>
            <w:hideMark/>
          </w:tcPr>
          <w:p w14:paraId="524728A9" w14:textId="77777777" w:rsidR="008F434C" w:rsidRPr="008F434C" w:rsidRDefault="008F434C" w:rsidP="008F434C">
            <w:pPr>
              <w:spacing w:after="0" w:line="240" w:lineRule="auto"/>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Avg. no. of employees for the year</w:t>
            </w:r>
          </w:p>
        </w:tc>
        <w:tc>
          <w:tcPr>
            <w:tcW w:w="1621" w:type="dxa"/>
            <w:tcBorders>
              <w:top w:val="nil"/>
              <w:left w:val="nil"/>
              <w:bottom w:val="single" w:sz="4" w:space="0" w:color="auto"/>
              <w:right w:val="single" w:sz="4" w:space="0" w:color="auto"/>
            </w:tcBorders>
            <w:noWrap/>
            <w:vAlign w:val="center"/>
            <w:hideMark/>
          </w:tcPr>
          <w:p w14:paraId="0EEFC8A5" w14:textId="77777777" w:rsidR="008F434C" w:rsidRPr="008F434C" w:rsidRDefault="008F434C" w:rsidP="008F434C">
            <w:pPr>
              <w:spacing w:after="0" w:line="240" w:lineRule="auto"/>
              <w:jc w:val="center"/>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3314</w:t>
            </w:r>
          </w:p>
        </w:tc>
        <w:tc>
          <w:tcPr>
            <w:tcW w:w="1621" w:type="dxa"/>
            <w:tcBorders>
              <w:top w:val="nil"/>
              <w:left w:val="nil"/>
              <w:bottom w:val="single" w:sz="4" w:space="0" w:color="auto"/>
              <w:right w:val="single" w:sz="4" w:space="0" w:color="auto"/>
            </w:tcBorders>
            <w:noWrap/>
            <w:vAlign w:val="center"/>
            <w:hideMark/>
          </w:tcPr>
          <w:p w14:paraId="1FF10EFA" w14:textId="77777777" w:rsidR="008F434C" w:rsidRPr="008F434C" w:rsidRDefault="008F434C" w:rsidP="008F434C">
            <w:pPr>
              <w:spacing w:after="0" w:line="240" w:lineRule="auto"/>
              <w:jc w:val="center"/>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3293.5</w:t>
            </w:r>
          </w:p>
        </w:tc>
      </w:tr>
      <w:tr w:rsidR="008F434C" w:rsidRPr="008F434C" w14:paraId="28F63C82" w14:textId="77777777" w:rsidTr="008C6431">
        <w:trPr>
          <w:trHeight w:val="46"/>
        </w:trPr>
        <w:tc>
          <w:tcPr>
            <w:tcW w:w="829" w:type="dxa"/>
            <w:tcBorders>
              <w:top w:val="nil"/>
              <w:left w:val="single" w:sz="4" w:space="0" w:color="auto"/>
              <w:bottom w:val="single" w:sz="4" w:space="0" w:color="auto"/>
              <w:right w:val="single" w:sz="4" w:space="0" w:color="auto"/>
            </w:tcBorders>
            <w:vAlign w:val="center"/>
            <w:hideMark/>
          </w:tcPr>
          <w:p w14:paraId="6D1BCA49" w14:textId="77777777" w:rsidR="008F434C" w:rsidRPr="008F434C" w:rsidRDefault="008F434C" w:rsidP="008F434C">
            <w:pPr>
              <w:spacing w:after="0" w:line="240" w:lineRule="auto"/>
              <w:jc w:val="center"/>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8</w:t>
            </w:r>
          </w:p>
        </w:tc>
        <w:tc>
          <w:tcPr>
            <w:tcW w:w="4857" w:type="dxa"/>
            <w:tcBorders>
              <w:top w:val="nil"/>
              <w:left w:val="nil"/>
              <w:bottom w:val="single" w:sz="4" w:space="0" w:color="auto"/>
              <w:right w:val="single" w:sz="4" w:space="0" w:color="auto"/>
            </w:tcBorders>
            <w:vAlign w:val="center"/>
            <w:hideMark/>
          </w:tcPr>
          <w:p w14:paraId="5E2C4D53" w14:textId="77777777" w:rsidR="008F434C" w:rsidRPr="008F434C" w:rsidRDefault="008F434C" w:rsidP="008F434C">
            <w:pPr>
              <w:spacing w:after="0" w:line="240" w:lineRule="auto"/>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No. of consumers as on FY</w:t>
            </w:r>
            <w:r w:rsidR="000A06E9">
              <w:rPr>
                <w:rFonts w:ascii="Cambria" w:eastAsia="Times New Roman" w:hAnsi="Cambria" w:cs="Calibri"/>
                <w:sz w:val="20"/>
                <w:szCs w:val="20"/>
                <w:lang w:eastAsia="en-IN"/>
              </w:rPr>
              <w:t xml:space="preserve"> (exit value)</w:t>
            </w:r>
          </w:p>
        </w:tc>
        <w:tc>
          <w:tcPr>
            <w:tcW w:w="1621" w:type="dxa"/>
            <w:tcBorders>
              <w:top w:val="nil"/>
              <w:left w:val="nil"/>
              <w:bottom w:val="single" w:sz="4" w:space="0" w:color="auto"/>
              <w:right w:val="single" w:sz="4" w:space="0" w:color="auto"/>
            </w:tcBorders>
            <w:noWrap/>
            <w:vAlign w:val="center"/>
            <w:hideMark/>
          </w:tcPr>
          <w:p w14:paraId="649F5E43" w14:textId="77777777" w:rsidR="008F434C" w:rsidRPr="008F434C" w:rsidRDefault="008F434C" w:rsidP="008F434C">
            <w:pPr>
              <w:spacing w:after="0" w:line="240" w:lineRule="auto"/>
              <w:jc w:val="center"/>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2166514</w:t>
            </w:r>
          </w:p>
        </w:tc>
        <w:tc>
          <w:tcPr>
            <w:tcW w:w="1621" w:type="dxa"/>
            <w:tcBorders>
              <w:top w:val="nil"/>
              <w:left w:val="nil"/>
              <w:bottom w:val="single" w:sz="4" w:space="0" w:color="auto"/>
              <w:right w:val="single" w:sz="4" w:space="0" w:color="auto"/>
            </w:tcBorders>
            <w:noWrap/>
            <w:vAlign w:val="center"/>
            <w:hideMark/>
          </w:tcPr>
          <w:p w14:paraId="50F02CDF" w14:textId="77777777" w:rsidR="008F434C" w:rsidRPr="008F434C" w:rsidRDefault="008F434C" w:rsidP="008F434C">
            <w:pPr>
              <w:spacing w:after="0" w:line="240" w:lineRule="auto"/>
              <w:jc w:val="center"/>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2</w:t>
            </w:r>
            <w:r w:rsidR="005435CA">
              <w:rPr>
                <w:rFonts w:ascii="Cambria" w:eastAsia="Times New Roman" w:hAnsi="Cambria" w:cs="Calibri"/>
                <w:sz w:val="20"/>
                <w:szCs w:val="20"/>
                <w:lang w:eastAsia="en-IN"/>
              </w:rPr>
              <w:t>220874</w:t>
            </w:r>
          </w:p>
        </w:tc>
      </w:tr>
      <w:tr w:rsidR="008F434C" w:rsidRPr="008F434C" w14:paraId="27FCAE12" w14:textId="77777777" w:rsidTr="008C6431">
        <w:trPr>
          <w:trHeight w:val="181"/>
        </w:trPr>
        <w:tc>
          <w:tcPr>
            <w:tcW w:w="829" w:type="dxa"/>
            <w:tcBorders>
              <w:top w:val="nil"/>
              <w:left w:val="single" w:sz="4" w:space="0" w:color="auto"/>
              <w:bottom w:val="single" w:sz="4" w:space="0" w:color="auto"/>
              <w:right w:val="single" w:sz="4" w:space="0" w:color="auto"/>
            </w:tcBorders>
            <w:vAlign w:val="center"/>
            <w:hideMark/>
          </w:tcPr>
          <w:p w14:paraId="097C045F" w14:textId="77777777" w:rsidR="008F434C" w:rsidRPr="008F434C" w:rsidRDefault="008F434C" w:rsidP="008F434C">
            <w:pPr>
              <w:spacing w:after="0" w:line="240" w:lineRule="auto"/>
              <w:jc w:val="center"/>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9</w:t>
            </w:r>
          </w:p>
        </w:tc>
        <w:tc>
          <w:tcPr>
            <w:tcW w:w="4857" w:type="dxa"/>
            <w:tcBorders>
              <w:top w:val="nil"/>
              <w:left w:val="nil"/>
              <w:bottom w:val="single" w:sz="4" w:space="0" w:color="auto"/>
              <w:right w:val="single" w:sz="4" w:space="0" w:color="auto"/>
            </w:tcBorders>
            <w:vAlign w:val="center"/>
            <w:hideMark/>
          </w:tcPr>
          <w:p w14:paraId="75C06C60" w14:textId="77777777" w:rsidR="008F434C" w:rsidRPr="008F434C" w:rsidRDefault="008F434C" w:rsidP="008F434C">
            <w:pPr>
              <w:spacing w:after="0" w:line="240" w:lineRule="auto"/>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No. of PD Consumers</w:t>
            </w:r>
            <w:r w:rsidR="000A06E9">
              <w:rPr>
                <w:rFonts w:ascii="Cambria" w:eastAsia="Times New Roman" w:hAnsi="Cambria" w:cs="Calibri"/>
                <w:sz w:val="20"/>
                <w:szCs w:val="20"/>
                <w:lang w:eastAsia="en-IN"/>
              </w:rPr>
              <w:t xml:space="preserve"> </w:t>
            </w:r>
          </w:p>
        </w:tc>
        <w:tc>
          <w:tcPr>
            <w:tcW w:w="1621" w:type="dxa"/>
            <w:tcBorders>
              <w:top w:val="nil"/>
              <w:left w:val="nil"/>
              <w:bottom w:val="single" w:sz="4" w:space="0" w:color="auto"/>
              <w:right w:val="single" w:sz="4" w:space="0" w:color="auto"/>
            </w:tcBorders>
            <w:noWrap/>
            <w:vAlign w:val="center"/>
            <w:hideMark/>
          </w:tcPr>
          <w:p w14:paraId="720AA418" w14:textId="77777777" w:rsidR="008F434C" w:rsidRPr="008F434C" w:rsidRDefault="008F434C" w:rsidP="008F434C">
            <w:pPr>
              <w:spacing w:after="0" w:line="240" w:lineRule="auto"/>
              <w:jc w:val="center"/>
              <w:rPr>
                <w:rFonts w:ascii="Cambria" w:eastAsia="Times New Roman" w:hAnsi="Cambria" w:cs="Calibri"/>
                <w:sz w:val="20"/>
                <w:szCs w:val="20"/>
                <w:lang w:eastAsia="en-IN"/>
              </w:rPr>
            </w:pPr>
            <w:r w:rsidRPr="008F434C">
              <w:rPr>
                <w:rFonts w:ascii="Cambria" w:eastAsia="Times New Roman" w:hAnsi="Cambria" w:cs="Calibri"/>
                <w:sz w:val="20"/>
                <w:szCs w:val="20"/>
                <w:lang w:eastAsia="en-IN"/>
              </w:rPr>
              <w:t>697608</w:t>
            </w:r>
          </w:p>
        </w:tc>
        <w:tc>
          <w:tcPr>
            <w:tcW w:w="1621" w:type="dxa"/>
            <w:tcBorders>
              <w:top w:val="nil"/>
              <w:left w:val="nil"/>
              <w:bottom w:val="single" w:sz="4" w:space="0" w:color="auto"/>
              <w:right w:val="single" w:sz="4" w:space="0" w:color="auto"/>
            </w:tcBorders>
            <w:noWrap/>
            <w:vAlign w:val="center"/>
            <w:hideMark/>
          </w:tcPr>
          <w:p w14:paraId="1D462B6D" w14:textId="77777777" w:rsidR="008F434C" w:rsidRPr="008F434C" w:rsidRDefault="005435CA" w:rsidP="008F434C">
            <w:pPr>
              <w:spacing w:after="0" w:line="240" w:lineRule="auto"/>
              <w:jc w:val="center"/>
              <w:rPr>
                <w:rFonts w:ascii="Cambria" w:eastAsia="Times New Roman" w:hAnsi="Cambria" w:cs="Calibri"/>
                <w:sz w:val="20"/>
                <w:szCs w:val="20"/>
                <w:lang w:eastAsia="en-IN"/>
              </w:rPr>
            </w:pPr>
            <w:r>
              <w:rPr>
                <w:rFonts w:ascii="Cambria" w:eastAsia="Times New Roman" w:hAnsi="Cambria" w:cs="Calibri"/>
                <w:sz w:val="20"/>
                <w:szCs w:val="20"/>
                <w:lang w:eastAsia="en-IN"/>
              </w:rPr>
              <w:t>709582</w:t>
            </w:r>
          </w:p>
        </w:tc>
      </w:tr>
      <w:tr w:rsidR="008F434C" w:rsidRPr="008F434C" w14:paraId="1D906B30" w14:textId="77777777" w:rsidTr="008C6431">
        <w:trPr>
          <w:trHeight w:val="181"/>
        </w:trPr>
        <w:tc>
          <w:tcPr>
            <w:tcW w:w="829" w:type="dxa"/>
            <w:tcBorders>
              <w:top w:val="nil"/>
              <w:left w:val="single" w:sz="4" w:space="0" w:color="auto"/>
              <w:bottom w:val="single" w:sz="4" w:space="0" w:color="auto"/>
              <w:right w:val="single" w:sz="4" w:space="0" w:color="auto"/>
            </w:tcBorders>
            <w:vAlign w:val="center"/>
            <w:hideMark/>
          </w:tcPr>
          <w:p w14:paraId="23AEA83B" w14:textId="77777777" w:rsidR="008F434C" w:rsidRPr="008F434C" w:rsidRDefault="008F434C" w:rsidP="008F434C">
            <w:pPr>
              <w:spacing w:after="0" w:line="240" w:lineRule="auto"/>
              <w:jc w:val="center"/>
              <w:rPr>
                <w:rFonts w:ascii="Cambria" w:eastAsia="Times New Roman" w:hAnsi="Cambria" w:cs="Calibri"/>
                <w:b/>
                <w:bCs/>
                <w:sz w:val="20"/>
                <w:szCs w:val="20"/>
                <w:lang w:eastAsia="en-IN"/>
              </w:rPr>
            </w:pPr>
            <w:r w:rsidRPr="008F434C">
              <w:rPr>
                <w:rFonts w:ascii="Cambria" w:eastAsia="Times New Roman" w:hAnsi="Cambria" w:cs="Calibri"/>
                <w:b/>
                <w:bCs/>
                <w:sz w:val="20"/>
                <w:szCs w:val="20"/>
                <w:lang w:eastAsia="en-IN"/>
              </w:rPr>
              <w:t>10</w:t>
            </w:r>
          </w:p>
        </w:tc>
        <w:tc>
          <w:tcPr>
            <w:tcW w:w="4857" w:type="dxa"/>
            <w:tcBorders>
              <w:top w:val="nil"/>
              <w:left w:val="nil"/>
              <w:bottom w:val="single" w:sz="4" w:space="0" w:color="auto"/>
              <w:right w:val="single" w:sz="4" w:space="0" w:color="auto"/>
            </w:tcBorders>
            <w:vAlign w:val="center"/>
            <w:hideMark/>
          </w:tcPr>
          <w:p w14:paraId="7E78A20B" w14:textId="77777777" w:rsidR="008F434C" w:rsidRPr="008F434C" w:rsidRDefault="008F434C" w:rsidP="008F434C">
            <w:pPr>
              <w:spacing w:after="0" w:line="240" w:lineRule="auto"/>
              <w:rPr>
                <w:rFonts w:ascii="Cambria" w:eastAsia="Times New Roman" w:hAnsi="Cambria" w:cs="Calibri"/>
                <w:b/>
                <w:bCs/>
                <w:sz w:val="20"/>
                <w:szCs w:val="20"/>
                <w:lang w:eastAsia="en-IN"/>
              </w:rPr>
            </w:pPr>
            <w:r w:rsidRPr="008F434C">
              <w:rPr>
                <w:rFonts w:ascii="Cambria" w:eastAsia="Times New Roman" w:hAnsi="Cambria" w:cs="Calibri"/>
                <w:b/>
                <w:bCs/>
                <w:sz w:val="20"/>
                <w:szCs w:val="20"/>
                <w:lang w:eastAsia="en-IN"/>
              </w:rPr>
              <w:t>Total Consumer Base</w:t>
            </w:r>
          </w:p>
        </w:tc>
        <w:tc>
          <w:tcPr>
            <w:tcW w:w="1621" w:type="dxa"/>
            <w:tcBorders>
              <w:top w:val="nil"/>
              <w:left w:val="nil"/>
              <w:bottom w:val="single" w:sz="4" w:space="0" w:color="auto"/>
              <w:right w:val="single" w:sz="4" w:space="0" w:color="auto"/>
            </w:tcBorders>
            <w:noWrap/>
            <w:vAlign w:val="center"/>
            <w:hideMark/>
          </w:tcPr>
          <w:p w14:paraId="74ED6C31" w14:textId="77777777" w:rsidR="008F434C" w:rsidRPr="008F434C" w:rsidRDefault="008F434C" w:rsidP="008F434C">
            <w:pPr>
              <w:spacing w:after="0" w:line="240" w:lineRule="auto"/>
              <w:jc w:val="center"/>
              <w:rPr>
                <w:rFonts w:ascii="Cambria" w:eastAsia="Times New Roman" w:hAnsi="Cambria" w:cs="Calibri"/>
                <w:b/>
                <w:bCs/>
                <w:sz w:val="20"/>
                <w:szCs w:val="20"/>
                <w:lang w:eastAsia="en-IN"/>
              </w:rPr>
            </w:pPr>
            <w:r w:rsidRPr="008F434C">
              <w:rPr>
                <w:rFonts w:ascii="Cambria" w:eastAsia="Times New Roman" w:hAnsi="Cambria" w:cs="Calibri"/>
                <w:b/>
                <w:bCs/>
                <w:sz w:val="20"/>
                <w:szCs w:val="20"/>
                <w:lang w:eastAsia="en-IN"/>
              </w:rPr>
              <w:t>2864122</w:t>
            </w:r>
          </w:p>
        </w:tc>
        <w:tc>
          <w:tcPr>
            <w:tcW w:w="1621" w:type="dxa"/>
            <w:tcBorders>
              <w:top w:val="nil"/>
              <w:left w:val="nil"/>
              <w:bottom w:val="single" w:sz="4" w:space="0" w:color="auto"/>
              <w:right w:val="single" w:sz="4" w:space="0" w:color="auto"/>
            </w:tcBorders>
            <w:noWrap/>
            <w:vAlign w:val="center"/>
            <w:hideMark/>
          </w:tcPr>
          <w:p w14:paraId="535C78BA" w14:textId="77777777" w:rsidR="008F434C" w:rsidRPr="008F434C" w:rsidRDefault="008F434C" w:rsidP="008F434C">
            <w:pPr>
              <w:spacing w:after="0" w:line="240" w:lineRule="auto"/>
              <w:jc w:val="center"/>
              <w:rPr>
                <w:rFonts w:ascii="Cambria" w:eastAsia="Times New Roman" w:hAnsi="Cambria" w:cs="Calibri"/>
                <w:b/>
                <w:bCs/>
                <w:sz w:val="20"/>
                <w:szCs w:val="20"/>
                <w:lang w:eastAsia="en-IN"/>
              </w:rPr>
            </w:pPr>
            <w:r w:rsidRPr="008F434C">
              <w:rPr>
                <w:rFonts w:ascii="Cambria" w:eastAsia="Times New Roman" w:hAnsi="Cambria" w:cs="Calibri"/>
                <w:b/>
                <w:bCs/>
                <w:sz w:val="20"/>
                <w:szCs w:val="20"/>
                <w:lang w:eastAsia="en-IN"/>
              </w:rPr>
              <w:t>29</w:t>
            </w:r>
            <w:r w:rsidR="000A06E9">
              <w:rPr>
                <w:rFonts w:ascii="Cambria" w:eastAsia="Times New Roman" w:hAnsi="Cambria" w:cs="Calibri"/>
                <w:b/>
                <w:bCs/>
                <w:sz w:val="20"/>
                <w:szCs w:val="20"/>
                <w:lang w:eastAsia="en-IN"/>
              </w:rPr>
              <w:t>30456</w:t>
            </w:r>
          </w:p>
        </w:tc>
      </w:tr>
      <w:tr w:rsidR="008F434C" w:rsidRPr="008F434C" w14:paraId="7F885706" w14:textId="77777777" w:rsidTr="008C6431">
        <w:trPr>
          <w:trHeight w:val="46"/>
        </w:trPr>
        <w:tc>
          <w:tcPr>
            <w:tcW w:w="829" w:type="dxa"/>
            <w:tcBorders>
              <w:top w:val="nil"/>
              <w:left w:val="single" w:sz="4" w:space="0" w:color="auto"/>
              <w:bottom w:val="single" w:sz="4" w:space="0" w:color="auto"/>
              <w:right w:val="single" w:sz="4" w:space="0" w:color="auto"/>
            </w:tcBorders>
            <w:vAlign w:val="center"/>
            <w:hideMark/>
          </w:tcPr>
          <w:p w14:paraId="486CCE54" w14:textId="77777777" w:rsidR="008F434C" w:rsidRPr="008F434C" w:rsidRDefault="008F434C" w:rsidP="008F434C">
            <w:pPr>
              <w:spacing w:after="0" w:line="240" w:lineRule="auto"/>
              <w:jc w:val="center"/>
              <w:rPr>
                <w:rFonts w:ascii="Cambria" w:eastAsia="Times New Roman" w:hAnsi="Cambria" w:cs="Calibri"/>
                <w:b/>
                <w:bCs/>
                <w:sz w:val="20"/>
                <w:szCs w:val="20"/>
                <w:lang w:eastAsia="en-IN"/>
              </w:rPr>
            </w:pPr>
            <w:r w:rsidRPr="008F434C">
              <w:rPr>
                <w:rFonts w:ascii="Cambria" w:eastAsia="Times New Roman" w:hAnsi="Cambria" w:cs="Calibri"/>
                <w:b/>
                <w:bCs/>
                <w:sz w:val="20"/>
                <w:szCs w:val="20"/>
                <w:lang w:eastAsia="en-IN"/>
              </w:rPr>
              <w:t>11</w:t>
            </w:r>
          </w:p>
        </w:tc>
        <w:tc>
          <w:tcPr>
            <w:tcW w:w="4857" w:type="dxa"/>
            <w:tcBorders>
              <w:top w:val="nil"/>
              <w:left w:val="nil"/>
              <w:bottom w:val="single" w:sz="4" w:space="0" w:color="auto"/>
              <w:right w:val="single" w:sz="4" w:space="0" w:color="auto"/>
            </w:tcBorders>
            <w:vAlign w:val="center"/>
            <w:hideMark/>
          </w:tcPr>
          <w:p w14:paraId="113447B5" w14:textId="77777777" w:rsidR="008F434C" w:rsidRPr="008F434C" w:rsidRDefault="008F434C" w:rsidP="008F434C">
            <w:pPr>
              <w:spacing w:after="0" w:line="240" w:lineRule="auto"/>
              <w:rPr>
                <w:rFonts w:ascii="Cambria" w:eastAsia="Times New Roman" w:hAnsi="Cambria" w:cs="Calibri"/>
                <w:b/>
                <w:bCs/>
                <w:sz w:val="20"/>
                <w:szCs w:val="20"/>
                <w:lang w:eastAsia="en-IN"/>
              </w:rPr>
            </w:pPr>
            <w:r w:rsidRPr="008F434C">
              <w:rPr>
                <w:rFonts w:ascii="Cambria" w:eastAsia="Times New Roman" w:hAnsi="Cambria" w:cs="Calibri"/>
                <w:b/>
                <w:bCs/>
                <w:sz w:val="20"/>
                <w:szCs w:val="20"/>
                <w:lang w:eastAsia="en-IN"/>
              </w:rPr>
              <w:t>No. of employees (as on 31</w:t>
            </w:r>
            <w:r w:rsidRPr="008F434C">
              <w:rPr>
                <w:rFonts w:ascii="Cambria" w:eastAsia="Times New Roman" w:hAnsi="Cambria" w:cs="Calibri"/>
                <w:b/>
                <w:bCs/>
                <w:sz w:val="20"/>
                <w:szCs w:val="20"/>
                <w:vertAlign w:val="superscript"/>
                <w:lang w:eastAsia="en-IN"/>
              </w:rPr>
              <w:t>st</w:t>
            </w:r>
            <w:r w:rsidRPr="008F434C">
              <w:rPr>
                <w:rFonts w:ascii="Cambria" w:eastAsia="Times New Roman" w:hAnsi="Cambria" w:cs="Calibri"/>
                <w:b/>
                <w:bCs/>
                <w:sz w:val="20"/>
                <w:szCs w:val="20"/>
                <w:lang w:eastAsia="en-IN"/>
              </w:rPr>
              <w:t xml:space="preserve"> March – S. No. 4) per 1000 consumers with Live + PD consumers</w:t>
            </w:r>
          </w:p>
        </w:tc>
        <w:tc>
          <w:tcPr>
            <w:tcW w:w="1621" w:type="dxa"/>
            <w:tcBorders>
              <w:top w:val="nil"/>
              <w:left w:val="nil"/>
              <w:bottom w:val="single" w:sz="4" w:space="0" w:color="auto"/>
              <w:right w:val="single" w:sz="4" w:space="0" w:color="auto"/>
            </w:tcBorders>
            <w:noWrap/>
            <w:vAlign w:val="center"/>
            <w:hideMark/>
          </w:tcPr>
          <w:p w14:paraId="1DAFA068" w14:textId="77777777" w:rsidR="008F434C" w:rsidRPr="008F434C" w:rsidRDefault="008F434C" w:rsidP="008F434C">
            <w:pPr>
              <w:spacing w:after="0" w:line="240" w:lineRule="auto"/>
              <w:jc w:val="center"/>
              <w:rPr>
                <w:rFonts w:ascii="Cambria" w:eastAsia="Times New Roman" w:hAnsi="Cambria" w:cs="Calibri"/>
                <w:b/>
                <w:bCs/>
                <w:sz w:val="20"/>
                <w:szCs w:val="20"/>
                <w:lang w:eastAsia="en-IN"/>
              </w:rPr>
            </w:pPr>
            <w:r w:rsidRPr="008F434C">
              <w:rPr>
                <w:rFonts w:ascii="Cambria" w:eastAsia="Times New Roman" w:hAnsi="Cambria" w:cs="Calibri"/>
                <w:b/>
                <w:bCs/>
                <w:sz w:val="20"/>
                <w:szCs w:val="20"/>
                <w:lang w:eastAsia="en-IN"/>
              </w:rPr>
              <w:t>1.16</w:t>
            </w:r>
          </w:p>
        </w:tc>
        <w:tc>
          <w:tcPr>
            <w:tcW w:w="1621" w:type="dxa"/>
            <w:tcBorders>
              <w:top w:val="nil"/>
              <w:left w:val="nil"/>
              <w:bottom w:val="single" w:sz="4" w:space="0" w:color="auto"/>
              <w:right w:val="single" w:sz="4" w:space="0" w:color="auto"/>
            </w:tcBorders>
            <w:noWrap/>
            <w:vAlign w:val="center"/>
            <w:hideMark/>
          </w:tcPr>
          <w:p w14:paraId="75A96B5A" w14:textId="77777777" w:rsidR="008F434C" w:rsidRPr="008F434C" w:rsidRDefault="008F434C" w:rsidP="008F434C">
            <w:pPr>
              <w:spacing w:after="0" w:line="240" w:lineRule="auto"/>
              <w:jc w:val="center"/>
              <w:rPr>
                <w:rFonts w:ascii="Cambria" w:eastAsia="Times New Roman" w:hAnsi="Cambria" w:cs="Calibri"/>
                <w:b/>
                <w:bCs/>
                <w:sz w:val="20"/>
                <w:szCs w:val="20"/>
                <w:lang w:eastAsia="en-IN"/>
              </w:rPr>
            </w:pPr>
            <w:r w:rsidRPr="008F434C">
              <w:rPr>
                <w:rFonts w:ascii="Cambria" w:eastAsia="Times New Roman" w:hAnsi="Cambria" w:cs="Calibri"/>
                <w:b/>
                <w:bCs/>
                <w:sz w:val="20"/>
                <w:szCs w:val="20"/>
                <w:lang w:eastAsia="en-IN"/>
              </w:rPr>
              <w:t>1.11</w:t>
            </w:r>
          </w:p>
        </w:tc>
      </w:tr>
    </w:tbl>
    <w:p w14:paraId="2C7F80C9" w14:textId="77777777" w:rsidR="00AC5431" w:rsidRPr="00AC5431" w:rsidRDefault="00AC5431" w:rsidP="00027359">
      <w:pPr>
        <w:spacing w:beforeLines="100" w:before="240" w:afterLines="50" w:after="120" w:line="360" w:lineRule="auto"/>
        <w:jc w:val="both"/>
        <w:rPr>
          <w:rFonts w:ascii="Cambria" w:hAnsi="Cambria" w:cs="Arial"/>
        </w:rPr>
      </w:pPr>
      <w:r w:rsidRPr="00AC5431">
        <w:rPr>
          <w:rFonts w:ascii="Cambria" w:hAnsi="Cambria" w:cs="Arial"/>
        </w:rPr>
        <w:t>Permanently Disconnected (PD) consumers are those whose electricity connections have been terminated on account of non-payment of dues, regulatory violations, or at the consumer’s own request. However, the Licensee, through continuous surveys and physical verifications, ensures regularization in cases where such consumers are found to be unauthorisedly connected and also undertakes recovery of old outstanding dues. The Licensee further ensures that such consumers are not availing power supply through other connections obtained in the names of their relatives.</w:t>
      </w:r>
    </w:p>
    <w:p w14:paraId="327C5F62" w14:textId="77777777" w:rsidR="00AC5431" w:rsidRDefault="00AC5431" w:rsidP="00AC5431">
      <w:pPr>
        <w:spacing w:beforeLines="50" w:before="120" w:afterLines="50" w:after="120" w:line="360" w:lineRule="auto"/>
        <w:jc w:val="both"/>
        <w:rPr>
          <w:rFonts w:ascii="Cambria" w:hAnsi="Cambria" w:cs="Arial"/>
        </w:rPr>
      </w:pPr>
      <w:r w:rsidRPr="00AC5431">
        <w:rPr>
          <w:rFonts w:ascii="Cambria" w:hAnsi="Cambria" w:cs="Arial"/>
        </w:rPr>
        <w:t>As per the extant regulations, a premise having outstanding dues is not permitted to avail a duplicate connection. Similarly, a person having outstanding dues in any other DISCOM is also not entitled to a new power supply connection. In view of the above, PD consumers pose a significant risk to the business of the Distribution Licensee, necessitating continuous and stringent vigilance.</w:t>
      </w:r>
      <w:r w:rsidR="00B50970">
        <w:rPr>
          <w:rFonts w:ascii="Cambria" w:hAnsi="Cambria" w:cs="Arial"/>
        </w:rPr>
        <w:t xml:space="preserve"> </w:t>
      </w:r>
      <w:r w:rsidRPr="00AC5431">
        <w:rPr>
          <w:rFonts w:ascii="Cambria" w:hAnsi="Cambria" w:cs="Arial"/>
        </w:rPr>
        <w:t>Accordingly, the consumer ratio should be considered on the basis of the entire consumer base rather than only live consumers.</w:t>
      </w:r>
    </w:p>
    <w:p w14:paraId="68640D90" w14:textId="77777777" w:rsidR="00A56A5D" w:rsidRDefault="00027359" w:rsidP="00027359">
      <w:pPr>
        <w:autoSpaceDE w:val="0"/>
        <w:autoSpaceDN w:val="0"/>
        <w:adjustRightInd w:val="0"/>
        <w:spacing w:after="0" w:line="360" w:lineRule="auto"/>
        <w:jc w:val="both"/>
        <w:rPr>
          <w:rFonts w:ascii="Cambria" w:hAnsi="Cambria" w:cs="Arial"/>
        </w:rPr>
      </w:pPr>
      <w:r w:rsidRPr="00F15793">
        <w:rPr>
          <w:rFonts w:ascii="Cambria" w:hAnsi="Cambria" w:cs="Arial"/>
        </w:rPr>
        <w:t>The commission has stipulated that the employee per thousand consumers shall be maintained at a ratio of 1.40. The present employee per thousand consumer ratios for FY 202</w:t>
      </w:r>
      <w:r>
        <w:rPr>
          <w:rFonts w:ascii="Cambria" w:hAnsi="Cambria" w:cs="Arial"/>
        </w:rPr>
        <w:t>4</w:t>
      </w:r>
      <w:r w:rsidRPr="00F15793">
        <w:rPr>
          <w:rFonts w:ascii="Cambria" w:hAnsi="Cambria" w:cs="Arial"/>
        </w:rPr>
        <w:t>-2</w:t>
      </w:r>
      <w:r>
        <w:rPr>
          <w:rFonts w:ascii="Cambria" w:hAnsi="Cambria" w:cs="Arial"/>
        </w:rPr>
        <w:t>5</w:t>
      </w:r>
      <w:r w:rsidRPr="00F15793">
        <w:rPr>
          <w:rFonts w:ascii="Cambria" w:hAnsi="Cambria" w:cs="Arial"/>
        </w:rPr>
        <w:t xml:space="preserve"> and 202</w:t>
      </w:r>
      <w:r>
        <w:rPr>
          <w:rFonts w:ascii="Cambria" w:hAnsi="Cambria" w:cs="Arial"/>
        </w:rPr>
        <w:t>5</w:t>
      </w:r>
      <w:r w:rsidRPr="00F15793">
        <w:rPr>
          <w:rFonts w:ascii="Cambria" w:hAnsi="Cambria" w:cs="Arial"/>
        </w:rPr>
        <w:t>-2</w:t>
      </w:r>
      <w:r>
        <w:rPr>
          <w:rFonts w:ascii="Cambria" w:hAnsi="Cambria" w:cs="Arial"/>
        </w:rPr>
        <w:t>6</w:t>
      </w:r>
      <w:r w:rsidRPr="00F15793">
        <w:rPr>
          <w:rFonts w:ascii="Cambria" w:hAnsi="Cambria" w:cs="Arial"/>
        </w:rPr>
        <w:t xml:space="preserve"> (up to November 202</w:t>
      </w:r>
      <w:r>
        <w:rPr>
          <w:rFonts w:ascii="Cambria" w:hAnsi="Cambria" w:cs="Arial"/>
        </w:rPr>
        <w:t>5</w:t>
      </w:r>
      <w:r w:rsidRPr="00F15793">
        <w:rPr>
          <w:rFonts w:ascii="Cambria" w:hAnsi="Cambria" w:cs="Arial"/>
        </w:rPr>
        <w:t xml:space="preserve">) may be submitted. </w:t>
      </w:r>
      <w:r>
        <w:rPr>
          <w:rFonts w:ascii="Cambria" w:hAnsi="Cambria" w:cs="Arial"/>
        </w:rPr>
        <w:t>It may also be explained whether excess numbers of employee have been recruited beyond the Commission’s Approval over the year starting form takeover</w:t>
      </w:r>
      <w:r w:rsidRPr="00F15793">
        <w:rPr>
          <w:rFonts w:ascii="Cambria" w:hAnsi="Cambria" w:cs="Arial"/>
        </w:rPr>
        <w:t>.</w:t>
      </w:r>
      <w:r w:rsidR="00A56A5D">
        <w:rPr>
          <w:rFonts w:ascii="Cambria" w:hAnsi="Cambria" w:cs="Arial"/>
        </w:rPr>
        <w:t xml:space="preserve"> </w:t>
      </w:r>
      <w:r w:rsidR="00CF3ADC">
        <w:rPr>
          <w:rFonts w:ascii="Cambria" w:hAnsi="Cambria" w:cs="Arial"/>
        </w:rPr>
        <w:t>The Licensee also submits that, it has recruited employees as per the approval of the Hon’ble Commission.</w:t>
      </w:r>
    </w:p>
    <w:p w14:paraId="61693AC8" w14:textId="77777777" w:rsidR="00FF7707" w:rsidRDefault="00FF7707">
      <w:pPr>
        <w:rPr>
          <w:rFonts w:ascii="Cambria" w:hAnsi="Cambria" w:cs="Arial"/>
          <w:b/>
          <w:bCs/>
          <w:highlight w:val="green"/>
        </w:rPr>
      </w:pPr>
    </w:p>
    <w:p w14:paraId="1D00F2F5" w14:textId="77777777" w:rsidR="00B04E9E" w:rsidRDefault="00B63962">
      <w:pPr>
        <w:rPr>
          <w:rFonts w:ascii="Cambria" w:hAnsi="Cambria" w:cs="Arial"/>
          <w:b/>
          <w:bCs/>
        </w:rPr>
      </w:pPr>
      <w:r w:rsidRPr="00E9040C">
        <w:rPr>
          <w:rFonts w:ascii="Cambria" w:hAnsi="Cambria" w:cs="Arial"/>
          <w:b/>
          <w:bCs/>
        </w:rPr>
        <w:t>Reply to Query No. 1</w:t>
      </w:r>
      <w:r w:rsidR="00CF4DFA" w:rsidRPr="00E9040C">
        <w:rPr>
          <w:rFonts w:ascii="Cambria" w:hAnsi="Cambria" w:cs="Arial"/>
          <w:b/>
          <w:bCs/>
        </w:rPr>
        <w:t>8</w:t>
      </w:r>
    </w:p>
    <w:p w14:paraId="487574D9" w14:textId="77777777" w:rsidR="00701B39" w:rsidRDefault="00F928EA" w:rsidP="00B0020A">
      <w:pPr>
        <w:autoSpaceDE w:val="0"/>
        <w:autoSpaceDN w:val="0"/>
        <w:adjustRightInd w:val="0"/>
        <w:spacing w:after="0" w:line="360" w:lineRule="auto"/>
        <w:jc w:val="both"/>
        <w:rPr>
          <w:rFonts w:ascii="Cambria" w:hAnsi="Cambria" w:cs="Arial"/>
          <w:color w:val="000000" w:themeColor="text1"/>
        </w:rPr>
      </w:pPr>
      <w:r w:rsidRPr="007E7B0E">
        <w:rPr>
          <w:rFonts w:ascii="Cambria" w:hAnsi="Cambria" w:cs="Arial"/>
          <w:color w:val="000000" w:themeColor="text1"/>
        </w:rPr>
        <w:t xml:space="preserve">Details of </w:t>
      </w:r>
      <w:r w:rsidR="00CA5A8F" w:rsidRPr="007E7B0E">
        <w:rPr>
          <w:rFonts w:ascii="Cambria" w:hAnsi="Cambria" w:cs="Arial"/>
          <w:color w:val="000000" w:themeColor="text1"/>
        </w:rPr>
        <w:t>R&amp;M E</w:t>
      </w:r>
      <w:r w:rsidRPr="007E7B0E">
        <w:rPr>
          <w:rFonts w:ascii="Cambria" w:hAnsi="Cambria" w:cs="Arial"/>
          <w:color w:val="000000" w:themeColor="text1"/>
        </w:rPr>
        <w:t>xpenses month</w:t>
      </w:r>
      <w:r w:rsidRPr="00492A18">
        <w:rPr>
          <w:rFonts w:ascii="Cambria" w:hAnsi="Cambria" w:cs="Arial"/>
          <w:color w:val="000000" w:themeColor="text1"/>
        </w:rPr>
        <w:t xml:space="preserve"> wise &amp; head wise towards for FY </w:t>
      </w:r>
      <w:r w:rsidR="005427A1">
        <w:rPr>
          <w:rFonts w:ascii="Cambria" w:hAnsi="Cambria" w:cs="Arial"/>
          <w:color w:val="000000" w:themeColor="text1"/>
        </w:rPr>
        <w:t>20</w:t>
      </w:r>
      <w:r w:rsidRPr="00492A18">
        <w:rPr>
          <w:rFonts w:ascii="Cambria" w:hAnsi="Cambria" w:cs="Arial"/>
          <w:color w:val="000000" w:themeColor="text1"/>
        </w:rPr>
        <w:t>2</w:t>
      </w:r>
      <w:r w:rsidR="00EF3070">
        <w:rPr>
          <w:rFonts w:ascii="Cambria" w:hAnsi="Cambria" w:cs="Arial"/>
          <w:color w:val="000000" w:themeColor="text1"/>
        </w:rPr>
        <w:t>4</w:t>
      </w:r>
      <w:r w:rsidRPr="00492A18">
        <w:rPr>
          <w:rFonts w:ascii="Cambria" w:hAnsi="Cambria" w:cs="Arial"/>
          <w:color w:val="000000" w:themeColor="text1"/>
        </w:rPr>
        <w:t>-2</w:t>
      </w:r>
      <w:r w:rsidR="00EF3070">
        <w:rPr>
          <w:rFonts w:ascii="Cambria" w:hAnsi="Cambria" w:cs="Arial"/>
          <w:color w:val="000000" w:themeColor="text1"/>
        </w:rPr>
        <w:t>5</w:t>
      </w:r>
      <w:r w:rsidRPr="00492A18">
        <w:rPr>
          <w:rFonts w:ascii="Cambria" w:hAnsi="Cambria" w:cs="Arial"/>
          <w:color w:val="000000" w:themeColor="text1"/>
        </w:rPr>
        <w:t xml:space="preserve"> and </w:t>
      </w:r>
      <w:r w:rsidR="009C7E30" w:rsidRPr="00492A18">
        <w:rPr>
          <w:rFonts w:ascii="Cambria" w:hAnsi="Cambria" w:cs="Arial"/>
          <w:color w:val="000000" w:themeColor="text1"/>
        </w:rPr>
        <w:t xml:space="preserve">FY </w:t>
      </w:r>
      <w:r w:rsidR="005427A1">
        <w:rPr>
          <w:rFonts w:ascii="Cambria" w:hAnsi="Cambria" w:cs="Arial"/>
          <w:color w:val="000000" w:themeColor="text1"/>
        </w:rPr>
        <w:t>20</w:t>
      </w:r>
      <w:r w:rsidR="009C7E30" w:rsidRPr="00492A18">
        <w:rPr>
          <w:rFonts w:ascii="Cambria" w:hAnsi="Cambria" w:cs="Arial"/>
          <w:color w:val="000000" w:themeColor="text1"/>
        </w:rPr>
        <w:t>2</w:t>
      </w:r>
      <w:r w:rsidR="00EF3070">
        <w:rPr>
          <w:rFonts w:ascii="Cambria" w:hAnsi="Cambria" w:cs="Arial"/>
          <w:color w:val="000000" w:themeColor="text1"/>
        </w:rPr>
        <w:t>5</w:t>
      </w:r>
      <w:r w:rsidR="009C7E30" w:rsidRPr="00492A18">
        <w:rPr>
          <w:rFonts w:ascii="Cambria" w:hAnsi="Cambria" w:cs="Arial"/>
          <w:color w:val="000000" w:themeColor="text1"/>
        </w:rPr>
        <w:t>-2</w:t>
      </w:r>
      <w:r w:rsidR="00EF3070">
        <w:rPr>
          <w:rFonts w:ascii="Cambria" w:hAnsi="Cambria" w:cs="Arial"/>
          <w:color w:val="000000" w:themeColor="text1"/>
        </w:rPr>
        <w:t>6</w:t>
      </w:r>
      <w:r w:rsidRPr="00492A18">
        <w:rPr>
          <w:rFonts w:ascii="Cambria" w:hAnsi="Cambria" w:cs="Arial"/>
          <w:color w:val="000000" w:themeColor="text1"/>
        </w:rPr>
        <w:t xml:space="preserve"> </w:t>
      </w:r>
      <w:r w:rsidR="009C7E30" w:rsidRPr="00492A18">
        <w:rPr>
          <w:rFonts w:ascii="Cambria" w:hAnsi="Cambria" w:cs="Arial"/>
          <w:color w:val="000000" w:themeColor="text1"/>
        </w:rPr>
        <w:t>(</w:t>
      </w:r>
      <w:r w:rsidRPr="00492A18">
        <w:rPr>
          <w:rFonts w:ascii="Cambria" w:hAnsi="Cambria" w:cs="Arial"/>
          <w:color w:val="000000" w:themeColor="text1"/>
        </w:rPr>
        <w:t>up to Nov</w:t>
      </w:r>
      <w:r w:rsidR="004217DA" w:rsidRPr="00492A18">
        <w:rPr>
          <w:rFonts w:ascii="Cambria" w:hAnsi="Cambria" w:cs="Arial"/>
          <w:color w:val="000000" w:themeColor="text1"/>
        </w:rPr>
        <w:t>-</w:t>
      </w:r>
      <w:r w:rsidRPr="00492A18">
        <w:rPr>
          <w:rFonts w:ascii="Cambria" w:hAnsi="Cambria" w:cs="Arial"/>
          <w:color w:val="000000" w:themeColor="text1"/>
        </w:rPr>
        <w:t>2</w:t>
      </w:r>
      <w:r w:rsidR="00EF3070">
        <w:rPr>
          <w:rFonts w:ascii="Cambria" w:hAnsi="Cambria" w:cs="Arial"/>
          <w:color w:val="000000" w:themeColor="text1"/>
        </w:rPr>
        <w:t>5</w:t>
      </w:r>
      <w:r w:rsidR="009C7E30" w:rsidRPr="00492A18">
        <w:rPr>
          <w:rFonts w:ascii="Cambria" w:hAnsi="Cambria" w:cs="Arial"/>
          <w:color w:val="000000" w:themeColor="text1"/>
        </w:rPr>
        <w:t>)</w:t>
      </w:r>
      <w:r w:rsidRPr="00492A18">
        <w:rPr>
          <w:rFonts w:ascii="Cambria" w:hAnsi="Cambria" w:cs="Arial"/>
          <w:color w:val="000000" w:themeColor="text1"/>
        </w:rPr>
        <w:t xml:space="preserve"> is </w:t>
      </w:r>
      <w:r w:rsidR="004217DA" w:rsidRPr="00492A18">
        <w:rPr>
          <w:rFonts w:ascii="Cambria" w:hAnsi="Cambria" w:cs="Arial"/>
          <w:color w:val="000000" w:themeColor="text1"/>
        </w:rPr>
        <w:t>appended as under:</w:t>
      </w:r>
    </w:p>
    <w:p w14:paraId="5D108C7C" w14:textId="77777777" w:rsidR="00287804" w:rsidRPr="00D45525" w:rsidRDefault="00287804" w:rsidP="00B0020A">
      <w:pPr>
        <w:autoSpaceDE w:val="0"/>
        <w:autoSpaceDN w:val="0"/>
        <w:adjustRightInd w:val="0"/>
        <w:spacing w:after="0" w:line="360" w:lineRule="auto"/>
        <w:jc w:val="both"/>
        <w:rPr>
          <w:rFonts w:ascii="Cambria" w:hAnsi="Cambria" w:cs="Arial"/>
          <w:b/>
          <w:bCs/>
          <w:color w:val="000000" w:themeColor="text1"/>
        </w:rPr>
      </w:pPr>
      <w:r w:rsidRPr="00D45525">
        <w:rPr>
          <w:rFonts w:ascii="Cambria" w:hAnsi="Cambria" w:cs="Arial"/>
          <w:b/>
          <w:bCs/>
          <w:color w:val="000000" w:themeColor="text1"/>
          <w:u w:val="single"/>
        </w:rPr>
        <w:t>FY 202</w:t>
      </w:r>
      <w:r w:rsidR="005C4C48" w:rsidRPr="00D45525">
        <w:rPr>
          <w:rFonts w:ascii="Cambria" w:hAnsi="Cambria" w:cs="Arial"/>
          <w:b/>
          <w:bCs/>
          <w:color w:val="000000" w:themeColor="text1"/>
          <w:u w:val="single"/>
        </w:rPr>
        <w:t>4</w:t>
      </w:r>
      <w:r w:rsidRPr="00D45525">
        <w:rPr>
          <w:rFonts w:ascii="Cambria" w:hAnsi="Cambria" w:cs="Arial"/>
          <w:b/>
          <w:bCs/>
          <w:color w:val="000000" w:themeColor="text1"/>
          <w:u w:val="single"/>
        </w:rPr>
        <w:t>-2</w:t>
      </w:r>
      <w:r w:rsidR="005C4C48" w:rsidRPr="00D45525">
        <w:rPr>
          <w:rFonts w:ascii="Cambria" w:hAnsi="Cambria" w:cs="Arial"/>
          <w:b/>
          <w:bCs/>
          <w:color w:val="000000" w:themeColor="text1"/>
          <w:u w:val="single"/>
        </w:rPr>
        <w:t>5</w:t>
      </w:r>
      <w:r w:rsidRPr="00D45525">
        <w:rPr>
          <w:rFonts w:ascii="Cambria" w:hAnsi="Cambria" w:cs="Arial"/>
          <w:b/>
          <w:bCs/>
          <w:color w:val="000000" w:themeColor="text1"/>
        </w:rPr>
        <w:t xml:space="preserve"> - </w:t>
      </w:r>
    </w:p>
    <w:p w14:paraId="5EEA6137" w14:textId="77777777" w:rsidR="001B3268" w:rsidRDefault="00662543" w:rsidP="00662543">
      <w:pPr>
        <w:autoSpaceDE w:val="0"/>
        <w:autoSpaceDN w:val="0"/>
        <w:adjustRightInd w:val="0"/>
        <w:spacing w:after="0" w:line="360" w:lineRule="auto"/>
        <w:jc w:val="right"/>
        <w:rPr>
          <w:rFonts w:ascii="Cambria" w:hAnsi="Cambria" w:cs="Arial"/>
          <w:b/>
          <w:bCs/>
          <w:i/>
          <w:iCs/>
          <w:color w:val="000000" w:themeColor="text1"/>
        </w:rPr>
      </w:pPr>
      <w:r w:rsidRPr="00662543">
        <w:rPr>
          <w:rFonts w:ascii="Cambria" w:hAnsi="Cambria" w:cs="Arial"/>
          <w:b/>
          <w:bCs/>
          <w:i/>
          <w:iCs/>
          <w:color w:val="000000" w:themeColor="text1"/>
        </w:rPr>
        <w:t xml:space="preserve">(Rs. </w:t>
      </w:r>
      <w:r w:rsidR="007936BD">
        <w:rPr>
          <w:rFonts w:ascii="Cambria" w:hAnsi="Cambria" w:cs="Arial"/>
          <w:b/>
          <w:bCs/>
          <w:i/>
          <w:iCs/>
          <w:color w:val="000000" w:themeColor="text1"/>
        </w:rPr>
        <w:t>Cr.</w:t>
      </w:r>
      <w:r>
        <w:rPr>
          <w:rFonts w:ascii="Cambria" w:hAnsi="Cambria" w:cs="Arial"/>
          <w:b/>
          <w:bCs/>
          <w:i/>
          <w:iCs/>
          <w:color w:val="000000" w:themeColor="text1"/>
        </w:rPr>
        <w:t>)</w:t>
      </w:r>
    </w:p>
    <w:tbl>
      <w:tblPr>
        <w:tblW w:w="96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
        <w:gridCol w:w="4031"/>
        <w:gridCol w:w="783"/>
        <w:gridCol w:w="833"/>
        <w:gridCol w:w="940"/>
        <w:gridCol w:w="900"/>
        <w:gridCol w:w="900"/>
        <w:gridCol w:w="900"/>
      </w:tblGrid>
      <w:tr w:rsidR="00083975" w:rsidRPr="005C63EB" w14:paraId="513B1962" w14:textId="77777777" w:rsidTr="00083975">
        <w:trPr>
          <w:trHeight w:val="300"/>
        </w:trPr>
        <w:tc>
          <w:tcPr>
            <w:tcW w:w="364" w:type="dxa"/>
            <w:vAlign w:val="center"/>
          </w:tcPr>
          <w:p w14:paraId="60A05199" w14:textId="77777777" w:rsidR="00083975" w:rsidRPr="005C63EB" w:rsidRDefault="00083975" w:rsidP="006265E6">
            <w:pPr>
              <w:spacing w:after="0" w:line="240" w:lineRule="auto"/>
              <w:jc w:val="center"/>
              <w:rPr>
                <w:rFonts w:ascii="Cambria" w:eastAsia="Times New Roman" w:hAnsi="Cambria" w:cs="Calibri"/>
                <w:b/>
                <w:bCs/>
                <w:color w:val="000000"/>
                <w:sz w:val="18"/>
                <w:szCs w:val="18"/>
                <w:lang w:eastAsia="en-IN"/>
              </w:rPr>
            </w:pPr>
            <w:proofErr w:type="spellStart"/>
            <w:r>
              <w:rPr>
                <w:rFonts w:ascii="Cambria" w:eastAsia="Times New Roman" w:hAnsi="Cambria" w:cs="Calibri"/>
                <w:b/>
                <w:bCs/>
                <w:color w:val="000000"/>
                <w:sz w:val="18"/>
                <w:szCs w:val="18"/>
                <w:lang w:eastAsia="en-IN"/>
              </w:rPr>
              <w:lastRenderedPageBreak/>
              <w:t>Sl</w:t>
            </w:r>
            <w:proofErr w:type="spellEnd"/>
          </w:p>
        </w:tc>
        <w:tc>
          <w:tcPr>
            <w:tcW w:w="4031" w:type="dxa"/>
            <w:noWrap/>
            <w:vAlign w:val="center"/>
            <w:hideMark/>
          </w:tcPr>
          <w:p w14:paraId="01673387" w14:textId="77777777" w:rsidR="00083975" w:rsidRPr="005C63EB" w:rsidRDefault="00083975" w:rsidP="006265E6">
            <w:pPr>
              <w:spacing w:after="0" w:line="240" w:lineRule="auto"/>
              <w:rPr>
                <w:rFonts w:ascii="Cambria" w:eastAsia="Times New Roman" w:hAnsi="Cambria" w:cs="Calibri"/>
                <w:b/>
                <w:bCs/>
                <w:color w:val="000000"/>
                <w:sz w:val="18"/>
                <w:szCs w:val="18"/>
                <w:lang w:eastAsia="en-IN"/>
              </w:rPr>
            </w:pPr>
            <w:r w:rsidRPr="005C63EB">
              <w:rPr>
                <w:rFonts w:ascii="Cambria" w:eastAsia="Times New Roman" w:hAnsi="Cambria" w:cs="Calibri"/>
                <w:b/>
                <w:bCs/>
                <w:color w:val="000000"/>
                <w:sz w:val="18"/>
                <w:szCs w:val="18"/>
                <w:lang w:eastAsia="en-IN"/>
              </w:rPr>
              <w:t>Particulars</w:t>
            </w:r>
          </w:p>
        </w:tc>
        <w:tc>
          <w:tcPr>
            <w:tcW w:w="783" w:type="dxa"/>
            <w:noWrap/>
            <w:vAlign w:val="center"/>
            <w:hideMark/>
          </w:tcPr>
          <w:p w14:paraId="6F306675" w14:textId="77777777" w:rsidR="00083975" w:rsidRPr="005C63EB" w:rsidRDefault="00083975" w:rsidP="006265E6">
            <w:pPr>
              <w:spacing w:after="0" w:line="240" w:lineRule="auto"/>
              <w:jc w:val="center"/>
              <w:rPr>
                <w:rFonts w:ascii="Cambria" w:eastAsia="Times New Roman" w:hAnsi="Cambria" w:cs="Calibri"/>
                <w:b/>
                <w:bCs/>
                <w:color w:val="000000"/>
                <w:sz w:val="18"/>
                <w:szCs w:val="18"/>
                <w:lang w:eastAsia="en-IN"/>
              </w:rPr>
            </w:pPr>
            <w:r w:rsidRPr="005C63EB">
              <w:rPr>
                <w:rFonts w:ascii="Cambria" w:eastAsia="Times New Roman" w:hAnsi="Cambria" w:cs="Calibri"/>
                <w:b/>
                <w:bCs/>
                <w:color w:val="000000"/>
                <w:sz w:val="18"/>
                <w:szCs w:val="18"/>
                <w:lang w:eastAsia="en-IN"/>
              </w:rPr>
              <w:t>Apr'24</w:t>
            </w:r>
          </w:p>
        </w:tc>
        <w:tc>
          <w:tcPr>
            <w:tcW w:w="833" w:type="dxa"/>
            <w:noWrap/>
            <w:vAlign w:val="center"/>
            <w:hideMark/>
          </w:tcPr>
          <w:p w14:paraId="2ED77AFC" w14:textId="77777777" w:rsidR="00083975" w:rsidRPr="005C63EB" w:rsidRDefault="00083975" w:rsidP="006265E6">
            <w:pPr>
              <w:spacing w:after="0" w:line="240" w:lineRule="auto"/>
              <w:jc w:val="center"/>
              <w:rPr>
                <w:rFonts w:ascii="Cambria" w:eastAsia="Times New Roman" w:hAnsi="Cambria" w:cs="Calibri"/>
                <w:b/>
                <w:bCs/>
                <w:color w:val="000000"/>
                <w:sz w:val="18"/>
                <w:szCs w:val="18"/>
                <w:lang w:eastAsia="en-IN"/>
              </w:rPr>
            </w:pPr>
            <w:r w:rsidRPr="005C63EB">
              <w:rPr>
                <w:rFonts w:ascii="Cambria" w:eastAsia="Times New Roman" w:hAnsi="Cambria" w:cs="Calibri"/>
                <w:b/>
                <w:bCs/>
                <w:color w:val="000000"/>
                <w:sz w:val="18"/>
                <w:szCs w:val="18"/>
                <w:lang w:eastAsia="en-IN"/>
              </w:rPr>
              <w:t>May'24</w:t>
            </w:r>
          </w:p>
        </w:tc>
        <w:tc>
          <w:tcPr>
            <w:tcW w:w="940" w:type="dxa"/>
            <w:noWrap/>
            <w:vAlign w:val="center"/>
            <w:hideMark/>
          </w:tcPr>
          <w:p w14:paraId="1B95EAE5" w14:textId="77777777" w:rsidR="00083975" w:rsidRPr="005C63EB" w:rsidRDefault="00083975" w:rsidP="006265E6">
            <w:pPr>
              <w:spacing w:after="0" w:line="240" w:lineRule="auto"/>
              <w:jc w:val="center"/>
              <w:rPr>
                <w:rFonts w:ascii="Cambria" w:eastAsia="Times New Roman" w:hAnsi="Cambria" w:cs="Calibri"/>
                <w:b/>
                <w:bCs/>
                <w:color w:val="000000"/>
                <w:sz w:val="18"/>
                <w:szCs w:val="18"/>
                <w:lang w:eastAsia="en-IN"/>
              </w:rPr>
            </w:pPr>
            <w:r w:rsidRPr="005C63EB">
              <w:rPr>
                <w:rFonts w:ascii="Cambria" w:eastAsia="Times New Roman" w:hAnsi="Cambria" w:cs="Calibri"/>
                <w:b/>
                <w:bCs/>
                <w:color w:val="000000"/>
                <w:sz w:val="18"/>
                <w:szCs w:val="18"/>
                <w:lang w:eastAsia="en-IN"/>
              </w:rPr>
              <w:t>June'24</w:t>
            </w:r>
          </w:p>
        </w:tc>
        <w:tc>
          <w:tcPr>
            <w:tcW w:w="900" w:type="dxa"/>
            <w:noWrap/>
            <w:vAlign w:val="center"/>
            <w:hideMark/>
          </w:tcPr>
          <w:p w14:paraId="61610265" w14:textId="77777777" w:rsidR="00083975" w:rsidRPr="005C63EB" w:rsidRDefault="00083975" w:rsidP="006265E6">
            <w:pPr>
              <w:spacing w:after="0" w:line="240" w:lineRule="auto"/>
              <w:jc w:val="center"/>
              <w:rPr>
                <w:rFonts w:ascii="Cambria" w:eastAsia="Times New Roman" w:hAnsi="Cambria" w:cs="Calibri"/>
                <w:b/>
                <w:bCs/>
                <w:color w:val="000000"/>
                <w:sz w:val="18"/>
                <w:szCs w:val="18"/>
                <w:lang w:eastAsia="en-IN"/>
              </w:rPr>
            </w:pPr>
            <w:r w:rsidRPr="005C63EB">
              <w:rPr>
                <w:rFonts w:ascii="Cambria" w:eastAsia="Times New Roman" w:hAnsi="Cambria" w:cs="Calibri"/>
                <w:b/>
                <w:bCs/>
                <w:color w:val="000000"/>
                <w:sz w:val="18"/>
                <w:szCs w:val="18"/>
                <w:lang w:eastAsia="en-IN"/>
              </w:rPr>
              <w:t>July'24</w:t>
            </w:r>
          </w:p>
        </w:tc>
        <w:tc>
          <w:tcPr>
            <w:tcW w:w="900" w:type="dxa"/>
            <w:noWrap/>
            <w:vAlign w:val="center"/>
            <w:hideMark/>
          </w:tcPr>
          <w:p w14:paraId="61A5C72A" w14:textId="77777777" w:rsidR="00083975" w:rsidRPr="005C63EB" w:rsidRDefault="00083975" w:rsidP="006265E6">
            <w:pPr>
              <w:spacing w:after="0" w:line="240" w:lineRule="auto"/>
              <w:jc w:val="center"/>
              <w:rPr>
                <w:rFonts w:ascii="Cambria" w:eastAsia="Times New Roman" w:hAnsi="Cambria" w:cs="Calibri"/>
                <w:b/>
                <w:bCs/>
                <w:color w:val="000000"/>
                <w:sz w:val="18"/>
                <w:szCs w:val="18"/>
                <w:lang w:eastAsia="en-IN"/>
              </w:rPr>
            </w:pPr>
            <w:r w:rsidRPr="005C63EB">
              <w:rPr>
                <w:rFonts w:ascii="Cambria" w:eastAsia="Times New Roman" w:hAnsi="Cambria" w:cs="Calibri"/>
                <w:b/>
                <w:bCs/>
                <w:color w:val="000000"/>
                <w:sz w:val="18"/>
                <w:szCs w:val="18"/>
                <w:lang w:eastAsia="en-IN"/>
              </w:rPr>
              <w:t>Aug'24</w:t>
            </w:r>
          </w:p>
        </w:tc>
        <w:tc>
          <w:tcPr>
            <w:tcW w:w="900" w:type="dxa"/>
            <w:noWrap/>
            <w:vAlign w:val="center"/>
            <w:hideMark/>
          </w:tcPr>
          <w:p w14:paraId="2FD6745E" w14:textId="77777777" w:rsidR="00083975" w:rsidRPr="005C63EB" w:rsidRDefault="00083975" w:rsidP="006265E6">
            <w:pPr>
              <w:spacing w:after="0" w:line="240" w:lineRule="auto"/>
              <w:jc w:val="center"/>
              <w:rPr>
                <w:rFonts w:ascii="Cambria" w:eastAsia="Times New Roman" w:hAnsi="Cambria" w:cs="Calibri"/>
                <w:b/>
                <w:bCs/>
                <w:color w:val="000000"/>
                <w:sz w:val="18"/>
                <w:szCs w:val="18"/>
                <w:lang w:eastAsia="en-IN"/>
              </w:rPr>
            </w:pPr>
            <w:r w:rsidRPr="005C63EB">
              <w:rPr>
                <w:rFonts w:ascii="Cambria" w:eastAsia="Times New Roman" w:hAnsi="Cambria" w:cs="Calibri"/>
                <w:b/>
                <w:bCs/>
                <w:color w:val="000000"/>
                <w:sz w:val="18"/>
                <w:szCs w:val="18"/>
                <w:lang w:eastAsia="en-IN"/>
              </w:rPr>
              <w:t>Sept'24</w:t>
            </w:r>
          </w:p>
        </w:tc>
      </w:tr>
      <w:tr w:rsidR="00083975" w:rsidRPr="005C63EB" w14:paraId="3045D171" w14:textId="77777777" w:rsidTr="00083975">
        <w:trPr>
          <w:trHeight w:val="290"/>
        </w:trPr>
        <w:tc>
          <w:tcPr>
            <w:tcW w:w="364" w:type="dxa"/>
            <w:vAlign w:val="center"/>
          </w:tcPr>
          <w:p w14:paraId="63499945"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Pr>
                <w:rFonts w:ascii="Cambria" w:eastAsia="Times New Roman" w:hAnsi="Cambria" w:cs="Calibri"/>
                <w:color w:val="000000"/>
                <w:sz w:val="18"/>
                <w:szCs w:val="18"/>
                <w:lang w:eastAsia="en-IN"/>
              </w:rPr>
              <w:t>1</w:t>
            </w:r>
          </w:p>
        </w:tc>
        <w:tc>
          <w:tcPr>
            <w:tcW w:w="4031" w:type="dxa"/>
            <w:vAlign w:val="center"/>
            <w:hideMark/>
          </w:tcPr>
          <w:p w14:paraId="1989CFA6" w14:textId="77777777" w:rsidR="00083975" w:rsidRPr="005C63EB" w:rsidRDefault="00083975" w:rsidP="006265E6">
            <w:pPr>
              <w:spacing w:after="0" w:line="240" w:lineRule="auto"/>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11 KV &amp; below Network assets AMC</w:t>
            </w:r>
          </w:p>
        </w:tc>
        <w:tc>
          <w:tcPr>
            <w:tcW w:w="783" w:type="dxa"/>
            <w:noWrap/>
            <w:vAlign w:val="center"/>
            <w:hideMark/>
          </w:tcPr>
          <w:p w14:paraId="56EFD624"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12.37</w:t>
            </w:r>
          </w:p>
        </w:tc>
        <w:tc>
          <w:tcPr>
            <w:tcW w:w="833" w:type="dxa"/>
            <w:noWrap/>
            <w:vAlign w:val="center"/>
            <w:hideMark/>
          </w:tcPr>
          <w:p w14:paraId="49F6FDD1"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11.42</w:t>
            </w:r>
          </w:p>
        </w:tc>
        <w:tc>
          <w:tcPr>
            <w:tcW w:w="940" w:type="dxa"/>
            <w:noWrap/>
            <w:vAlign w:val="center"/>
            <w:hideMark/>
          </w:tcPr>
          <w:p w14:paraId="2374137E"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12.33</w:t>
            </w:r>
          </w:p>
        </w:tc>
        <w:tc>
          <w:tcPr>
            <w:tcW w:w="900" w:type="dxa"/>
            <w:noWrap/>
            <w:vAlign w:val="center"/>
            <w:hideMark/>
          </w:tcPr>
          <w:p w14:paraId="371C9713"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11.58</w:t>
            </w:r>
          </w:p>
        </w:tc>
        <w:tc>
          <w:tcPr>
            <w:tcW w:w="900" w:type="dxa"/>
            <w:noWrap/>
            <w:vAlign w:val="center"/>
            <w:hideMark/>
          </w:tcPr>
          <w:p w14:paraId="5EDC869F"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11.11</w:t>
            </w:r>
          </w:p>
        </w:tc>
        <w:tc>
          <w:tcPr>
            <w:tcW w:w="900" w:type="dxa"/>
            <w:noWrap/>
            <w:vAlign w:val="center"/>
            <w:hideMark/>
          </w:tcPr>
          <w:p w14:paraId="4D256FFB"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11.12</w:t>
            </w:r>
          </w:p>
        </w:tc>
      </w:tr>
      <w:tr w:rsidR="00083975" w:rsidRPr="005C63EB" w14:paraId="7B3CA7A2" w14:textId="77777777" w:rsidTr="00083975">
        <w:trPr>
          <w:trHeight w:val="290"/>
        </w:trPr>
        <w:tc>
          <w:tcPr>
            <w:tcW w:w="364" w:type="dxa"/>
            <w:vAlign w:val="center"/>
          </w:tcPr>
          <w:p w14:paraId="0180AD0D"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Pr>
                <w:rFonts w:ascii="Cambria" w:eastAsia="Times New Roman" w:hAnsi="Cambria" w:cs="Calibri"/>
                <w:color w:val="000000"/>
                <w:sz w:val="18"/>
                <w:szCs w:val="18"/>
                <w:lang w:eastAsia="en-IN"/>
              </w:rPr>
              <w:t>2</w:t>
            </w:r>
          </w:p>
        </w:tc>
        <w:tc>
          <w:tcPr>
            <w:tcW w:w="4031" w:type="dxa"/>
            <w:vAlign w:val="center"/>
            <w:hideMark/>
          </w:tcPr>
          <w:p w14:paraId="407B8CC3" w14:textId="77777777" w:rsidR="00083975" w:rsidRPr="005C63EB" w:rsidRDefault="00083975" w:rsidP="006265E6">
            <w:pPr>
              <w:spacing w:after="0" w:line="240" w:lineRule="auto"/>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33 KV Network asset AMC (other than Grid operation)</w:t>
            </w:r>
          </w:p>
        </w:tc>
        <w:tc>
          <w:tcPr>
            <w:tcW w:w="783" w:type="dxa"/>
            <w:noWrap/>
            <w:vAlign w:val="center"/>
            <w:hideMark/>
          </w:tcPr>
          <w:p w14:paraId="5ED3E1CA"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5.76</w:t>
            </w:r>
          </w:p>
        </w:tc>
        <w:tc>
          <w:tcPr>
            <w:tcW w:w="833" w:type="dxa"/>
            <w:noWrap/>
            <w:vAlign w:val="center"/>
            <w:hideMark/>
          </w:tcPr>
          <w:p w14:paraId="0189FC98"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4.19</w:t>
            </w:r>
          </w:p>
        </w:tc>
        <w:tc>
          <w:tcPr>
            <w:tcW w:w="940" w:type="dxa"/>
            <w:noWrap/>
            <w:vAlign w:val="center"/>
            <w:hideMark/>
          </w:tcPr>
          <w:p w14:paraId="25AC1083"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8.67</w:t>
            </w:r>
          </w:p>
        </w:tc>
        <w:tc>
          <w:tcPr>
            <w:tcW w:w="900" w:type="dxa"/>
            <w:noWrap/>
            <w:vAlign w:val="center"/>
            <w:hideMark/>
          </w:tcPr>
          <w:p w14:paraId="55023B65"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4.85</w:t>
            </w:r>
          </w:p>
        </w:tc>
        <w:tc>
          <w:tcPr>
            <w:tcW w:w="900" w:type="dxa"/>
            <w:noWrap/>
            <w:vAlign w:val="center"/>
            <w:hideMark/>
          </w:tcPr>
          <w:p w14:paraId="51AD73CF"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5.54</w:t>
            </w:r>
          </w:p>
        </w:tc>
        <w:tc>
          <w:tcPr>
            <w:tcW w:w="900" w:type="dxa"/>
            <w:noWrap/>
            <w:vAlign w:val="center"/>
            <w:hideMark/>
          </w:tcPr>
          <w:p w14:paraId="0640B3C1"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10.62</w:t>
            </w:r>
          </w:p>
        </w:tc>
      </w:tr>
      <w:tr w:rsidR="00083975" w:rsidRPr="005C63EB" w14:paraId="0C678311" w14:textId="77777777" w:rsidTr="00083975">
        <w:trPr>
          <w:trHeight w:val="580"/>
        </w:trPr>
        <w:tc>
          <w:tcPr>
            <w:tcW w:w="364" w:type="dxa"/>
            <w:vAlign w:val="center"/>
          </w:tcPr>
          <w:p w14:paraId="60F7FEB7"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Pr>
                <w:rFonts w:ascii="Cambria" w:eastAsia="Times New Roman" w:hAnsi="Cambria" w:cs="Calibri"/>
                <w:color w:val="000000"/>
                <w:sz w:val="18"/>
                <w:szCs w:val="18"/>
                <w:lang w:eastAsia="en-IN"/>
              </w:rPr>
              <w:t>3</w:t>
            </w:r>
          </w:p>
        </w:tc>
        <w:tc>
          <w:tcPr>
            <w:tcW w:w="4031" w:type="dxa"/>
            <w:vAlign w:val="center"/>
            <w:hideMark/>
          </w:tcPr>
          <w:p w14:paraId="24F39EE7" w14:textId="77777777" w:rsidR="00083975" w:rsidRPr="005C63EB" w:rsidRDefault="00083975" w:rsidP="006265E6">
            <w:pPr>
              <w:spacing w:after="0" w:line="240" w:lineRule="auto"/>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Vehicle for AMC 33kv &amp; 11KV, forest area Tower maintenance, elephant corridor patrolling)</w:t>
            </w:r>
          </w:p>
        </w:tc>
        <w:tc>
          <w:tcPr>
            <w:tcW w:w="783" w:type="dxa"/>
            <w:noWrap/>
            <w:vAlign w:val="center"/>
            <w:hideMark/>
          </w:tcPr>
          <w:p w14:paraId="3123D764"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2.09</w:t>
            </w:r>
          </w:p>
        </w:tc>
        <w:tc>
          <w:tcPr>
            <w:tcW w:w="833" w:type="dxa"/>
            <w:noWrap/>
            <w:vAlign w:val="center"/>
            <w:hideMark/>
          </w:tcPr>
          <w:p w14:paraId="470AD824"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1.57</w:t>
            </w:r>
          </w:p>
        </w:tc>
        <w:tc>
          <w:tcPr>
            <w:tcW w:w="940" w:type="dxa"/>
            <w:noWrap/>
            <w:vAlign w:val="center"/>
            <w:hideMark/>
          </w:tcPr>
          <w:p w14:paraId="0612BB7E"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1.93</w:t>
            </w:r>
          </w:p>
        </w:tc>
        <w:tc>
          <w:tcPr>
            <w:tcW w:w="900" w:type="dxa"/>
            <w:noWrap/>
            <w:vAlign w:val="center"/>
            <w:hideMark/>
          </w:tcPr>
          <w:p w14:paraId="17AF7F28"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1.85</w:t>
            </w:r>
          </w:p>
        </w:tc>
        <w:tc>
          <w:tcPr>
            <w:tcW w:w="900" w:type="dxa"/>
            <w:noWrap/>
            <w:vAlign w:val="center"/>
            <w:hideMark/>
          </w:tcPr>
          <w:p w14:paraId="42ADE5B7"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1.79</w:t>
            </w:r>
          </w:p>
        </w:tc>
        <w:tc>
          <w:tcPr>
            <w:tcW w:w="900" w:type="dxa"/>
            <w:noWrap/>
            <w:vAlign w:val="center"/>
            <w:hideMark/>
          </w:tcPr>
          <w:p w14:paraId="24528290"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2.39</w:t>
            </w:r>
          </w:p>
        </w:tc>
      </w:tr>
      <w:tr w:rsidR="00083975" w:rsidRPr="005C63EB" w14:paraId="6EA8B8B2" w14:textId="77777777" w:rsidTr="00083975">
        <w:trPr>
          <w:trHeight w:val="290"/>
        </w:trPr>
        <w:tc>
          <w:tcPr>
            <w:tcW w:w="364" w:type="dxa"/>
            <w:vAlign w:val="center"/>
          </w:tcPr>
          <w:p w14:paraId="7A1BD1DA" w14:textId="77777777" w:rsidR="00083975" w:rsidRPr="005C63EB" w:rsidRDefault="00083975" w:rsidP="006265E6">
            <w:pPr>
              <w:spacing w:after="0" w:line="240" w:lineRule="auto"/>
              <w:jc w:val="center"/>
              <w:rPr>
                <w:rFonts w:ascii="Cambria" w:eastAsia="Times New Roman" w:hAnsi="Cambria" w:cs="Calibri"/>
                <w:sz w:val="18"/>
                <w:szCs w:val="18"/>
                <w:lang w:eastAsia="en-IN"/>
              </w:rPr>
            </w:pPr>
            <w:r>
              <w:rPr>
                <w:rFonts w:ascii="Cambria" w:eastAsia="Times New Roman" w:hAnsi="Cambria" w:cs="Calibri"/>
                <w:sz w:val="18"/>
                <w:szCs w:val="18"/>
                <w:lang w:eastAsia="en-IN"/>
              </w:rPr>
              <w:t>4</w:t>
            </w:r>
          </w:p>
        </w:tc>
        <w:tc>
          <w:tcPr>
            <w:tcW w:w="4031" w:type="dxa"/>
            <w:vAlign w:val="center"/>
            <w:hideMark/>
          </w:tcPr>
          <w:p w14:paraId="184E9E9F" w14:textId="77777777" w:rsidR="00083975" w:rsidRPr="005C63EB" w:rsidRDefault="00083975" w:rsidP="006265E6">
            <w:pPr>
              <w:spacing w:after="0" w:line="240" w:lineRule="auto"/>
              <w:rPr>
                <w:rFonts w:ascii="Cambria" w:eastAsia="Times New Roman" w:hAnsi="Cambria" w:cs="Calibri"/>
                <w:sz w:val="18"/>
                <w:szCs w:val="18"/>
                <w:lang w:eastAsia="en-IN"/>
              </w:rPr>
            </w:pPr>
            <w:r w:rsidRPr="005C63EB">
              <w:rPr>
                <w:rFonts w:ascii="Cambria" w:eastAsia="Times New Roman" w:hAnsi="Cambria" w:cs="Calibri"/>
                <w:sz w:val="18"/>
                <w:szCs w:val="18"/>
                <w:lang w:eastAsia="en-IN"/>
              </w:rPr>
              <w:t>Transformer maintenance</w:t>
            </w:r>
          </w:p>
        </w:tc>
        <w:tc>
          <w:tcPr>
            <w:tcW w:w="783" w:type="dxa"/>
            <w:noWrap/>
            <w:vAlign w:val="center"/>
            <w:hideMark/>
          </w:tcPr>
          <w:p w14:paraId="1B27E825"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2.01</w:t>
            </w:r>
          </w:p>
        </w:tc>
        <w:tc>
          <w:tcPr>
            <w:tcW w:w="833" w:type="dxa"/>
            <w:noWrap/>
            <w:vAlign w:val="center"/>
            <w:hideMark/>
          </w:tcPr>
          <w:p w14:paraId="650197A0"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1.46</w:t>
            </w:r>
          </w:p>
        </w:tc>
        <w:tc>
          <w:tcPr>
            <w:tcW w:w="940" w:type="dxa"/>
            <w:noWrap/>
            <w:vAlign w:val="center"/>
            <w:hideMark/>
          </w:tcPr>
          <w:p w14:paraId="0922BA35"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1.66</w:t>
            </w:r>
          </w:p>
        </w:tc>
        <w:tc>
          <w:tcPr>
            <w:tcW w:w="900" w:type="dxa"/>
            <w:noWrap/>
            <w:vAlign w:val="center"/>
            <w:hideMark/>
          </w:tcPr>
          <w:p w14:paraId="144E3802"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1.65</w:t>
            </w:r>
          </w:p>
        </w:tc>
        <w:tc>
          <w:tcPr>
            <w:tcW w:w="900" w:type="dxa"/>
            <w:noWrap/>
            <w:vAlign w:val="center"/>
            <w:hideMark/>
          </w:tcPr>
          <w:p w14:paraId="17C75369"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1.65</w:t>
            </w:r>
          </w:p>
        </w:tc>
        <w:tc>
          <w:tcPr>
            <w:tcW w:w="900" w:type="dxa"/>
            <w:noWrap/>
            <w:vAlign w:val="center"/>
            <w:hideMark/>
          </w:tcPr>
          <w:p w14:paraId="54D79CD7"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2.33</w:t>
            </w:r>
          </w:p>
        </w:tc>
      </w:tr>
      <w:tr w:rsidR="00083975" w:rsidRPr="005C63EB" w14:paraId="08602454" w14:textId="77777777" w:rsidTr="00083975">
        <w:trPr>
          <w:trHeight w:val="290"/>
        </w:trPr>
        <w:tc>
          <w:tcPr>
            <w:tcW w:w="364" w:type="dxa"/>
            <w:vAlign w:val="center"/>
          </w:tcPr>
          <w:p w14:paraId="59C287A3"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p>
        </w:tc>
        <w:tc>
          <w:tcPr>
            <w:tcW w:w="4031" w:type="dxa"/>
            <w:vAlign w:val="center"/>
            <w:hideMark/>
          </w:tcPr>
          <w:p w14:paraId="16DA658A" w14:textId="77777777" w:rsidR="00083975" w:rsidRPr="005C63EB" w:rsidRDefault="00083975" w:rsidP="006265E6">
            <w:pPr>
              <w:spacing w:after="0" w:line="240" w:lineRule="auto"/>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Civil repairs &amp; maintenance</w:t>
            </w:r>
          </w:p>
        </w:tc>
        <w:tc>
          <w:tcPr>
            <w:tcW w:w="783" w:type="dxa"/>
            <w:noWrap/>
            <w:vAlign w:val="center"/>
            <w:hideMark/>
          </w:tcPr>
          <w:p w14:paraId="53761322"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w:t>
            </w:r>
          </w:p>
        </w:tc>
        <w:tc>
          <w:tcPr>
            <w:tcW w:w="833" w:type="dxa"/>
            <w:noWrap/>
            <w:vAlign w:val="center"/>
            <w:hideMark/>
          </w:tcPr>
          <w:p w14:paraId="73C8DB70"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w:t>
            </w:r>
          </w:p>
        </w:tc>
        <w:tc>
          <w:tcPr>
            <w:tcW w:w="940" w:type="dxa"/>
            <w:noWrap/>
            <w:vAlign w:val="center"/>
            <w:hideMark/>
          </w:tcPr>
          <w:p w14:paraId="7B973A97"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w:t>
            </w:r>
          </w:p>
        </w:tc>
        <w:tc>
          <w:tcPr>
            <w:tcW w:w="900" w:type="dxa"/>
            <w:noWrap/>
            <w:vAlign w:val="center"/>
            <w:hideMark/>
          </w:tcPr>
          <w:p w14:paraId="73AFAA10"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w:t>
            </w:r>
          </w:p>
        </w:tc>
        <w:tc>
          <w:tcPr>
            <w:tcW w:w="900" w:type="dxa"/>
            <w:noWrap/>
            <w:vAlign w:val="center"/>
            <w:hideMark/>
          </w:tcPr>
          <w:p w14:paraId="351C27B7"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w:t>
            </w:r>
          </w:p>
        </w:tc>
        <w:tc>
          <w:tcPr>
            <w:tcW w:w="900" w:type="dxa"/>
            <w:noWrap/>
            <w:vAlign w:val="center"/>
            <w:hideMark/>
          </w:tcPr>
          <w:p w14:paraId="142C73B8"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0.01</w:t>
            </w:r>
          </w:p>
        </w:tc>
      </w:tr>
      <w:tr w:rsidR="00083975" w:rsidRPr="005C63EB" w14:paraId="1F89BBD1" w14:textId="77777777" w:rsidTr="00083975">
        <w:trPr>
          <w:trHeight w:val="290"/>
        </w:trPr>
        <w:tc>
          <w:tcPr>
            <w:tcW w:w="364" w:type="dxa"/>
            <w:vAlign w:val="center"/>
          </w:tcPr>
          <w:p w14:paraId="6B5E4CC1"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Pr>
                <w:rFonts w:ascii="Cambria" w:eastAsia="Times New Roman" w:hAnsi="Cambria" w:cs="Calibri"/>
                <w:color w:val="000000"/>
                <w:sz w:val="18"/>
                <w:szCs w:val="18"/>
                <w:lang w:eastAsia="en-IN"/>
              </w:rPr>
              <w:t>6</w:t>
            </w:r>
          </w:p>
        </w:tc>
        <w:tc>
          <w:tcPr>
            <w:tcW w:w="4031" w:type="dxa"/>
            <w:vAlign w:val="center"/>
            <w:hideMark/>
          </w:tcPr>
          <w:p w14:paraId="1BB388B1" w14:textId="77777777" w:rsidR="00083975" w:rsidRPr="005C63EB" w:rsidRDefault="00083975" w:rsidP="006265E6">
            <w:pPr>
              <w:spacing w:after="0" w:line="240" w:lineRule="auto"/>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Other repairs &amp; maintenance (IT &amp; Technical services)</w:t>
            </w:r>
          </w:p>
        </w:tc>
        <w:tc>
          <w:tcPr>
            <w:tcW w:w="783" w:type="dxa"/>
            <w:noWrap/>
            <w:vAlign w:val="center"/>
            <w:hideMark/>
          </w:tcPr>
          <w:p w14:paraId="518FBC73"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0.76</w:t>
            </w:r>
          </w:p>
        </w:tc>
        <w:tc>
          <w:tcPr>
            <w:tcW w:w="833" w:type="dxa"/>
            <w:noWrap/>
            <w:vAlign w:val="center"/>
            <w:hideMark/>
          </w:tcPr>
          <w:p w14:paraId="123D72EE"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0.47</w:t>
            </w:r>
          </w:p>
        </w:tc>
        <w:tc>
          <w:tcPr>
            <w:tcW w:w="940" w:type="dxa"/>
            <w:noWrap/>
            <w:vAlign w:val="center"/>
            <w:hideMark/>
          </w:tcPr>
          <w:p w14:paraId="5A6EBE32"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0.44</w:t>
            </w:r>
          </w:p>
        </w:tc>
        <w:tc>
          <w:tcPr>
            <w:tcW w:w="900" w:type="dxa"/>
            <w:noWrap/>
            <w:vAlign w:val="center"/>
            <w:hideMark/>
          </w:tcPr>
          <w:p w14:paraId="658364AB"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0.38</w:t>
            </w:r>
          </w:p>
        </w:tc>
        <w:tc>
          <w:tcPr>
            <w:tcW w:w="900" w:type="dxa"/>
            <w:noWrap/>
            <w:vAlign w:val="center"/>
            <w:hideMark/>
          </w:tcPr>
          <w:p w14:paraId="7CB9F286"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0.37</w:t>
            </w:r>
          </w:p>
        </w:tc>
        <w:tc>
          <w:tcPr>
            <w:tcW w:w="900" w:type="dxa"/>
            <w:noWrap/>
            <w:vAlign w:val="center"/>
            <w:hideMark/>
          </w:tcPr>
          <w:p w14:paraId="0499E8EF"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0.28</w:t>
            </w:r>
          </w:p>
        </w:tc>
      </w:tr>
      <w:tr w:rsidR="00083975" w:rsidRPr="005C63EB" w14:paraId="442EFEC2" w14:textId="77777777" w:rsidTr="00083975">
        <w:trPr>
          <w:trHeight w:val="590"/>
        </w:trPr>
        <w:tc>
          <w:tcPr>
            <w:tcW w:w="364" w:type="dxa"/>
            <w:vAlign w:val="center"/>
          </w:tcPr>
          <w:p w14:paraId="01F7141A"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Pr>
                <w:rFonts w:ascii="Cambria" w:eastAsia="Times New Roman" w:hAnsi="Cambria" w:cs="Calibri"/>
                <w:color w:val="000000"/>
                <w:sz w:val="18"/>
                <w:szCs w:val="18"/>
                <w:lang w:eastAsia="en-IN"/>
              </w:rPr>
              <w:t>7</w:t>
            </w:r>
          </w:p>
        </w:tc>
        <w:tc>
          <w:tcPr>
            <w:tcW w:w="4031" w:type="dxa"/>
            <w:vAlign w:val="center"/>
            <w:hideMark/>
          </w:tcPr>
          <w:p w14:paraId="7ECACE62" w14:textId="77777777" w:rsidR="00083975" w:rsidRPr="005C63EB" w:rsidRDefault="00083975" w:rsidP="006265E6">
            <w:pPr>
              <w:spacing w:after="0" w:line="240" w:lineRule="auto"/>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Distribution line repairs &amp; maintenance (Material consumption)</w:t>
            </w:r>
          </w:p>
        </w:tc>
        <w:tc>
          <w:tcPr>
            <w:tcW w:w="783" w:type="dxa"/>
            <w:noWrap/>
            <w:vAlign w:val="center"/>
            <w:hideMark/>
          </w:tcPr>
          <w:p w14:paraId="455C747F"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2.71</w:t>
            </w:r>
          </w:p>
        </w:tc>
        <w:tc>
          <w:tcPr>
            <w:tcW w:w="833" w:type="dxa"/>
            <w:noWrap/>
            <w:vAlign w:val="center"/>
            <w:hideMark/>
          </w:tcPr>
          <w:p w14:paraId="06EE1677"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1.40</w:t>
            </w:r>
          </w:p>
        </w:tc>
        <w:tc>
          <w:tcPr>
            <w:tcW w:w="940" w:type="dxa"/>
            <w:noWrap/>
            <w:vAlign w:val="center"/>
            <w:hideMark/>
          </w:tcPr>
          <w:p w14:paraId="76E07D0A"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0.71</w:t>
            </w:r>
          </w:p>
        </w:tc>
        <w:tc>
          <w:tcPr>
            <w:tcW w:w="900" w:type="dxa"/>
            <w:noWrap/>
            <w:vAlign w:val="center"/>
            <w:hideMark/>
          </w:tcPr>
          <w:p w14:paraId="1D29D01C"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0.83</w:t>
            </w:r>
          </w:p>
        </w:tc>
        <w:tc>
          <w:tcPr>
            <w:tcW w:w="900" w:type="dxa"/>
            <w:noWrap/>
            <w:vAlign w:val="center"/>
            <w:hideMark/>
          </w:tcPr>
          <w:p w14:paraId="6821962A"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1.20</w:t>
            </w:r>
          </w:p>
        </w:tc>
        <w:tc>
          <w:tcPr>
            <w:tcW w:w="900" w:type="dxa"/>
            <w:noWrap/>
            <w:vAlign w:val="center"/>
            <w:hideMark/>
          </w:tcPr>
          <w:p w14:paraId="6B8ABAD9" w14:textId="77777777" w:rsidR="00083975" w:rsidRPr="005C63EB" w:rsidRDefault="00083975" w:rsidP="006265E6">
            <w:pPr>
              <w:spacing w:after="0" w:line="240" w:lineRule="auto"/>
              <w:jc w:val="center"/>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2.37</w:t>
            </w:r>
          </w:p>
        </w:tc>
      </w:tr>
      <w:tr w:rsidR="00083975" w:rsidRPr="005C63EB" w14:paraId="32814AD1" w14:textId="77777777" w:rsidTr="00083975">
        <w:trPr>
          <w:trHeight w:val="300"/>
        </w:trPr>
        <w:tc>
          <w:tcPr>
            <w:tcW w:w="364" w:type="dxa"/>
            <w:vAlign w:val="center"/>
          </w:tcPr>
          <w:p w14:paraId="59F02FEB" w14:textId="77777777" w:rsidR="00083975" w:rsidRPr="005C63EB" w:rsidRDefault="00083975" w:rsidP="006265E6">
            <w:pPr>
              <w:spacing w:after="0" w:line="240" w:lineRule="auto"/>
              <w:jc w:val="center"/>
              <w:rPr>
                <w:rFonts w:ascii="Cambria" w:eastAsia="Times New Roman" w:hAnsi="Cambria" w:cs="Calibri"/>
                <w:b/>
                <w:bCs/>
                <w:color w:val="000000"/>
                <w:sz w:val="18"/>
                <w:szCs w:val="18"/>
                <w:lang w:eastAsia="en-IN"/>
              </w:rPr>
            </w:pPr>
            <w:r>
              <w:rPr>
                <w:rFonts w:ascii="Cambria" w:eastAsia="Times New Roman" w:hAnsi="Cambria" w:cs="Calibri"/>
                <w:b/>
                <w:bCs/>
                <w:color w:val="000000"/>
                <w:sz w:val="18"/>
                <w:szCs w:val="18"/>
                <w:lang w:eastAsia="en-IN"/>
              </w:rPr>
              <w:t>8</w:t>
            </w:r>
          </w:p>
        </w:tc>
        <w:tc>
          <w:tcPr>
            <w:tcW w:w="4031" w:type="dxa"/>
            <w:noWrap/>
            <w:vAlign w:val="center"/>
            <w:hideMark/>
          </w:tcPr>
          <w:p w14:paraId="6E6B233C" w14:textId="77777777" w:rsidR="00083975" w:rsidRPr="005C63EB" w:rsidRDefault="00083975" w:rsidP="006265E6">
            <w:pPr>
              <w:spacing w:after="0" w:line="240" w:lineRule="auto"/>
              <w:rPr>
                <w:rFonts w:ascii="Cambria" w:eastAsia="Times New Roman" w:hAnsi="Cambria" w:cs="Calibri"/>
                <w:b/>
                <w:bCs/>
                <w:color w:val="000000"/>
                <w:sz w:val="18"/>
                <w:szCs w:val="18"/>
                <w:lang w:eastAsia="en-IN"/>
              </w:rPr>
            </w:pPr>
            <w:r w:rsidRPr="005C63EB">
              <w:rPr>
                <w:rFonts w:ascii="Cambria" w:eastAsia="Times New Roman" w:hAnsi="Cambria" w:cs="Calibri"/>
                <w:b/>
                <w:bCs/>
                <w:color w:val="000000"/>
                <w:sz w:val="18"/>
                <w:szCs w:val="18"/>
                <w:lang w:eastAsia="en-IN"/>
              </w:rPr>
              <w:t>Total</w:t>
            </w:r>
          </w:p>
        </w:tc>
        <w:tc>
          <w:tcPr>
            <w:tcW w:w="783" w:type="dxa"/>
            <w:noWrap/>
            <w:vAlign w:val="center"/>
            <w:hideMark/>
          </w:tcPr>
          <w:p w14:paraId="1F339EF9" w14:textId="77777777" w:rsidR="00083975" w:rsidRPr="005C63EB" w:rsidRDefault="00083975" w:rsidP="006265E6">
            <w:pPr>
              <w:spacing w:after="0" w:line="240" w:lineRule="auto"/>
              <w:jc w:val="center"/>
              <w:rPr>
                <w:rFonts w:ascii="Cambria" w:eastAsia="Times New Roman" w:hAnsi="Cambria" w:cs="Calibri"/>
                <w:b/>
                <w:bCs/>
                <w:color w:val="000000"/>
                <w:sz w:val="18"/>
                <w:szCs w:val="18"/>
                <w:lang w:eastAsia="en-IN"/>
              </w:rPr>
            </w:pPr>
            <w:r w:rsidRPr="005C63EB">
              <w:rPr>
                <w:rFonts w:ascii="Cambria" w:eastAsia="Times New Roman" w:hAnsi="Cambria" w:cs="Calibri"/>
                <w:b/>
                <w:bCs/>
                <w:color w:val="000000"/>
                <w:sz w:val="18"/>
                <w:szCs w:val="18"/>
                <w:lang w:eastAsia="en-IN"/>
              </w:rPr>
              <w:t>25.69</w:t>
            </w:r>
          </w:p>
        </w:tc>
        <w:tc>
          <w:tcPr>
            <w:tcW w:w="833" w:type="dxa"/>
            <w:noWrap/>
            <w:vAlign w:val="center"/>
            <w:hideMark/>
          </w:tcPr>
          <w:p w14:paraId="1A6678C5" w14:textId="77777777" w:rsidR="00083975" w:rsidRPr="005C63EB" w:rsidRDefault="00083975" w:rsidP="006265E6">
            <w:pPr>
              <w:spacing w:after="0" w:line="240" w:lineRule="auto"/>
              <w:jc w:val="center"/>
              <w:rPr>
                <w:rFonts w:ascii="Cambria" w:eastAsia="Times New Roman" w:hAnsi="Cambria" w:cs="Calibri"/>
                <w:b/>
                <w:bCs/>
                <w:color w:val="000000"/>
                <w:sz w:val="18"/>
                <w:szCs w:val="18"/>
                <w:lang w:eastAsia="en-IN"/>
              </w:rPr>
            </w:pPr>
            <w:r w:rsidRPr="005C63EB">
              <w:rPr>
                <w:rFonts w:ascii="Cambria" w:eastAsia="Times New Roman" w:hAnsi="Cambria" w:cs="Calibri"/>
                <w:b/>
                <w:bCs/>
                <w:color w:val="000000"/>
                <w:sz w:val="18"/>
                <w:szCs w:val="18"/>
                <w:lang w:eastAsia="en-IN"/>
              </w:rPr>
              <w:t>20.52</w:t>
            </w:r>
          </w:p>
        </w:tc>
        <w:tc>
          <w:tcPr>
            <w:tcW w:w="940" w:type="dxa"/>
            <w:noWrap/>
            <w:vAlign w:val="center"/>
            <w:hideMark/>
          </w:tcPr>
          <w:p w14:paraId="6833EDE3" w14:textId="77777777" w:rsidR="00083975" w:rsidRPr="005C63EB" w:rsidRDefault="00083975" w:rsidP="006265E6">
            <w:pPr>
              <w:spacing w:after="0" w:line="240" w:lineRule="auto"/>
              <w:jc w:val="center"/>
              <w:rPr>
                <w:rFonts w:ascii="Cambria" w:eastAsia="Times New Roman" w:hAnsi="Cambria" w:cs="Calibri"/>
                <w:b/>
                <w:bCs/>
                <w:color w:val="000000"/>
                <w:sz w:val="18"/>
                <w:szCs w:val="18"/>
                <w:lang w:eastAsia="en-IN"/>
              </w:rPr>
            </w:pPr>
            <w:r w:rsidRPr="005C63EB">
              <w:rPr>
                <w:rFonts w:ascii="Cambria" w:eastAsia="Times New Roman" w:hAnsi="Cambria" w:cs="Calibri"/>
                <w:b/>
                <w:bCs/>
                <w:color w:val="000000"/>
                <w:sz w:val="18"/>
                <w:szCs w:val="18"/>
                <w:lang w:eastAsia="en-IN"/>
              </w:rPr>
              <w:t>25.75</w:t>
            </w:r>
          </w:p>
        </w:tc>
        <w:tc>
          <w:tcPr>
            <w:tcW w:w="900" w:type="dxa"/>
            <w:noWrap/>
            <w:vAlign w:val="center"/>
            <w:hideMark/>
          </w:tcPr>
          <w:p w14:paraId="2B3A12E1" w14:textId="77777777" w:rsidR="00083975" w:rsidRPr="005C63EB" w:rsidRDefault="00083975" w:rsidP="006265E6">
            <w:pPr>
              <w:spacing w:after="0" w:line="240" w:lineRule="auto"/>
              <w:jc w:val="center"/>
              <w:rPr>
                <w:rFonts w:ascii="Cambria" w:eastAsia="Times New Roman" w:hAnsi="Cambria" w:cs="Calibri"/>
                <w:b/>
                <w:bCs/>
                <w:color w:val="000000"/>
                <w:sz w:val="18"/>
                <w:szCs w:val="18"/>
                <w:lang w:eastAsia="en-IN"/>
              </w:rPr>
            </w:pPr>
            <w:r w:rsidRPr="005C63EB">
              <w:rPr>
                <w:rFonts w:ascii="Cambria" w:eastAsia="Times New Roman" w:hAnsi="Cambria" w:cs="Calibri"/>
                <w:b/>
                <w:bCs/>
                <w:color w:val="000000"/>
                <w:sz w:val="18"/>
                <w:szCs w:val="18"/>
                <w:lang w:eastAsia="en-IN"/>
              </w:rPr>
              <w:t>21.14</w:t>
            </w:r>
          </w:p>
        </w:tc>
        <w:tc>
          <w:tcPr>
            <w:tcW w:w="900" w:type="dxa"/>
            <w:noWrap/>
            <w:vAlign w:val="center"/>
            <w:hideMark/>
          </w:tcPr>
          <w:p w14:paraId="6DF30D6A" w14:textId="77777777" w:rsidR="00083975" w:rsidRPr="005C63EB" w:rsidRDefault="00083975" w:rsidP="006265E6">
            <w:pPr>
              <w:spacing w:after="0" w:line="240" w:lineRule="auto"/>
              <w:jc w:val="center"/>
              <w:rPr>
                <w:rFonts w:ascii="Cambria" w:eastAsia="Times New Roman" w:hAnsi="Cambria" w:cs="Calibri"/>
                <w:b/>
                <w:bCs/>
                <w:color w:val="000000"/>
                <w:sz w:val="18"/>
                <w:szCs w:val="18"/>
                <w:lang w:eastAsia="en-IN"/>
              </w:rPr>
            </w:pPr>
            <w:r w:rsidRPr="005C63EB">
              <w:rPr>
                <w:rFonts w:ascii="Cambria" w:eastAsia="Times New Roman" w:hAnsi="Cambria" w:cs="Calibri"/>
                <w:b/>
                <w:bCs/>
                <w:color w:val="000000"/>
                <w:sz w:val="18"/>
                <w:szCs w:val="18"/>
                <w:lang w:eastAsia="en-IN"/>
              </w:rPr>
              <w:t>21.66</w:t>
            </w:r>
          </w:p>
        </w:tc>
        <w:tc>
          <w:tcPr>
            <w:tcW w:w="900" w:type="dxa"/>
            <w:noWrap/>
            <w:vAlign w:val="center"/>
            <w:hideMark/>
          </w:tcPr>
          <w:p w14:paraId="205686E2" w14:textId="77777777" w:rsidR="00083975" w:rsidRPr="005C63EB" w:rsidRDefault="00083975" w:rsidP="006265E6">
            <w:pPr>
              <w:spacing w:after="0" w:line="240" w:lineRule="auto"/>
              <w:jc w:val="center"/>
              <w:rPr>
                <w:rFonts w:ascii="Cambria" w:eastAsia="Times New Roman" w:hAnsi="Cambria" w:cs="Calibri"/>
                <w:b/>
                <w:bCs/>
                <w:color w:val="000000"/>
                <w:sz w:val="18"/>
                <w:szCs w:val="18"/>
                <w:lang w:eastAsia="en-IN"/>
              </w:rPr>
            </w:pPr>
            <w:r w:rsidRPr="005C63EB">
              <w:rPr>
                <w:rFonts w:ascii="Cambria" w:eastAsia="Times New Roman" w:hAnsi="Cambria" w:cs="Calibri"/>
                <w:b/>
                <w:bCs/>
                <w:color w:val="000000"/>
                <w:sz w:val="18"/>
                <w:szCs w:val="18"/>
                <w:lang w:eastAsia="en-IN"/>
              </w:rPr>
              <w:t>29.13</w:t>
            </w:r>
          </w:p>
        </w:tc>
      </w:tr>
    </w:tbl>
    <w:p w14:paraId="25200F0A" w14:textId="77777777" w:rsidR="00FD3535" w:rsidRDefault="006B4556" w:rsidP="006B4556">
      <w:pPr>
        <w:tabs>
          <w:tab w:val="left" w:pos="780"/>
        </w:tabs>
        <w:autoSpaceDE w:val="0"/>
        <w:autoSpaceDN w:val="0"/>
        <w:adjustRightInd w:val="0"/>
        <w:spacing w:after="0" w:line="360" w:lineRule="auto"/>
        <w:rPr>
          <w:rFonts w:ascii="Cambria" w:hAnsi="Cambria" w:cs="Arial"/>
          <w:b/>
          <w:bCs/>
          <w:i/>
          <w:iCs/>
          <w:color w:val="000000" w:themeColor="text1"/>
        </w:rPr>
      </w:pPr>
      <w:r>
        <w:rPr>
          <w:rFonts w:ascii="Cambria" w:hAnsi="Cambria" w:cs="Arial"/>
          <w:b/>
          <w:bCs/>
          <w:i/>
          <w:iCs/>
          <w:color w:val="000000" w:themeColor="text1"/>
        </w:rPr>
        <w:tab/>
      </w:r>
    </w:p>
    <w:p w14:paraId="59EDC7AD" w14:textId="77777777" w:rsidR="00E05831" w:rsidRPr="00737B6D" w:rsidRDefault="00E05831" w:rsidP="00E05831">
      <w:pPr>
        <w:autoSpaceDE w:val="0"/>
        <w:autoSpaceDN w:val="0"/>
        <w:adjustRightInd w:val="0"/>
        <w:spacing w:after="0" w:line="360" w:lineRule="auto"/>
        <w:jc w:val="right"/>
        <w:rPr>
          <w:rFonts w:ascii="Cambria" w:hAnsi="Cambria" w:cs="Arial"/>
          <w:b/>
          <w:bCs/>
          <w:i/>
          <w:iCs/>
          <w:color w:val="000000" w:themeColor="text1"/>
        </w:rPr>
      </w:pPr>
      <w:r w:rsidRPr="00737B6D">
        <w:rPr>
          <w:rFonts w:ascii="Cambria" w:hAnsi="Cambria" w:cs="Arial"/>
          <w:b/>
          <w:bCs/>
          <w:i/>
          <w:iCs/>
          <w:color w:val="000000" w:themeColor="text1"/>
        </w:rPr>
        <w:t xml:space="preserve">(Rs. </w:t>
      </w:r>
      <w:r>
        <w:rPr>
          <w:rFonts w:ascii="Cambria" w:hAnsi="Cambria" w:cs="Arial"/>
          <w:b/>
          <w:bCs/>
          <w:i/>
          <w:iCs/>
          <w:color w:val="000000" w:themeColor="text1"/>
        </w:rPr>
        <w:t>Cr.</w:t>
      </w:r>
      <w:r w:rsidRPr="00737B6D">
        <w:rPr>
          <w:rFonts w:ascii="Cambria" w:hAnsi="Cambria" w:cs="Arial"/>
          <w:b/>
          <w:bCs/>
          <w:i/>
          <w:iCs/>
          <w:color w:val="000000" w:themeColor="text1"/>
        </w:rPr>
        <w:t>)</w:t>
      </w:r>
    </w:p>
    <w:tbl>
      <w:tblPr>
        <w:tblW w:w="98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
        <w:gridCol w:w="3322"/>
        <w:gridCol w:w="783"/>
        <w:gridCol w:w="833"/>
        <w:gridCol w:w="940"/>
        <w:gridCol w:w="900"/>
        <w:gridCol w:w="900"/>
        <w:gridCol w:w="900"/>
        <w:gridCol w:w="900"/>
      </w:tblGrid>
      <w:tr w:rsidR="002D5B07" w:rsidRPr="005C63EB" w14:paraId="1247A2F2" w14:textId="77777777" w:rsidTr="00FD3535">
        <w:trPr>
          <w:trHeight w:val="300"/>
          <w:tblHeader/>
        </w:trPr>
        <w:tc>
          <w:tcPr>
            <w:tcW w:w="364" w:type="dxa"/>
            <w:vAlign w:val="center"/>
          </w:tcPr>
          <w:p w14:paraId="121217E9"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proofErr w:type="spellStart"/>
            <w:r>
              <w:rPr>
                <w:rFonts w:ascii="Cambria" w:eastAsia="Times New Roman" w:hAnsi="Cambria" w:cs="Calibri"/>
                <w:b/>
                <w:bCs/>
                <w:color w:val="000000"/>
                <w:sz w:val="18"/>
                <w:szCs w:val="18"/>
                <w:lang w:eastAsia="en-IN"/>
              </w:rPr>
              <w:t>Sl</w:t>
            </w:r>
            <w:proofErr w:type="spellEnd"/>
          </w:p>
        </w:tc>
        <w:tc>
          <w:tcPr>
            <w:tcW w:w="3322" w:type="dxa"/>
            <w:noWrap/>
            <w:vAlign w:val="center"/>
            <w:hideMark/>
          </w:tcPr>
          <w:p w14:paraId="5B2BF3E0" w14:textId="77777777" w:rsidR="002D5B07" w:rsidRPr="005C63EB" w:rsidRDefault="002D5B07" w:rsidP="00036C31">
            <w:pPr>
              <w:spacing w:after="0" w:line="240" w:lineRule="auto"/>
              <w:rPr>
                <w:rFonts w:ascii="Cambria" w:eastAsia="Times New Roman" w:hAnsi="Cambria" w:cs="Calibri"/>
                <w:b/>
                <w:bCs/>
                <w:color w:val="000000"/>
                <w:sz w:val="18"/>
                <w:szCs w:val="18"/>
                <w:lang w:eastAsia="en-IN"/>
              </w:rPr>
            </w:pPr>
            <w:r w:rsidRPr="005C63EB">
              <w:rPr>
                <w:rFonts w:ascii="Cambria" w:eastAsia="Times New Roman" w:hAnsi="Cambria" w:cs="Calibri"/>
                <w:b/>
                <w:bCs/>
                <w:color w:val="000000"/>
                <w:sz w:val="18"/>
                <w:szCs w:val="18"/>
                <w:lang w:eastAsia="en-IN"/>
              </w:rPr>
              <w:t>Particulars</w:t>
            </w:r>
          </w:p>
        </w:tc>
        <w:tc>
          <w:tcPr>
            <w:tcW w:w="783" w:type="dxa"/>
            <w:noWrap/>
            <w:vAlign w:val="center"/>
            <w:hideMark/>
          </w:tcPr>
          <w:p w14:paraId="4037B4FD"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b/>
                <w:bCs/>
                <w:color w:val="000000"/>
                <w:sz w:val="18"/>
                <w:szCs w:val="18"/>
              </w:rPr>
              <w:t>Oct'24</w:t>
            </w:r>
          </w:p>
        </w:tc>
        <w:tc>
          <w:tcPr>
            <w:tcW w:w="833" w:type="dxa"/>
            <w:noWrap/>
            <w:vAlign w:val="center"/>
            <w:hideMark/>
          </w:tcPr>
          <w:p w14:paraId="342714DE"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b/>
                <w:bCs/>
                <w:color w:val="000000"/>
                <w:sz w:val="18"/>
                <w:szCs w:val="18"/>
              </w:rPr>
              <w:t>Nov'24</w:t>
            </w:r>
          </w:p>
        </w:tc>
        <w:tc>
          <w:tcPr>
            <w:tcW w:w="940" w:type="dxa"/>
            <w:noWrap/>
            <w:vAlign w:val="center"/>
            <w:hideMark/>
          </w:tcPr>
          <w:p w14:paraId="5A586303"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b/>
                <w:bCs/>
                <w:color w:val="000000"/>
                <w:sz w:val="18"/>
                <w:szCs w:val="18"/>
              </w:rPr>
              <w:t>Dec'24</w:t>
            </w:r>
          </w:p>
        </w:tc>
        <w:tc>
          <w:tcPr>
            <w:tcW w:w="900" w:type="dxa"/>
            <w:noWrap/>
            <w:vAlign w:val="center"/>
            <w:hideMark/>
          </w:tcPr>
          <w:p w14:paraId="0BDB462E"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b/>
                <w:bCs/>
                <w:color w:val="000000"/>
                <w:sz w:val="18"/>
                <w:szCs w:val="18"/>
              </w:rPr>
              <w:t>Jan'25</w:t>
            </w:r>
          </w:p>
        </w:tc>
        <w:tc>
          <w:tcPr>
            <w:tcW w:w="900" w:type="dxa"/>
            <w:noWrap/>
            <w:vAlign w:val="center"/>
            <w:hideMark/>
          </w:tcPr>
          <w:p w14:paraId="76200F40"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b/>
                <w:bCs/>
                <w:color w:val="000000"/>
                <w:sz w:val="18"/>
                <w:szCs w:val="18"/>
              </w:rPr>
              <w:t>Feb'25</w:t>
            </w:r>
          </w:p>
        </w:tc>
        <w:tc>
          <w:tcPr>
            <w:tcW w:w="900" w:type="dxa"/>
            <w:noWrap/>
            <w:vAlign w:val="center"/>
            <w:hideMark/>
          </w:tcPr>
          <w:p w14:paraId="46F60176"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b/>
                <w:bCs/>
                <w:color w:val="000000"/>
                <w:sz w:val="18"/>
                <w:szCs w:val="18"/>
              </w:rPr>
              <w:t>Mar'25</w:t>
            </w:r>
          </w:p>
        </w:tc>
        <w:tc>
          <w:tcPr>
            <w:tcW w:w="900" w:type="dxa"/>
            <w:vAlign w:val="center"/>
          </w:tcPr>
          <w:p w14:paraId="66A2E568" w14:textId="77777777" w:rsidR="002D5B07" w:rsidRPr="0096182A"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b/>
                <w:bCs/>
                <w:color w:val="000000"/>
                <w:sz w:val="18"/>
                <w:szCs w:val="18"/>
              </w:rPr>
              <w:t>Total</w:t>
            </w:r>
          </w:p>
        </w:tc>
      </w:tr>
      <w:tr w:rsidR="002D5B07" w:rsidRPr="005C63EB" w14:paraId="26BBB79D" w14:textId="77777777" w:rsidTr="00FD3535">
        <w:trPr>
          <w:trHeight w:val="300"/>
          <w:tblHeader/>
        </w:trPr>
        <w:tc>
          <w:tcPr>
            <w:tcW w:w="364" w:type="dxa"/>
            <w:vAlign w:val="center"/>
          </w:tcPr>
          <w:p w14:paraId="6142E16C" w14:textId="77777777" w:rsidR="002D5B07" w:rsidRPr="00083975" w:rsidRDefault="002D5B07" w:rsidP="00036C31">
            <w:pPr>
              <w:spacing w:after="0" w:line="240" w:lineRule="auto"/>
              <w:jc w:val="center"/>
              <w:rPr>
                <w:rFonts w:ascii="Cambria" w:eastAsia="Times New Roman" w:hAnsi="Cambria" w:cs="Calibri"/>
                <w:color w:val="000000"/>
                <w:sz w:val="18"/>
                <w:szCs w:val="18"/>
                <w:lang w:eastAsia="en-IN"/>
              </w:rPr>
            </w:pPr>
            <w:r w:rsidRPr="00083975">
              <w:rPr>
                <w:rFonts w:ascii="Cambria" w:eastAsia="Times New Roman" w:hAnsi="Cambria" w:cs="Calibri"/>
                <w:color w:val="000000"/>
                <w:sz w:val="18"/>
                <w:szCs w:val="18"/>
                <w:lang w:eastAsia="en-IN"/>
              </w:rPr>
              <w:t>1</w:t>
            </w:r>
          </w:p>
        </w:tc>
        <w:tc>
          <w:tcPr>
            <w:tcW w:w="3322" w:type="dxa"/>
            <w:noWrap/>
            <w:vAlign w:val="center"/>
            <w:hideMark/>
          </w:tcPr>
          <w:p w14:paraId="5DCEDF53" w14:textId="77777777" w:rsidR="002D5B07" w:rsidRPr="005C63EB" w:rsidRDefault="002D5B07" w:rsidP="00036C31">
            <w:pPr>
              <w:spacing w:after="0" w:line="240" w:lineRule="auto"/>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11 KV &amp; below Network assets AMC</w:t>
            </w:r>
          </w:p>
        </w:tc>
        <w:tc>
          <w:tcPr>
            <w:tcW w:w="783" w:type="dxa"/>
            <w:noWrap/>
            <w:vAlign w:val="center"/>
            <w:hideMark/>
          </w:tcPr>
          <w:p w14:paraId="645A4CFD"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11.57</w:t>
            </w:r>
          </w:p>
        </w:tc>
        <w:tc>
          <w:tcPr>
            <w:tcW w:w="833" w:type="dxa"/>
            <w:noWrap/>
            <w:vAlign w:val="center"/>
            <w:hideMark/>
          </w:tcPr>
          <w:p w14:paraId="77487DF1"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11.56</w:t>
            </w:r>
          </w:p>
        </w:tc>
        <w:tc>
          <w:tcPr>
            <w:tcW w:w="940" w:type="dxa"/>
            <w:noWrap/>
            <w:vAlign w:val="center"/>
            <w:hideMark/>
          </w:tcPr>
          <w:p w14:paraId="3314864E"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11.48</w:t>
            </w:r>
          </w:p>
        </w:tc>
        <w:tc>
          <w:tcPr>
            <w:tcW w:w="900" w:type="dxa"/>
            <w:noWrap/>
            <w:vAlign w:val="center"/>
            <w:hideMark/>
          </w:tcPr>
          <w:p w14:paraId="35712CA3"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12.30</w:t>
            </w:r>
          </w:p>
        </w:tc>
        <w:tc>
          <w:tcPr>
            <w:tcW w:w="900" w:type="dxa"/>
            <w:noWrap/>
            <w:vAlign w:val="center"/>
            <w:hideMark/>
          </w:tcPr>
          <w:p w14:paraId="51CA3BEF"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12.20</w:t>
            </w:r>
          </w:p>
        </w:tc>
        <w:tc>
          <w:tcPr>
            <w:tcW w:w="900" w:type="dxa"/>
            <w:noWrap/>
            <w:vAlign w:val="center"/>
            <w:hideMark/>
          </w:tcPr>
          <w:p w14:paraId="566A2E0B"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12.29</w:t>
            </w:r>
          </w:p>
        </w:tc>
        <w:tc>
          <w:tcPr>
            <w:tcW w:w="900" w:type="dxa"/>
            <w:vAlign w:val="center"/>
          </w:tcPr>
          <w:p w14:paraId="42753D41" w14:textId="77777777" w:rsidR="002D5B07" w:rsidRPr="0096182A"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141.33</w:t>
            </w:r>
          </w:p>
        </w:tc>
      </w:tr>
      <w:tr w:rsidR="002D5B07" w:rsidRPr="005C63EB" w14:paraId="19D49FF8" w14:textId="77777777" w:rsidTr="00FD3535">
        <w:trPr>
          <w:trHeight w:val="300"/>
          <w:tblHeader/>
        </w:trPr>
        <w:tc>
          <w:tcPr>
            <w:tcW w:w="364" w:type="dxa"/>
            <w:vAlign w:val="center"/>
          </w:tcPr>
          <w:p w14:paraId="0A7FC314" w14:textId="77777777" w:rsidR="002D5B07" w:rsidRPr="00083975" w:rsidRDefault="002D5B07" w:rsidP="00036C31">
            <w:pPr>
              <w:spacing w:after="0" w:line="240" w:lineRule="auto"/>
              <w:jc w:val="center"/>
              <w:rPr>
                <w:rFonts w:ascii="Cambria" w:eastAsia="Times New Roman" w:hAnsi="Cambria" w:cs="Calibri"/>
                <w:color w:val="000000"/>
                <w:sz w:val="18"/>
                <w:szCs w:val="18"/>
                <w:lang w:eastAsia="en-IN"/>
              </w:rPr>
            </w:pPr>
            <w:r w:rsidRPr="00083975">
              <w:rPr>
                <w:rFonts w:ascii="Cambria" w:eastAsia="Times New Roman" w:hAnsi="Cambria" w:cs="Calibri"/>
                <w:color w:val="000000"/>
                <w:sz w:val="18"/>
                <w:szCs w:val="18"/>
                <w:lang w:eastAsia="en-IN"/>
              </w:rPr>
              <w:t>2</w:t>
            </w:r>
          </w:p>
        </w:tc>
        <w:tc>
          <w:tcPr>
            <w:tcW w:w="3322" w:type="dxa"/>
            <w:noWrap/>
            <w:vAlign w:val="center"/>
            <w:hideMark/>
          </w:tcPr>
          <w:p w14:paraId="626B7CDA" w14:textId="77777777" w:rsidR="002D5B07" w:rsidRPr="005C63EB" w:rsidRDefault="002D5B07" w:rsidP="00036C31">
            <w:pPr>
              <w:spacing w:after="0" w:line="240" w:lineRule="auto"/>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33 KV Network asset AMC (other than Grid operation)</w:t>
            </w:r>
          </w:p>
        </w:tc>
        <w:tc>
          <w:tcPr>
            <w:tcW w:w="783" w:type="dxa"/>
            <w:noWrap/>
            <w:vAlign w:val="center"/>
            <w:hideMark/>
          </w:tcPr>
          <w:p w14:paraId="50A1A5F0"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4.44</w:t>
            </w:r>
          </w:p>
        </w:tc>
        <w:tc>
          <w:tcPr>
            <w:tcW w:w="833" w:type="dxa"/>
            <w:noWrap/>
            <w:vAlign w:val="center"/>
            <w:hideMark/>
          </w:tcPr>
          <w:p w14:paraId="6467D3DC"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7.81</w:t>
            </w:r>
          </w:p>
        </w:tc>
        <w:tc>
          <w:tcPr>
            <w:tcW w:w="940" w:type="dxa"/>
            <w:noWrap/>
            <w:vAlign w:val="center"/>
            <w:hideMark/>
          </w:tcPr>
          <w:p w14:paraId="7E37796F"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9.34</w:t>
            </w:r>
          </w:p>
        </w:tc>
        <w:tc>
          <w:tcPr>
            <w:tcW w:w="900" w:type="dxa"/>
            <w:noWrap/>
            <w:vAlign w:val="center"/>
            <w:hideMark/>
          </w:tcPr>
          <w:p w14:paraId="313A8159"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4.87</w:t>
            </w:r>
          </w:p>
        </w:tc>
        <w:tc>
          <w:tcPr>
            <w:tcW w:w="900" w:type="dxa"/>
            <w:noWrap/>
            <w:vAlign w:val="center"/>
            <w:hideMark/>
          </w:tcPr>
          <w:p w14:paraId="2C810E12"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6.95</w:t>
            </w:r>
          </w:p>
        </w:tc>
        <w:tc>
          <w:tcPr>
            <w:tcW w:w="900" w:type="dxa"/>
            <w:noWrap/>
            <w:vAlign w:val="center"/>
            <w:hideMark/>
          </w:tcPr>
          <w:p w14:paraId="6E05A11A"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9.01</w:t>
            </w:r>
          </w:p>
        </w:tc>
        <w:tc>
          <w:tcPr>
            <w:tcW w:w="900" w:type="dxa"/>
            <w:vAlign w:val="center"/>
          </w:tcPr>
          <w:p w14:paraId="6902571B" w14:textId="77777777" w:rsidR="002D5B07" w:rsidRPr="0096182A"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82.05</w:t>
            </w:r>
          </w:p>
        </w:tc>
      </w:tr>
      <w:tr w:rsidR="002D5B07" w:rsidRPr="005C63EB" w14:paraId="2AB64190" w14:textId="77777777" w:rsidTr="00FD3535">
        <w:trPr>
          <w:trHeight w:val="300"/>
          <w:tblHeader/>
        </w:trPr>
        <w:tc>
          <w:tcPr>
            <w:tcW w:w="364" w:type="dxa"/>
            <w:vAlign w:val="center"/>
          </w:tcPr>
          <w:p w14:paraId="0D09BBEC" w14:textId="77777777" w:rsidR="002D5B07" w:rsidRPr="00083975" w:rsidRDefault="002D5B07" w:rsidP="00036C31">
            <w:pPr>
              <w:spacing w:after="0" w:line="240" w:lineRule="auto"/>
              <w:jc w:val="center"/>
              <w:rPr>
                <w:rFonts w:ascii="Cambria" w:eastAsia="Times New Roman" w:hAnsi="Cambria" w:cs="Calibri"/>
                <w:color w:val="000000"/>
                <w:sz w:val="18"/>
                <w:szCs w:val="18"/>
                <w:lang w:eastAsia="en-IN"/>
              </w:rPr>
            </w:pPr>
            <w:r w:rsidRPr="00083975">
              <w:rPr>
                <w:rFonts w:ascii="Cambria" w:eastAsia="Times New Roman" w:hAnsi="Cambria" w:cs="Calibri"/>
                <w:color w:val="000000"/>
                <w:sz w:val="18"/>
                <w:szCs w:val="18"/>
                <w:lang w:eastAsia="en-IN"/>
              </w:rPr>
              <w:t>3</w:t>
            </w:r>
          </w:p>
        </w:tc>
        <w:tc>
          <w:tcPr>
            <w:tcW w:w="3322" w:type="dxa"/>
            <w:noWrap/>
            <w:vAlign w:val="center"/>
            <w:hideMark/>
          </w:tcPr>
          <w:p w14:paraId="497B0382" w14:textId="77777777" w:rsidR="002D5B07" w:rsidRPr="005C63EB" w:rsidRDefault="002D5B07" w:rsidP="00036C31">
            <w:pPr>
              <w:spacing w:after="0" w:line="240" w:lineRule="auto"/>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Vehicle for AMC 33kv &amp; 11KV, forest area Tower maintenance, elephant corridor patrolling)</w:t>
            </w:r>
          </w:p>
        </w:tc>
        <w:tc>
          <w:tcPr>
            <w:tcW w:w="783" w:type="dxa"/>
            <w:noWrap/>
            <w:vAlign w:val="center"/>
            <w:hideMark/>
          </w:tcPr>
          <w:p w14:paraId="0F42639A"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1.96</w:t>
            </w:r>
          </w:p>
        </w:tc>
        <w:tc>
          <w:tcPr>
            <w:tcW w:w="833" w:type="dxa"/>
            <w:noWrap/>
            <w:vAlign w:val="center"/>
            <w:hideMark/>
          </w:tcPr>
          <w:p w14:paraId="00F3C877"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1.73</w:t>
            </w:r>
          </w:p>
        </w:tc>
        <w:tc>
          <w:tcPr>
            <w:tcW w:w="940" w:type="dxa"/>
            <w:noWrap/>
            <w:vAlign w:val="center"/>
            <w:hideMark/>
          </w:tcPr>
          <w:p w14:paraId="235E3594"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2.43</w:t>
            </w:r>
          </w:p>
        </w:tc>
        <w:tc>
          <w:tcPr>
            <w:tcW w:w="900" w:type="dxa"/>
            <w:noWrap/>
            <w:vAlign w:val="center"/>
            <w:hideMark/>
          </w:tcPr>
          <w:p w14:paraId="703A3905"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2.00</w:t>
            </w:r>
          </w:p>
        </w:tc>
        <w:tc>
          <w:tcPr>
            <w:tcW w:w="900" w:type="dxa"/>
            <w:noWrap/>
            <w:vAlign w:val="center"/>
            <w:hideMark/>
          </w:tcPr>
          <w:p w14:paraId="04AA5A63"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2.11</w:t>
            </w:r>
          </w:p>
        </w:tc>
        <w:tc>
          <w:tcPr>
            <w:tcW w:w="900" w:type="dxa"/>
            <w:noWrap/>
            <w:vAlign w:val="center"/>
            <w:hideMark/>
          </w:tcPr>
          <w:p w14:paraId="165A3081"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2.65</w:t>
            </w:r>
          </w:p>
        </w:tc>
        <w:tc>
          <w:tcPr>
            <w:tcW w:w="900" w:type="dxa"/>
            <w:vAlign w:val="center"/>
          </w:tcPr>
          <w:p w14:paraId="1D03829B" w14:textId="77777777" w:rsidR="002D5B07" w:rsidRPr="0096182A"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24.51</w:t>
            </w:r>
          </w:p>
        </w:tc>
      </w:tr>
      <w:tr w:rsidR="002D5B07" w:rsidRPr="005C63EB" w14:paraId="44750164" w14:textId="77777777" w:rsidTr="00FD3535">
        <w:trPr>
          <w:trHeight w:val="300"/>
          <w:tblHeader/>
        </w:trPr>
        <w:tc>
          <w:tcPr>
            <w:tcW w:w="364" w:type="dxa"/>
            <w:vAlign w:val="center"/>
          </w:tcPr>
          <w:p w14:paraId="2CFDEF34" w14:textId="77777777" w:rsidR="002D5B07" w:rsidRPr="00083975" w:rsidRDefault="002D5B07" w:rsidP="00036C31">
            <w:pPr>
              <w:spacing w:after="0" w:line="240" w:lineRule="auto"/>
              <w:jc w:val="center"/>
              <w:rPr>
                <w:rFonts w:ascii="Cambria" w:eastAsia="Times New Roman" w:hAnsi="Cambria" w:cs="Calibri"/>
                <w:color w:val="000000"/>
                <w:sz w:val="18"/>
                <w:szCs w:val="18"/>
                <w:lang w:eastAsia="en-IN"/>
              </w:rPr>
            </w:pPr>
            <w:r w:rsidRPr="00083975">
              <w:rPr>
                <w:rFonts w:ascii="Cambria" w:eastAsia="Times New Roman" w:hAnsi="Cambria" w:cs="Calibri"/>
                <w:color w:val="000000"/>
                <w:sz w:val="18"/>
                <w:szCs w:val="18"/>
                <w:lang w:eastAsia="en-IN"/>
              </w:rPr>
              <w:t>4</w:t>
            </w:r>
          </w:p>
        </w:tc>
        <w:tc>
          <w:tcPr>
            <w:tcW w:w="3322" w:type="dxa"/>
            <w:noWrap/>
            <w:vAlign w:val="center"/>
            <w:hideMark/>
          </w:tcPr>
          <w:p w14:paraId="24CE7915" w14:textId="77777777" w:rsidR="002D5B07" w:rsidRPr="005C63EB" w:rsidRDefault="002D5B07" w:rsidP="00036C31">
            <w:pPr>
              <w:spacing w:after="0" w:line="240" w:lineRule="auto"/>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Transformer maintenance</w:t>
            </w:r>
          </w:p>
        </w:tc>
        <w:tc>
          <w:tcPr>
            <w:tcW w:w="783" w:type="dxa"/>
            <w:noWrap/>
            <w:vAlign w:val="center"/>
            <w:hideMark/>
          </w:tcPr>
          <w:p w14:paraId="2007D048"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1.72</w:t>
            </w:r>
          </w:p>
        </w:tc>
        <w:tc>
          <w:tcPr>
            <w:tcW w:w="833" w:type="dxa"/>
            <w:noWrap/>
            <w:vAlign w:val="center"/>
            <w:hideMark/>
          </w:tcPr>
          <w:p w14:paraId="66CE0FBA"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1.42</w:t>
            </w:r>
          </w:p>
        </w:tc>
        <w:tc>
          <w:tcPr>
            <w:tcW w:w="940" w:type="dxa"/>
            <w:noWrap/>
            <w:vAlign w:val="center"/>
            <w:hideMark/>
          </w:tcPr>
          <w:p w14:paraId="0A3E4DE8"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1.67</w:t>
            </w:r>
          </w:p>
        </w:tc>
        <w:tc>
          <w:tcPr>
            <w:tcW w:w="900" w:type="dxa"/>
            <w:noWrap/>
            <w:vAlign w:val="center"/>
            <w:hideMark/>
          </w:tcPr>
          <w:p w14:paraId="133F7003"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0.63</w:t>
            </w:r>
          </w:p>
        </w:tc>
        <w:tc>
          <w:tcPr>
            <w:tcW w:w="900" w:type="dxa"/>
            <w:noWrap/>
            <w:vAlign w:val="center"/>
            <w:hideMark/>
          </w:tcPr>
          <w:p w14:paraId="03B8D572"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0.51</w:t>
            </w:r>
          </w:p>
        </w:tc>
        <w:tc>
          <w:tcPr>
            <w:tcW w:w="900" w:type="dxa"/>
            <w:noWrap/>
            <w:vAlign w:val="center"/>
            <w:hideMark/>
          </w:tcPr>
          <w:p w14:paraId="64E12C49"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1.86</w:t>
            </w:r>
          </w:p>
        </w:tc>
        <w:tc>
          <w:tcPr>
            <w:tcW w:w="900" w:type="dxa"/>
            <w:vAlign w:val="center"/>
          </w:tcPr>
          <w:p w14:paraId="2D6CDD5D" w14:textId="77777777" w:rsidR="002D5B07" w:rsidRPr="0096182A"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18.56</w:t>
            </w:r>
          </w:p>
        </w:tc>
      </w:tr>
      <w:tr w:rsidR="002D5B07" w:rsidRPr="005C63EB" w14:paraId="2FF01174" w14:textId="77777777" w:rsidTr="00FD3535">
        <w:trPr>
          <w:trHeight w:val="300"/>
          <w:tblHeader/>
        </w:trPr>
        <w:tc>
          <w:tcPr>
            <w:tcW w:w="364" w:type="dxa"/>
            <w:vAlign w:val="center"/>
          </w:tcPr>
          <w:p w14:paraId="57C3338A" w14:textId="77777777" w:rsidR="002D5B07" w:rsidRPr="00083975" w:rsidRDefault="002D5B07" w:rsidP="00036C31">
            <w:pPr>
              <w:spacing w:after="0" w:line="240" w:lineRule="auto"/>
              <w:jc w:val="center"/>
              <w:rPr>
                <w:rFonts w:ascii="Cambria" w:eastAsia="Times New Roman" w:hAnsi="Cambria" w:cs="Calibri"/>
                <w:color w:val="000000"/>
                <w:sz w:val="18"/>
                <w:szCs w:val="18"/>
                <w:lang w:eastAsia="en-IN"/>
              </w:rPr>
            </w:pPr>
          </w:p>
        </w:tc>
        <w:tc>
          <w:tcPr>
            <w:tcW w:w="3322" w:type="dxa"/>
            <w:noWrap/>
            <w:vAlign w:val="center"/>
            <w:hideMark/>
          </w:tcPr>
          <w:p w14:paraId="769D29A5" w14:textId="77777777" w:rsidR="002D5B07" w:rsidRPr="005C63EB" w:rsidRDefault="002D5B07" w:rsidP="00036C31">
            <w:pPr>
              <w:spacing w:after="0" w:line="240" w:lineRule="auto"/>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Civil repairs &amp; maintenance</w:t>
            </w:r>
          </w:p>
        </w:tc>
        <w:tc>
          <w:tcPr>
            <w:tcW w:w="783" w:type="dxa"/>
            <w:noWrap/>
            <w:vAlign w:val="center"/>
            <w:hideMark/>
          </w:tcPr>
          <w:p w14:paraId="06538A18"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0.07</w:t>
            </w:r>
          </w:p>
        </w:tc>
        <w:tc>
          <w:tcPr>
            <w:tcW w:w="833" w:type="dxa"/>
            <w:noWrap/>
            <w:vAlign w:val="center"/>
            <w:hideMark/>
          </w:tcPr>
          <w:p w14:paraId="4DE5649A"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w:t>
            </w:r>
          </w:p>
        </w:tc>
        <w:tc>
          <w:tcPr>
            <w:tcW w:w="940" w:type="dxa"/>
            <w:noWrap/>
            <w:vAlign w:val="center"/>
            <w:hideMark/>
          </w:tcPr>
          <w:p w14:paraId="74515663"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w:t>
            </w:r>
          </w:p>
        </w:tc>
        <w:tc>
          <w:tcPr>
            <w:tcW w:w="900" w:type="dxa"/>
            <w:noWrap/>
            <w:vAlign w:val="center"/>
            <w:hideMark/>
          </w:tcPr>
          <w:p w14:paraId="6F6C0A20"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w:t>
            </w:r>
          </w:p>
        </w:tc>
        <w:tc>
          <w:tcPr>
            <w:tcW w:w="900" w:type="dxa"/>
            <w:noWrap/>
            <w:vAlign w:val="center"/>
            <w:hideMark/>
          </w:tcPr>
          <w:p w14:paraId="1ECD58B3"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w:t>
            </w:r>
          </w:p>
        </w:tc>
        <w:tc>
          <w:tcPr>
            <w:tcW w:w="900" w:type="dxa"/>
            <w:noWrap/>
            <w:vAlign w:val="center"/>
            <w:hideMark/>
          </w:tcPr>
          <w:p w14:paraId="46D0943B"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w:t>
            </w:r>
          </w:p>
        </w:tc>
        <w:tc>
          <w:tcPr>
            <w:tcW w:w="900" w:type="dxa"/>
            <w:vAlign w:val="center"/>
          </w:tcPr>
          <w:p w14:paraId="4AD38708" w14:textId="77777777" w:rsidR="002D5B07" w:rsidRPr="0096182A"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0.09</w:t>
            </w:r>
          </w:p>
        </w:tc>
      </w:tr>
      <w:tr w:rsidR="002D5B07" w:rsidRPr="005C63EB" w14:paraId="42C41F9A" w14:textId="77777777" w:rsidTr="00FD3535">
        <w:trPr>
          <w:trHeight w:val="300"/>
          <w:tblHeader/>
        </w:trPr>
        <w:tc>
          <w:tcPr>
            <w:tcW w:w="364" w:type="dxa"/>
            <w:vAlign w:val="center"/>
          </w:tcPr>
          <w:p w14:paraId="27DA56EC" w14:textId="77777777" w:rsidR="002D5B07" w:rsidRPr="00083975" w:rsidRDefault="002D5B07" w:rsidP="00036C31">
            <w:pPr>
              <w:spacing w:after="0" w:line="240" w:lineRule="auto"/>
              <w:jc w:val="center"/>
              <w:rPr>
                <w:rFonts w:ascii="Cambria" w:eastAsia="Times New Roman" w:hAnsi="Cambria" w:cs="Calibri"/>
                <w:color w:val="000000"/>
                <w:sz w:val="18"/>
                <w:szCs w:val="18"/>
                <w:lang w:eastAsia="en-IN"/>
              </w:rPr>
            </w:pPr>
            <w:r w:rsidRPr="00083975">
              <w:rPr>
                <w:rFonts w:ascii="Cambria" w:eastAsia="Times New Roman" w:hAnsi="Cambria" w:cs="Calibri"/>
                <w:color w:val="000000"/>
                <w:sz w:val="18"/>
                <w:szCs w:val="18"/>
                <w:lang w:eastAsia="en-IN"/>
              </w:rPr>
              <w:t>6</w:t>
            </w:r>
          </w:p>
        </w:tc>
        <w:tc>
          <w:tcPr>
            <w:tcW w:w="3322" w:type="dxa"/>
            <w:noWrap/>
            <w:vAlign w:val="center"/>
            <w:hideMark/>
          </w:tcPr>
          <w:p w14:paraId="7E457605" w14:textId="77777777" w:rsidR="002D5B07" w:rsidRPr="005C63EB" w:rsidRDefault="002D5B07" w:rsidP="00036C31">
            <w:pPr>
              <w:spacing w:after="0" w:line="240" w:lineRule="auto"/>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Other repairs &amp; maintenance (IT &amp; Technical services)</w:t>
            </w:r>
          </w:p>
        </w:tc>
        <w:tc>
          <w:tcPr>
            <w:tcW w:w="783" w:type="dxa"/>
            <w:noWrap/>
            <w:vAlign w:val="center"/>
            <w:hideMark/>
          </w:tcPr>
          <w:p w14:paraId="49CD994C"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0.06</w:t>
            </w:r>
          </w:p>
        </w:tc>
        <w:tc>
          <w:tcPr>
            <w:tcW w:w="833" w:type="dxa"/>
            <w:noWrap/>
            <w:vAlign w:val="center"/>
            <w:hideMark/>
          </w:tcPr>
          <w:p w14:paraId="6F7EDFA2"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0.30</w:t>
            </w:r>
          </w:p>
        </w:tc>
        <w:tc>
          <w:tcPr>
            <w:tcW w:w="940" w:type="dxa"/>
            <w:noWrap/>
            <w:vAlign w:val="center"/>
            <w:hideMark/>
          </w:tcPr>
          <w:p w14:paraId="715640AF"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0.02</w:t>
            </w:r>
          </w:p>
        </w:tc>
        <w:tc>
          <w:tcPr>
            <w:tcW w:w="900" w:type="dxa"/>
            <w:noWrap/>
            <w:vAlign w:val="center"/>
            <w:hideMark/>
          </w:tcPr>
          <w:p w14:paraId="14FC7D14"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0.47</w:t>
            </w:r>
          </w:p>
        </w:tc>
        <w:tc>
          <w:tcPr>
            <w:tcW w:w="900" w:type="dxa"/>
            <w:noWrap/>
            <w:vAlign w:val="center"/>
            <w:hideMark/>
          </w:tcPr>
          <w:p w14:paraId="3557135A"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0.43</w:t>
            </w:r>
          </w:p>
        </w:tc>
        <w:tc>
          <w:tcPr>
            <w:tcW w:w="900" w:type="dxa"/>
            <w:noWrap/>
            <w:vAlign w:val="center"/>
            <w:hideMark/>
          </w:tcPr>
          <w:p w14:paraId="688E282D"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0.57</w:t>
            </w:r>
          </w:p>
        </w:tc>
        <w:tc>
          <w:tcPr>
            <w:tcW w:w="900" w:type="dxa"/>
            <w:vAlign w:val="center"/>
          </w:tcPr>
          <w:p w14:paraId="30A8474D" w14:textId="77777777" w:rsidR="002D5B07" w:rsidRPr="0096182A"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4.55</w:t>
            </w:r>
          </w:p>
        </w:tc>
      </w:tr>
      <w:tr w:rsidR="002D5B07" w:rsidRPr="005C63EB" w14:paraId="7371B3BF" w14:textId="77777777" w:rsidTr="00FD3535">
        <w:trPr>
          <w:trHeight w:val="300"/>
          <w:tblHeader/>
        </w:trPr>
        <w:tc>
          <w:tcPr>
            <w:tcW w:w="364" w:type="dxa"/>
            <w:vAlign w:val="center"/>
          </w:tcPr>
          <w:p w14:paraId="78FD2D7C" w14:textId="77777777" w:rsidR="002D5B07" w:rsidRPr="00083975" w:rsidRDefault="002D5B07" w:rsidP="00036C31">
            <w:pPr>
              <w:spacing w:after="0" w:line="240" w:lineRule="auto"/>
              <w:jc w:val="center"/>
              <w:rPr>
                <w:rFonts w:ascii="Cambria" w:eastAsia="Times New Roman" w:hAnsi="Cambria" w:cs="Calibri"/>
                <w:color w:val="000000"/>
                <w:sz w:val="18"/>
                <w:szCs w:val="18"/>
                <w:lang w:eastAsia="en-IN"/>
              </w:rPr>
            </w:pPr>
            <w:r w:rsidRPr="00083975">
              <w:rPr>
                <w:rFonts w:ascii="Cambria" w:eastAsia="Times New Roman" w:hAnsi="Cambria" w:cs="Calibri"/>
                <w:color w:val="000000"/>
                <w:sz w:val="18"/>
                <w:szCs w:val="18"/>
                <w:lang w:eastAsia="en-IN"/>
              </w:rPr>
              <w:t>7</w:t>
            </w:r>
          </w:p>
        </w:tc>
        <w:tc>
          <w:tcPr>
            <w:tcW w:w="3322" w:type="dxa"/>
            <w:noWrap/>
            <w:vAlign w:val="center"/>
            <w:hideMark/>
          </w:tcPr>
          <w:p w14:paraId="23C6E662" w14:textId="77777777" w:rsidR="002D5B07" w:rsidRPr="005C63EB" w:rsidRDefault="002D5B07" w:rsidP="00036C31">
            <w:pPr>
              <w:spacing w:after="0" w:line="240" w:lineRule="auto"/>
              <w:rPr>
                <w:rFonts w:ascii="Cambria" w:eastAsia="Times New Roman" w:hAnsi="Cambria" w:cs="Calibri"/>
                <w:color w:val="000000"/>
                <w:sz w:val="18"/>
                <w:szCs w:val="18"/>
                <w:lang w:eastAsia="en-IN"/>
              </w:rPr>
            </w:pPr>
            <w:r w:rsidRPr="005C63EB">
              <w:rPr>
                <w:rFonts w:ascii="Cambria" w:eastAsia="Times New Roman" w:hAnsi="Cambria" w:cs="Calibri"/>
                <w:color w:val="000000"/>
                <w:sz w:val="18"/>
                <w:szCs w:val="18"/>
                <w:lang w:eastAsia="en-IN"/>
              </w:rPr>
              <w:t>Distribution line repairs &amp; maintenance (Material consumption)</w:t>
            </w:r>
          </w:p>
        </w:tc>
        <w:tc>
          <w:tcPr>
            <w:tcW w:w="783" w:type="dxa"/>
            <w:noWrap/>
            <w:vAlign w:val="center"/>
            <w:hideMark/>
          </w:tcPr>
          <w:p w14:paraId="20810CA7"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2.50</w:t>
            </w:r>
          </w:p>
        </w:tc>
        <w:tc>
          <w:tcPr>
            <w:tcW w:w="833" w:type="dxa"/>
            <w:noWrap/>
            <w:vAlign w:val="center"/>
            <w:hideMark/>
          </w:tcPr>
          <w:p w14:paraId="11CF2E59"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2.66</w:t>
            </w:r>
          </w:p>
        </w:tc>
        <w:tc>
          <w:tcPr>
            <w:tcW w:w="940" w:type="dxa"/>
            <w:noWrap/>
            <w:vAlign w:val="center"/>
            <w:hideMark/>
          </w:tcPr>
          <w:p w14:paraId="5431D157"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4.82</w:t>
            </w:r>
          </w:p>
        </w:tc>
        <w:tc>
          <w:tcPr>
            <w:tcW w:w="900" w:type="dxa"/>
            <w:noWrap/>
            <w:vAlign w:val="center"/>
            <w:hideMark/>
          </w:tcPr>
          <w:p w14:paraId="1638DB9D"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1.45</w:t>
            </w:r>
          </w:p>
        </w:tc>
        <w:tc>
          <w:tcPr>
            <w:tcW w:w="900" w:type="dxa"/>
            <w:noWrap/>
            <w:vAlign w:val="center"/>
            <w:hideMark/>
          </w:tcPr>
          <w:p w14:paraId="1E4DC3D2"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2.72</w:t>
            </w:r>
          </w:p>
        </w:tc>
        <w:tc>
          <w:tcPr>
            <w:tcW w:w="900" w:type="dxa"/>
            <w:noWrap/>
            <w:vAlign w:val="center"/>
            <w:hideMark/>
          </w:tcPr>
          <w:p w14:paraId="285E0218"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1.64</w:t>
            </w:r>
          </w:p>
        </w:tc>
        <w:tc>
          <w:tcPr>
            <w:tcW w:w="900" w:type="dxa"/>
            <w:vAlign w:val="center"/>
          </w:tcPr>
          <w:p w14:paraId="39830C0A" w14:textId="77777777" w:rsidR="002D5B07" w:rsidRPr="0096182A"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color w:val="000000"/>
                <w:sz w:val="18"/>
                <w:szCs w:val="18"/>
              </w:rPr>
              <w:t>25.02</w:t>
            </w:r>
          </w:p>
        </w:tc>
      </w:tr>
      <w:tr w:rsidR="002D5B07" w:rsidRPr="005C63EB" w14:paraId="4230280C" w14:textId="77777777" w:rsidTr="00FD3535">
        <w:trPr>
          <w:trHeight w:val="300"/>
          <w:tblHeader/>
        </w:trPr>
        <w:tc>
          <w:tcPr>
            <w:tcW w:w="364" w:type="dxa"/>
            <w:vAlign w:val="center"/>
          </w:tcPr>
          <w:p w14:paraId="6C09979A"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Pr>
                <w:rFonts w:ascii="Cambria" w:eastAsia="Times New Roman" w:hAnsi="Cambria" w:cs="Calibri"/>
                <w:b/>
                <w:bCs/>
                <w:color w:val="000000"/>
                <w:sz w:val="18"/>
                <w:szCs w:val="18"/>
                <w:lang w:eastAsia="en-IN"/>
              </w:rPr>
              <w:t>8</w:t>
            </w:r>
          </w:p>
        </w:tc>
        <w:tc>
          <w:tcPr>
            <w:tcW w:w="3322" w:type="dxa"/>
            <w:noWrap/>
            <w:vAlign w:val="center"/>
            <w:hideMark/>
          </w:tcPr>
          <w:p w14:paraId="4709DA78" w14:textId="77777777" w:rsidR="002D5B07" w:rsidRPr="005C63EB" w:rsidRDefault="002D5B07" w:rsidP="00036C31">
            <w:pPr>
              <w:spacing w:after="0" w:line="240" w:lineRule="auto"/>
              <w:rPr>
                <w:rFonts w:ascii="Cambria" w:eastAsia="Times New Roman" w:hAnsi="Cambria" w:cs="Calibri"/>
                <w:b/>
                <w:bCs/>
                <w:color w:val="000000"/>
                <w:sz w:val="18"/>
                <w:szCs w:val="18"/>
                <w:lang w:eastAsia="en-IN"/>
              </w:rPr>
            </w:pPr>
            <w:r w:rsidRPr="005C63EB">
              <w:rPr>
                <w:rFonts w:ascii="Cambria" w:eastAsia="Times New Roman" w:hAnsi="Cambria" w:cs="Calibri"/>
                <w:b/>
                <w:bCs/>
                <w:color w:val="000000"/>
                <w:sz w:val="18"/>
                <w:szCs w:val="18"/>
                <w:lang w:eastAsia="en-IN"/>
              </w:rPr>
              <w:t>Total</w:t>
            </w:r>
          </w:p>
        </w:tc>
        <w:tc>
          <w:tcPr>
            <w:tcW w:w="783" w:type="dxa"/>
            <w:noWrap/>
            <w:vAlign w:val="center"/>
            <w:hideMark/>
          </w:tcPr>
          <w:p w14:paraId="600EFA3E"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b/>
                <w:bCs/>
                <w:color w:val="000000"/>
                <w:sz w:val="18"/>
                <w:szCs w:val="18"/>
              </w:rPr>
              <w:t>22.31</w:t>
            </w:r>
          </w:p>
        </w:tc>
        <w:tc>
          <w:tcPr>
            <w:tcW w:w="833" w:type="dxa"/>
            <w:noWrap/>
            <w:vAlign w:val="center"/>
            <w:hideMark/>
          </w:tcPr>
          <w:p w14:paraId="39A315C2"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b/>
                <w:bCs/>
                <w:color w:val="000000"/>
                <w:sz w:val="18"/>
                <w:szCs w:val="18"/>
              </w:rPr>
              <w:t>25.47</w:t>
            </w:r>
          </w:p>
        </w:tc>
        <w:tc>
          <w:tcPr>
            <w:tcW w:w="940" w:type="dxa"/>
            <w:noWrap/>
            <w:vAlign w:val="center"/>
            <w:hideMark/>
          </w:tcPr>
          <w:p w14:paraId="40868945"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b/>
                <w:bCs/>
                <w:color w:val="000000"/>
                <w:sz w:val="18"/>
                <w:szCs w:val="18"/>
              </w:rPr>
              <w:t>29.76</w:t>
            </w:r>
          </w:p>
        </w:tc>
        <w:tc>
          <w:tcPr>
            <w:tcW w:w="900" w:type="dxa"/>
            <w:noWrap/>
            <w:vAlign w:val="center"/>
            <w:hideMark/>
          </w:tcPr>
          <w:p w14:paraId="044CF516"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b/>
                <w:bCs/>
                <w:color w:val="000000"/>
                <w:sz w:val="18"/>
                <w:szCs w:val="18"/>
              </w:rPr>
              <w:t>21.72</w:t>
            </w:r>
          </w:p>
        </w:tc>
        <w:tc>
          <w:tcPr>
            <w:tcW w:w="900" w:type="dxa"/>
            <w:noWrap/>
            <w:vAlign w:val="center"/>
            <w:hideMark/>
          </w:tcPr>
          <w:p w14:paraId="1762F861"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b/>
                <w:bCs/>
                <w:color w:val="000000"/>
                <w:sz w:val="18"/>
                <w:szCs w:val="18"/>
              </w:rPr>
              <w:t>24.92</w:t>
            </w:r>
          </w:p>
        </w:tc>
        <w:tc>
          <w:tcPr>
            <w:tcW w:w="900" w:type="dxa"/>
            <w:noWrap/>
            <w:vAlign w:val="center"/>
            <w:hideMark/>
          </w:tcPr>
          <w:p w14:paraId="4ADF5B3C" w14:textId="77777777" w:rsidR="002D5B07" w:rsidRPr="005C63EB"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b/>
                <w:bCs/>
                <w:color w:val="000000"/>
                <w:sz w:val="18"/>
                <w:szCs w:val="18"/>
              </w:rPr>
              <w:t>28.02</w:t>
            </w:r>
          </w:p>
        </w:tc>
        <w:tc>
          <w:tcPr>
            <w:tcW w:w="900" w:type="dxa"/>
            <w:vAlign w:val="center"/>
          </w:tcPr>
          <w:p w14:paraId="75BBD6E6" w14:textId="77777777" w:rsidR="002D5B07" w:rsidRPr="0096182A" w:rsidRDefault="002D5B07" w:rsidP="00036C31">
            <w:pPr>
              <w:spacing w:after="0" w:line="240" w:lineRule="auto"/>
              <w:jc w:val="center"/>
              <w:rPr>
                <w:rFonts w:ascii="Cambria" w:eastAsia="Times New Roman" w:hAnsi="Cambria" w:cs="Calibri"/>
                <w:b/>
                <w:bCs/>
                <w:color w:val="000000"/>
                <w:sz w:val="18"/>
                <w:szCs w:val="18"/>
                <w:lang w:eastAsia="en-IN"/>
              </w:rPr>
            </w:pPr>
            <w:r w:rsidRPr="0096182A">
              <w:rPr>
                <w:rFonts w:ascii="Cambria" w:hAnsi="Cambria" w:cs="Calibri"/>
                <w:b/>
                <w:bCs/>
                <w:color w:val="000000"/>
                <w:sz w:val="18"/>
                <w:szCs w:val="18"/>
              </w:rPr>
              <w:t>296.10</w:t>
            </w:r>
          </w:p>
        </w:tc>
      </w:tr>
    </w:tbl>
    <w:p w14:paraId="4C7D1CD1" w14:textId="77777777" w:rsidR="002D5B07" w:rsidRPr="00492A18" w:rsidRDefault="002D5B07" w:rsidP="00B0020A">
      <w:pPr>
        <w:autoSpaceDE w:val="0"/>
        <w:autoSpaceDN w:val="0"/>
        <w:adjustRightInd w:val="0"/>
        <w:spacing w:after="0" w:line="360" w:lineRule="auto"/>
        <w:jc w:val="both"/>
        <w:rPr>
          <w:rFonts w:ascii="Cambria" w:hAnsi="Cambria" w:cs="Arial"/>
          <w:color w:val="000000" w:themeColor="text1"/>
        </w:rPr>
      </w:pPr>
    </w:p>
    <w:p w14:paraId="76C74A33" w14:textId="77777777" w:rsidR="00662543" w:rsidRPr="008234B1" w:rsidRDefault="002A22AD" w:rsidP="00701B39">
      <w:pPr>
        <w:autoSpaceDE w:val="0"/>
        <w:autoSpaceDN w:val="0"/>
        <w:adjustRightInd w:val="0"/>
        <w:spacing w:after="0" w:line="360" w:lineRule="auto"/>
        <w:jc w:val="both"/>
        <w:rPr>
          <w:rFonts w:ascii="Cambria" w:hAnsi="Cambria" w:cs="Arial"/>
          <w:b/>
          <w:bCs/>
          <w:color w:val="000000" w:themeColor="text1"/>
        </w:rPr>
      </w:pPr>
      <w:r w:rsidRPr="008234B1">
        <w:rPr>
          <w:rFonts w:ascii="Cambria" w:hAnsi="Cambria" w:cs="Arial"/>
          <w:b/>
          <w:bCs/>
          <w:color w:val="000000" w:themeColor="text1"/>
          <w:u w:val="single"/>
        </w:rPr>
        <w:t>FY 202</w:t>
      </w:r>
      <w:r w:rsidR="00690FDF" w:rsidRPr="008234B1">
        <w:rPr>
          <w:rFonts w:ascii="Cambria" w:hAnsi="Cambria" w:cs="Arial"/>
          <w:b/>
          <w:bCs/>
          <w:color w:val="000000" w:themeColor="text1"/>
          <w:u w:val="single"/>
        </w:rPr>
        <w:t>5</w:t>
      </w:r>
      <w:r w:rsidRPr="008234B1">
        <w:rPr>
          <w:rFonts w:ascii="Cambria" w:hAnsi="Cambria" w:cs="Arial"/>
          <w:b/>
          <w:bCs/>
          <w:color w:val="000000" w:themeColor="text1"/>
          <w:u w:val="single"/>
        </w:rPr>
        <w:t>-2</w:t>
      </w:r>
      <w:r w:rsidR="00690FDF" w:rsidRPr="008234B1">
        <w:rPr>
          <w:rFonts w:ascii="Cambria" w:hAnsi="Cambria" w:cs="Arial"/>
          <w:b/>
          <w:bCs/>
          <w:color w:val="000000" w:themeColor="text1"/>
          <w:u w:val="single"/>
        </w:rPr>
        <w:t>6</w:t>
      </w:r>
      <w:r w:rsidRPr="008234B1">
        <w:rPr>
          <w:rFonts w:ascii="Cambria" w:hAnsi="Cambria" w:cs="Arial"/>
          <w:b/>
          <w:bCs/>
          <w:color w:val="000000" w:themeColor="text1"/>
          <w:u w:val="single"/>
        </w:rPr>
        <w:t xml:space="preserve"> (up to </w:t>
      </w:r>
      <w:r w:rsidR="00287804" w:rsidRPr="008234B1">
        <w:rPr>
          <w:rFonts w:ascii="Cambria" w:hAnsi="Cambria" w:cs="Arial"/>
          <w:b/>
          <w:bCs/>
          <w:color w:val="000000" w:themeColor="text1"/>
          <w:u w:val="single"/>
        </w:rPr>
        <w:t>Nov-2</w:t>
      </w:r>
      <w:r w:rsidR="00690FDF" w:rsidRPr="008234B1">
        <w:rPr>
          <w:rFonts w:ascii="Cambria" w:hAnsi="Cambria" w:cs="Arial"/>
          <w:b/>
          <w:bCs/>
          <w:color w:val="000000" w:themeColor="text1"/>
          <w:u w:val="single"/>
        </w:rPr>
        <w:t>5</w:t>
      </w:r>
      <w:r w:rsidR="00287804" w:rsidRPr="008234B1">
        <w:rPr>
          <w:rFonts w:ascii="Cambria" w:hAnsi="Cambria" w:cs="Arial"/>
          <w:b/>
          <w:bCs/>
          <w:color w:val="000000" w:themeColor="text1"/>
          <w:u w:val="single"/>
        </w:rPr>
        <w:t>)</w:t>
      </w:r>
      <w:r w:rsidR="00287804" w:rsidRPr="008234B1">
        <w:rPr>
          <w:rFonts w:ascii="Cambria" w:hAnsi="Cambria" w:cs="Arial"/>
          <w:b/>
          <w:bCs/>
          <w:color w:val="000000" w:themeColor="text1"/>
        </w:rPr>
        <w:t xml:space="preserve"> – </w:t>
      </w:r>
    </w:p>
    <w:p w14:paraId="56768348" w14:textId="77777777" w:rsidR="00287804" w:rsidRPr="00737B6D" w:rsidRDefault="00737B6D" w:rsidP="00737B6D">
      <w:pPr>
        <w:autoSpaceDE w:val="0"/>
        <w:autoSpaceDN w:val="0"/>
        <w:adjustRightInd w:val="0"/>
        <w:spacing w:after="0" w:line="360" w:lineRule="auto"/>
        <w:jc w:val="right"/>
        <w:rPr>
          <w:rFonts w:ascii="Cambria" w:hAnsi="Cambria" w:cs="Arial"/>
          <w:b/>
          <w:bCs/>
          <w:i/>
          <w:iCs/>
          <w:color w:val="000000" w:themeColor="text1"/>
        </w:rPr>
      </w:pPr>
      <w:r w:rsidRPr="00737B6D">
        <w:rPr>
          <w:rFonts w:ascii="Cambria" w:hAnsi="Cambria" w:cs="Arial"/>
          <w:b/>
          <w:bCs/>
          <w:i/>
          <w:iCs/>
          <w:color w:val="000000" w:themeColor="text1"/>
        </w:rPr>
        <w:t xml:space="preserve">(Rs. </w:t>
      </w:r>
      <w:r w:rsidR="004D2743">
        <w:rPr>
          <w:rFonts w:ascii="Cambria" w:hAnsi="Cambria" w:cs="Arial"/>
          <w:b/>
          <w:bCs/>
          <w:i/>
          <w:iCs/>
          <w:color w:val="000000" w:themeColor="text1"/>
        </w:rPr>
        <w:t>Cr.</w:t>
      </w:r>
      <w:r w:rsidRPr="00737B6D">
        <w:rPr>
          <w:rFonts w:ascii="Cambria" w:hAnsi="Cambria" w:cs="Arial"/>
          <w:b/>
          <w:bCs/>
          <w:i/>
          <w:iCs/>
          <w:color w:val="000000" w:themeColor="text1"/>
        </w:rPr>
        <w:t>)</w:t>
      </w:r>
    </w:p>
    <w:tbl>
      <w:tblPr>
        <w:tblW w:w="1033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2694"/>
        <w:gridCol w:w="783"/>
        <w:gridCol w:w="819"/>
        <w:gridCol w:w="848"/>
        <w:gridCol w:w="795"/>
        <w:gridCol w:w="793"/>
        <w:gridCol w:w="836"/>
        <w:gridCol w:w="750"/>
        <w:gridCol w:w="795"/>
        <w:gridCol w:w="791"/>
      </w:tblGrid>
      <w:tr w:rsidR="00EE203B" w:rsidRPr="00EE203B" w14:paraId="648E1BCB" w14:textId="77777777" w:rsidTr="00C74067">
        <w:trPr>
          <w:trHeight w:val="300"/>
          <w:tblHeader/>
        </w:trPr>
        <w:tc>
          <w:tcPr>
            <w:tcW w:w="426" w:type="dxa"/>
          </w:tcPr>
          <w:p w14:paraId="1B974BA2" w14:textId="77777777" w:rsidR="00EE203B" w:rsidRPr="00EE203B" w:rsidRDefault="00EE203B" w:rsidP="00EE203B">
            <w:pPr>
              <w:spacing w:after="0" w:line="240" w:lineRule="auto"/>
              <w:jc w:val="center"/>
              <w:rPr>
                <w:rFonts w:ascii="Cambria" w:eastAsia="Times New Roman" w:hAnsi="Cambria" w:cs="Calibri"/>
                <w:b/>
                <w:bCs/>
                <w:color w:val="000000"/>
                <w:sz w:val="18"/>
                <w:szCs w:val="18"/>
                <w:lang w:eastAsia="en-IN"/>
              </w:rPr>
            </w:pPr>
            <w:r>
              <w:rPr>
                <w:rFonts w:ascii="Cambria" w:eastAsia="Times New Roman" w:hAnsi="Cambria" w:cs="Calibri"/>
                <w:b/>
                <w:bCs/>
                <w:color w:val="000000"/>
                <w:sz w:val="18"/>
                <w:szCs w:val="18"/>
                <w:lang w:eastAsia="en-IN"/>
              </w:rPr>
              <w:t>Sl.</w:t>
            </w:r>
          </w:p>
        </w:tc>
        <w:tc>
          <w:tcPr>
            <w:tcW w:w="2694" w:type="dxa"/>
            <w:noWrap/>
            <w:vAlign w:val="center"/>
            <w:hideMark/>
          </w:tcPr>
          <w:p w14:paraId="163D3D9A" w14:textId="77777777" w:rsidR="00EE203B" w:rsidRPr="00EE203B" w:rsidRDefault="00EE203B" w:rsidP="00EE203B">
            <w:pPr>
              <w:spacing w:after="0" w:line="240" w:lineRule="auto"/>
              <w:rPr>
                <w:rFonts w:ascii="Cambria" w:eastAsia="Times New Roman" w:hAnsi="Cambria" w:cs="Calibri"/>
                <w:b/>
                <w:bCs/>
                <w:color w:val="000000"/>
                <w:sz w:val="18"/>
                <w:szCs w:val="18"/>
                <w:lang w:eastAsia="en-IN"/>
              </w:rPr>
            </w:pPr>
            <w:r w:rsidRPr="00EE203B">
              <w:rPr>
                <w:rFonts w:ascii="Cambria" w:eastAsia="Times New Roman" w:hAnsi="Cambria" w:cs="Calibri"/>
                <w:b/>
                <w:bCs/>
                <w:color w:val="000000"/>
                <w:sz w:val="18"/>
                <w:szCs w:val="18"/>
                <w:lang w:eastAsia="en-IN"/>
              </w:rPr>
              <w:t>Particulars</w:t>
            </w:r>
          </w:p>
        </w:tc>
        <w:tc>
          <w:tcPr>
            <w:tcW w:w="783" w:type="dxa"/>
            <w:noWrap/>
            <w:vAlign w:val="center"/>
            <w:hideMark/>
          </w:tcPr>
          <w:p w14:paraId="4670F5D1" w14:textId="77777777" w:rsidR="00EE203B" w:rsidRPr="00EE203B" w:rsidRDefault="00EE203B" w:rsidP="00EE203B">
            <w:pPr>
              <w:spacing w:after="0" w:line="240" w:lineRule="auto"/>
              <w:jc w:val="center"/>
              <w:rPr>
                <w:rFonts w:ascii="Cambria" w:eastAsia="Times New Roman" w:hAnsi="Cambria" w:cs="Calibri"/>
                <w:b/>
                <w:bCs/>
                <w:color w:val="000000"/>
                <w:sz w:val="18"/>
                <w:szCs w:val="18"/>
                <w:lang w:eastAsia="en-IN"/>
              </w:rPr>
            </w:pPr>
            <w:r w:rsidRPr="00EE203B">
              <w:rPr>
                <w:rFonts w:ascii="Cambria" w:eastAsia="Times New Roman" w:hAnsi="Cambria" w:cs="Calibri"/>
                <w:b/>
                <w:bCs/>
                <w:color w:val="000000"/>
                <w:sz w:val="18"/>
                <w:szCs w:val="18"/>
                <w:lang w:eastAsia="en-IN"/>
              </w:rPr>
              <w:t>Apr'25</w:t>
            </w:r>
          </w:p>
        </w:tc>
        <w:tc>
          <w:tcPr>
            <w:tcW w:w="819" w:type="dxa"/>
            <w:noWrap/>
            <w:vAlign w:val="center"/>
            <w:hideMark/>
          </w:tcPr>
          <w:p w14:paraId="76932797" w14:textId="77777777" w:rsidR="00EE203B" w:rsidRPr="00EE203B" w:rsidRDefault="00EE203B" w:rsidP="00EE203B">
            <w:pPr>
              <w:spacing w:after="0" w:line="240" w:lineRule="auto"/>
              <w:jc w:val="center"/>
              <w:rPr>
                <w:rFonts w:ascii="Cambria" w:eastAsia="Times New Roman" w:hAnsi="Cambria" w:cs="Calibri"/>
                <w:b/>
                <w:bCs/>
                <w:color w:val="000000"/>
                <w:sz w:val="18"/>
                <w:szCs w:val="18"/>
                <w:lang w:eastAsia="en-IN"/>
              </w:rPr>
            </w:pPr>
            <w:r w:rsidRPr="00EE203B">
              <w:rPr>
                <w:rFonts w:ascii="Cambria" w:eastAsia="Times New Roman" w:hAnsi="Cambria" w:cs="Calibri"/>
                <w:b/>
                <w:bCs/>
                <w:color w:val="000000"/>
                <w:sz w:val="18"/>
                <w:szCs w:val="18"/>
                <w:lang w:eastAsia="en-IN"/>
              </w:rPr>
              <w:t>May'25</w:t>
            </w:r>
          </w:p>
        </w:tc>
        <w:tc>
          <w:tcPr>
            <w:tcW w:w="848" w:type="dxa"/>
            <w:noWrap/>
            <w:vAlign w:val="center"/>
            <w:hideMark/>
          </w:tcPr>
          <w:p w14:paraId="0662D5CD" w14:textId="77777777" w:rsidR="00EE203B" w:rsidRPr="00EE203B" w:rsidRDefault="00EE203B" w:rsidP="00EE203B">
            <w:pPr>
              <w:spacing w:after="0" w:line="240" w:lineRule="auto"/>
              <w:jc w:val="center"/>
              <w:rPr>
                <w:rFonts w:ascii="Cambria" w:eastAsia="Times New Roman" w:hAnsi="Cambria" w:cs="Calibri"/>
                <w:b/>
                <w:bCs/>
                <w:color w:val="000000"/>
                <w:sz w:val="18"/>
                <w:szCs w:val="18"/>
                <w:lang w:eastAsia="en-IN"/>
              </w:rPr>
            </w:pPr>
            <w:r w:rsidRPr="00EE203B">
              <w:rPr>
                <w:rFonts w:ascii="Cambria" w:eastAsia="Times New Roman" w:hAnsi="Cambria" w:cs="Calibri"/>
                <w:b/>
                <w:bCs/>
                <w:color w:val="000000"/>
                <w:sz w:val="18"/>
                <w:szCs w:val="18"/>
                <w:lang w:eastAsia="en-IN"/>
              </w:rPr>
              <w:t>June'25</w:t>
            </w:r>
          </w:p>
        </w:tc>
        <w:tc>
          <w:tcPr>
            <w:tcW w:w="795" w:type="dxa"/>
            <w:noWrap/>
            <w:vAlign w:val="center"/>
            <w:hideMark/>
          </w:tcPr>
          <w:p w14:paraId="18B0DC63" w14:textId="77777777" w:rsidR="00EE203B" w:rsidRPr="00EE203B" w:rsidRDefault="00EE203B" w:rsidP="00EE203B">
            <w:pPr>
              <w:spacing w:after="0" w:line="240" w:lineRule="auto"/>
              <w:jc w:val="center"/>
              <w:rPr>
                <w:rFonts w:ascii="Cambria" w:eastAsia="Times New Roman" w:hAnsi="Cambria" w:cs="Calibri"/>
                <w:b/>
                <w:bCs/>
                <w:color w:val="000000"/>
                <w:sz w:val="18"/>
                <w:szCs w:val="18"/>
                <w:lang w:eastAsia="en-IN"/>
              </w:rPr>
            </w:pPr>
            <w:r w:rsidRPr="00EE203B">
              <w:rPr>
                <w:rFonts w:ascii="Cambria" w:eastAsia="Times New Roman" w:hAnsi="Cambria" w:cs="Calibri"/>
                <w:b/>
                <w:bCs/>
                <w:color w:val="000000"/>
                <w:sz w:val="18"/>
                <w:szCs w:val="18"/>
                <w:lang w:eastAsia="en-IN"/>
              </w:rPr>
              <w:t>July'25</w:t>
            </w:r>
          </w:p>
        </w:tc>
        <w:tc>
          <w:tcPr>
            <w:tcW w:w="793" w:type="dxa"/>
            <w:noWrap/>
            <w:vAlign w:val="center"/>
            <w:hideMark/>
          </w:tcPr>
          <w:p w14:paraId="54037D4F" w14:textId="77777777" w:rsidR="00EE203B" w:rsidRPr="00EE203B" w:rsidRDefault="00EE203B" w:rsidP="00EE203B">
            <w:pPr>
              <w:spacing w:after="0" w:line="240" w:lineRule="auto"/>
              <w:jc w:val="center"/>
              <w:rPr>
                <w:rFonts w:ascii="Cambria" w:eastAsia="Times New Roman" w:hAnsi="Cambria" w:cs="Calibri"/>
                <w:b/>
                <w:bCs/>
                <w:color w:val="000000"/>
                <w:sz w:val="18"/>
                <w:szCs w:val="18"/>
                <w:lang w:eastAsia="en-IN"/>
              </w:rPr>
            </w:pPr>
            <w:r w:rsidRPr="00EE203B">
              <w:rPr>
                <w:rFonts w:ascii="Cambria" w:eastAsia="Times New Roman" w:hAnsi="Cambria" w:cs="Calibri"/>
                <w:b/>
                <w:bCs/>
                <w:color w:val="000000"/>
                <w:sz w:val="18"/>
                <w:szCs w:val="18"/>
                <w:lang w:eastAsia="en-IN"/>
              </w:rPr>
              <w:t>Aug'25</w:t>
            </w:r>
          </w:p>
        </w:tc>
        <w:tc>
          <w:tcPr>
            <w:tcW w:w="836" w:type="dxa"/>
            <w:noWrap/>
            <w:vAlign w:val="center"/>
            <w:hideMark/>
          </w:tcPr>
          <w:p w14:paraId="24EB1425" w14:textId="77777777" w:rsidR="00EE203B" w:rsidRPr="00EE203B" w:rsidRDefault="00EE203B" w:rsidP="00EE203B">
            <w:pPr>
              <w:spacing w:after="0" w:line="240" w:lineRule="auto"/>
              <w:jc w:val="center"/>
              <w:rPr>
                <w:rFonts w:ascii="Cambria" w:eastAsia="Times New Roman" w:hAnsi="Cambria" w:cs="Calibri"/>
                <w:b/>
                <w:bCs/>
                <w:color w:val="000000"/>
                <w:sz w:val="18"/>
                <w:szCs w:val="18"/>
                <w:lang w:eastAsia="en-IN"/>
              </w:rPr>
            </w:pPr>
            <w:r w:rsidRPr="00EE203B">
              <w:rPr>
                <w:rFonts w:ascii="Cambria" w:eastAsia="Times New Roman" w:hAnsi="Cambria" w:cs="Calibri"/>
                <w:b/>
                <w:bCs/>
                <w:color w:val="000000"/>
                <w:sz w:val="18"/>
                <w:szCs w:val="18"/>
                <w:lang w:eastAsia="en-IN"/>
              </w:rPr>
              <w:t>Sept'25</w:t>
            </w:r>
          </w:p>
        </w:tc>
        <w:tc>
          <w:tcPr>
            <w:tcW w:w="750" w:type="dxa"/>
            <w:noWrap/>
            <w:vAlign w:val="center"/>
            <w:hideMark/>
          </w:tcPr>
          <w:p w14:paraId="69709E1D" w14:textId="77777777" w:rsidR="00EE203B" w:rsidRPr="00EE203B" w:rsidRDefault="00EE203B" w:rsidP="00EE203B">
            <w:pPr>
              <w:spacing w:after="0" w:line="240" w:lineRule="auto"/>
              <w:jc w:val="center"/>
              <w:rPr>
                <w:rFonts w:ascii="Cambria" w:eastAsia="Times New Roman" w:hAnsi="Cambria" w:cs="Calibri"/>
                <w:b/>
                <w:bCs/>
                <w:color w:val="000000"/>
                <w:sz w:val="18"/>
                <w:szCs w:val="18"/>
                <w:lang w:eastAsia="en-IN"/>
              </w:rPr>
            </w:pPr>
            <w:r w:rsidRPr="00EE203B">
              <w:rPr>
                <w:rFonts w:ascii="Cambria" w:eastAsia="Times New Roman" w:hAnsi="Cambria" w:cs="Calibri"/>
                <w:b/>
                <w:bCs/>
                <w:color w:val="000000"/>
                <w:sz w:val="18"/>
                <w:szCs w:val="18"/>
                <w:lang w:eastAsia="en-IN"/>
              </w:rPr>
              <w:t>Oct'25</w:t>
            </w:r>
          </w:p>
        </w:tc>
        <w:tc>
          <w:tcPr>
            <w:tcW w:w="795" w:type="dxa"/>
            <w:noWrap/>
            <w:vAlign w:val="center"/>
            <w:hideMark/>
          </w:tcPr>
          <w:p w14:paraId="206EB41A" w14:textId="77777777" w:rsidR="00EE203B" w:rsidRPr="00EE203B" w:rsidRDefault="00EE203B" w:rsidP="00EE203B">
            <w:pPr>
              <w:spacing w:after="0" w:line="240" w:lineRule="auto"/>
              <w:jc w:val="center"/>
              <w:rPr>
                <w:rFonts w:ascii="Cambria" w:eastAsia="Times New Roman" w:hAnsi="Cambria" w:cs="Calibri"/>
                <w:b/>
                <w:bCs/>
                <w:color w:val="000000"/>
                <w:sz w:val="18"/>
                <w:szCs w:val="18"/>
                <w:lang w:eastAsia="en-IN"/>
              </w:rPr>
            </w:pPr>
            <w:r w:rsidRPr="00EE203B">
              <w:rPr>
                <w:rFonts w:ascii="Cambria" w:eastAsia="Times New Roman" w:hAnsi="Cambria" w:cs="Calibri"/>
                <w:b/>
                <w:bCs/>
                <w:color w:val="000000"/>
                <w:sz w:val="18"/>
                <w:szCs w:val="18"/>
                <w:lang w:eastAsia="en-IN"/>
              </w:rPr>
              <w:t>Nov'25</w:t>
            </w:r>
          </w:p>
        </w:tc>
        <w:tc>
          <w:tcPr>
            <w:tcW w:w="791" w:type="dxa"/>
            <w:noWrap/>
            <w:vAlign w:val="center"/>
            <w:hideMark/>
          </w:tcPr>
          <w:p w14:paraId="51FFFCB2" w14:textId="77777777" w:rsidR="00EE203B" w:rsidRPr="00EE203B" w:rsidRDefault="00EE203B" w:rsidP="00EE203B">
            <w:pPr>
              <w:spacing w:after="0" w:line="240" w:lineRule="auto"/>
              <w:jc w:val="center"/>
              <w:rPr>
                <w:rFonts w:ascii="Cambria" w:eastAsia="Times New Roman" w:hAnsi="Cambria" w:cs="Calibri"/>
                <w:b/>
                <w:bCs/>
                <w:color w:val="000000"/>
                <w:sz w:val="18"/>
                <w:szCs w:val="18"/>
                <w:lang w:eastAsia="en-IN"/>
              </w:rPr>
            </w:pPr>
            <w:r w:rsidRPr="00EE203B">
              <w:rPr>
                <w:rFonts w:ascii="Cambria" w:eastAsia="Times New Roman" w:hAnsi="Cambria" w:cs="Calibri"/>
                <w:b/>
                <w:bCs/>
                <w:color w:val="000000"/>
                <w:sz w:val="18"/>
                <w:szCs w:val="18"/>
                <w:lang w:eastAsia="en-IN"/>
              </w:rPr>
              <w:t>Total</w:t>
            </w:r>
          </w:p>
        </w:tc>
      </w:tr>
      <w:tr w:rsidR="00EE203B" w:rsidRPr="00EE203B" w14:paraId="2845D07A" w14:textId="77777777" w:rsidTr="00EE203B">
        <w:trPr>
          <w:trHeight w:val="290"/>
        </w:trPr>
        <w:tc>
          <w:tcPr>
            <w:tcW w:w="426" w:type="dxa"/>
          </w:tcPr>
          <w:p w14:paraId="3ACD2080"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Pr>
                <w:rFonts w:ascii="Cambria" w:eastAsia="Times New Roman" w:hAnsi="Cambria" w:cs="Calibri"/>
                <w:color w:val="000000"/>
                <w:sz w:val="18"/>
                <w:szCs w:val="18"/>
                <w:lang w:eastAsia="en-IN"/>
              </w:rPr>
              <w:t>1</w:t>
            </w:r>
          </w:p>
        </w:tc>
        <w:tc>
          <w:tcPr>
            <w:tcW w:w="2694" w:type="dxa"/>
            <w:noWrap/>
            <w:vAlign w:val="center"/>
            <w:hideMark/>
          </w:tcPr>
          <w:p w14:paraId="6A649B99" w14:textId="77777777" w:rsidR="00EE203B" w:rsidRPr="00EE203B" w:rsidRDefault="00EE203B" w:rsidP="00EE203B">
            <w:pPr>
              <w:spacing w:after="0" w:line="240" w:lineRule="auto"/>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11 KV &amp; below Network assets AMC</w:t>
            </w:r>
          </w:p>
        </w:tc>
        <w:tc>
          <w:tcPr>
            <w:tcW w:w="783" w:type="dxa"/>
            <w:noWrap/>
            <w:vAlign w:val="center"/>
            <w:hideMark/>
          </w:tcPr>
          <w:p w14:paraId="30B23944"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12.50</w:t>
            </w:r>
          </w:p>
        </w:tc>
        <w:tc>
          <w:tcPr>
            <w:tcW w:w="819" w:type="dxa"/>
            <w:noWrap/>
            <w:vAlign w:val="center"/>
            <w:hideMark/>
          </w:tcPr>
          <w:p w14:paraId="404BA2C5"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12.43</w:t>
            </w:r>
          </w:p>
        </w:tc>
        <w:tc>
          <w:tcPr>
            <w:tcW w:w="848" w:type="dxa"/>
            <w:noWrap/>
            <w:vAlign w:val="center"/>
            <w:hideMark/>
          </w:tcPr>
          <w:p w14:paraId="30B03AD5"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12.53</w:t>
            </w:r>
          </w:p>
        </w:tc>
        <w:tc>
          <w:tcPr>
            <w:tcW w:w="795" w:type="dxa"/>
            <w:noWrap/>
            <w:vAlign w:val="center"/>
            <w:hideMark/>
          </w:tcPr>
          <w:p w14:paraId="73CDB9FE"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12.48</w:t>
            </w:r>
          </w:p>
        </w:tc>
        <w:tc>
          <w:tcPr>
            <w:tcW w:w="793" w:type="dxa"/>
            <w:noWrap/>
            <w:vAlign w:val="center"/>
            <w:hideMark/>
          </w:tcPr>
          <w:p w14:paraId="36654374"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12.17</w:t>
            </w:r>
          </w:p>
        </w:tc>
        <w:tc>
          <w:tcPr>
            <w:tcW w:w="836" w:type="dxa"/>
            <w:noWrap/>
            <w:vAlign w:val="center"/>
            <w:hideMark/>
          </w:tcPr>
          <w:p w14:paraId="65D98E7B"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14.55</w:t>
            </w:r>
          </w:p>
        </w:tc>
        <w:tc>
          <w:tcPr>
            <w:tcW w:w="750" w:type="dxa"/>
            <w:noWrap/>
            <w:vAlign w:val="center"/>
            <w:hideMark/>
          </w:tcPr>
          <w:p w14:paraId="663C009D"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12.19</w:t>
            </w:r>
          </w:p>
        </w:tc>
        <w:tc>
          <w:tcPr>
            <w:tcW w:w="795" w:type="dxa"/>
            <w:noWrap/>
            <w:vAlign w:val="center"/>
            <w:hideMark/>
          </w:tcPr>
          <w:p w14:paraId="26F07183"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12.37</w:t>
            </w:r>
          </w:p>
        </w:tc>
        <w:tc>
          <w:tcPr>
            <w:tcW w:w="791" w:type="dxa"/>
            <w:noWrap/>
            <w:vAlign w:val="center"/>
            <w:hideMark/>
          </w:tcPr>
          <w:p w14:paraId="713F6655"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101.23</w:t>
            </w:r>
          </w:p>
        </w:tc>
      </w:tr>
      <w:tr w:rsidR="00EE203B" w:rsidRPr="00EE203B" w14:paraId="60D93A5E" w14:textId="77777777" w:rsidTr="00EE203B">
        <w:trPr>
          <w:trHeight w:val="290"/>
        </w:trPr>
        <w:tc>
          <w:tcPr>
            <w:tcW w:w="426" w:type="dxa"/>
          </w:tcPr>
          <w:p w14:paraId="195BAD11"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Pr>
                <w:rFonts w:ascii="Cambria" w:eastAsia="Times New Roman" w:hAnsi="Cambria" w:cs="Calibri"/>
                <w:color w:val="000000"/>
                <w:sz w:val="18"/>
                <w:szCs w:val="18"/>
                <w:lang w:eastAsia="en-IN"/>
              </w:rPr>
              <w:t>2</w:t>
            </w:r>
          </w:p>
        </w:tc>
        <w:tc>
          <w:tcPr>
            <w:tcW w:w="2694" w:type="dxa"/>
            <w:noWrap/>
            <w:vAlign w:val="center"/>
            <w:hideMark/>
          </w:tcPr>
          <w:p w14:paraId="6D0B295C" w14:textId="77777777" w:rsidR="00EE203B" w:rsidRPr="00EE203B" w:rsidRDefault="00EE203B" w:rsidP="00EE203B">
            <w:pPr>
              <w:spacing w:after="0" w:line="240" w:lineRule="auto"/>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33 KV Network asset AMC (other than Grid operation)</w:t>
            </w:r>
          </w:p>
        </w:tc>
        <w:tc>
          <w:tcPr>
            <w:tcW w:w="783" w:type="dxa"/>
            <w:noWrap/>
            <w:vAlign w:val="center"/>
            <w:hideMark/>
          </w:tcPr>
          <w:p w14:paraId="603E9380"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6.01</w:t>
            </w:r>
          </w:p>
        </w:tc>
        <w:tc>
          <w:tcPr>
            <w:tcW w:w="819" w:type="dxa"/>
            <w:noWrap/>
            <w:vAlign w:val="center"/>
            <w:hideMark/>
          </w:tcPr>
          <w:p w14:paraId="5BAD70B0"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8.23</w:t>
            </w:r>
          </w:p>
        </w:tc>
        <w:tc>
          <w:tcPr>
            <w:tcW w:w="848" w:type="dxa"/>
            <w:noWrap/>
            <w:vAlign w:val="center"/>
            <w:hideMark/>
          </w:tcPr>
          <w:p w14:paraId="27C8EBF4"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7.46</w:t>
            </w:r>
          </w:p>
        </w:tc>
        <w:tc>
          <w:tcPr>
            <w:tcW w:w="795" w:type="dxa"/>
            <w:noWrap/>
            <w:vAlign w:val="center"/>
            <w:hideMark/>
          </w:tcPr>
          <w:p w14:paraId="6210A536"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6.64</w:t>
            </w:r>
          </w:p>
        </w:tc>
        <w:tc>
          <w:tcPr>
            <w:tcW w:w="793" w:type="dxa"/>
            <w:noWrap/>
            <w:vAlign w:val="center"/>
            <w:hideMark/>
          </w:tcPr>
          <w:p w14:paraId="339F03F3"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6.35</w:t>
            </w:r>
          </w:p>
        </w:tc>
        <w:tc>
          <w:tcPr>
            <w:tcW w:w="836" w:type="dxa"/>
            <w:noWrap/>
            <w:vAlign w:val="center"/>
            <w:hideMark/>
          </w:tcPr>
          <w:p w14:paraId="76675A5D"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8.34</w:t>
            </w:r>
          </w:p>
        </w:tc>
        <w:tc>
          <w:tcPr>
            <w:tcW w:w="750" w:type="dxa"/>
            <w:noWrap/>
            <w:vAlign w:val="center"/>
            <w:hideMark/>
          </w:tcPr>
          <w:p w14:paraId="7602A0DC"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6.96</w:t>
            </w:r>
          </w:p>
        </w:tc>
        <w:tc>
          <w:tcPr>
            <w:tcW w:w="795" w:type="dxa"/>
            <w:noWrap/>
            <w:vAlign w:val="center"/>
            <w:hideMark/>
          </w:tcPr>
          <w:p w14:paraId="5DE21A85"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7.19</w:t>
            </w:r>
          </w:p>
        </w:tc>
        <w:tc>
          <w:tcPr>
            <w:tcW w:w="791" w:type="dxa"/>
            <w:noWrap/>
            <w:vAlign w:val="center"/>
            <w:hideMark/>
          </w:tcPr>
          <w:p w14:paraId="4620513C"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57.17</w:t>
            </w:r>
          </w:p>
        </w:tc>
      </w:tr>
      <w:tr w:rsidR="00EE203B" w:rsidRPr="00EE203B" w14:paraId="698C5FFF" w14:textId="77777777" w:rsidTr="00EE203B">
        <w:trPr>
          <w:trHeight w:val="610"/>
        </w:trPr>
        <w:tc>
          <w:tcPr>
            <w:tcW w:w="426" w:type="dxa"/>
          </w:tcPr>
          <w:p w14:paraId="08A1249C"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Pr>
                <w:rFonts w:ascii="Cambria" w:eastAsia="Times New Roman" w:hAnsi="Cambria" w:cs="Calibri"/>
                <w:color w:val="000000"/>
                <w:sz w:val="18"/>
                <w:szCs w:val="18"/>
                <w:lang w:eastAsia="en-IN"/>
              </w:rPr>
              <w:t>3</w:t>
            </w:r>
          </w:p>
        </w:tc>
        <w:tc>
          <w:tcPr>
            <w:tcW w:w="2694" w:type="dxa"/>
            <w:vAlign w:val="center"/>
            <w:hideMark/>
          </w:tcPr>
          <w:p w14:paraId="29061CD6" w14:textId="77777777" w:rsidR="00EE203B" w:rsidRPr="00EE203B" w:rsidRDefault="00EE203B" w:rsidP="00EE203B">
            <w:pPr>
              <w:spacing w:after="0" w:line="240" w:lineRule="auto"/>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Vehicle for AMC 33kv &amp; 11KV, forest area Tower maintenance, elephant corridor patrolling)</w:t>
            </w:r>
          </w:p>
        </w:tc>
        <w:tc>
          <w:tcPr>
            <w:tcW w:w="783" w:type="dxa"/>
            <w:noWrap/>
            <w:vAlign w:val="center"/>
            <w:hideMark/>
          </w:tcPr>
          <w:p w14:paraId="6A8CFF01"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2.00</w:t>
            </w:r>
          </w:p>
        </w:tc>
        <w:tc>
          <w:tcPr>
            <w:tcW w:w="819" w:type="dxa"/>
            <w:noWrap/>
            <w:vAlign w:val="center"/>
            <w:hideMark/>
          </w:tcPr>
          <w:p w14:paraId="3E1FAB38"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2.13</w:t>
            </w:r>
          </w:p>
        </w:tc>
        <w:tc>
          <w:tcPr>
            <w:tcW w:w="848" w:type="dxa"/>
            <w:noWrap/>
            <w:vAlign w:val="center"/>
            <w:hideMark/>
          </w:tcPr>
          <w:p w14:paraId="5FF865B9"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2.06</w:t>
            </w:r>
          </w:p>
        </w:tc>
        <w:tc>
          <w:tcPr>
            <w:tcW w:w="795" w:type="dxa"/>
            <w:noWrap/>
            <w:vAlign w:val="center"/>
            <w:hideMark/>
          </w:tcPr>
          <w:p w14:paraId="57635700"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2.02</w:t>
            </w:r>
          </w:p>
        </w:tc>
        <w:tc>
          <w:tcPr>
            <w:tcW w:w="793" w:type="dxa"/>
            <w:noWrap/>
            <w:vAlign w:val="center"/>
            <w:hideMark/>
          </w:tcPr>
          <w:p w14:paraId="190D9151"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2.15</w:t>
            </w:r>
          </w:p>
        </w:tc>
        <w:tc>
          <w:tcPr>
            <w:tcW w:w="836" w:type="dxa"/>
            <w:noWrap/>
            <w:vAlign w:val="center"/>
            <w:hideMark/>
          </w:tcPr>
          <w:p w14:paraId="388C7CA2"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2.66</w:t>
            </w:r>
          </w:p>
        </w:tc>
        <w:tc>
          <w:tcPr>
            <w:tcW w:w="750" w:type="dxa"/>
            <w:noWrap/>
            <w:vAlign w:val="center"/>
            <w:hideMark/>
          </w:tcPr>
          <w:p w14:paraId="00963323"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2.13</w:t>
            </w:r>
          </w:p>
        </w:tc>
        <w:tc>
          <w:tcPr>
            <w:tcW w:w="795" w:type="dxa"/>
            <w:noWrap/>
            <w:vAlign w:val="center"/>
            <w:hideMark/>
          </w:tcPr>
          <w:p w14:paraId="1D3488DA"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2.18</w:t>
            </w:r>
          </w:p>
        </w:tc>
        <w:tc>
          <w:tcPr>
            <w:tcW w:w="791" w:type="dxa"/>
            <w:noWrap/>
            <w:vAlign w:val="center"/>
            <w:hideMark/>
          </w:tcPr>
          <w:p w14:paraId="0372E373"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17.35</w:t>
            </w:r>
          </w:p>
        </w:tc>
      </w:tr>
      <w:tr w:rsidR="00EE203B" w:rsidRPr="00EE203B" w14:paraId="5F990597" w14:textId="77777777" w:rsidTr="00EE203B">
        <w:trPr>
          <w:trHeight w:val="290"/>
        </w:trPr>
        <w:tc>
          <w:tcPr>
            <w:tcW w:w="426" w:type="dxa"/>
          </w:tcPr>
          <w:p w14:paraId="494B9815"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Pr>
                <w:rFonts w:ascii="Cambria" w:eastAsia="Times New Roman" w:hAnsi="Cambria" w:cs="Calibri"/>
                <w:color w:val="000000"/>
                <w:sz w:val="18"/>
                <w:szCs w:val="18"/>
                <w:lang w:eastAsia="en-IN"/>
              </w:rPr>
              <w:t>4</w:t>
            </w:r>
          </w:p>
        </w:tc>
        <w:tc>
          <w:tcPr>
            <w:tcW w:w="2694" w:type="dxa"/>
            <w:noWrap/>
            <w:vAlign w:val="center"/>
            <w:hideMark/>
          </w:tcPr>
          <w:p w14:paraId="74164913" w14:textId="77777777" w:rsidR="00EE203B" w:rsidRPr="00EE203B" w:rsidRDefault="00EE203B" w:rsidP="00EE203B">
            <w:pPr>
              <w:spacing w:after="0" w:line="240" w:lineRule="auto"/>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Transformer maintenance</w:t>
            </w:r>
          </w:p>
        </w:tc>
        <w:tc>
          <w:tcPr>
            <w:tcW w:w="783" w:type="dxa"/>
            <w:noWrap/>
            <w:vAlign w:val="center"/>
            <w:hideMark/>
          </w:tcPr>
          <w:p w14:paraId="15FE49E0"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2.33</w:t>
            </w:r>
          </w:p>
        </w:tc>
        <w:tc>
          <w:tcPr>
            <w:tcW w:w="819" w:type="dxa"/>
            <w:noWrap/>
            <w:vAlign w:val="center"/>
            <w:hideMark/>
          </w:tcPr>
          <w:p w14:paraId="5764E679"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1.25</w:t>
            </w:r>
          </w:p>
        </w:tc>
        <w:tc>
          <w:tcPr>
            <w:tcW w:w="848" w:type="dxa"/>
            <w:noWrap/>
            <w:vAlign w:val="center"/>
            <w:hideMark/>
          </w:tcPr>
          <w:p w14:paraId="54EA9077"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0.28</w:t>
            </w:r>
          </w:p>
        </w:tc>
        <w:tc>
          <w:tcPr>
            <w:tcW w:w="795" w:type="dxa"/>
            <w:noWrap/>
            <w:vAlign w:val="center"/>
            <w:hideMark/>
          </w:tcPr>
          <w:p w14:paraId="45B4FD45"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1.32</w:t>
            </w:r>
          </w:p>
        </w:tc>
        <w:tc>
          <w:tcPr>
            <w:tcW w:w="793" w:type="dxa"/>
            <w:noWrap/>
            <w:vAlign w:val="center"/>
            <w:hideMark/>
          </w:tcPr>
          <w:p w14:paraId="4B652A50"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1.39</w:t>
            </w:r>
          </w:p>
        </w:tc>
        <w:tc>
          <w:tcPr>
            <w:tcW w:w="836" w:type="dxa"/>
            <w:noWrap/>
            <w:vAlign w:val="center"/>
            <w:hideMark/>
          </w:tcPr>
          <w:p w14:paraId="03152EA3"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2.92</w:t>
            </w:r>
          </w:p>
        </w:tc>
        <w:tc>
          <w:tcPr>
            <w:tcW w:w="750" w:type="dxa"/>
            <w:noWrap/>
            <w:vAlign w:val="center"/>
            <w:hideMark/>
          </w:tcPr>
          <w:p w14:paraId="5EAAC215"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1.86</w:t>
            </w:r>
          </w:p>
        </w:tc>
        <w:tc>
          <w:tcPr>
            <w:tcW w:w="795" w:type="dxa"/>
            <w:noWrap/>
            <w:vAlign w:val="center"/>
            <w:hideMark/>
          </w:tcPr>
          <w:p w14:paraId="57E4998A"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1.98</w:t>
            </w:r>
          </w:p>
        </w:tc>
        <w:tc>
          <w:tcPr>
            <w:tcW w:w="791" w:type="dxa"/>
            <w:noWrap/>
            <w:vAlign w:val="center"/>
            <w:hideMark/>
          </w:tcPr>
          <w:p w14:paraId="77E321EA"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13.34</w:t>
            </w:r>
          </w:p>
        </w:tc>
      </w:tr>
      <w:tr w:rsidR="00EE203B" w:rsidRPr="00EE203B" w14:paraId="782AB0D3" w14:textId="77777777" w:rsidTr="00EE203B">
        <w:trPr>
          <w:trHeight w:val="290"/>
        </w:trPr>
        <w:tc>
          <w:tcPr>
            <w:tcW w:w="426" w:type="dxa"/>
          </w:tcPr>
          <w:p w14:paraId="0C786E2A"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Pr>
                <w:rFonts w:ascii="Cambria" w:eastAsia="Times New Roman" w:hAnsi="Cambria" w:cs="Calibri"/>
                <w:color w:val="000000"/>
                <w:sz w:val="18"/>
                <w:szCs w:val="18"/>
                <w:lang w:eastAsia="en-IN"/>
              </w:rPr>
              <w:t>5</w:t>
            </w:r>
          </w:p>
        </w:tc>
        <w:tc>
          <w:tcPr>
            <w:tcW w:w="2694" w:type="dxa"/>
            <w:noWrap/>
            <w:vAlign w:val="center"/>
            <w:hideMark/>
          </w:tcPr>
          <w:p w14:paraId="032701DA" w14:textId="77777777" w:rsidR="00EE203B" w:rsidRPr="00EE203B" w:rsidRDefault="00EE203B" w:rsidP="00EE203B">
            <w:pPr>
              <w:spacing w:after="0" w:line="240" w:lineRule="auto"/>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Civil repairs &amp; maintenance</w:t>
            </w:r>
          </w:p>
        </w:tc>
        <w:tc>
          <w:tcPr>
            <w:tcW w:w="783" w:type="dxa"/>
            <w:noWrap/>
            <w:vAlign w:val="center"/>
            <w:hideMark/>
          </w:tcPr>
          <w:p w14:paraId="0A7EAB57"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w:t>
            </w:r>
          </w:p>
        </w:tc>
        <w:tc>
          <w:tcPr>
            <w:tcW w:w="819" w:type="dxa"/>
            <w:noWrap/>
            <w:vAlign w:val="center"/>
            <w:hideMark/>
          </w:tcPr>
          <w:p w14:paraId="387FE35A"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w:t>
            </w:r>
          </w:p>
        </w:tc>
        <w:tc>
          <w:tcPr>
            <w:tcW w:w="848" w:type="dxa"/>
            <w:noWrap/>
            <w:vAlign w:val="center"/>
            <w:hideMark/>
          </w:tcPr>
          <w:p w14:paraId="1D41CDC1"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0.01</w:t>
            </w:r>
          </w:p>
        </w:tc>
        <w:tc>
          <w:tcPr>
            <w:tcW w:w="795" w:type="dxa"/>
            <w:noWrap/>
            <w:vAlign w:val="center"/>
            <w:hideMark/>
          </w:tcPr>
          <w:p w14:paraId="007F160C"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0.00</w:t>
            </w:r>
          </w:p>
        </w:tc>
        <w:tc>
          <w:tcPr>
            <w:tcW w:w="793" w:type="dxa"/>
            <w:noWrap/>
            <w:vAlign w:val="center"/>
            <w:hideMark/>
          </w:tcPr>
          <w:p w14:paraId="267D6EED"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w:t>
            </w:r>
          </w:p>
        </w:tc>
        <w:tc>
          <w:tcPr>
            <w:tcW w:w="836" w:type="dxa"/>
            <w:noWrap/>
            <w:vAlign w:val="center"/>
            <w:hideMark/>
          </w:tcPr>
          <w:p w14:paraId="35154627"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w:t>
            </w:r>
          </w:p>
        </w:tc>
        <w:tc>
          <w:tcPr>
            <w:tcW w:w="750" w:type="dxa"/>
            <w:noWrap/>
            <w:vAlign w:val="center"/>
            <w:hideMark/>
          </w:tcPr>
          <w:p w14:paraId="0C311329"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0.00</w:t>
            </w:r>
          </w:p>
        </w:tc>
        <w:tc>
          <w:tcPr>
            <w:tcW w:w="795" w:type="dxa"/>
            <w:noWrap/>
            <w:vAlign w:val="center"/>
            <w:hideMark/>
          </w:tcPr>
          <w:p w14:paraId="51B8C494"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w:t>
            </w:r>
          </w:p>
        </w:tc>
        <w:tc>
          <w:tcPr>
            <w:tcW w:w="791" w:type="dxa"/>
            <w:noWrap/>
            <w:vAlign w:val="center"/>
            <w:hideMark/>
          </w:tcPr>
          <w:p w14:paraId="385A3832"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0.01</w:t>
            </w:r>
          </w:p>
        </w:tc>
      </w:tr>
      <w:tr w:rsidR="00EE203B" w:rsidRPr="00EE203B" w14:paraId="1FAD3505" w14:textId="77777777" w:rsidTr="00EE203B">
        <w:trPr>
          <w:trHeight w:val="290"/>
        </w:trPr>
        <w:tc>
          <w:tcPr>
            <w:tcW w:w="426" w:type="dxa"/>
          </w:tcPr>
          <w:p w14:paraId="18CE869E"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Pr>
                <w:rFonts w:ascii="Cambria" w:eastAsia="Times New Roman" w:hAnsi="Cambria" w:cs="Calibri"/>
                <w:color w:val="000000"/>
                <w:sz w:val="18"/>
                <w:szCs w:val="18"/>
                <w:lang w:eastAsia="en-IN"/>
              </w:rPr>
              <w:t>6</w:t>
            </w:r>
          </w:p>
        </w:tc>
        <w:tc>
          <w:tcPr>
            <w:tcW w:w="2694" w:type="dxa"/>
            <w:vAlign w:val="center"/>
            <w:hideMark/>
          </w:tcPr>
          <w:p w14:paraId="460F0788" w14:textId="77777777" w:rsidR="00EE203B" w:rsidRPr="00EE203B" w:rsidRDefault="00EE203B" w:rsidP="00EE203B">
            <w:pPr>
              <w:spacing w:after="0" w:line="240" w:lineRule="auto"/>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Other repairs &amp; maintenance (IT &amp; Technical services)</w:t>
            </w:r>
          </w:p>
        </w:tc>
        <w:tc>
          <w:tcPr>
            <w:tcW w:w="783" w:type="dxa"/>
            <w:noWrap/>
            <w:vAlign w:val="center"/>
            <w:hideMark/>
          </w:tcPr>
          <w:p w14:paraId="49A0C5B8"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1.01</w:t>
            </w:r>
          </w:p>
        </w:tc>
        <w:tc>
          <w:tcPr>
            <w:tcW w:w="819" w:type="dxa"/>
            <w:noWrap/>
            <w:vAlign w:val="center"/>
            <w:hideMark/>
          </w:tcPr>
          <w:p w14:paraId="37CE1177"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0.92</w:t>
            </w:r>
          </w:p>
        </w:tc>
        <w:tc>
          <w:tcPr>
            <w:tcW w:w="848" w:type="dxa"/>
            <w:noWrap/>
            <w:vAlign w:val="center"/>
            <w:hideMark/>
          </w:tcPr>
          <w:p w14:paraId="7780D21A"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0.26</w:t>
            </w:r>
          </w:p>
        </w:tc>
        <w:tc>
          <w:tcPr>
            <w:tcW w:w="795" w:type="dxa"/>
            <w:noWrap/>
            <w:vAlign w:val="center"/>
            <w:hideMark/>
          </w:tcPr>
          <w:p w14:paraId="2409216A"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0.77</w:t>
            </w:r>
          </w:p>
        </w:tc>
        <w:tc>
          <w:tcPr>
            <w:tcW w:w="793" w:type="dxa"/>
            <w:noWrap/>
            <w:vAlign w:val="center"/>
            <w:hideMark/>
          </w:tcPr>
          <w:p w14:paraId="0D539DA0"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0.48</w:t>
            </w:r>
          </w:p>
        </w:tc>
        <w:tc>
          <w:tcPr>
            <w:tcW w:w="836" w:type="dxa"/>
            <w:noWrap/>
            <w:vAlign w:val="center"/>
            <w:hideMark/>
          </w:tcPr>
          <w:p w14:paraId="5BD2CCDA"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1.15</w:t>
            </w:r>
          </w:p>
        </w:tc>
        <w:tc>
          <w:tcPr>
            <w:tcW w:w="750" w:type="dxa"/>
            <w:noWrap/>
            <w:vAlign w:val="center"/>
            <w:hideMark/>
          </w:tcPr>
          <w:p w14:paraId="4109BD35"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0.69</w:t>
            </w:r>
          </w:p>
        </w:tc>
        <w:tc>
          <w:tcPr>
            <w:tcW w:w="795" w:type="dxa"/>
            <w:noWrap/>
            <w:vAlign w:val="center"/>
            <w:hideMark/>
          </w:tcPr>
          <w:p w14:paraId="2DAC7751"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0.63</w:t>
            </w:r>
          </w:p>
        </w:tc>
        <w:tc>
          <w:tcPr>
            <w:tcW w:w="791" w:type="dxa"/>
            <w:noWrap/>
            <w:vAlign w:val="center"/>
            <w:hideMark/>
          </w:tcPr>
          <w:p w14:paraId="4C6A28D4"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5.91</w:t>
            </w:r>
          </w:p>
        </w:tc>
      </w:tr>
      <w:tr w:rsidR="00EE203B" w:rsidRPr="00EE203B" w14:paraId="701F4794" w14:textId="77777777" w:rsidTr="00EE203B">
        <w:trPr>
          <w:trHeight w:val="590"/>
        </w:trPr>
        <w:tc>
          <w:tcPr>
            <w:tcW w:w="426" w:type="dxa"/>
          </w:tcPr>
          <w:p w14:paraId="52D7B8C9"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Pr>
                <w:rFonts w:ascii="Cambria" w:eastAsia="Times New Roman" w:hAnsi="Cambria" w:cs="Calibri"/>
                <w:color w:val="000000"/>
                <w:sz w:val="18"/>
                <w:szCs w:val="18"/>
                <w:lang w:eastAsia="en-IN"/>
              </w:rPr>
              <w:t>7</w:t>
            </w:r>
          </w:p>
        </w:tc>
        <w:tc>
          <w:tcPr>
            <w:tcW w:w="2694" w:type="dxa"/>
            <w:vAlign w:val="center"/>
            <w:hideMark/>
          </w:tcPr>
          <w:p w14:paraId="38D8EB29" w14:textId="77777777" w:rsidR="00EE203B" w:rsidRPr="00EE203B" w:rsidRDefault="00EE203B" w:rsidP="00EE203B">
            <w:pPr>
              <w:spacing w:after="0" w:line="240" w:lineRule="auto"/>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Distribution line repairs &amp; maintenance (Material consumption)</w:t>
            </w:r>
          </w:p>
        </w:tc>
        <w:tc>
          <w:tcPr>
            <w:tcW w:w="783" w:type="dxa"/>
            <w:noWrap/>
            <w:vAlign w:val="center"/>
            <w:hideMark/>
          </w:tcPr>
          <w:p w14:paraId="74C24C33"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3.11</w:t>
            </w:r>
          </w:p>
        </w:tc>
        <w:tc>
          <w:tcPr>
            <w:tcW w:w="819" w:type="dxa"/>
            <w:noWrap/>
            <w:vAlign w:val="center"/>
            <w:hideMark/>
          </w:tcPr>
          <w:p w14:paraId="5CF2253B"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1.28</w:t>
            </w:r>
          </w:p>
        </w:tc>
        <w:tc>
          <w:tcPr>
            <w:tcW w:w="848" w:type="dxa"/>
            <w:noWrap/>
            <w:vAlign w:val="center"/>
            <w:hideMark/>
          </w:tcPr>
          <w:p w14:paraId="508B2711"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1.05</w:t>
            </w:r>
          </w:p>
        </w:tc>
        <w:tc>
          <w:tcPr>
            <w:tcW w:w="795" w:type="dxa"/>
            <w:noWrap/>
            <w:vAlign w:val="center"/>
            <w:hideMark/>
          </w:tcPr>
          <w:p w14:paraId="0566A0D4"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1.53</w:t>
            </w:r>
          </w:p>
        </w:tc>
        <w:tc>
          <w:tcPr>
            <w:tcW w:w="793" w:type="dxa"/>
            <w:noWrap/>
            <w:vAlign w:val="center"/>
            <w:hideMark/>
          </w:tcPr>
          <w:p w14:paraId="4D349CD6"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1.97</w:t>
            </w:r>
          </w:p>
        </w:tc>
        <w:tc>
          <w:tcPr>
            <w:tcW w:w="836" w:type="dxa"/>
            <w:noWrap/>
            <w:vAlign w:val="center"/>
            <w:hideMark/>
          </w:tcPr>
          <w:p w14:paraId="7671A3F1"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1.02</w:t>
            </w:r>
          </w:p>
        </w:tc>
        <w:tc>
          <w:tcPr>
            <w:tcW w:w="750" w:type="dxa"/>
            <w:noWrap/>
            <w:vAlign w:val="center"/>
            <w:hideMark/>
          </w:tcPr>
          <w:p w14:paraId="00AB4B77"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3.29</w:t>
            </w:r>
          </w:p>
        </w:tc>
        <w:tc>
          <w:tcPr>
            <w:tcW w:w="795" w:type="dxa"/>
            <w:noWrap/>
            <w:vAlign w:val="center"/>
            <w:hideMark/>
          </w:tcPr>
          <w:p w14:paraId="467AD1E5"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1.70</w:t>
            </w:r>
          </w:p>
        </w:tc>
        <w:tc>
          <w:tcPr>
            <w:tcW w:w="791" w:type="dxa"/>
            <w:noWrap/>
            <w:vAlign w:val="center"/>
            <w:hideMark/>
          </w:tcPr>
          <w:p w14:paraId="70D32AD6" w14:textId="77777777" w:rsidR="00EE203B" w:rsidRPr="00EE203B" w:rsidRDefault="00EE203B" w:rsidP="00EE203B">
            <w:pPr>
              <w:spacing w:after="0" w:line="240" w:lineRule="auto"/>
              <w:jc w:val="center"/>
              <w:rPr>
                <w:rFonts w:ascii="Cambria" w:eastAsia="Times New Roman" w:hAnsi="Cambria" w:cs="Calibri"/>
                <w:color w:val="000000"/>
                <w:sz w:val="18"/>
                <w:szCs w:val="18"/>
                <w:lang w:eastAsia="en-IN"/>
              </w:rPr>
            </w:pPr>
            <w:r w:rsidRPr="00EE203B">
              <w:rPr>
                <w:rFonts w:ascii="Cambria" w:eastAsia="Times New Roman" w:hAnsi="Cambria" w:cs="Calibri"/>
                <w:color w:val="000000"/>
                <w:sz w:val="18"/>
                <w:szCs w:val="18"/>
                <w:lang w:eastAsia="en-IN"/>
              </w:rPr>
              <w:t>14.94</w:t>
            </w:r>
          </w:p>
        </w:tc>
      </w:tr>
      <w:tr w:rsidR="00EE203B" w:rsidRPr="00EE203B" w14:paraId="33D65AF2" w14:textId="77777777" w:rsidTr="00EE203B">
        <w:trPr>
          <w:trHeight w:val="300"/>
        </w:trPr>
        <w:tc>
          <w:tcPr>
            <w:tcW w:w="426" w:type="dxa"/>
          </w:tcPr>
          <w:p w14:paraId="7B09F212" w14:textId="77777777" w:rsidR="00EE203B" w:rsidRPr="00EE203B" w:rsidRDefault="00EE203B" w:rsidP="00EE203B">
            <w:pPr>
              <w:spacing w:after="0" w:line="240" w:lineRule="auto"/>
              <w:jc w:val="center"/>
              <w:rPr>
                <w:rFonts w:ascii="Cambria" w:eastAsia="Times New Roman" w:hAnsi="Cambria" w:cs="Calibri"/>
                <w:b/>
                <w:bCs/>
                <w:color w:val="000000"/>
                <w:sz w:val="18"/>
                <w:szCs w:val="18"/>
                <w:lang w:eastAsia="en-IN"/>
              </w:rPr>
            </w:pPr>
            <w:r>
              <w:rPr>
                <w:rFonts w:ascii="Cambria" w:eastAsia="Times New Roman" w:hAnsi="Cambria" w:cs="Calibri"/>
                <w:b/>
                <w:bCs/>
                <w:color w:val="000000"/>
                <w:sz w:val="18"/>
                <w:szCs w:val="18"/>
                <w:lang w:eastAsia="en-IN"/>
              </w:rPr>
              <w:t>8</w:t>
            </w:r>
          </w:p>
        </w:tc>
        <w:tc>
          <w:tcPr>
            <w:tcW w:w="2694" w:type="dxa"/>
            <w:noWrap/>
            <w:vAlign w:val="center"/>
            <w:hideMark/>
          </w:tcPr>
          <w:p w14:paraId="47989FBD" w14:textId="77777777" w:rsidR="00EE203B" w:rsidRPr="00EE203B" w:rsidRDefault="00EE203B" w:rsidP="00EE203B">
            <w:pPr>
              <w:spacing w:after="0" w:line="240" w:lineRule="auto"/>
              <w:rPr>
                <w:rFonts w:ascii="Cambria" w:eastAsia="Times New Roman" w:hAnsi="Cambria" w:cs="Calibri"/>
                <w:b/>
                <w:bCs/>
                <w:color w:val="000000"/>
                <w:sz w:val="18"/>
                <w:szCs w:val="18"/>
                <w:lang w:eastAsia="en-IN"/>
              </w:rPr>
            </w:pPr>
            <w:r w:rsidRPr="00EE203B">
              <w:rPr>
                <w:rFonts w:ascii="Cambria" w:eastAsia="Times New Roman" w:hAnsi="Cambria" w:cs="Calibri"/>
                <w:b/>
                <w:bCs/>
                <w:color w:val="000000"/>
                <w:sz w:val="18"/>
                <w:szCs w:val="18"/>
                <w:lang w:eastAsia="en-IN"/>
              </w:rPr>
              <w:t>Total</w:t>
            </w:r>
          </w:p>
        </w:tc>
        <w:tc>
          <w:tcPr>
            <w:tcW w:w="783" w:type="dxa"/>
            <w:noWrap/>
            <w:vAlign w:val="center"/>
            <w:hideMark/>
          </w:tcPr>
          <w:p w14:paraId="4534F199" w14:textId="77777777" w:rsidR="00EE203B" w:rsidRPr="00EE203B" w:rsidRDefault="00EE203B" w:rsidP="00EE203B">
            <w:pPr>
              <w:spacing w:after="0" w:line="240" w:lineRule="auto"/>
              <w:jc w:val="center"/>
              <w:rPr>
                <w:rFonts w:ascii="Cambria" w:eastAsia="Times New Roman" w:hAnsi="Cambria" w:cs="Calibri"/>
                <w:b/>
                <w:bCs/>
                <w:color w:val="000000"/>
                <w:sz w:val="18"/>
                <w:szCs w:val="18"/>
                <w:lang w:eastAsia="en-IN"/>
              </w:rPr>
            </w:pPr>
            <w:r w:rsidRPr="00EE203B">
              <w:rPr>
                <w:rFonts w:ascii="Cambria" w:eastAsia="Times New Roman" w:hAnsi="Cambria" w:cs="Calibri"/>
                <w:b/>
                <w:bCs/>
                <w:color w:val="000000"/>
                <w:sz w:val="18"/>
                <w:szCs w:val="18"/>
                <w:lang w:eastAsia="en-IN"/>
              </w:rPr>
              <w:t>26.96</w:t>
            </w:r>
          </w:p>
        </w:tc>
        <w:tc>
          <w:tcPr>
            <w:tcW w:w="819" w:type="dxa"/>
            <w:noWrap/>
            <w:vAlign w:val="center"/>
            <w:hideMark/>
          </w:tcPr>
          <w:p w14:paraId="1B254F8E" w14:textId="77777777" w:rsidR="00EE203B" w:rsidRPr="00EE203B" w:rsidRDefault="00EE203B" w:rsidP="00EE203B">
            <w:pPr>
              <w:spacing w:after="0" w:line="240" w:lineRule="auto"/>
              <w:jc w:val="center"/>
              <w:rPr>
                <w:rFonts w:ascii="Cambria" w:eastAsia="Times New Roman" w:hAnsi="Cambria" w:cs="Calibri"/>
                <w:b/>
                <w:bCs/>
                <w:color w:val="000000"/>
                <w:sz w:val="18"/>
                <w:szCs w:val="18"/>
                <w:lang w:eastAsia="en-IN"/>
              </w:rPr>
            </w:pPr>
            <w:r w:rsidRPr="00EE203B">
              <w:rPr>
                <w:rFonts w:ascii="Cambria" w:eastAsia="Times New Roman" w:hAnsi="Cambria" w:cs="Calibri"/>
                <w:b/>
                <w:bCs/>
                <w:color w:val="000000"/>
                <w:sz w:val="18"/>
                <w:szCs w:val="18"/>
                <w:lang w:eastAsia="en-IN"/>
              </w:rPr>
              <w:t>26.25</w:t>
            </w:r>
          </w:p>
        </w:tc>
        <w:tc>
          <w:tcPr>
            <w:tcW w:w="848" w:type="dxa"/>
            <w:noWrap/>
            <w:vAlign w:val="center"/>
            <w:hideMark/>
          </w:tcPr>
          <w:p w14:paraId="0169AD51" w14:textId="77777777" w:rsidR="00EE203B" w:rsidRPr="00EE203B" w:rsidRDefault="00EE203B" w:rsidP="00EE203B">
            <w:pPr>
              <w:spacing w:after="0" w:line="240" w:lineRule="auto"/>
              <w:jc w:val="center"/>
              <w:rPr>
                <w:rFonts w:ascii="Cambria" w:eastAsia="Times New Roman" w:hAnsi="Cambria" w:cs="Calibri"/>
                <w:b/>
                <w:bCs/>
                <w:color w:val="000000"/>
                <w:sz w:val="18"/>
                <w:szCs w:val="18"/>
                <w:lang w:eastAsia="en-IN"/>
              </w:rPr>
            </w:pPr>
            <w:r w:rsidRPr="00EE203B">
              <w:rPr>
                <w:rFonts w:ascii="Cambria" w:eastAsia="Times New Roman" w:hAnsi="Cambria" w:cs="Calibri"/>
                <w:b/>
                <w:bCs/>
                <w:color w:val="000000"/>
                <w:sz w:val="18"/>
                <w:szCs w:val="18"/>
                <w:lang w:eastAsia="en-IN"/>
              </w:rPr>
              <w:t>23.64</w:t>
            </w:r>
          </w:p>
        </w:tc>
        <w:tc>
          <w:tcPr>
            <w:tcW w:w="795" w:type="dxa"/>
            <w:noWrap/>
            <w:vAlign w:val="center"/>
            <w:hideMark/>
          </w:tcPr>
          <w:p w14:paraId="4E2AAEC7" w14:textId="77777777" w:rsidR="00EE203B" w:rsidRPr="00EE203B" w:rsidRDefault="00EE203B" w:rsidP="00EE203B">
            <w:pPr>
              <w:spacing w:after="0" w:line="240" w:lineRule="auto"/>
              <w:jc w:val="center"/>
              <w:rPr>
                <w:rFonts w:ascii="Cambria" w:eastAsia="Times New Roman" w:hAnsi="Cambria" w:cs="Calibri"/>
                <w:b/>
                <w:bCs/>
                <w:color w:val="000000"/>
                <w:sz w:val="18"/>
                <w:szCs w:val="18"/>
                <w:lang w:eastAsia="en-IN"/>
              </w:rPr>
            </w:pPr>
            <w:r w:rsidRPr="00EE203B">
              <w:rPr>
                <w:rFonts w:ascii="Cambria" w:eastAsia="Times New Roman" w:hAnsi="Cambria" w:cs="Calibri"/>
                <w:b/>
                <w:bCs/>
                <w:color w:val="000000"/>
                <w:sz w:val="18"/>
                <w:szCs w:val="18"/>
                <w:lang w:eastAsia="en-IN"/>
              </w:rPr>
              <w:t>24.76</w:t>
            </w:r>
          </w:p>
        </w:tc>
        <w:tc>
          <w:tcPr>
            <w:tcW w:w="793" w:type="dxa"/>
            <w:noWrap/>
            <w:vAlign w:val="center"/>
            <w:hideMark/>
          </w:tcPr>
          <w:p w14:paraId="567FE488" w14:textId="77777777" w:rsidR="00EE203B" w:rsidRPr="00EE203B" w:rsidRDefault="00EE203B" w:rsidP="00EE203B">
            <w:pPr>
              <w:spacing w:after="0" w:line="240" w:lineRule="auto"/>
              <w:jc w:val="center"/>
              <w:rPr>
                <w:rFonts w:ascii="Cambria" w:eastAsia="Times New Roman" w:hAnsi="Cambria" w:cs="Calibri"/>
                <w:b/>
                <w:bCs/>
                <w:color w:val="000000"/>
                <w:sz w:val="18"/>
                <w:szCs w:val="18"/>
                <w:lang w:eastAsia="en-IN"/>
              </w:rPr>
            </w:pPr>
            <w:r w:rsidRPr="00EE203B">
              <w:rPr>
                <w:rFonts w:ascii="Cambria" w:eastAsia="Times New Roman" w:hAnsi="Cambria" w:cs="Calibri"/>
                <w:b/>
                <w:bCs/>
                <w:color w:val="000000"/>
                <w:sz w:val="18"/>
                <w:szCs w:val="18"/>
                <w:lang w:eastAsia="en-IN"/>
              </w:rPr>
              <w:t>24.52</w:t>
            </w:r>
          </w:p>
        </w:tc>
        <w:tc>
          <w:tcPr>
            <w:tcW w:w="836" w:type="dxa"/>
            <w:noWrap/>
            <w:vAlign w:val="center"/>
            <w:hideMark/>
          </w:tcPr>
          <w:p w14:paraId="036F0B5A" w14:textId="77777777" w:rsidR="00EE203B" w:rsidRPr="00EE203B" w:rsidRDefault="00EE203B" w:rsidP="00EE203B">
            <w:pPr>
              <w:spacing w:after="0" w:line="240" w:lineRule="auto"/>
              <w:jc w:val="center"/>
              <w:rPr>
                <w:rFonts w:ascii="Cambria" w:eastAsia="Times New Roman" w:hAnsi="Cambria" w:cs="Calibri"/>
                <w:b/>
                <w:bCs/>
                <w:color w:val="000000"/>
                <w:sz w:val="18"/>
                <w:szCs w:val="18"/>
                <w:lang w:eastAsia="en-IN"/>
              </w:rPr>
            </w:pPr>
            <w:r w:rsidRPr="00EE203B">
              <w:rPr>
                <w:rFonts w:ascii="Cambria" w:eastAsia="Times New Roman" w:hAnsi="Cambria" w:cs="Calibri"/>
                <w:b/>
                <w:bCs/>
                <w:color w:val="000000"/>
                <w:sz w:val="18"/>
                <w:szCs w:val="18"/>
                <w:lang w:eastAsia="en-IN"/>
              </w:rPr>
              <w:t>30.63</w:t>
            </w:r>
          </w:p>
        </w:tc>
        <w:tc>
          <w:tcPr>
            <w:tcW w:w="750" w:type="dxa"/>
            <w:noWrap/>
            <w:vAlign w:val="center"/>
            <w:hideMark/>
          </w:tcPr>
          <w:p w14:paraId="56133C48" w14:textId="77777777" w:rsidR="00EE203B" w:rsidRPr="00EE203B" w:rsidRDefault="00EE203B" w:rsidP="00EE203B">
            <w:pPr>
              <w:spacing w:after="0" w:line="240" w:lineRule="auto"/>
              <w:jc w:val="center"/>
              <w:rPr>
                <w:rFonts w:ascii="Cambria" w:eastAsia="Times New Roman" w:hAnsi="Cambria" w:cs="Calibri"/>
                <w:b/>
                <w:bCs/>
                <w:color w:val="000000"/>
                <w:sz w:val="18"/>
                <w:szCs w:val="18"/>
                <w:lang w:eastAsia="en-IN"/>
              </w:rPr>
            </w:pPr>
            <w:r w:rsidRPr="00EE203B">
              <w:rPr>
                <w:rFonts w:ascii="Cambria" w:eastAsia="Times New Roman" w:hAnsi="Cambria" w:cs="Calibri"/>
                <w:b/>
                <w:bCs/>
                <w:color w:val="000000"/>
                <w:sz w:val="18"/>
                <w:szCs w:val="18"/>
                <w:lang w:eastAsia="en-IN"/>
              </w:rPr>
              <w:t>27.12</w:t>
            </w:r>
          </w:p>
        </w:tc>
        <w:tc>
          <w:tcPr>
            <w:tcW w:w="795" w:type="dxa"/>
            <w:noWrap/>
            <w:vAlign w:val="center"/>
            <w:hideMark/>
          </w:tcPr>
          <w:p w14:paraId="3AFC8606" w14:textId="77777777" w:rsidR="00EE203B" w:rsidRPr="00EE203B" w:rsidRDefault="00EE203B" w:rsidP="00EE203B">
            <w:pPr>
              <w:spacing w:after="0" w:line="240" w:lineRule="auto"/>
              <w:jc w:val="center"/>
              <w:rPr>
                <w:rFonts w:ascii="Cambria" w:eastAsia="Times New Roman" w:hAnsi="Cambria" w:cs="Calibri"/>
                <w:b/>
                <w:bCs/>
                <w:color w:val="000000"/>
                <w:sz w:val="18"/>
                <w:szCs w:val="18"/>
                <w:lang w:eastAsia="en-IN"/>
              </w:rPr>
            </w:pPr>
            <w:r w:rsidRPr="00EE203B">
              <w:rPr>
                <w:rFonts w:ascii="Cambria" w:eastAsia="Times New Roman" w:hAnsi="Cambria" w:cs="Calibri"/>
                <w:b/>
                <w:bCs/>
                <w:color w:val="000000"/>
                <w:sz w:val="18"/>
                <w:szCs w:val="18"/>
                <w:lang w:eastAsia="en-IN"/>
              </w:rPr>
              <w:t>26.05</w:t>
            </w:r>
          </w:p>
        </w:tc>
        <w:tc>
          <w:tcPr>
            <w:tcW w:w="791" w:type="dxa"/>
            <w:noWrap/>
            <w:vAlign w:val="center"/>
            <w:hideMark/>
          </w:tcPr>
          <w:p w14:paraId="04AE754A" w14:textId="77777777" w:rsidR="00EE203B" w:rsidRPr="00EE203B" w:rsidRDefault="00EE203B" w:rsidP="00EE203B">
            <w:pPr>
              <w:spacing w:after="0" w:line="240" w:lineRule="auto"/>
              <w:jc w:val="center"/>
              <w:rPr>
                <w:rFonts w:ascii="Cambria" w:eastAsia="Times New Roman" w:hAnsi="Cambria" w:cs="Calibri"/>
                <w:b/>
                <w:bCs/>
                <w:color w:val="000000"/>
                <w:sz w:val="18"/>
                <w:szCs w:val="18"/>
                <w:lang w:eastAsia="en-IN"/>
              </w:rPr>
            </w:pPr>
            <w:r w:rsidRPr="00EE203B">
              <w:rPr>
                <w:rFonts w:ascii="Cambria" w:eastAsia="Times New Roman" w:hAnsi="Cambria" w:cs="Calibri"/>
                <w:b/>
                <w:bCs/>
                <w:color w:val="000000"/>
                <w:sz w:val="18"/>
                <w:szCs w:val="18"/>
                <w:lang w:eastAsia="en-IN"/>
              </w:rPr>
              <w:t>209.94</w:t>
            </w:r>
          </w:p>
        </w:tc>
      </w:tr>
    </w:tbl>
    <w:p w14:paraId="416BBF32" w14:textId="77777777" w:rsidR="00737B6D" w:rsidRPr="002B6DA6" w:rsidRDefault="00737B6D" w:rsidP="00701B39">
      <w:pPr>
        <w:autoSpaceDE w:val="0"/>
        <w:autoSpaceDN w:val="0"/>
        <w:adjustRightInd w:val="0"/>
        <w:spacing w:after="0" w:line="360" w:lineRule="auto"/>
        <w:jc w:val="both"/>
        <w:rPr>
          <w:rFonts w:ascii="Cambria" w:hAnsi="Cambria" w:cs="Arial"/>
          <w:color w:val="000000" w:themeColor="text1"/>
          <w:sz w:val="12"/>
          <w:szCs w:val="12"/>
        </w:rPr>
      </w:pPr>
    </w:p>
    <w:p w14:paraId="5D92AD5D" w14:textId="77777777" w:rsidR="00BA55A7" w:rsidRPr="00BA55A7" w:rsidRDefault="00594513" w:rsidP="00BA55A7">
      <w:pPr>
        <w:autoSpaceDE w:val="0"/>
        <w:autoSpaceDN w:val="0"/>
        <w:adjustRightInd w:val="0"/>
        <w:spacing w:beforeLines="50" w:before="120" w:afterLines="50" w:after="120" w:line="360" w:lineRule="auto"/>
        <w:jc w:val="both"/>
        <w:rPr>
          <w:rFonts w:ascii="Cambria" w:hAnsi="Cambria" w:cs="Arial"/>
          <w:color w:val="000000" w:themeColor="text1"/>
        </w:rPr>
      </w:pPr>
      <w:r>
        <w:rPr>
          <w:rFonts w:ascii="Cambria" w:hAnsi="Cambria" w:cs="Arial"/>
          <w:color w:val="000000" w:themeColor="text1"/>
        </w:rPr>
        <w:t>It is to</w:t>
      </w:r>
      <w:r w:rsidR="00BA55A7" w:rsidRPr="00BA55A7">
        <w:rPr>
          <w:rFonts w:ascii="Cambria" w:hAnsi="Cambria" w:cs="Arial"/>
          <w:color w:val="000000" w:themeColor="text1"/>
        </w:rPr>
        <w:t xml:space="preserve"> submit that comprehensive repair and maintenance (R&amp;M) activities are essential across various domains, including safety, system operations, distribution systems and services, centralized power system control centres, civil structures, and automation technologies. R&amp;M </w:t>
      </w:r>
      <w:r w:rsidR="00BA55A7" w:rsidRPr="00BA55A7">
        <w:rPr>
          <w:rFonts w:ascii="Cambria" w:hAnsi="Cambria" w:cs="Arial"/>
          <w:color w:val="000000" w:themeColor="text1"/>
        </w:rPr>
        <w:lastRenderedPageBreak/>
        <w:t>expenses are primarily incurred under 33 kV and 11 kV grid substations and associated lines (including AMC and materials), safety-related works, PSCC, SCADA and GIS systems, transformer and other equipment repairs, civil works, IT-related activities, and store-related material handling.</w:t>
      </w:r>
    </w:p>
    <w:p w14:paraId="5F11BE92" w14:textId="77777777" w:rsidR="00BA55A7" w:rsidRPr="00BA55A7" w:rsidRDefault="00BA55A7" w:rsidP="00BA55A7">
      <w:pPr>
        <w:autoSpaceDE w:val="0"/>
        <w:autoSpaceDN w:val="0"/>
        <w:adjustRightInd w:val="0"/>
        <w:spacing w:beforeLines="50" w:before="120" w:afterLines="50" w:after="120" w:line="360" w:lineRule="auto"/>
        <w:jc w:val="both"/>
        <w:rPr>
          <w:rFonts w:ascii="Cambria" w:hAnsi="Cambria" w:cs="Arial"/>
          <w:color w:val="000000" w:themeColor="text1"/>
        </w:rPr>
      </w:pPr>
      <w:r w:rsidRPr="00BA55A7">
        <w:rPr>
          <w:rFonts w:ascii="Cambria" w:hAnsi="Cambria" w:cs="Arial"/>
          <w:color w:val="000000" w:themeColor="text1"/>
        </w:rPr>
        <w:t>Ageing of the distribution infrastructure is a critical factor impacting system performance. With the advancement of age, electrical equipment becomes increasingly prone to failures, thereby adversely affecting the reliability of the power distribution system. Inadequate or delayed repair and maintenance may lead to frequent failures of distribution transformers and substations, resulting in interruptions to power supply to consumers. Timely and periodic maintenance, therefore, plays a vital role in reducing outages, lowering overall costs, and improving energy efficiency. While such maintenance involves expenditure, it remains the Licensee’s obligation to ensure uninterrupted and reliable power supply to all consumers.</w:t>
      </w:r>
    </w:p>
    <w:p w14:paraId="46C8D58F" w14:textId="77777777" w:rsidR="00BA55A7" w:rsidRPr="00BA55A7" w:rsidRDefault="00BA55A7" w:rsidP="00BA55A7">
      <w:pPr>
        <w:autoSpaceDE w:val="0"/>
        <w:autoSpaceDN w:val="0"/>
        <w:adjustRightInd w:val="0"/>
        <w:spacing w:beforeLines="50" w:before="120" w:afterLines="50" w:after="120" w:line="360" w:lineRule="auto"/>
        <w:jc w:val="both"/>
        <w:rPr>
          <w:rFonts w:ascii="Cambria" w:hAnsi="Cambria" w:cs="Arial"/>
          <w:color w:val="000000" w:themeColor="text1"/>
        </w:rPr>
      </w:pPr>
      <w:r w:rsidRPr="00BA55A7">
        <w:rPr>
          <w:rFonts w:ascii="Cambria" w:hAnsi="Cambria" w:cs="Arial"/>
          <w:color w:val="000000" w:themeColor="text1"/>
        </w:rPr>
        <w:t>Further, due to the revision of minimum wages effective from 18th July 2024, involving an increase of approximately 28%, the impact on R&amp;M expenditure has increased substantially. Accordingly, the additional burden arising from the wage revision warrants separate consideration while allowing R&amp;M expenses for FY 2025–26.</w:t>
      </w:r>
    </w:p>
    <w:p w14:paraId="21B5A5B8" w14:textId="77777777" w:rsidR="00BA55A7" w:rsidRDefault="00BA55A7" w:rsidP="00BA55A7">
      <w:pPr>
        <w:autoSpaceDE w:val="0"/>
        <w:autoSpaceDN w:val="0"/>
        <w:adjustRightInd w:val="0"/>
        <w:spacing w:beforeLines="50" w:before="120" w:afterLines="50" w:after="120" w:line="360" w:lineRule="auto"/>
        <w:jc w:val="both"/>
        <w:rPr>
          <w:rFonts w:ascii="Cambria" w:hAnsi="Cambria" w:cs="Arial"/>
          <w:color w:val="000000" w:themeColor="text1"/>
        </w:rPr>
      </w:pPr>
      <w:r w:rsidRPr="00BA55A7">
        <w:rPr>
          <w:rFonts w:ascii="Cambria" w:hAnsi="Cambria" w:cs="Arial"/>
          <w:color w:val="000000" w:themeColor="text1"/>
        </w:rPr>
        <w:t xml:space="preserve">In addition to the above, in compliance with the directions of the Hon’ble Commission, the Licensee has established more than </w:t>
      </w:r>
      <w:r w:rsidR="0075214E">
        <w:rPr>
          <w:rFonts w:ascii="Cambria" w:hAnsi="Cambria" w:cs="Arial"/>
          <w:color w:val="000000" w:themeColor="text1"/>
        </w:rPr>
        <w:t>420</w:t>
      </w:r>
      <w:r w:rsidRPr="00BA55A7">
        <w:rPr>
          <w:rFonts w:ascii="Cambria" w:hAnsi="Cambria" w:cs="Arial"/>
          <w:color w:val="000000" w:themeColor="text1"/>
        </w:rPr>
        <w:t xml:space="preserve"> Fuse Call Centres (FCCs) across its area of supply, rendering the associated R&amp;M expenditure unavoidable. Similarly, the continuous increase in the number of Primary Sub-Stations (PSS) has necessitated additional staffing, leading to higher contractual obligations and corresponding R&amp;M activities. Further, with the recent increase in </w:t>
      </w:r>
      <w:proofErr w:type="spellStart"/>
      <w:r w:rsidRPr="00BA55A7">
        <w:rPr>
          <w:rFonts w:ascii="Cambria" w:hAnsi="Cambria" w:cs="Arial"/>
          <w:color w:val="000000" w:themeColor="text1"/>
        </w:rPr>
        <w:t>Megalift</w:t>
      </w:r>
      <w:proofErr w:type="spellEnd"/>
      <w:r w:rsidRPr="00BA55A7">
        <w:rPr>
          <w:rFonts w:ascii="Cambria" w:hAnsi="Cambria" w:cs="Arial"/>
          <w:color w:val="000000" w:themeColor="text1"/>
        </w:rPr>
        <w:t xml:space="preserve"> projects within the Licensee’s area—being executed by the Government of Odisha through the OLI Department—the associated network assets are being handed over to the Licensee, thereby shifting the R&amp;M responsibility and financial burden to the Licensee.</w:t>
      </w:r>
    </w:p>
    <w:p w14:paraId="50A3445B" w14:textId="77777777" w:rsidR="005E514C" w:rsidRDefault="00266907" w:rsidP="00BA55A7">
      <w:pPr>
        <w:autoSpaceDE w:val="0"/>
        <w:autoSpaceDN w:val="0"/>
        <w:adjustRightInd w:val="0"/>
        <w:spacing w:beforeLines="50" w:before="120" w:afterLines="50" w:after="120" w:line="360" w:lineRule="auto"/>
        <w:jc w:val="both"/>
        <w:rPr>
          <w:rFonts w:ascii="Cambria" w:hAnsi="Cambria" w:cs="Arial"/>
          <w:color w:val="000000" w:themeColor="text1"/>
          <w:lang w:val="en-US"/>
        </w:rPr>
      </w:pPr>
      <w:r w:rsidRPr="00BD4656">
        <w:rPr>
          <w:rFonts w:ascii="Cambria" w:hAnsi="Cambria" w:cs="Arial"/>
          <w:color w:val="000000" w:themeColor="text1"/>
          <w:lang w:val="en-US"/>
        </w:rPr>
        <w:t>As per the Annual Performance Review (APR) Order for FY 2022–23 dated 19.07.2023 and the decisions of the SAC Meeting held on 24.07.2023, the Licensee was directed to strengthen rural operational readiness by ensuring FCC manning in two shifts across rural areas to improve reliability, safety, and consumer service standards.</w:t>
      </w:r>
    </w:p>
    <w:p w14:paraId="22823FF6" w14:textId="77777777" w:rsidR="00266907" w:rsidRDefault="0075214E" w:rsidP="00BA55A7">
      <w:pPr>
        <w:autoSpaceDE w:val="0"/>
        <w:autoSpaceDN w:val="0"/>
        <w:adjustRightInd w:val="0"/>
        <w:spacing w:beforeLines="50" w:before="120" w:afterLines="50" w:after="120" w:line="360" w:lineRule="auto"/>
        <w:jc w:val="both"/>
        <w:rPr>
          <w:rFonts w:ascii="Cambria" w:hAnsi="Cambria" w:cs="Arial"/>
          <w:color w:val="000000" w:themeColor="text1"/>
          <w:lang w:val="en-US"/>
        </w:rPr>
      </w:pPr>
      <w:r w:rsidRPr="0075214E">
        <w:rPr>
          <w:rFonts w:ascii="Cambria" w:hAnsi="Cambria" w:cs="Arial"/>
          <w:color w:val="000000" w:themeColor="text1"/>
          <w:lang w:val="en-US"/>
        </w:rPr>
        <w:t>In TPWODL, out of the total 425 FCC locations, 324 are situated in rural areas. At the time of awarding the original AMC contracts, only single-shift manning was considered for these rural FCCs. However, in order to comply with the above directions of the Hon’ble Commission, TPWODL enhanced the manning from one shift to two shifts for all rural FCCs. This additional deployment has significantly improved network response time, outage management, supply reliability, and consumer service in rural pockets aligning with the regulatory objective of strengthening rural outreach and resolving rural complaints efficiently, thereby providing efficient service delivery.</w:t>
      </w:r>
    </w:p>
    <w:p w14:paraId="79DC7F3B" w14:textId="77777777" w:rsidR="002C7D52" w:rsidRPr="002C7D52" w:rsidRDefault="002C7D52" w:rsidP="002C7D52">
      <w:pPr>
        <w:autoSpaceDE w:val="0"/>
        <w:autoSpaceDN w:val="0"/>
        <w:adjustRightInd w:val="0"/>
        <w:spacing w:beforeLines="50" w:before="120" w:afterLines="50" w:after="120" w:line="360" w:lineRule="auto"/>
        <w:jc w:val="both"/>
        <w:rPr>
          <w:rFonts w:ascii="Cambria" w:hAnsi="Cambria" w:cs="Arial"/>
          <w:color w:val="000000" w:themeColor="text1"/>
          <w:lang w:val="en-US"/>
        </w:rPr>
      </w:pPr>
      <w:r w:rsidRPr="002C7D52">
        <w:rPr>
          <w:rFonts w:ascii="Cambria" w:hAnsi="Cambria" w:cs="Arial"/>
          <w:color w:val="000000" w:themeColor="text1"/>
          <w:lang w:val="en-US"/>
        </w:rPr>
        <w:lastRenderedPageBreak/>
        <w:t>This enhanced deployment has resulted in additional expenditure under Special R&amp;M, which is unavoidable and directly linked to compliance with the Hon’ble Commission’s orders. Based on the average wages applicable under the AMC work orders, the financial impact of this two-shift manning arrangement amounts to approximately Rs. 3.10 Cr.</w:t>
      </w:r>
    </w:p>
    <w:p w14:paraId="1B09E37C" w14:textId="77777777" w:rsidR="0037630F" w:rsidRDefault="002C7D52" w:rsidP="002C7D52">
      <w:pPr>
        <w:autoSpaceDE w:val="0"/>
        <w:autoSpaceDN w:val="0"/>
        <w:adjustRightInd w:val="0"/>
        <w:spacing w:beforeLines="50" w:before="120" w:afterLines="50" w:after="120" w:line="360" w:lineRule="auto"/>
        <w:jc w:val="both"/>
        <w:rPr>
          <w:rFonts w:ascii="Cambria" w:hAnsi="Cambria" w:cs="Arial"/>
          <w:color w:val="000000" w:themeColor="text1"/>
          <w:lang w:val="en-US"/>
        </w:rPr>
      </w:pPr>
      <w:r w:rsidRPr="002C7D52">
        <w:rPr>
          <w:rFonts w:ascii="Cambria" w:hAnsi="Cambria" w:cs="Arial"/>
          <w:color w:val="000000" w:themeColor="text1"/>
          <w:lang w:val="en-US"/>
        </w:rPr>
        <w:t>Since the expenditure has been incurred solely to meet and uplift timely resolution of consumer queries and is essential for maintaining system reliability and service quality in rural areas, TPWODL prays that the Hon’ble Commission may kindly approve the R&amp;M cos</w:t>
      </w:r>
      <w:r w:rsidR="00E309C0">
        <w:rPr>
          <w:rFonts w:ascii="Cambria" w:hAnsi="Cambria" w:cs="Arial"/>
          <w:color w:val="000000" w:themeColor="text1"/>
          <w:lang w:val="en-US"/>
        </w:rPr>
        <w:t>t considering the actual field reality.</w:t>
      </w:r>
    </w:p>
    <w:p w14:paraId="6568D8FF" w14:textId="77777777" w:rsidR="008F3F78" w:rsidRPr="008F3F78" w:rsidRDefault="008F3F78" w:rsidP="008F3F78">
      <w:pPr>
        <w:autoSpaceDE w:val="0"/>
        <w:autoSpaceDN w:val="0"/>
        <w:adjustRightInd w:val="0"/>
        <w:spacing w:beforeLines="50" w:before="120" w:afterLines="50" w:after="120" w:line="360" w:lineRule="auto"/>
        <w:jc w:val="both"/>
        <w:rPr>
          <w:rFonts w:ascii="Cambria" w:hAnsi="Cambria" w:cs="Arial"/>
          <w:color w:val="000000" w:themeColor="text1"/>
        </w:rPr>
      </w:pPr>
      <w:r w:rsidRPr="008F3F78">
        <w:rPr>
          <w:rFonts w:ascii="Cambria" w:hAnsi="Cambria" w:cs="Arial"/>
          <w:color w:val="000000" w:themeColor="text1"/>
        </w:rPr>
        <w:t xml:space="preserve">The Licensee submits that regular joint patrolling with the Forest Department is being carried out across major elephant-prone zones within its command area of the Licensee which includes Sambalpur (Rairakhol, </w:t>
      </w:r>
      <w:proofErr w:type="spellStart"/>
      <w:r w:rsidRPr="008F3F78">
        <w:rPr>
          <w:rFonts w:ascii="Cambria" w:hAnsi="Cambria" w:cs="Arial"/>
          <w:color w:val="000000" w:themeColor="text1"/>
        </w:rPr>
        <w:t>Naktideul</w:t>
      </w:r>
      <w:proofErr w:type="spellEnd"/>
      <w:r w:rsidRPr="008F3F78">
        <w:rPr>
          <w:rFonts w:ascii="Cambria" w:hAnsi="Cambria" w:cs="Arial"/>
          <w:color w:val="000000" w:themeColor="text1"/>
        </w:rPr>
        <w:t>), Bargarh West (</w:t>
      </w:r>
      <w:proofErr w:type="spellStart"/>
      <w:r w:rsidRPr="008F3F78">
        <w:rPr>
          <w:rFonts w:ascii="Cambria" w:hAnsi="Cambria" w:cs="Arial"/>
          <w:color w:val="000000" w:themeColor="text1"/>
        </w:rPr>
        <w:t>Paikamal</w:t>
      </w:r>
      <w:proofErr w:type="spellEnd"/>
      <w:r w:rsidRPr="008F3F78">
        <w:rPr>
          <w:rFonts w:ascii="Cambria" w:hAnsi="Cambria" w:cs="Arial"/>
          <w:color w:val="000000" w:themeColor="text1"/>
        </w:rPr>
        <w:t xml:space="preserve">, </w:t>
      </w:r>
      <w:proofErr w:type="spellStart"/>
      <w:r w:rsidRPr="008F3F78">
        <w:rPr>
          <w:rFonts w:ascii="Cambria" w:hAnsi="Cambria" w:cs="Arial"/>
          <w:color w:val="000000" w:themeColor="text1"/>
        </w:rPr>
        <w:t>Melchamunda</w:t>
      </w:r>
      <w:proofErr w:type="spellEnd"/>
      <w:r w:rsidRPr="008F3F78">
        <w:rPr>
          <w:rFonts w:ascii="Cambria" w:hAnsi="Cambria" w:cs="Arial"/>
          <w:color w:val="000000" w:themeColor="text1"/>
        </w:rPr>
        <w:t xml:space="preserve">), Sonepur and Kalahandi (Narla, </w:t>
      </w:r>
      <w:proofErr w:type="spellStart"/>
      <w:r w:rsidRPr="008F3F78">
        <w:rPr>
          <w:rFonts w:ascii="Cambria" w:hAnsi="Cambria" w:cs="Arial"/>
          <w:color w:val="000000" w:themeColor="text1"/>
        </w:rPr>
        <w:t>Komna</w:t>
      </w:r>
      <w:proofErr w:type="spellEnd"/>
      <w:r w:rsidRPr="008F3F78">
        <w:rPr>
          <w:rFonts w:ascii="Cambria" w:hAnsi="Cambria" w:cs="Arial"/>
          <w:color w:val="000000" w:themeColor="text1"/>
        </w:rPr>
        <w:t xml:space="preserve">, </w:t>
      </w:r>
      <w:proofErr w:type="spellStart"/>
      <w:r w:rsidRPr="008F3F78">
        <w:rPr>
          <w:rFonts w:ascii="Cambria" w:hAnsi="Cambria" w:cs="Arial"/>
          <w:color w:val="000000" w:themeColor="text1"/>
        </w:rPr>
        <w:t>Biswanathpur</w:t>
      </w:r>
      <w:proofErr w:type="spellEnd"/>
      <w:r w:rsidRPr="008F3F78">
        <w:rPr>
          <w:rFonts w:ascii="Cambria" w:hAnsi="Cambria" w:cs="Arial"/>
          <w:color w:val="000000" w:themeColor="text1"/>
        </w:rPr>
        <w:t>, Mahadevpali). These regions experience frequent elephant movement, particularly during harvesting and farming seasons, as the Licensee’s area of operation largely consists of agricultural belts in Western Odisha such as Bargarh, Bolangir, Sonepur and Kalahandi. In addition to scheduled joint patrolling, the Forest Department regularly intimates the Licensee regarding real-time wildlife movement to ensure preventive action and avoid any untoward incidents.</w:t>
      </w:r>
    </w:p>
    <w:p w14:paraId="02599D63" w14:textId="77777777" w:rsidR="002C7D52" w:rsidRPr="00BA55A7" w:rsidRDefault="008F3F78" w:rsidP="008F3F78">
      <w:pPr>
        <w:autoSpaceDE w:val="0"/>
        <w:autoSpaceDN w:val="0"/>
        <w:adjustRightInd w:val="0"/>
        <w:spacing w:beforeLines="50" w:before="120" w:afterLines="50" w:after="120" w:line="360" w:lineRule="auto"/>
        <w:jc w:val="both"/>
        <w:rPr>
          <w:rFonts w:ascii="Cambria" w:hAnsi="Cambria" w:cs="Arial"/>
          <w:color w:val="000000" w:themeColor="text1"/>
        </w:rPr>
      </w:pPr>
      <w:r w:rsidRPr="008F3F78">
        <w:rPr>
          <w:rFonts w:ascii="Cambria" w:hAnsi="Cambria" w:cs="Arial"/>
          <w:color w:val="000000" w:themeColor="text1"/>
        </w:rPr>
        <w:t xml:space="preserve">To safeguard both the wildlife and electrical infrastructure, the Licensee is required to deploy additional manpower, vehicles, and resources for increased patrolling and monitoring during such peak movement periods. These activities are essential for ensuring safety, reliability, and </w:t>
      </w:r>
      <w:r w:rsidRPr="0095721F">
        <w:rPr>
          <w:rFonts w:ascii="Cambria" w:hAnsi="Cambria" w:cs="Arial"/>
          <w:color w:val="000000" w:themeColor="text1"/>
        </w:rPr>
        <w:t>uninterrupted power supply but involve extraordinary expenditure over and above the normal network maintenance costs.</w:t>
      </w:r>
    </w:p>
    <w:p w14:paraId="42F77DE9" w14:textId="77777777" w:rsidR="00BA55A7" w:rsidRDefault="005D023E" w:rsidP="005C1FBE">
      <w:pPr>
        <w:autoSpaceDE w:val="0"/>
        <w:autoSpaceDN w:val="0"/>
        <w:adjustRightInd w:val="0"/>
        <w:spacing w:beforeLines="50" w:before="120" w:afterLines="50" w:after="120" w:line="360" w:lineRule="auto"/>
        <w:jc w:val="both"/>
        <w:rPr>
          <w:rFonts w:ascii="Cambria" w:hAnsi="Cambria" w:cs="Arial"/>
          <w:color w:val="000000" w:themeColor="text1"/>
        </w:rPr>
      </w:pPr>
      <w:r>
        <w:rPr>
          <w:rFonts w:ascii="Cambria" w:hAnsi="Cambria" w:cs="Arial"/>
          <w:color w:val="000000" w:themeColor="text1"/>
        </w:rPr>
        <w:t>The details of R&amp;M expenses year</w:t>
      </w:r>
      <w:r w:rsidR="00354783">
        <w:rPr>
          <w:rFonts w:ascii="Cambria" w:hAnsi="Cambria" w:cs="Arial"/>
          <w:color w:val="000000" w:themeColor="text1"/>
        </w:rPr>
        <w:t xml:space="preserve"> </w:t>
      </w:r>
      <w:r>
        <w:rPr>
          <w:rFonts w:ascii="Cambria" w:hAnsi="Cambria" w:cs="Arial"/>
          <w:color w:val="000000" w:themeColor="text1"/>
        </w:rPr>
        <w:t xml:space="preserve">wise </w:t>
      </w:r>
      <w:r w:rsidR="00354783">
        <w:rPr>
          <w:rFonts w:ascii="Cambria" w:hAnsi="Cambria" w:cs="Arial"/>
          <w:color w:val="000000" w:themeColor="text1"/>
        </w:rPr>
        <w:t xml:space="preserve">segregating the material and labour as appended below: </w:t>
      </w:r>
    </w:p>
    <w:tbl>
      <w:tblPr>
        <w:tblStyle w:val="TableGrid"/>
        <w:tblW w:w="9067" w:type="dxa"/>
        <w:tblLook w:val="04A0" w:firstRow="1" w:lastRow="0" w:firstColumn="1" w:lastColumn="0" w:noHBand="0" w:noVBand="1"/>
      </w:tblPr>
      <w:tblGrid>
        <w:gridCol w:w="560"/>
        <w:gridCol w:w="2546"/>
        <w:gridCol w:w="2404"/>
        <w:gridCol w:w="1856"/>
        <w:gridCol w:w="1701"/>
      </w:tblGrid>
      <w:tr w:rsidR="00071E77" w:rsidRPr="00DB556B" w14:paraId="4B1A72FB" w14:textId="77777777" w:rsidTr="004959FD">
        <w:trPr>
          <w:trHeight w:val="438"/>
        </w:trPr>
        <w:tc>
          <w:tcPr>
            <w:tcW w:w="560" w:type="dxa"/>
          </w:tcPr>
          <w:p w14:paraId="2BA62E29" w14:textId="77777777" w:rsidR="00071E77" w:rsidRPr="00DB556B" w:rsidRDefault="00071E77" w:rsidP="00090F64">
            <w:pPr>
              <w:autoSpaceDE w:val="0"/>
              <w:autoSpaceDN w:val="0"/>
              <w:adjustRightInd w:val="0"/>
              <w:spacing w:line="240" w:lineRule="atLeast"/>
              <w:contextualSpacing/>
              <w:jc w:val="both"/>
              <w:rPr>
                <w:rFonts w:ascii="Cambria" w:hAnsi="Cambria" w:cs="Arial"/>
                <w:b/>
                <w:bCs/>
                <w:color w:val="000000" w:themeColor="text1"/>
                <w:sz w:val="20"/>
                <w:szCs w:val="20"/>
              </w:rPr>
            </w:pPr>
            <w:r w:rsidRPr="00DB556B">
              <w:rPr>
                <w:rFonts w:ascii="Cambria" w:hAnsi="Cambria" w:cs="Arial"/>
                <w:b/>
                <w:bCs/>
                <w:color w:val="000000" w:themeColor="text1"/>
                <w:sz w:val="20"/>
                <w:szCs w:val="20"/>
              </w:rPr>
              <w:t>Sl.</w:t>
            </w:r>
          </w:p>
        </w:tc>
        <w:tc>
          <w:tcPr>
            <w:tcW w:w="2546" w:type="dxa"/>
          </w:tcPr>
          <w:p w14:paraId="2145B58F" w14:textId="77777777" w:rsidR="00071E77" w:rsidRPr="00DB556B" w:rsidRDefault="00071E77" w:rsidP="00090F64">
            <w:pPr>
              <w:autoSpaceDE w:val="0"/>
              <w:autoSpaceDN w:val="0"/>
              <w:adjustRightInd w:val="0"/>
              <w:spacing w:line="240" w:lineRule="atLeast"/>
              <w:contextualSpacing/>
              <w:jc w:val="both"/>
              <w:rPr>
                <w:rFonts w:ascii="Cambria" w:hAnsi="Cambria" w:cs="Arial"/>
                <w:b/>
                <w:bCs/>
                <w:color w:val="000000" w:themeColor="text1"/>
                <w:sz w:val="20"/>
                <w:szCs w:val="20"/>
              </w:rPr>
            </w:pPr>
            <w:r w:rsidRPr="00DB556B">
              <w:rPr>
                <w:rFonts w:ascii="Cambria" w:hAnsi="Cambria" w:cs="Arial"/>
                <w:b/>
                <w:bCs/>
                <w:color w:val="000000" w:themeColor="text1"/>
                <w:sz w:val="20"/>
                <w:szCs w:val="20"/>
              </w:rPr>
              <w:t>Financial Year</w:t>
            </w:r>
          </w:p>
        </w:tc>
        <w:tc>
          <w:tcPr>
            <w:tcW w:w="2404" w:type="dxa"/>
          </w:tcPr>
          <w:p w14:paraId="0A53008D" w14:textId="77777777" w:rsidR="00071E77" w:rsidRPr="00DB556B" w:rsidRDefault="00071E77" w:rsidP="00DB556B">
            <w:pPr>
              <w:autoSpaceDE w:val="0"/>
              <w:autoSpaceDN w:val="0"/>
              <w:adjustRightInd w:val="0"/>
              <w:spacing w:line="240" w:lineRule="atLeast"/>
              <w:contextualSpacing/>
              <w:jc w:val="center"/>
              <w:rPr>
                <w:rFonts w:ascii="Cambria" w:hAnsi="Cambria" w:cs="Arial"/>
                <w:b/>
                <w:bCs/>
                <w:color w:val="000000" w:themeColor="text1"/>
                <w:sz w:val="20"/>
                <w:szCs w:val="20"/>
              </w:rPr>
            </w:pPr>
            <w:r w:rsidRPr="00DB556B">
              <w:rPr>
                <w:rFonts w:ascii="Cambria" w:hAnsi="Cambria" w:cs="Arial"/>
                <w:b/>
                <w:bCs/>
                <w:color w:val="000000" w:themeColor="text1"/>
                <w:sz w:val="20"/>
                <w:szCs w:val="20"/>
              </w:rPr>
              <w:t>Total R&amp;M Expenses</w:t>
            </w:r>
          </w:p>
          <w:p w14:paraId="2D48CD48" w14:textId="77777777" w:rsidR="00071E77" w:rsidRPr="00DB556B" w:rsidRDefault="00071E77" w:rsidP="00DB556B">
            <w:pPr>
              <w:autoSpaceDE w:val="0"/>
              <w:autoSpaceDN w:val="0"/>
              <w:adjustRightInd w:val="0"/>
              <w:spacing w:line="240" w:lineRule="atLeast"/>
              <w:contextualSpacing/>
              <w:jc w:val="center"/>
              <w:rPr>
                <w:rFonts w:ascii="Cambria" w:hAnsi="Cambria" w:cs="Arial"/>
                <w:b/>
                <w:bCs/>
                <w:color w:val="000000" w:themeColor="text1"/>
                <w:sz w:val="20"/>
                <w:szCs w:val="20"/>
              </w:rPr>
            </w:pPr>
            <w:r w:rsidRPr="00DB556B">
              <w:rPr>
                <w:rFonts w:ascii="Cambria" w:hAnsi="Cambria" w:cs="Arial"/>
                <w:b/>
                <w:bCs/>
                <w:color w:val="000000" w:themeColor="text1"/>
                <w:sz w:val="20"/>
                <w:szCs w:val="20"/>
              </w:rPr>
              <w:t>(Rs. In Cr.)</w:t>
            </w:r>
          </w:p>
        </w:tc>
        <w:tc>
          <w:tcPr>
            <w:tcW w:w="1856" w:type="dxa"/>
          </w:tcPr>
          <w:p w14:paraId="5CF81580" w14:textId="77777777" w:rsidR="00071E77" w:rsidRPr="00DB556B" w:rsidRDefault="00071E77" w:rsidP="00DB556B">
            <w:pPr>
              <w:autoSpaceDE w:val="0"/>
              <w:autoSpaceDN w:val="0"/>
              <w:adjustRightInd w:val="0"/>
              <w:spacing w:line="240" w:lineRule="atLeast"/>
              <w:contextualSpacing/>
              <w:jc w:val="center"/>
              <w:rPr>
                <w:rFonts w:ascii="Cambria" w:hAnsi="Cambria" w:cs="Arial"/>
                <w:b/>
                <w:bCs/>
                <w:color w:val="000000" w:themeColor="text1"/>
                <w:sz w:val="20"/>
                <w:szCs w:val="20"/>
              </w:rPr>
            </w:pPr>
            <w:r w:rsidRPr="00DB556B">
              <w:rPr>
                <w:rFonts w:ascii="Cambria" w:hAnsi="Cambria" w:cs="Arial"/>
                <w:b/>
                <w:bCs/>
                <w:color w:val="000000" w:themeColor="text1"/>
                <w:sz w:val="20"/>
                <w:szCs w:val="20"/>
              </w:rPr>
              <w:t>Material</w:t>
            </w:r>
          </w:p>
          <w:p w14:paraId="345DC13E" w14:textId="77777777" w:rsidR="00071E77" w:rsidRPr="00DB556B" w:rsidRDefault="00071E77" w:rsidP="00DB556B">
            <w:pPr>
              <w:autoSpaceDE w:val="0"/>
              <w:autoSpaceDN w:val="0"/>
              <w:adjustRightInd w:val="0"/>
              <w:spacing w:line="240" w:lineRule="atLeast"/>
              <w:contextualSpacing/>
              <w:jc w:val="center"/>
              <w:rPr>
                <w:rFonts w:ascii="Cambria" w:hAnsi="Cambria" w:cs="Arial"/>
                <w:b/>
                <w:bCs/>
                <w:color w:val="000000" w:themeColor="text1"/>
                <w:sz w:val="20"/>
                <w:szCs w:val="20"/>
              </w:rPr>
            </w:pPr>
            <w:r w:rsidRPr="00DB556B">
              <w:rPr>
                <w:rFonts w:ascii="Cambria" w:hAnsi="Cambria" w:cs="Arial"/>
                <w:b/>
                <w:bCs/>
                <w:color w:val="000000" w:themeColor="text1"/>
                <w:sz w:val="20"/>
                <w:szCs w:val="20"/>
              </w:rPr>
              <w:t>(Rs. In Cr.)</w:t>
            </w:r>
          </w:p>
        </w:tc>
        <w:tc>
          <w:tcPr>
            <w:tcW w:w="1701" w:type="dxa"/>
          </w:tcPr>
          <w:p w14:paraId="0BCB3707" w14:textId="77777777" w:rsidR="00071E77" w:rsidRPr="00DB556B" w:rsidRDefault="00071E77" w:rsidP="00DB556B">
            <w:pPr>
              <w:autoSpaceDE w:val="0"/>
              <w:autoSpaceDN w:val="0"/>
              <w:adjustRightInd w:val="0"/>
              <w:spacing w:line="240" w:lineRule="atLeast"/>
              <w:contextualSpacing/>
              <w:jc w:val="center"/>
              <w:rPr>
                <w:rFonts w:ascii="Cambria" w:hAnsi="Cambria" w:cs="Arial"/>
                <w:b/>
                <w:bCs/>
                <w:color w:val="000000" w:themeColor="text1"/>
                <w:sz w:val="20"/>
                <w:szCs w:val="20"/>
              </w:rPr>
            </w:pPr>
            <w:r w:rsidRPr="00DB556B">
              <w:rPr>
                <w:rFonts w:ascii="Cambria" w:hAnsi="Cambria" w:cs="Arial"/>
                <w:b/>
                <w:bCs/>
                <w:color w:val="000000" w:themeColor="text1"/>
                <w:sz w:val="20"/>
                <w:szCs w:val="20"/>
              </w:rPr>
              <w:t>Labour</w:t>
            </w:r>
            <w:r w:rsidR="00EF67A5">
              <w:rPr>
                <w:rFonts w:ascii="Cambria" w:hAnsi="Cambria" w:cs="Arial"/>
                <w:b/>
                <w:bCs/>
                <w:color w:val="000000" w:themeColor="text1"/>
                <w:sz w:val="20"/>
                <w:szCs w:val="20"/>
              </w:rPr>
              <w:t>/Others</w:t>
            </w:r>
          </w:p>
          <w:p w14:paraId="0E0AB04F" w14:textId="77777777" w:rsidR="00071E77" w:rsidRPr="00DB556B" w:rsidRDefault="00071E77" w:rsidP="00DB556B">
            <w:pPr>
              <w:autoSpaceDE w:val="0"/>
              <w:autoSpaceDN w:val="0"/>
              <w:adjustRightInd w:val="0"/>
              <w:spacing w:line="240" w:lineRule="atLeast"/>
              <w:contextualSpacing/>
              <w:jc w:val="center"/>
              <w:rPr>
                <w:rFonts w:ascii="Cambria" w:hAnsi="Cambria" w:cs="Arial"/>
                <w:b/>
                <w:bCs/>
                <w:color w:val="000000" w:themeColor="text1"/>
                <w:sz w:val="20"/>
                <w:szCs w:val="20"/>
              </w:rPr>
            </w:pPr>
            <w:r w:rsidRPr="00DB556B">
              <w:rPr>
                <w:rFonts w:ascii="Cambria" w:hAnsi="Cambria" w:cs="Arial"/>
                <w:b/>
                <w:bCs/>
                <w:color w:val="000000" w:themeColor="text1"/>
                <w:sz w:val="20"/>
                <w:szCs w:val="20"/>
              </w:rPr>
              <w:t>(Rs. In Cr.)</w:t>
            </w:r>
          </w:p>
        </w:tc>
      </w:tr>
      <w:tr w:rsidR="00E74773" w:rsidRPr="00DB556B" w14:paraId="324677D0" w14:textId="77777777" w:rsidTr="004959FD">
        <w:trPr>
          <w:trHeight w:val="219"/>
        </w:trPr>
        <w:tc>
          <w:tcPr>
            <w:tcW w:w="560" w:type="dxa"/>
          </w:tcPr>
          <w:p w14:paraId="50B9EE6F" w14:textId="77777777" w:rsidR="00E74773" w:rsidRPr="00DB556B" w:rsidRDefault="00E74773" w:rsidP="00E74773">
            <w:pPr>
              <w:autoSpaceDE w:val="0"/>
              <w:autoSpaceDN w:val="0"/>
              <w:adjustRightInd w:val="0"/>
              <w:spacing w:line="240" w:lineRule="atLeast"/>
              <w:contextualSpacing/>
              <w:jc w:val="both"/>
              <w:rPr>
                <w:rFonts w:ascii="Cambria" w:hAnsi="Cambria" w:cs="Arial"/>
                <w:color w:val="000000" w:themeColor="text1"/>
                <w:sz w:val="20"/>
                <w:szCs w:val="20"/>
              </w:rPr>
            </w:pPr>
            <w:r w:rsidRPr="00DB556B">
              <w:rPr>
                <w:rFonts w:ascii="Cambria" w:hAnsi="Cambria" w:cs="Arial"/>
                <w:color w:val="000000" w:themeColor="text1"/>
                <w:sz w:val="20"/>
                <w:szCs w:val="20"/>
              </w:rPr>
              <w:t>1</w:t>
            </w:r>
          </w:p>
        </w:tc>
        <w:tc>
          <w:tcPr>
            <w:tcW w:w="2546" w:type="dxa"/>
          </w:tcPr>
          <w:p w14:paraId="07FCFDB5" w14:textId="77777777" w:rsidR="00E74773" w:rsidRPr="00DB556B" w:rsidRDefault="00E74773" w:rsidP="00E74773">
            <w:pPr>
              <w:autoSpaceDE w:val="0"/>
              <w:autoSpaceDN w:val="0"/>
              <w:adjustRightInd w:val="0"/>
              <w:spacing w:line="240" w:lineRule="atLeast"/>
              <w:contextualSpacing/>
              <w:jc w:val="both"/>
              <w:rPr>
                <w:rFonts w:ascii="Cambria" w:hAnsi="Cambria" w:cs="Arial"/>
                <w:color w:val="000000" w:themeColor="text1"/>
                <w:sz w:val="20"/>
                <w:szCs w:val="20"/>
              </w:rPr>
            </w:pPr>
            <w:r w:rsidRPr="00DB556B">
              <w:rPr>
                <w:rFonts w:ascii="Cambria" w:hAnsi="Cambria" w:cs="Arial"/>
                <w:color w:val="000000" w:themeColor="text1"/>
                <w:sz w:val="20"/>
                <w:szCs w:val="20"/>
              </w:rPr>
              <w:t xml:space="preserve">FY 2020-21 </w:t>
            </w:r>
            <w:r>
              <w:rPr>
                <w:rFonts w:ascii="Cambria" w:hAnsi="Cambria" w:cs="Arial"/>
                <w:color w:val="000000" w:themeColor="text1"/>
                <w:sz w:val="20"/>
                <w:szCs w:val="20"/>
              </w:rPr>
              <w:t>(3 months)</w:t>
            </w:r>
          </w:p>
        </w:tc>
        <w:tc>
          <w:tcPr>
            <w:tcW w:w="2404" w:type="dxa"/>
          </w:tcPr>
          <w:p w14:paraId="0F9DB304" w14:textId="77777777" w:rsidR="00E74773" w:rsidRPr="00E917AB" w:rsidRDefault="00E74773" w:rsidP="00E74773">
            <w:pPr>
              <w:autoSpaceDE w:val="0"/>
              <w:autoSpaceDN w:val="0"/>
              <w:adjustRightInd w:val="0"/>
              <w:spacing w:line="240" w:lineRule="atLeast"/>
              <w:contextualSpacing/>
              <w:jc w:val="center"/>
              <w:rPr>
                <w:rFonts w:ascii="Cambria" w:hAnsi="Cambria" w:cs="Arial"/>
                <w:color w:val="000000" w:themeColor="text1"/>
                <w:sz w:val="20"/>
                <w:szCs w:val="20"/>
              </w:rPr>
            </w:pPr>
            <w:r w:rsidRPr="00E917AB">
              <w:rPr>
                <w:rFonts w:ascii="Cambria" w:hAnsi="Cambria"/>
              </w:rPr>
              <w:t xml:space="preserve"> 5.75 </w:t>
            </w:r>
          </w:p>
        </w:tc>
        <w:tc>
          <w:tcPr>
            <w:tcW w:w="1856" w:type="dxa"/>
          </w:tcPr>
          <w:p w14:paraId="2FE96504" w14:textId="77777777" w:rsidR="00E74773" w:rsidRPr="00E917AB" w:rsidRDefault="00E74773" w:rsidP="00E74773">
            <w:pPr>
              <w:autoSpaceDE w:val="0"/>
              <w:autoSpaceDN w:val="0"/>
              <w:adjustRightInd w:val="0"/>
              <w:spacing w:line="240" w:lineRule="atLeast"/>
              <w:contextualSpacing/>
              <w:jc w:val="center"/>
              <w:rPr>
                <w:rFonts w:ascii="Cambria" w:hAnsi="Cambria" w:cs="Arial"/>
                <w:color w:val="000000" w:themeColor="text1"/>
                <w:sz w:val="20"/>
                <w:szCs w:val="20"/>
              </w:rPr>
            </w:pPr>
            <w:r w:rsidRPr="00E917AB">
              <w:rPr>
                <w:rFonts w:ascii="Cambria" w:hAnsi="Cambria"/>
              </w:rPr>
              <w:t xml:space="preserve"> 5.59 </w:t>
            </w:r>
          </w:p>
        </w:tc>
        <w:tc>
          <w:tcPr>
            <w:tcW w:w="1701" w:type="dxa"/>
          </w:tcPr>
          <w:p w14:paraId="27D505A6" w14:textId="77777777" w:rsidR="00E74773" w:rsidRPr="00E917AB" w:rsidRDefault="00E74773" w:rsidP="00E74773">
            <w:pPr>
              <w:autoSpaceDE w:val="0"/>
              <w:autoSpaceDN w:val="0"/>
              <w:adjustRightInd w:val="0"/>
              <w:spacing w:line="240" w:lineRule="atLeast"/>
              <w:contextualSpacing/>
              <w:jc w:val="center"/>
              <w:rPr>
                <w:rFonts w:ascii="Cambria" w:hAnsi="Cambria" w:cs="Arial"/>
                <w:color w:val="000000" w:themeColor="text1"/>
                <w:sz w:val="20"/>
                <w:szCs w:val="20"/>
              </w:rPr>
            </w:pPr>
            <w:r w:rsidRPr="00E917AB">
              <w:rPr>
                <w:rFonts w:ascii="Cambria" w:hAnsi="Cambria"/>
              </w:rPr>
              <w:t xml:space="preserve"> 0.16 </w:t>
            </w:r>
          </w:p>
        </w:tc>
      </w:tr>
      <w:tr w:rsidR="00E74773" w:rsidRPr="00DB556B" w14:paraId="21140703" w14:textId="77777777" w:rsidTr="004959FD">
        <w:trPr>
          <w:trHeight w:val="219"/>
        </w:trPr>
        <w:tc>
          <w:tcPr>
            <w:tcW w:w="560" w:type="dxa"/>
          </w:tcPr>
          <w:p w14:paraId="546F3D7A" w14:textId="77777777" w:rsidR="00E74773" w:rsidRPr="00DB556B" w:rsidRDefault="00E74773" w:rsidP="00E74773">
            <w:pPr>
              <w:autoSpaceDE w:val="0"/>
              <w:autoSpaceDN w:val="0"/>
              <w:adjustRightInd w:val="0"/>
              <w:spacing w:line="240" w:lineRule="atLeast"/>
              <w:contextualSpacing/>
              <w:jc w:val="both"/>
              <w:rPr>
                <w:rFonts w:ascii="Cambria" w:hAnsi="Cambria" w:cs="Arial"/>
                <w:color w:val="000000" w:themeColor="text1"/>
                <w:sz w:val="20"/>
                <w:szCs w:val="20"/>
              </w:rPr>
            </w:pPr>
            <w:r w:rsidRPr="00DB556B">
              <w:rPr>
                <w:rFonts w:ascii="Cambria" w:hAnsi="Cambria" w:cs="Arial"/>
                <w:color w:val="000000" w:themeColor="text1"/>
                <w:sz w:val="20"/>
                <w:szCs w:val="20"/>
              </w:rPr>
              <w:t>2</w:t>
            </w:r>
          </w:p>
        </w:tc>
        <w:tc>
          <w:tcPr>
            <w:tcW w:w="2546" w:type="dxa"/>
          </w:tcPr>
          <w:p w14:paraId="4A966622" w14:textId="77777777" w:rsidR="00E74773" w:rsidRPr="00DB556B" w:rsidRDefault="00E74773" w:rsidP="00E74773">
            <w:pPr>
              <w:autoSpaceDE w:val="0"/>
              <w:autoSpaceDN w:val="0"/>
              <w:adjustRightInd w:val="0"/>
              <w:spacing w:line="240" w:lineRule="atLeast"/>
              <w:contextualSpacing/>
              <w:jc w:val="both"/>
              <w:rPr>
                <w:rFonts w:ascii="Cambria" w:hAnsi="Cambria" w:cs="Arial"/>
                <w:color w:val="000000" w:themeColor="text1"/>
                <w:sz w:val="20"/>
                <w:szCs w:val="20"/>
              </w:rPr>
            </w:pPr>
            <w:r w:rsidRPr="00DB556B">
              <w:rPr>
                <w:rFonts w:ascii="Cambria" w:hAnsi="Cambria" w:cs="Arial"/>
                <w:color w:val="000000" w:themeColor="text1"/>
                <w:sz w:val="20"/>
                <w:szCs w:val="20"/>
              </w:rPr>
              <w:t>FY 2021-22</w:t>
            </w:r>
          </w:p>
        </w:tc>
        <w:tc>
          <w:tcPr>
            <w:tcW w:w="2404" w:type="dxa"/>
          </w:tcPr>
          <w:p w14:paraId="06D90703" w14:textId="77777777" w:rsidR="00E74773" w:rsidRPr="00E917AB" w:rsidRDefault="00E74773" w:rsidP="00E74773">
            <w:pPr>
              <w:autoSpaceDE w:val="0"/>
              <w:autoSpaceDN w:val="0"/>
              <w:adjustRightInd w:val="0"/>
              <w:spacing w:line="240" w:lineRule="atLeast"/>
              <w:contextualSpacing/>
              <w:jc w:val="center"/>
              <w:rPr>
                <w:rFonts w:ascii="Cambria" w:hAnsi="Cambria" w:cs="Arial"/>
                <w:color w:val="000000" w:themeColor="text1"/>
                <w:sz w:val="20"/>
                <w:szCs w:val="20"/>
              </w:rPr>
            </w:pPr>
            <w:r w:rsidRPr="00E917AB">
              <w:rPr>
                <w:rFonts w:ascii="Cambria" w:hAnsi="Cambria"/>
              </w:rPr>
              <w:t xml:space="preserve"> 137.06 </w:t>
            </w:r>
          </w:p>
        </w:tc>
        <w:tc>
          <w:tcPr>
            <w:tcW w:w="1856" w:type="dxa"/>
          </w:tcPr>
          <w:p w14:paraId="4EEEBDB4" w14:textId="77777777" w:rsidR="00E74773" w:rsidRPr="00E917AB" w:rsidRDefault="00E74773" w:rsidP="00E74773">
            <w:pPr>
              <w:autoSpaceDE w:val="0"/>
              <w:autoSpaceDN w:val="0"/>
              <w:adjustRightInd w:val="0"/>
              <w:spacing w:line="240" w:lineRule="atLeast"/>
              <w:contextualSpacing/>
              <w:jc w:val="center"/>
              <w:rPr>
                <w:rFonts w:ascii="Cambria" w:hAnsi="Cambria" w:cs="Arial"/>
                <w:color w:val="000000" w:themeColor="text1"/>
                <w:sz w:val="20"/>
                <w:szCs w:val="20"/>
              </w:rPr>
            </w:pPr>
            <w:r w:rsidRPr="00E917AB">
              <w:rPr>
                <w:rFonts w:ascii="Cambria" w:hAnsi="Cambria"/>
              </w:rPr>
              <w:t xml:space="preserve"> 26.62 </w:t>
            </w:r>
          </w:p>
        </w:tc>
        <w:tc>
          <w:tcPr>
            <w:tcW w:w="1701" w:type="dxa"/>
          </w:tcPr>
          <w:p w14:paraId="37F08466" w14:textId="77777777" w:rsidR="00E74773" w:rsidRPr="00E917AB" w:rsidRDefault="00E74773" w:rsidP="00E74773">
            <w:pPr>
              <w:autoSpaceDE w:val="0"/>
              <w:autoSpaceDN w:val="0"/>
              <w:adjustRightInd w:val="0"/>
              <w:spacing w:line="240" w:lineRule="atLeast"/>
              <w:contextualSpacing/>
              <w:jc w:val="center"/>
              <w:rPr>
                <w:rFonts w:ascii="Cambria" w:hAnsi="Cambria" w:cs="Arial"/>
                <w:color w:val="000000" w:themeColor="text1"/>
                <w:sz w:val="20"/>
                <w:szCs w:val="20"/>
              </w:rPr>
            </w:pPr>
            <w:r w:rsidRPr="00E917AB">
              <w:rPr>
                <w:rFonts w:ascii="Cambria" w:hAnsi="Cambria"/>
              </w:rPr>
              <w:t xml:space="preserve"> 110.44 </w:t>
            </w:r>
          </w:p>
        </w:tc>
      </w:tr>
      <w:tr w:rsidR="00E74773" w:rsidRPr="00DB556B" w14:paraId="2D2D33DE" w14:textId="77777777" w:rsidTr="004959FD">
        <w:trPr>
          <w:trHeight w:val="219"/>
        </w:trPr>
        <w:tc>
          <w:tcPr>
            <w:tcW w:w="560" w:type="dxa"/>
          </w:tcPr>
          <w:p w14:paraId="185DBC48" w14:textId="77777777" w:rsidR="00E74773" w:rsidRPr="00DB556B" w:rsidRDefault="00E74773" w:rsidP="00E74773">
            <w:pPr>
              <w:autoSpaceDE w:val="0"/>
              <w:autoSpaceDN w:val="0"/>
              <w:adjustRightInd w:val="0"/>
              <w:spacing w:line="240" w:lineRule="atLeast"/>
              <w:contextualSpacing/>
              <w:jc w:val="both"/>
              <w:rPr>
                <w:rFonts w:ascii="Cambria" w:hAnsi="Cambria" w:cs="Arial"/>
                <w:color w:val="000000" w:themeColor="text1"/>
                <w:sz w:val="20"/>
                <w:szCs w:val="20"/>
              </w:rPr>
            </w:pPr>
            <w:r w:rsidRPr="00DB556B">
              <w:rPr>
                <w:rFonts w:ascii="Cambria" w:hAnsi="Cambria" w:cs="Arial"/>
                <w:color w:val="000000" w:themeColor="text1"/>
                <w:sz w:val="20"/>
                <w:szCs w:val="20"/>
              </w:rPr>
              <w:t>3</w:t>
            </w:r>
          </w:p>
        </w:tc>
        <w:tc>
          <w:tcPr>
            <w:tcW w:w="2546" w:type="dxa"/>
          </w:tcPr>
          <w:p w14:paraId="5F0CE6DA" w14:textId="77777777" w:rsidR="00E74773" w:rsidRPr="00DB556B" w:rsidRDefault="00E74773" w:rsidP="00E74773">
            <w:pPr>
              <w:autoSpaceDE w:val="0"/>
              <w:autoSpaceDN w:val="0"/>
              <w:adjustRightInd w:val="0"/>
              <w:spacing w:line="240" w:lineRule="atLeast"/>
              <w:contextualSpacing/>
              <w:jc w:val="both"/>
              <w:rPr>
                <w:rFonts w:ascii="Cambria" w:hAnsi="Cambria" w:cs="Arial"/>
                <w:color w:val="000000" w:themeColor="text1"/>
                <w:sz w:val="20"/>
                <w:szCs w:val="20"/>
              </w:rPr>
            </w:pPr>
            <w:r w:rsidRPr="00DB556B">
              <w:rPr>
                <w:rFonts w:ascii="Cambria" w:hAnsi="Cambria" w:cs="Arial"/>
                <w:color w:val="000000" w:themeColor="text1"/>
                <w:sz w:val="20"/>
                <w:szCs w:val="20"/>
              </w:rPr>
              <w:t>FY 2022-23</w:t>
            </w:r>
          </w:p>
        </w:tc>
        <w:tc>
          <w:tcPr>
            <w:tcW w:w="2404" w:type="dxa"/>
          </w:tcPr>
          <w:p w14:paraId="0D012B17" w14:textId="77777777" w:rsidR="00E74773" w:rsidRPr="00E917AB" w:rsidRDefault="00E74773" w:rsidP="00E74773">
            <w:pPr>
              <w:autoSpaceDE w:val="0"/>
              <w:autoSpaceDN w:val="0"/>
              <w:adjustRightInd w:val="0"/>
              <w:spacing w:line="240" w:lineRule="atLeast"/>
              <w:contextualSpacing/>
              <w:jc w:val="center"/>
              <w:rPr>
                <w:rFonts w:ascii="Cambria" w:hAnsi="Cambria" w:cs="Arial"/>
                <w:color w:val="000000" w:themeColor="text1"/>
                <w:sz w:val="20"/>
                <w:szCs w:val="20"/>
              </w:rPr>
            </w:pPr>
            <w:r w:rsidRPr="00E917AB">
              <w:rPr>
                <w:rFonts w:ascii="Cambria" w:hAnsi="Cambria"/>
              </w:rPr>
              <w:t xml:space="preserve"> 249.00 </w:t>
            </w:r>
          </w:p>
        </w:tc>
        <w:tc>
          <w:tcPr>
            <w:tcW w:w="1856" w:type="dxa"/>
          </w:tcPr>
          <w:p w14:paraId="00DEC86F" w14:textId="77777777" w:rsidR="00E74773" w:rsidRPr="00E917AB" w:rsidRDefault="00E74773" w:rsidP="00E74773">
            <w:pPr>
              <w:autoSpaceDE w:val="0"/>
              <w:autoSpaceDN w:val="0"/>
              <w:adjustRightInd w:val="0"/>
              <w:spacing w:line="240" w:lineRule="atLeast"/>
              <w:contextualSpacing/>
              <w:jc w:val="center"/>
              <w:rPr>
                <w:rFonts w:ascii="Cambria" w:hAnsi="Cambria" w:cs="Arial"/>
                <w:color w:val="000000" w:themeColor="text1"/>
                <w:sz w:val="20"/>
                <w:szCs w:val="20"/>
              </w:rPr>
            </w:pPr>
            <w:r w:rsidRPr="00E917AB">
              <w:rPr>
                <w:rFonts w:ascii="Cambria" w:hAnsi="Cambria"/>
              </w:rPr>
              <w:t xml:space="preserve"> 24.79 </w:t>
            </w:r>
          </w:p>
        </w:tc>
        <w:tc>
          <w:tcPr>
            <w:tcW w:w="1701" w:type="dxa"/>
          </w:tcPr>
          <w:p w14:paraId="7DBBEAD7" w14:textId="77777777" w:rsidR="00E74773" w:rsidRPr="00E917AB" w:rsidRDefault="00E74773" w:rsidP="00E74773">
            <w:pPr>
              <w:autoSpaceDE w:val="0"/>
              <w:autoSpaceDN w:val="0"/>
              <w:adjustRightInd w:val="0"/>
              <w:spacing w:line="240" w:lineRule="atLeast"/>
              <w:contextualSpacing/>
              <w:jc w:val="center"/>
              <w:rPr>
                <w:rFonts w:ascii="Cambria" w:hAnsi="Cambria" w:cs="Arial"/>
                <w:color w:val="000000" w:themeColor="text1"/>
                <w:sz w:val="20"/>
                <w:szCs w:val="20"/>
              </w:rPr>
            </w:pPr>
            <w:r w:rsidRPr="00E917AB">
              <w:rPr>
                <w:rFonts w:ascii="Cambria" w:hAnsi="Cambria"/>
              </w:rPr>
              <w:t xml:space="preserve"> 224.21 </w:t>
            </w:r>
          </w:p>
        </w:tc>
      </w:tr>
      <w:tr w:rsidR="00E74773" w:rsidRPr="00DB556B" w14:paraId="109ADF2E" w14:textId="77777777" w:rsidTr="004959FD">
        <w:trPr>
          <w:trHeight w:val="219"/>
        </w:trPr>
        <w:tc>
          <w:tcPr>
            <w:tcW w:w="560" w:type="dxa"/>
          </w:tcPr>
          <w:p w14:paraId="3A2B911C" w14:textId="77777777" w:rsidR="00E74773" w:rsidRPr="00DB556B" w:rsidRDefault="00E74773" w:rsidP="00E74773">
            <w:pPr>
              <w:autoSpaceDE w:val="0"/>
              <w:autoSpaceDN w:val="0"/>
              <w:adjustRightInd w:val="0"/>
              <w:spacing w:line="240" w:lineRule="atLeast"/>
              <w:contextualSpacing/>
              <w:jc w:val="both"/>
              <w:rPr>
                <w:rFonts w:ascii="Cambria" w:hAnsi="Cambria" w:cs="Arial"/>
                <w:color w:val="000000" w:themeColor="text1"/>
                <w:sz w:val="20"/>
                <w:szCs w:val="20"/>
              </w:rPr>
            </w:pPr>
            <w:r w:rsidRPr="00DB556B">
              <w:rPr>
                <w:rFonts w:ascii="Cambria" w:hAnsi="Cambria" w:cs="Arial"/>
                <w:color w:val="000000" w:themeColor="text1"/>
                <w:sz w:val="20"/>
                <w:szCs w:val="20"/>
              </w:rPr>
              <w:t>4</w:t>
            </w:r>
          </w:p>
        </w:tc>
        <w:tc>
          <w:tcPr>
            <w:tcW w:w="2546" w:type="dxa"/>
          </w:tcPr>
          <w:p w14:paraId="346AA142" w14:textId="77777777" w:rsidR="00E74773" w:rsidRPr="00DB556B" w:rsidRDefault="00E74773" w:rsidP="00E74773">
            <w:pPr>
              <w:autoSpaceDE w:val="0"/>
              <w:autoSpaceDN w:val="0"/>
              <w:adjustRightInd w:val="0"/>
              <w:spacing w:line="240" w:lineRule="atLeast"/>
              <w:contextualSpacing/>
              <w:jc w:val="both"/>
              <w:rPr>
                <w:rFonts w:ascii="Cambria" w:hAnsi="Cambria" w:cs="Arial"/>
                <w:color w:val="000000" w:themeColor="text1"/>
                <w:sz w:val="20"/>
                <w:szCs w:val="20"/>
              </w:rPr>
            </w:pPr>
            <w:r w:rsidRPr="00DB556B">
              <w:rPr>
                <w:rFonts w:ascii="Cambria" w:hAnsi="Cambria" w:cs="Arial"/>
                <w:color w:val="000000" w:themeColor="text1"/>
                <w:sz w:val="20"/>
                <w:szCs w:val="20"/>
              </w:rPr>
              <w:t>FY 2023-24</w:t>
            </w:r>
          </w:p>
        </w:tc>
        <w:tc>
          <w:tcPr>
            <w:tcW w:w="2404" w:type="dxa"/>
          </w:tcPr>
          <w:p w14:paraId="79B942C1" w14:textId="77777777" w:rsidR="00E74773" w:rsidRPr="00E917AB" w:rsidRDefault="00E74773" w:rsidP="00E74773">
            <w:pPr>
              <w:autoSpaceDE w:val="0"/>
              <w:autoSpaceDN w:val="0"/>
              <w:adjustRightInd w:val="0"/>
              <w:spacing w:line="240" w:lineRule="atLeast"/>
              <w:contextualSpacing/>
              <w:jc w:val="center"/>
              <w:rPr>
                <w:rFonts w:ascii="Cambria" w:hAnsi="Cambria" w:cs="Arial"/>
                <w:color w:val="000000" w:themeColor="text1"/>
                <w:sz w:val="20"/>
                <w:szCs w:val="20"/>
              </w:rPr>
            </w:pPr>
            <w:r w:rsidRPr="00E917AB">
              <w:rPr>
                <w:rFonts w:ascii="Cambria" w:hAnsi="Cambria"/>
              </w:rPr>
              <w:t xml:space="preserve"> 241.71 </w:t>
            </w:r>
          </w:p>
        </w:tc>
        <w:tc>
          <w:tcPr>
            <w:tcW w:w="1856" w:type="dxa"/>
          </w:tcPr>
          <w:p w14:paraId="5342E7E3" w14:textId="77777777" w:rsidR="00E74773" w:rsidRPr="00E917AB" w:rsidRDefault="00E74773" w:rsidP="00E74773">
            <w:pPr>
              <w:autoSpaceDE w:val="0"/>
              <w:autoSpaceDN w:val="0"/>
              <w:adjustRightInd w:val="0"/>
              <w:spacing w:line="240" w:lineRule="atLeast"/>
              <w:contextualSpacing/>
              <w:jc w:val="center"/>
              <w:rPr>
                <w:rFonts w:ascii="Cambria" w:hAnsi="Cambria" w:cs="Arial"/>
                <w:color w:val="000000" w:themeColor="text1"/>
                <w:sz w:val="20"/>
                <w:szCs w:val="20"/>
              </w:rPr>
            </w:pPr>
            <w:r w:rsidRPr="00E917AB">
              <w:rPr>
                <w:rFonts w:ascii="Cambria" w:hAnsi="Cambria"/>
              </w:rPr>
              <w:t xml:space="preserve"> 18.42 </w:t>
            </w:r>
          </w:p>
        </w:tc>
        <w:tc>
          <w:tcPr>
            <w:tcW w:w="1701" w:type="dxa"/>
          </w:tcPr>
          <w:p w14:paraId="48C6E062" w14:textId="77777777" w:rsidR="00E74773" w:rsidRPr="00E917AB" w:rsidRDefault="00E74773" w:rsidP="00E74773">
            <w:pPr>
              <w:autoSpaceDE w:val="0"/>
              <w:autoSpaceDN w:val="0"/>
              <w:adjustRightInd w:val="0"/>
              <w:spacing w:line="240" w:lineRule="atLeast"/>
              <w:contextualSpacing/>
              <w:jc w:val="center"/>
              <w:rPr>
                <w:rFonts w:ascii="Cambria" w:hAnsi="Cambria" w:cs="Arial"/>
                <w:color w:val="000000" w:themeColor="text1"/>
                <w:sz w:val="20"/>
                <w:szCs w:val="20"/>
              </w:rPr>
            </w:pPr>
            <w:r w:rsidRPr="00E917AB">
              <w:rPr>
                <w:rFonts w:ascii="Cambria" w:hAnsi="Cambria"/>
              </w:rPr>
              <w:t xml:space="preserve"> 223.28 </w:t>
            </w:r>
          </w:p>
        </w:tc>
      </w:tr>
      <w:tr w:rsidR="00E74773" w:rsidRPr="00DB556B" w14:paraId="1E39CF33" w14:textId="77777777" w:rsidTr="004959FD">
        <w:trPr>
          <w:trHeight w:val="219"/>
        </w:trPr>
        <w:tc>
          <w:tcPr>
            <w:tcW w:w="560" w:type="dxa"/>
          </w:tcPr>
          <w:p w14:paraId="20709771" w14:textId="77777777" w:rsidR="00E74773" w:rsidRPr="00DB556B" w:rsidRDefault="00E74773" w:rsidP="00E74773">
            <w:pPr>
              <w:autoSpaceDE w:val="0"/>
              <w:autoSpaceDN w:val="0"/>
              <w:adjustRightInd w:val="0"/>
              <w:spacing w:line="240" w:lineRule="atLeast"/>
              <w:contextualSpacing/>
              <w:jc w:val="both"/>
              <w:rPr>
                <w:rFonts w:ascii="Cambria" w:hAnsi="Cambria" w:cs="Arial"/>
                <w:color w:val="000000" w:themeColor="text1"/>
                <w:sz w:val="20"/>
                <w:szCs w:val="20"/>
              </w:rPr>
            </w:pPr>
            <w:r w:rsidRPr="00DB556B">
              <w:rPr>
                <w:rFonts w:ascii="Cambria" w:hAnsi="Cambria" w:cs="Arial"/>
                <w:color w:val="000000" w:themeColor="text1"/>
                <w:sz w:val="20"/>
                <w:szCs w:val="20"/>
              </w:rPr>
              <w:t>5</w:t>
            </w:r>
          </w:p>
        </w:tc>
        <w:tc>
          <w:tcPr>
            <w:tcW w:w="2546" w:type="dxa"/>
          </w:tcPr>
          <w:p w14:paraId="1A6E9894" w14:textId="77777777" w:rsidR="00E74773" w:rsidRPr="00DB556B" w:rsidRDefault="00E74773" w:rsidP="00E74773">
            <w:pPr>
              <w:autoSpaceDE w:val="0"/>
              <w:autoSpaceDN w:val="0"/>
              <w:adjustRightInd w:val="0"/>
              <w:spacing w:line="240" w:lineRule="atLeast"/>
              <w:contextualSpacing/>
              <w:jc w:val="both"/>
              <w:rPr>
                <w:rFonts w:ascii="Cambria" w:hAnsi="Cambria" w:cs="Arial"/>
                <w:color w:val="000000" w:themeColor="text1"/>
                <w:sz w:val="20"/>
                <w:szCs w:val="20"/>
              </w:rPr>
            </w:pPr>
            <w:r w:rsidRPr="00DB556B">
              <w:rPr>
                <w:rFonts w:ascii="Cambria" w:hAnsi="Cambria" w:cs="Arial"/>
                <w:color w:val="000000" w:themeColor="text1"/>
                <w:sz w:val="20"/>
                <w:szCs w:val="20"/>
              </w:rPr>
              <w:t>FY 2024-25</w:t>
            </w:r>
          </w:p>
        </w:tc>
        <w:tc>
          <w:tcPr>
            <w:tcW w:w="2404" w:type="dxa"/>
          </w:tcPr>
          <w:p w14:paraId="1FE02708" w14:textId="77777777" w:rsidR="00E74773" w:rsidRPr="00E917AB" w:rsidRDefault="00E74773" w:rsidP="00E74773">
            <w:pPr>
              <w:autoSpaceDE w:val="0"/>
              <w:autoSpaceDN w:val="0"/>
              <w:adjustRightInd w:val="0"/>
              <w:spacing w:line="240" w:lineRule="atLeast"/>
              <w:contextualSpacing/>
              <w:jc w:val="center"/>
              <w:rPr>
                <w:rFonts w:ascii="Cambria" w:hAnsi="Cambria" w:cs="Arial"/>
                <w:color w:val="000000" w:themeColor="text1"/>
                <w:sz w:val="20"/>
                <w:szCs w:val="20"/>
              </w:rPr>
            </w:pPr>
            <w:r w:rsidRPr="00E917AB">
              <w:rPr>
                <w:rFonts w:ascii="Cambria" w:hAnsi="Cambria"/>
              </w:rPr>
              <w:t xml:space="preserve"> 296.10 </w:t>
            </w:r>
          </w:p>
        </w:tc>
        <w:tc>
          <w:tcPr>
            <w:tcW w:w="1856" w:type="dxa"/>
          </w:tcPr>
          <w:p w14:paraId="75461965" w14:textId="77777777" w:rsidR="00E74773" w:rsidRPr="00E917AB" w:rsidRDefault="00E74773" w:rsidP="00E74773">
            <w:pPr>
              <w:autoSpaceDE w:val="0"/>
              <w:autoSpaceDN w:val="0"/>
              <w:adjustRightInd w:val="0"/>
              <w:spacing w:line="240" w:lineRule="atLeast"/>
              <w:contextualSpacing/>
              <w:jc w:val="center"/>
              <w:rPr>
                <w:rFonts w:ascii="Cambria" w:hAnsi="Cambria" w:cs="Arial"/>
                <w:color w:val="000000" w:themeColor="text1"/>
                <w:sz w:val="20"/>
                <w:szCs w:val="20"/>
              </w:rPr>
            </w:pPr>
            <w:r w:rsidRPr="00E917AB">
              <w:rPr>
                <w:rFonts w:ascii="Cambria" w:hAnsi="Cambria"/>
              </w:rPr>
              <w:t xml:space="preserve"> 25.02 </w:t>
            </w:r>
          </w:p>
        </w:tc>
        <w:tc>
          <w:tcPr>
            <w:tcW w:w="1701" w:type="dxa"/>
          </w:tcPr>
          <w:p w14:paraId="1D494070" w14:textId="77777777" w:rsidR="00E74773" w:rsidRPr="00E917AB" w:rsidRDefault="00E74773" w:rsidP="00E74773">
            <w:pPr>
              <w:autoSpaceDE w:val="0"/>
              <w:autoSpaceDN w:val="0"/>
              <w:adjustRightInd w:val="0"/>
              <w:spacing w:line="240" w:lineRule="atLeast"/>
              <w:contextualSpacing/>
              <w:jc w:val="center"/>
              <w:rPr>
                <w:rFonts w:ascii="Cambria" w:hAnsi="Cambria" w:cs="Arial"/>
                <w:color w:val="000000" w:themeColor="text1"/>
                <w:sz w:val="20"/>
                <w:szCs w:val="20"/>
              </w:rPr>
            </w:pPr>
            <w:r w:rsidRPr="00E917AB">
              <w:rPr>
                <w:rFonts w:ascii="Cambria" w:hAnsi="Cambria"/>
              </w:rPr>
              <w:t xml:space="preserve"> 271.09 </w:t>
            </w:r>
          </w:p>
        </w:tc>
      </w:tr>
      <w:tr w:rsidR="00E74773" w:rsidRPr="00DB556B" w14:paraId="60C12F94" w14:textId="77777777" w:rsidTr="004959FD">
        <w:trPr>
          <w:trHeight w:val="219"/>
        </w:trPr>
        <w:tc>
          <w:tcPr>
            <w:tcW w:w="560" w:type="dxa"/>
          </w:tcPr>
          <w:p w14:paraId="2ACE8815" w14:textId="77777777" w:rsidR="00E74773" w:rsidRPr="00DB556B" w:rsidRDefault="00E74773" w:rsidP="00E74773">
            <w:pPr>
              <w:autoSpaceDE w:val="0"/>
              <w:autoSpaceDN w:val="0"/>
              <w:adjustRightInd w:val="0"/>
              <w:spacing w:line="240" w:lineRule="atLeast"/>
              <w:contextualSpacing/>
              <w:jc w:val="both"/>
              <w:rPr>
                <w:rFonts w:ascii="Cambria" w:hAnsi="Cambria" w:cs="Arial"/>
                <w:color w:val="000000" w:themeColor="text1"/>
                <w:sz w:val="20"/>
                <w:szCs w:val="20"/>
              </w:rPr>
            </w:pPr>
            <w:r w:rsidRPr="00DB556B">
              <w:rPr>
                <w:rFonts w:ascii="Cambria" w:hAnsi="Cambria" w:cs="Arial"/>
                <w:color w:val="000000" w:themeColor="text1"/>
                <w:sz w:val="20"/>
                <w:szCs w:val="20"/>
              </w:rPr>
              <w:t>6</w:t>
            </w:r>
          </w:p>
        </w:tc>
        <w:tc>
          <w:tcPr>
            <w:tcW w:w="2546" w:type="dxa"/>
          </w:tcPr>
          <w:p w14:paraId="50475C14" w14:textId="77777777" w:rsidR="00E74773" w:rsidRPr="00DB556B" w:rsidRDefault="00E74773" w:rsidP="00E74773">
            <w:pPr>
              <w:autoSpaceDE w:val="0"/>
              <w:autoSpaceDN w:val="0"/>
              <w:adjustRightInd w:val="0"/>
              <w:spacing w:line="240" w:lineRule="atLeast"/>
              <w:contextualSpacing/>
              <w:jc w:val="both"/>
              <w:rPr>
                <w:rFonts w:ascii="Cambria" w:hAnsi="Cambria" w:cs="Arial"/>
                <w:color w:val="000000" w:themeColor="text1"/>
                <w:sz w:val="20"/>
                <w:szCs w:val="20"/>
              </w:rPr>
            </w:pPr>
            <w:r w:rsidRPr="00DB556B">
              <w:rPr>
                <w:rFonts w:ascii="Cambria" w:hAnsi="Cambria" w:cs="Arial"/>
                <w:color w:val="000000" w:themeColor="text1"/>
                <w:sz w:val="20"/>
                <w:szCs w:val="20"/>
              </w:rPr>
              <w:t>FY 2025-26 (up to Nov’25)</w:t>
            </w:r>
          </w:p>
        </w:tc>
        <w:tc>
          <w:tcPr>
            <w:tcW w:w="2404" w:type="dxa"/>
          </w:tcPr>
          <w:p w14:paraId="5CA44BEC" w14:textId="77777777" w:rsidR="00E74773" w:rsidRPr="00E917AB" w:rsidRDefault="00E74773" w:rsidP="00E74773">
            <w:pPr>
              <w:autoSpaceDE w:val="0"/>
              <w:autoSpaceDN w:val="0"/>
              <w:adjustRightInd w:val="0"/>
              <w:spacing w:line="240" w:lineRule="atLeast"/>
              <w:contextualSpacing/>
              <w:jc w:val="center"/>
              <w:rPr>
                <w:rFonts w:ascii="Cambria" w:hAnsi="Cambria" w:cs="Arial"/>
                <w:color w:val="000000" w:themeColor="text1"/>
                <w:sz w:val="20"/>
                <w:szCs w:val="20"/>
              </w:rPr>
            </w:pPr>
            <w:r w:rsidRPr="00E917AB">
              <w:rPr>
                <w:rFonts w:ascii="Cambria" w:hAnsi="Cambria"/>
              </w:rPr>
              <w:t xml:space="preserve"> 209.94 </w:t>
            </w:r>
          </w:p>
        </w:tc>
        <w:tc>
          <w:tcPr>
            <w:tcW w:w="1856" w:type="dxa"/>
          </w:tcPr>
          <w:p w14:paraId="260182B7" w14:textId="77777777" w:rsidR="00E74773" w:rsidRPr="00E917AB" w:rsidRDefault="00E74773" w:rsidP="00E74773">
            <w:pPr>
              <w:autoSpaceDE w:val="0"/>
              <w:autoSpaceDN w:val="0"/>
              <w:adjustRightInd w:val="0"/>
              <w:spacing w:line="240" w:lineRule="atLeast"/>
              <w:contextualSpacing/>
              <w:jc w:val="center"/>
              <w:rPr>
                <w:rFonts w:ascii="Cambria" w:hAnsi="Cambria" w:cs="Arial"/>
                <w:color w:val="000000" w:themeColor="text1"/>
                <w:sz w:val="20"/>
                <w:szCs w:val="20"/>
              </w:rPr>
            </w:pPr>
            <w:r w:rsidRPr="00E917AB">
              <w:rPr>
                <w:rFonts w:ascii="Cambria" w:hAnsi="Cambria"/>
              </w:rPr>
              <w:t xml:space="preserve"> 14.94 </w:t>
            </w:r>
          </w:p>
        </w:tc>
        <w:tc>
          <w:tcPr>
            <w:tcW w:w="1701" w:type="dxa"/>
          </w:tcPr>
          <w:p w14:paraId="23006220" w14:textId="77777777" w:rsidR="00E74773" w:rsidRPr="00E917AB" w:rsidRDefault="00E74773" w:rsidP="00E74773">
            <w:pPr>
              <w:autoSpaceDE w:val="0"/>
              <w:autoSpaceDN w:val="0"/>
              <w:adjustRightInd w:val="0"/>
              <w:spacing w:line="240" w:lineRule="atLeast"/>
              <w:contextualSpacing/>
              <w:jc w:val="center"/>
              <w:rPr>
                <w:rFonts w:ascii="Cambria" w:hAnsi="Cambria" w:cs="Arial"/>
                <w:color w:val="000000" w:themeColor="text1"/>
                <w:sz w:val="20"/>
                <w:szCs w:val="20"/>
              </w:rPr>
            </w:pPr>
            <w:r w:rsidRPr="00E917AB">
              <w:rPr>
                <w:rFonts w:ascii="Cambria" w:hAnsi="Cambria"/>
              </w:rPr>
              <w:t xml:space="preserve"> 195.00 </w:t>
            </w:r>
          </w:p>
        </w:tc>
      </w:tr>
    </w:tbl>
    <w:p w14:paraId="6E4B2551" w14:textId="77777777" w:rsidR="009E05E8" w:rsidRDefault="009E05E8" w:rsidP="005C1FBE">
      <w:pPr>
        <w:autoSpaceDE w:val="0"/>
        <w:autoSpaceDN w:val="0"/>
        <w:adjustRightInd w:val="0"/>
        <w:spacing w:beforeLines="50" w:before="120" w:afterLines="50" w:after="120" w:line="360" w:lineRule="auto"/>
        <w:jc w:val="both"/>
        <w:rPr>
          <w:rFonts w:ascii="Cambria" w:hAnsi="Cambria" w:cs="Arial"/>
          <w:color w:val="000000" w:themeColor="text1"/>
        </w:rPr>
      </w:pPr>
    </w:p>
    <w:p w14:paraId="53E38B7C" w14:textId="77777777" w:rsidR="00C453BF" w:rsidRPr="00492A18" w:rsidRDefault="00671E56" w:rsidP="00701B39">
      <w:pPr>
        <w:autoSpaceDE w:val="0"/>
        <w:autoSpaceDN w:val="0"/>
        <w:adjustRightInd w:val="0"/>
        <w:spacing w:after="0" w:line="360" w:lineRule="auto"/>
        <w:jc w:val="both"/>
        <w:rPr>
          <w:rFonts w:ascii="Cambria" w:hAnsi="Cambria" w:cs="Arial"/>
          <w:b/>
          <w:bCs/>
        </w:rPr>
      </w:pPr>
      <w:r w:rsidRPr="00CB63D3">
        <w:rPr>
          <w:rFonts w:ascii="Cambria" w:hAnsi="Cambria" w:cs="Arial"/>
          <w:b/>
          <w:bCs/>
        </w:rPr>
        <w:t>Reply to Query No. 1</w:t>
      </w:r>
      <w:r w:rsidR="00F00CE1" w:rsidRPr="00CB63D3">
        <w:rPr>
          <w:rFonts w:ascii="Cambria" w:hAnsi="Cambria" w:cs="Arial"/>
          <w:b/>
          <w:bCs/>
        </w:rPr>
        <w:t>9</w:t>
      </w:r>
    </w:p>
    <w:p w14:paraId="5B6B0603" w14:textId="77777777" w:rsidR="00894E2A" w:rsidRDefault="00894E2A" w:rsidP="001D684F">
      <w:pPr>
        <w:spacing w:after="0" w:line="360" w:lineRule="auto"/>
        <w:jc w:val="both"/>
        <w:rPr>
          <w:rFonts w:ascii="Cambria" w:hAnsi="Cambria" w:cs="Arial"/>
        </w:rPr>
      </w:pPr>
      <w:r w:rsidRPr="00492A18">
        <w:rPr>
          <w:rFonts w:ascii="Cambria" w:hAnsi="Cambria" w:cs="Arial"/>
        </w:rPr>
        <w:t xml:space="preserve">Month wise details of the amount of loan availed, amount of interest paid and rate of interest towards availing long term &amp; Short-term loan (working capital) for </w:t>
      </w:r>
      <w:r w:rsidR="0015140D" w:rsidRPr="00492A18">
        <w:rPr>
          <w:rFonts w:ascii="Cambria" w:hAnsi="Cambria" w:cs="Arial"/>
        </w:rPr>
        <w:t>FY 2</w:t>
      </w:r>
      <w:r w:rsidR="0015140D">
        <w:rPr>
          <w:rFonts w:ascii="Cambria" w:hAnsi="Cambria" w:cs="Arial"/>
        </w:rPr>
        <w:t>1</w:t>
      </w:r>
      <w:r w:rsidR="0015140D" w:rsidRPr="00492A18">
        <w:rPr>
          <w:rFonts w:ascii="Cambria" w:hAnsi="Cambria" w:cs="Arial"/>
        </w:rPr>
        <w:t>-2</w:t>
      </w:r>
      <w:r w:rsidR="0015140D">
        <w:rPr>
          <w:rFonts w:ascii="Cambria" w:hAnsi="Cambria" w:cs="Arial"/>
        </w:rPr>
        <w:t xml:space="preserve">2, </w:t>
      </w:r>
      <w:r w:rsidRPr="00492A18">
        <w:rPr>
          <w:rFonts w:ascii="Cambria" w:hAnsi="Cambria" w:cs="Arial"/>
        </w:rPr>
        <w:t>FY 22-23</w:t>
      </w:r>
      <w:r w:rsidR="005A0A3B" w:rsidRPr="00492A18">
        <w:rPr>
          <w:rFonts w:ascii="Cambria" w:hAnsi="Cambria" w:cs="Arial"/>
        </w:rPr>
        <w:t>, FY 23-24</w:t>
      </w:r>
      <w:r w:rsidR="00877661">
        <w:rPr>
          <w:rFonts w:ascii="Cambria" w:hAnsi="Cambria" w:cs="Arial"/>
        </w:rPr>
        <w:t xml:space="preserve">, FY 24-25 </w:t>
      </w:r>
      <w:r w:rsidRPr="00492A18">
        <w:rPr>
          <w:rFonts w:ascii="Cambria" w:hAnsi="Cambria" w:cs="Arial"/>
        </w:rPr>
        <w:t>and FY 2</w:t>
      </w:r>
      <w:r w:rsidR="00877661">
        <w:rPr>
          <w:rFonts w:ascii="Cambria" w:hAnsi="Cambria" w:cs="Arial"/>
        </w:rPr>
        <w:t>5</w:t>
      </w:r>
      <w:r w:rsidRPr="00492A18">
        <w:rPr>
          <w:rFonts w:ascii="Cambria" w:hAnsi="Cambria" w:cs="Arial"/>
        </w:rPr>
        <w:t>-2</w:t>
      </w:r>
      <w:r w:rsidR="00877661">
        <w:rPr>
          <w:rFonts w:ascii="Cambria" w:hAnsi="Cambria" w:cs="Arial"/>
        </w:rPr>
        <w:t>6</w:t>
      </w:r>
      <w:r w:rsidRPr="00492A18">
        <w:rPr>
          <w:rFonts w:ascii="Cambria" w:hAnsi="Cambria" w:cs="Arial"/>
        </w:rPr>
        <w:t xml:space="preserve"> (actual up to November 202</w:t>
      </w:r>
      <w:r w:rsidR="00877661">
        <w:rPr>
          <w:rFonts w:ascii="Cambria" w:hAnsi="Cambria" w:cs="Arial"/>
        </w:rPr>
        <w:t>5</w:t>
      </w:r>
      <w:r w:rsidRPr="00492A18">
        <w:rPr>
          <w:rFonts w:ascii="Cambria" w:hAnsi="Cambria" w:cs="Arial"/>
        </w:rPr>
        <w:t>) is appended as under:</w:t>
      </w:r>
    </w:p>
    <w:p w14:paraId="33D2857F" w14:textId="77777777" w:rsidR="00D0768C" w:rsidRDefault="00D0768C" w:rsidP="00AF5039">
      <w:pPr>
        <w:autoSpaceDE w:val="0"/>
        <w:autoSpaceDN w:val="0"/>
        <w:adjustRightInd w:val="0"/>
        <w:spacing w:after="0" w:line="360" w:lineRule="auto"/>
        <w:rPr>
          <w:rFonts w:ascii="Cambria" w:eastAsia="Times New Roman" w:hAnsi="Cambria" w:cs="Calibri"/>
          <w:b/>
          <w:bCs/>
          <w:color w:val="000000"/>
          <w:sz w:val="20"/>
          <w:szCs w:val="20"/>
          <w:u w:val="single"/>
          <w:lang w:eastAsia="en-IN"/>
        </w:rPr>
      </w:pPr>
    </w:p>
    <w:p w14:paraId="2E581BE6" w14:textId="77777777" w:rsidR="005435CA" w:rsidRDefault="005435CA" w:rsidP="00AF5039">
      <w:pPr>
        <w:autoSpaceDE w:val="0"/>
        <w:autoSpaceDN w:val="0"/>
        <w:adjustRightInd w:val="0"/>
        <w:spacing w:after="0" w:line="360" w:lineRule="auto"/>
        <w:rPr>
          <w:rFonts w:ascii="Cambria" w:eastAsia="Times New Roman" w:hAnsi="Cambria" w:cs="Calibri"/>
          <w:b/>
          <w:bCs/>
          <w:color w:val="000000"/>
          <w:sz w:val="20"/>
          <w:szCs w:val="20"/>
          <w:u w:val="single"/>
          <w:lang w:eastAsia="en-IN"/>
        </w:rPr>
      </w:pPr>
    </w:p>
    <w:p w14:paraId="05331A54" w14:textId="77777777" w:rsidR="005435CA" w:rsidRDefault="005435CA" w:rsidP="00AF5039">
      <w:pPr>
        <w:autoSpaceDE w:val="0"/>
        <w:autoSpaceDN w:val="0"/>
        <w:adjustRightInd w:val="0"/>
        <w:spacing w:after="0" w:line="360" w:lineRule="auto"/>
        <w:rPr>
          <w:rFonts w:ascii="Cambria" w:eastAsia="Times New Roman" w:hAnsi="Cambria" w:cs="Calibri"/>
          <w:b/>
          <w:bCs/>
          <w:color w:val="000000"/>
          <w:sz w:val="20"/>
          <w:szCs w:val="20"/>
          <w:u w:val="single"/>
          <w:lang w:eastAsia="en-IN"/>
        </w:rPr>
      </w:pPr>
    </w:p>
    <w:p w14:paraId="1485BED7" w14:textId="77777777" w:rsidR="005435CA" w:rsidRDefault="005435CA" w:rsidP="00AF5039">
      <w:pPr>
        <w:autoSpaceDE w:val="0"/>
        <w:autoSpaceDN w:val="0"/>
        <w:adjustRightInd w:val="0"/>
        <w:spacing w:after="0" w:line="360" w:lineRule="auto"/>
        <w:rPr>
          <w:rFonts w:ascii="Cambria" w:eastAsia="Times New Roman" w:hAnsi="Cambria" w:cs="Calibri"/>
          <w:b/>
          <w:bCs/>
          <w:color w:val="000000"/>
          <w:sz w:val="20"/>
          <w:szCs w:val="20"/>
          <w:u w:val="single"/>
          <w:lang w:eastAsia="en-IN"/>
        </w:rPr>
      </w:pPr>
    </w:p>
    <w:p w14:paraId="69F70C07" w14:textId="77777777" w:rsidR="00AF5039" w:rsidRDefault="00AF5039" w:rsidP="00AF5039">
      <w:pPr>
        <w:autoSpaceDE w:val="0"/>
        <w:autoSpaceDN w:val="0"/>
        <w:adjustRightInd w:val="0"/>
        <w:spacing w:after="0" w:line="360" w:lineRule="auto"/>
        <w:rPr>
          <w:rFonts w:ascii="Cambria" w:eastAsia="Times New Roman" w:hAnsi="Cambria" w:cs="Calibri"/>
          <w:b/>
          <w:bCs/>
          <w:color w:val="000000"/>
          <w:sz w:val="20"/>
          <w:szCs w:val="20"/>
          <w:u w:val="single"/>
          <w:lang w:eastAsia="en-IN"/>
        </w:rPr>
      </w:pPr>
      <w:r w:rsidRPr="00492A18">
        <w:rPr>
          <w:rFonts w:ascii="Cambria" w:eastAsia="Times New Roman" w:hAnsi="Cambria" w:cs="Calibri"/>
          <w:b/>
          <w:bCs/>
          <w:color w:val="000000"/>
          <w:sz w:val="20"/>
          <w:szCs w:val="20"/>
          <w:u w:val="single"/>
          <w:lang w:eastAsia="en-IN"/>
        </w:rPr>
        <w:t xml:space="preserve">Details of Long-Term CAPEX loans &amp; </w:t>
      </w:r>
      <w:r>
        <w:rPr>
          <w:rFonts w:ascii="Cambria" w:eastAsia="Times New Roman" w:hAnsi="Cambria" w:cs="Calibri"/>
          <w:b/>
          <w:bCs/>
          <w:color w:val="000000"/>
          <w:sz w:val="20"/>
          <w:szCs w:val="20"/>
          <w:u w:val="single"/>
          <w:lang w:eastAsia="en-IN"/>
        </w:rPr>
        <w:t xml:space="preserve">Weighted avg. Rate </w:t>
      </w:r>
      <w:r w:rsidRPr="00492A18">
        <w:rPr>
          <w:rFonts w:ascii="Cambria" w:eastAsia="Times New Roman" w:hAnsi="Cambria" w:cs="Calibri"/>
          <w:b/>
          <w:bCs/>
          <w:color w:val="000000"/>
          <w:sz w:val="20"/>
          <w:szCs w:val="20"/>
          <w:u w:val="single"/>
          <w:lang w:eastAsia="en-IN"/>
        </w:rPr>
        <w:t>Interest</w:t>
      </w:r>
      <w:r>
        <w:rPr>
          <w:rFonts w:ascii="Cambria" w:eastAsia="Times New Roman" w:hAnsi="Cambria" w:cs="Calibri"/>
          <w:b/>
          <w:bCs/>
          <w:color w:val="000000"/>
          <w:sz w:val="20"/>
          <w:szCs w:val="20"/>
          <w:u w:val="single"/>
          <w:lang w:eastAsia="en-IN"/>
        </w:rPr>
        <w:t xml:space="preserve"> (%)</w:t>
      </w:r>
      <w:r w:rsidRPr="00492A18">
        <w:rPr>
          <w:rFonts w:ascii="Cambria" w:eastAsia="Times New Roman" w:hAnsi="Cambria" w:cs="Calibri"/>
          <w:b/>
          <w:bCs/>
          <w:color w:val="000000"/>
          <w:sz w:val="20"/>
          <w:szCs w:val="20"/>
          <w:u w:val="single"/>
          <w:lang w:eastAsia="en-IN"/>
        </w:rPr>
        <w:t xml:space="preserve"> thereof </w:t>
      </w:r>
      <w:r w:rsidR="00963052">
        <w:rPr>
          <w:rFonts w:ascii="Cambria" w:eastAsia="Times New Roman" w:hAnsi="Cambria" w:cs="Calibri"/>
          <w:b/>
          <w:bCs/>
          <w:color w:val="000000"/>
          <w:sz w:val="20"/>
          <w:szCs w:val="20"/>
          <w:u w:val="single"/>
          <w:lang w:eastAsia="en-IN"/>
        </w:rPr>
        <w:t xml:space="preserve">- </w:t>
      </w:r>
      <w:r w:rsidR="00EA7B6C" w:rsidRPr="00EA7B6C">
        <w:rPr>
          <w:rFonts w:ascii="Cambria" w:eastAsia="Times New Roman" w:hAnsi="Cambria" w:cs="Calibri"/>
          <w:b/>
          <w:bCs/>
          <w:color w:val="000000"/>
          <w:sz w:val="20"/>
          <w:szCs w:val="20"/>
          <w:u w:val="single"/>
          <w:lang w:eastAsia="en-IN"/>
        </w:rPr>
        <w:t>HDFC Bank</w:t>
      </w:r>
    </w:p>
    <w:tbl>
      <w:tblPr>
        <w:tblW w:w="7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993"/>
        <w:gridCol w:w="1161"/>
        <w:gridCol w:w="1659"/>
        <w:gridCol w:w="967"/>
        <w:gridCol w:w="1109"/>
      </w:tblGrid>
      <w:tr w:rsidR="00A4331E" w:rsidRPr="00F62881" w14:paraId="7AC5F315" w14:textId="77777777" w:rsidTr="006F14BC">
        <w:trPr>
          <w:trHeight w:val="238"/>
          <w:jc w:val="center"/>
        </w:trPr>
        <w:tc>
          <w:tcPr>
            <w:tcW w:w="1696" w:type="dxa"/>
            <w:vMerge w:val="restart"/>
            <w:noWrap/>
            <w:vAlign w:val="center"/>
            <w:hideMark/>
          </w:tcPr>
          <w:p w14:paraId="45956526" w14:textId="77777777" w:rsidR="00F62881" w:rsidRPr="00F62881" w:rsidRDefault="00F62881" w:rsidP="00D16444">
            <w:pPr>
              <w:spacing w:after="0" w:line="240" w:lineRule="exact"/>
              <w:jc w:val="center"/>
              <w:rPr>
                <w:rFonts w:ascii="Cambria" w:eastAsia="Times New Roman" w:hAnsi="Cambria" w:cs="Calibri"/>
                <w:b/>
                <w:bCs/>
                <w:color w:val="000000"/>
                <w:sz w:val="20"/>
                <w:szCs w:val="20"/>
                <w:lang w:eastAsia="en-IN"/>
              </w:rPr>
            </w:pPr>
            <w:r w:rsidRPr="00F62881">
              <w:rPr>
                <w:rFonts w:ascii="Cambria" w:eastAsia="Times New Roman" w:hAnsi="Cambria" w:cs="Calibri"/>
                <w:b/>
                <w:bCs/>
                <w:color w:val="000000"/>
                <w:sz w:val="20"/>
                <w:szCs w:val="20"/>
                <w:lang w:eastAsia="en-IN"/>
              </w:rPr>
              <w:t>Month</w:t>
            </w:r>
          </w:p>
        </w:tc>
        <w:tc>
          <w:tcPr>
            <w:tcW w:w="5889" w:type="dxa"/>
            <w:gridSpan w:val="5"/>
            <w:noWrap/>
            <w:vAlign w:val="center"/>
            <w:hideMark/>
          </w:tcPr>
          <w:p w14:paraId="0F563F45" w14:textId="77777777" w:rsidR="00F62881" w:rsidRPr="00F62881" w:rsidRDefault="00F62881" w:rsidP="00D16444">
            <w:pPr>
              <w:spacing w:after="0" w:line="240" w:lineRule="exact"/>
              <w:jc w:val="center"/>
              <w:rPr>
                <w:rFonts w:ascii="Cambria" w:eastAsia="Times New Roman" w:hAnsi="Cambria" w:cs="Calibri"/>
                <w:b/>
                <w:bCs/>
                <w:color w:val="000000"/>
                <w:sz w:val="20"/>
                <w:szCs w:val="20"/>
                <w:lang w:eastAsia="en-IN"/>
              </w:rPr>
            </w:pPr>
            <w:r w:rsidRPr="00F62881">
              <w:rPr>
                <w:rFonts w:ascii="Cambria" w:eastAsia="Times New Roman" w:hAnsi="Cambria" w:cs="Calibri"/>
                <w:b/>
                <w:bCs/>
                <w:color w:val="000000"/>
                <w:sz w:val="20"/>
                <w:szCs w:val="20"/>
                <w:lang w:eastAsia="en-IN"/>
              </w:rPr>
              <w:t>Loan availed (</w:t>
            </w:r>
            <w:bookmarkStart w:id="0" w:name="_Hlk218853017"/>
            <w:r w:rsidRPr="00F62881">
              <w:rPr>
                <w:rFonts w:ascii="Cambria" w:eastAsia="Times New Roman" w:hAnsi="Cambria" w:cs="Calibri"/>
                <w:b/>
                <w:bCs/>
                <w:color w:val="000000"/>
                <w:sz w:val="20"/>
                <w:szCs w:val="20"/>
                <w:lang w:eastAsia="en-IN"/>
              </w:rPr>
              <w:t>HDFC Bank</w:t>
            </w:r>
            <w:bookmarkEnd w:id="0"/>
            <w:r w:rsidRPr="00F62881">
              <w:rPr>
                <w:rFonts w:ascii="Cambria" w:eastAsia="Times New Roman" w:hAnsi="Cambria" w:cs="Calibri"/>
                <w:b/>
                <w:bCs/>
                <w:color w:val="000000"/>
                <w:sz w:val="20"/>
                <w:szCs w:val="20"/>
                <w:lang w:eastAsia="en-IN"/>
              </w:rPr>
              <w:t>)</w:t>
            </w:r>
          </w:p>
        </w:tc>
      </w:tr>
      <w:tr w:rsidR="00F62881" w:rsidRPr="00810012" w14:paraId="1A1FDDE2" w14:textId="77777777" w:rsidTr="00BD7176">
        <w:trPr>
          <w:trHeight w:val="617"/>
          <w:jc w:val="center"/>
        </w:trPr>
        <w:tc>
          <w:tcPr>
            <w:tcW w:w="1696" w:type="dxa"/>
            <w:vMerge/>
            <w:vAlign w:val="center"/>
            <w:hideMark/>
          </w:tcPr>
          <w:p w14:paraId="170B759A" w14:textId="77777777" w:rsidR="00F62881" w:rsidRPr="00F62881" w:rsidRDefault="00F62881" w:rsidP="00D16444">
            <w:pPr>
              <w:spacing w:after="0" w:line="240" w:lineRule="exact"/>
              <w:jc w:val="center"/>
              <w:rPr>
                <w:rFonts w:ascii="Cambria" w:eastAsia="Times New Roman" w:hAnsi="Cambria" w:cs="Calibri"/>
                <w:b/>
                <w:bCs/>
                <w:color w:val="000000"/>
                <w:sz w:val="20"/>
                <w:szCs w:val="20"/>
                <w:lang w:eastAsia="en-IN"/>
              </w:rPr>
            </w:pPr>
          </w:p>
        </w:tc>
        <w:tc>
          <w:tcPr>
            <w:tcW w:w="993" w:type="dxa"/>
            <w:vAlign w:val="center"/>
            <w:hideMark/>
          </w:tcPr>
          <w:p w14:paraId="2DAB49EC" w14:textId="77777777" w:rsidR="00F62881" w:rsidRPr="00F62881" w:rsidRDefault="00F62881" w:rsidP="00D16444">
            <w:pPr>
              <w:spacing w:after="0" w:line="240" w:lineRule="exact"/>
              <w:jc w:val="center"/>
              <w:rPr>
                <w:rFonts w:ascii="Cambria" w:eastAsia="Times New Roman" w:hAnsi="Cambria" w:cs="Calibri"/>
                <w:b/>
                <w:bCs/>
                <w:color w:val="000000"/>
                <w:sz w:val="20"/>
                <w:szCs w:val="20"/>
                <w:lang w:eastAsia="en-IN"/>
              </w:rPr>
            </w:pPr>
            <w:r w:rsidRPr="00F62881">
              <w:rPr>
                <w:rFonts w:ascii="Cambria" w:eastAsia="Times New Roman" w:hAnsi="Cambria" w:cs="Calibri"/>
                <w:b/>
                <w:bCs/>
                <w:color w:val="000000"/>
                <w:sz w:val="20"/>
                <w:szCs w:val="20"/>
                <w:lang w:eastAsia="en-IN"/>
              </w:rPr>
              <w:t xml:space="preserve">Loan Availed </w:t>
            </w:r>
            <w:r w:rsidRPr="00F62881">
              <w:rPr>
                <w:rFonts w:ascii="Cambria" w:eastAsia="Times New Roman" w:hAnsi="Cambria" w:cs="Calibri"/>
                <w:b/>
                <w:bCs/>
                <w:color w:val="000000"/>
                <w:sz w:val="20"/>
                <w:szCs w:val="20"/>
                <w:lang w:eastAsia="en-IN"/>
              </w:rPr>
              <w:br/>
              <w:t>(Rs. Cr.)</w:t>
            </w:r>
          </w:p>
        </w:tc>
        <w:tc>
          <w:tcPr>
            <w:tcW w:w="1161" w:type="dxa"/>
            <w:vAlign w:val="center"/>
            <w:hideMark/>
          </w:tcPr>
          <w:p w14:paraId="1F3FA652" w14:textId="77777777" w:rsidR="005502E4" w:rsidRPr="00810012" w:rsidRDefault="00F62881" w:rsidP="00D16444">
            <w:pPr>
              <w:spacing w:after="0" w:line="240" w:lineRule="exact"/>
              <w:jc w:val="center"/>
              <w:rPr>
                <w:rFonts w:ascii="Cambria" w:eastAsia="Times New Roman" w:hAnsi="Cambria" w:cs="Calibri"/>
                <w:b/>
                <w:bCs/>
                <w:color w:val="000000"/>
                <w:sz w:val="20"/>
                <w:szCs w:val="20"/>
                <w:lang w:eastAsia="en-IN"/>
              </w:rPr>
            </w:pPr>
            <w:r w:rsidRPr="00F62881">
              <w:rPr>
                <w:rFonts w:ascii="Cambria" w:eastAsia="Times New Roman" w:hAnsi="Cambria" w:cs="Calibri"/>
                <w:b/>
                <w:bCs/>
                <w:color w:val="000000"/>
                <w:sz w:val="20"/>
                <w:szCs w:val="20"/>
                <w:lang w:eastAsia="en-IN"/>
              </w:rPr>
              <w:t>Loan Repaid</w:t>
            </w:r>
          </w:p>
          <w:p w14:paraId="67DC6B7B" w14:textId="77777777" w:rsidR="00F62881" w:rsidRPr="00F62881" w:rsidRDefault="00F62881" w:rsidP="00D16444">
            <w:pPr>
              <w:spacing w:after="0" w:line="240" w:lineRule="exact"/>
              <w:jc w:val="center"/>
              <w:rPr>
                <w:rFonts w:ascii="Cambria" w:eastAsia="Times New Roman" w:hAnsi="Cambria" w:cs="Calibri"/>
                <w:b/>
                <w:bCs/>
                <w:color w:val="000000"/>
                <w:sz w:val="20"/>
                <w:szCs w:val="20"/>
                <w:lang w:eastAsia="en-IN"/>
              </w:rPr>
            </w:pPr>
            <w:r w:rsidRPr="00F62881">
              <w:rPr>
                <w:rFonts w:ascii="Cambria" w:eastAsia="Times New Roman" w:hAnsi="Cambria" w:cs="Calibri"/>
                <w:b/>
                <w:bCs/>
                <w:color w:val="000000"/>
                <w:sz w:val="20"/>
                <w:szCs w:val="20"/>
                <w:lang w:eastAsia="en-IN"/>
              </w:rPr>
              <w:t>(Rs.</w:t>
            </w:r>
            <w:r w:rsidR="005502E4" w:rsidRPr="00810012">
              <w:rPr>
                <w:rFonts w:ascii="Cambria" w:eastAsia="Times New Roman" w:hAnsi="Cambria" w:cs="Calibri"/>
                <w:b/>
                <w:bCs/>
                <w:color w:val="000000"/>
                <w:sz w:val="20"/>
                <w:szCs w:val="20"/>
                <w:lang w:eastAsia="en-IN"/>
              </w:rPr>
              <w:t xml:space="preserve"> </w:t>
            </w:r>
            <w:r w:rsidRPr="00F62881">
              <w:rPr>
                <w:rFonts w:ascii="Cambria" w:eastAsia="Times New Roman" w:hAnsi="Cambria" w:cs="Calibri"/>
                <w:b/>
                <w:bCs/>
                <w:color w:val="000000"/>
                <w:sz w:val="20"/>
                <w:szCs w:val="20"/>
                <w:lang w:eastAsia="en-IN"/>
              </w:rPr>
              <w:t>Cr)</w:t>
            </w:r>
          </w:p>
        </w:tc>
        <w:tc>
          <w:tcPr>
            <w:tcW w:w="1659" w:type="dxa"/>
            <w:vAlign w:val="center"/>
            <w:hideMark/>
          </w:tcPr>
          <w:p w14:paraId="0E1449C5" w14:textId="77777777" w:rsidR="00F62881" w:rsidRPr="00F62881" w:rsidRDefault="00F62881" w:rsidP="00D16444">
            <w:pPr>
              <w:spacing w:after="0" w:line="240" w:lineRule="exact"/>
              <w:jc w:val="center"/>
              <w:rPr>
                <w:rFonts w:ascii="Cambria" w:eastAsia="Times New Roman" w:hAnsi="Cambria" w:cs="Calibri"/>
                <w:b/>
                <w:bCs/>
                <w:color w:val="000000"/>
                <w:sz w:val="20"/>
                <w:szCs w:val="20"/>
                <w:lang w:eastAsia="en-IN"/>
              </w:rPr>
            </w:pPr>
            <w:r w:rsidRPr="00F62881">
              <w:rPr>
                <w:rFonts w:ascii="Cambria" w:eastAsia="Times New Roman" w:hAnsi="Cambria" w:cs="Calibri"/>
                <w:b/>
                <w:bCs/>
                <w:color w:val="000000"/>
                <w:sz w:val="20"/>
                <w:szCs w:val="20"/>
                <w:lang w:eastAsia="en-IN"/>
              </w:rPr>
              <w:t>Cumulative Loan Balance (Rs Cr.)</w:t>
            </w:r>
          </w:p>
        </w:tc>
        <w:tc>
          <w:tcPr>
            <w:tcW w:w="967" w:type="dxa"/>
            <w:vAlign w:val="center"/>
            <w:hideMark/>
          </w:tcPr>
          <w:p w14:paraId="3B5EB640" w14:textId="77777777" w:rsidR="00F62881" w:rsidRPr="00F62881" w:rsidRDefault="00F62881" w:rsidP="00D16444">
            <w:pPr>
              <w:spacing w:after="0" w:line="240" w:lineRule="exact"/>
              <w:jc w:val="center"/>
              <w:rPr>
                <w:rFonts w:ascii="Cambria" w:eastAsia="Times New Roman" w:hAnsi="Cambria" w:cs="Calibri"/>
                <w:b/>
                <w:bCs/>
                <w:color w:val="000000"/>
                <w:sz w:val="20"/>
                <w:szCs w:val="20"/>
                <w:lang w:eastAsia="en-IN"/>
              </w:rPr>
            </w:pPr>
            <w:r w:rsidRPr="00F62881">
              <w:rPr>
                <w:rFonts w:ascii="Cambria" w:eastAsia="Times New Roman" w:hAnsi="Cambria" w:cs="Calibri"/>
                <w:b/>
                <w:bCs/>
                <w:color w:val="000000"/>
                <w:sz w:val="20"/>
                <w:szCs w:val="20"/>
                <w:lang w:eastAsia="en-IN"/>
              </w:rPr>
              <w:t>Int. Paid (Cr)</w:t>
            </w:r>
          </w:p>
        </w:tc>
        <w:tc>
          <w:tcPr>
            <w:tcW w:w="1109" w:type="dxa"/>
            <w:vAlign w:val="center"/>
            <w:hideMark/>
          </w:tcPr>
          <w:p w14:paraId="3B828B1E" w14:textId="77777777" w:rsidR="00F62881" w:rsidRPr="00F62881" w:rsidRDefault="00F62881" w:rsidP="00D16444">
            <w:pPr>
              <w:spacing w:after="0" w:line="240" w:lineRule="exact"/>
              <w:jc w:val="center"/>
              <w:rPr>
                <w:rFonts w:ascii="Cambria" w:eastAsia="Times New Roman" w:hAnsi="Cambria" w:cs="Calibri"/>
                <w:b/>
                <w:bCs/>
                <w:color w:val="000000"/>
                <w:sz w:val="20"/>
                <w:szCs w:val="20"/>
                <w:lang w:eastAsia="en-IN"/>
              </w:rPr>
            </w:pPr>
            <w:r w:rsidRPr="00F62881">
              <w:rPr>
                <w:rFonts w:ascii="Cambria" w:eastAsia="Times New Roman" w:hAnsi="Cambria" w:cs="Calibri"/>
                <w:b/>
                <w:bCs/>
                <w:color w:val="000000"/>
                <w:sz w:val="20"/>
                <w:szCs w:val="20"/>
                <w:lang w:eastAsia="en-IN"/>
              </w:rPr>
              <w:t>Wt. avg. Int. (%)</w:t>
            </w:r>
          </w:p>
        </w:tc>
      </w:tr>
      <w:tr w:rsidR="00902C1F" w:rsidRPr="00810012" w14:paraId="54AC644D" w14:textId="77777777" w:rsidTr="006F14BC">
        <w:trPr>
          <w:trHeight w:val="50"/>
          <w:tblHeader/>
          <w:jc w:val="center"/>
        </w:trPr>
        <w:tc>
          <w:tcPr>
            <w:tcW w:w="7585" w:type="dxa"/>
            <w:gridSpan w:val="6"/>
            <w:vAlign w:val="center"/>
          </w:tcPr>
          <w:p w14:paraId="538FF4BA" w14:textId="77777777" w:rsidR="00902C1F" w:rsidRPr="00F62881" w:rsidRDefault="00902C1F" w:rsidP="00D16444">
            <w:pPr>
              <w:spacing w:after="0" w:line="240" w:lineRule="exact"/>
              <w:jc w:val="center"/>
              <w:rPr>
                <w:rFonts w:ascii="Cambria" w:eastAsia="Times New Roman" w:hAnsi="Cambria" w:cs="Calibri"/>
                <w:b/>
                <w:bCs/>
                <w:color w:val="000000"/>
                <w:sz w:val="20"/>
                <w:szCs w:val="20"/>
                <w:lang w:eastAsia="en-IN"/>
              </w:rPr>
            </w:pPr>
            <w:r w:rsidRPr="00F62881">
              <w:rPr>
                <w:rFonts w:ascii="Cambria" w:eastAsia="Times New Roman" w:hAnsi="Cambria" w:cs="Calibri"/>
                <w:b/>
                <w:bCs/>
                <w:color w:val="000000"/>
                <w:sz w:val="20"/>
                <w:szCs w:val="20"/>
                <w:u w:val="single"/>
                <w:lang w:eastAsia="en-IN"/>
              </w:rPr>
              <w:t>FY 21-22</w:t>
            </w:r>
          </w:p>
        </w:tc>
      </w:tr>
      <w:tr w:rsidR="00810012" w:rsidRPr="00810012" w14:paraId="05F68A98" w14:textId="77777777" w:rsidTr="00BD7176">
        <w:trPr>
          <w:trHeight w:val="238"/>
          <w:jc w:val="center"/>
        </w:trPr>
        <w:tc>
          <w:tcPr>
            <w:tcW w:w="1696" w:type="dxa"/>
            <w:noWrap/>
            <w:hideMark/>
          </w:tcPr>
          <w:p w14:paraId="7490CAEA"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Apr-21</w:t>
            </w:r>
          </w:p>
        </w:tc>
        <w:tc>
          <w:tcPr>
            <w:tcW w:w="993" w:type="dxa"/>
            <w:hideMark/>
          </w:tcPr>
          <w:p w14:paraId="71C57741"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61" w:type="dxa"/>
            <w:hideMark/>
          </w:tcPr>
          <w:p w14:paraId="3F7CE961"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659" w:type="dxa"/>
            <w:hideMark/>
          </w:tcPr>
          <w:p w14:paraId="36121651"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967" w:type="dxa"/>
            <w:hideMark/>
          </w:tcPr>
          <w:p w14:paraId="6EEEE05D"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09" w:type="dxa"/>
            <w:hideMark/>
          </w:tcPr>
          <w:p w14:paraId="5D223FCD"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r>
      <w:tr w:rsidR="00810012" w:rsidRPr="00810012" w14:paraId="22BF5322" w14:textId="77777777" w:rsidTr="00BD7176">
        <w:trPr>
          <w:trHeight w:val="238"/>
          <w:jc w:val="center"/>
        </w:trPr>
        <w:tc>
          <w:tcPr>
            <w:tcW w:w="1696" w:type="dxa"/>
            <w:noWrap/>
            <w:hideMark/>
          </w:tcPr>
          <w:p w14:paraId="5E2FAB01"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May-21</w:t>
            </w:r>
          </w:p>
        </w:tc>
        <w:tc>
          <w:tcPr>
            <w:tcW w:w="993" w:type="dxa"/>
            <w:hideMark/>
          </w:tcPr>
          <w:p w14:paraId="65C031A2"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61" w:type="dxa"/>
            <w:hideMark/>
          </w:tcPr>
          <w:p w14:paraId="193CFFC0"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659" w:type="dxa"/>
            <w:hideMark/>
          </w:tcPr>
          <w:p w14:paraId="542C31CE"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967" w:type="dxa"/>
            <w:hideMark/>
          </w:tcPr>
          <w:p w14:paraId="3E7F897F"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09" w:type="dxa"/>
            <w:hideMark/>
          </w:tcPr>
          <w:p w14:paraId="3DCAA8ED"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r>
      <w:tr w:rsidR="00810012" w:rsidRPr="00810012" w14:paraId="13BA0E66" w14:textId="77777777" w:rsidTr="00BD7176">
        <w:trPr>
          <w:trHeight w:val="238"/>
          <w:jc w:val="center"/>
        </w:trPr>
        <w:tc>
          <w:tcPr>
            <w:tcW w:w="1696" w:type="dxa"/>
            <w:noWrap/>
            <w:hideMark/>
          </w:tcPr>
          <w:p w14:paraId="20E4FA53"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Jun-21</w:t>
            </w:r>
          </w:p>
        </w:tc>
        <w:tc>
          <w:tcPr>
            <w:tcW w:w="993" w:type="dxa"/>
            <w:hideMark/>
          </w:tcPr>
          <w:p w14:paraId="0B63F3C2"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61" w:type="dxa"/>
            <w:hideMark/>
          </w:tcPr>
          <w:p w14:paraId="148B1665"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659" w:type="dxa"/>
            <w:hideMark/>
          </w:tcPr>
          <w:p w14:paraId="36E6EE05"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967" w:type="dxa"/>
            <w:hideMark/>
          </w:tcPr>
          <w:p w14:paraId="5445FAAD"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09" w:type="dxa"/>
            <w:hideMark/>
          </w:tcPr>
          <w:p w14:paraId="1BAE95EB"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r>
      <w:tr w:rsidR="00810012" w:rsidRPr="00810012" w14:paraId="75B67E7B" w14:textId="77777777" w:rsidTr="00BD7176">
        <w:trPr>
          <w:trHeight w:val="238"/>
          <w:jc w:val="center"/>
        </w:trPr>
        <w:tc>
          <w:tcPr>
            <w:tcW w:w="1696" w:type="dxa"/>
            <w:noWrap/>
            <w:hideMark/>
          </w:tcPr>
          <w:p w14:paraId="63C7111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Jul-21</w:t>
            </w:r>
          </w:p>
        </w:tc>
        <w:tc>
          <w:tcPr>
            <w:tcW w:w="993" w:type="dxa"/>
            <w:hideMark/>
          </w:tcPr>
          <w:p w14:paraId="66E81F89"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61" w:type="dxa"/>
            <w:hideMark/>
          </w:tcPr>
          <w:p w14:paraId="720EA5BB"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659" w:type="dxa"/>
            <w:hideMark/>
          </w:tcPr>
          <w:p w14:paraId="36F8E468"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967" w:type="dxa"/>
            <w:hideMark/>
          </w:tcPr>
          <w:p w14:paraId="055F2BCC"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09" w:type="dxa"/>
            <w:hideMark/>
          </w:tcPr>
          <w:p w14:paraId="2F1FE58F"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r>
      <w:tr w:rsidR="00810012" w:rsidRPr="00810012" w14:paraId="70431F50" w14:textId="77777777" w:rsidTr="00BD7176">
        <w:trPr>
          <w:trHeight w:val="238"/>
          <w:jc w:val="center"/>
        </w:trPr>
        <w:tc>
          <w:tcPr>
            <w:tcW w:w="1696" w:type="dxa"/>
            <w:noWrap/>
            <w:hideMark/>
          </w:tcPr>
          <w:p w14:paraId="751F2539"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Aug-21</w:t>
            </w:r>
          </w:p>
        </w:tc>
        <w:tc>
          <w:tcPr>
            <w:tcW w:w="993" w:type="dxa"/>
            <w:hideMark/>
          </w:tcPr>
          <w:p w14:paraId="46E3F551"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61" w:type="dxa"/>
            <w:hideMark/>
          </w:tcPr>
          <w:p w14:paraId="3246F6C6"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659" w:type="dxa"/>
            <w:hideMark/>
          </w:tcPr>
          <w:p w14:paraId="6775D54E"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967" w:type="dxa"/>
            <w:hideMark/>
          </w:tcPr>
          <w:p w14:paraId="2E850733"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09" w:type="dxa"/>
            <w:hideMark/>
          </w:tcPr>
          <w:p w14:paraId="4071FEA7"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r>
      <w:tr w:rsidR="00810012" w:rsidRPr="00810012" w14:paraId="4CDE8169" w14:textId="77777777" w:rsidTr="00BD7176">
        <w:trPr>
          <w:trHeight w:val="238"/>
          <w:jc w:val="center"/>
        </w:trPr>
        <w:tc>
          <w:tcPr>
            <w:tcW w:w="1696" w:type="dxa"/>
            <w:noWrap/>
            <w:hideMark/>
          </w:tcPr>
          <w:p w14:paraId="5A152750"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Sep-21</w:t>
            </w:r>
          </w:p>
        </w:tc>
        <w:tc>
          <w:tcPr>
            <w:tcW w:w="993" w:type="dxa"/>
            <w:hideMark/>
          </w:tcPr>
          <w:p w14:paraId="78920D96"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61" w:type="dxa"/>
            <w:hideMark/>
          </w:tcPr>
          <w:p w14:paraId="1620386B"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659" w:type="dxa"/>
            <w:hideMark/>
          </w:tcPr>
          <w:p w14:paraId="6D211D56"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967" w:type="dxa"/>
            <w:hideMark/>
          </w:tcPr>
          <w:p w14:paraId="2A6F5C7D"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09" w:type="dxa"/>
            <w:hideMark/>
          </w:tcPr>
          <w:p w14:paraId="0D3BDEC9"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r>
      <w:tr w:rsidR="00810012" w:rsidRPr="00810012" w14:paraId="26B57675" w14:textId="77777777" w:rsidTr="00BD7176">
        <w:trPr>
          <w:trHeight w:val="238"/>
          <w:jc w:val="center"/>
        </w:trPr>
        <w:tc>
          <w:tcPr>
            <w:tcW w:w="1696" w:type="dxa"/>
            <w:noWrap/>
            <w:hideMark/>
          </w:tcPr>
          <w:p w14:paraId="0F17826C"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Oct-21</w:t>
            </w:r>
          </w:p>
        </w:tc>
        <w:tc>
          <w:tcPr>
            <w:tcW w:w="993" w:type="dxa"/>
            <w:hideMark/>
          </w:tcPr>
          <w:p w14:paraId="13F32495"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61" w:type="dxa"/>
            <w:hideMark/>
          </w:tcPr>
          <w:p w14:paraId="71CF1635"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659" w:type="dxa"/>
            <w:hideMark/>
          </w:tcPr>
          <w:p w14:paraId="3093E44B"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967" w:type="dxa"/>
            <w:hideMark/>
          </w:tcPr>
          <w:p w14:paraId="34A9E099"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09" w:type="dxa"/>
            <w:hideMark/>
          </w:tcPr>
          <w:p w14:paraId="741A0EC4"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r>
      <w:tr w:rsidR="00810012" w:rsidRPr="00810012" w14:paraId="77FE1C03" w14:textId="77777777" w:rsidTr="00BD7176">
        <w:trPr>
          <w:trHeight w:val="238"/>
          <w:jc w:val="center"/>
        </w:trPr>
        <w:tc>
          <w:tcPr>
            <w:tcW w:w="1696" w:type="dxa"/>
            <w:noWrap/>
            <w:hideMark/>
          </w:tcPr>
          <w:p w14:paraId="1A8E26B8"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Nov-21</w:t>
            </w:r>
          </w:p>
        </w:tc>
        <w:tc>
          <w:tcPr>
            <w:tcW w:w="993" w:type="dxa"/>
            <w:hideMark/>
          </w:tcPr>
          <w:p w14:paraId="5A702DDE"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61" w:type="dxa"/>
            <w:hideMark/>
          </w:tcPr>
          <w:p w14:paraId="1C9C935D"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659" w:type="dxa"/>
            <w:hideMark/>
          </w:tcPr>
          <w:p w14:paraId="3DCE17F9"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967" w:type="dxa"/>
            <w:hideMark/>
          </w:tcPr>
          <w:p w14:paraId="267A8659"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09" w:type="dxa"/>
            <w:hideMark/>
          </w:tcPr>
          <w:p w14:paraId="4580C478"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r>
      <w:tr w:rsidR="00810012" w:rsidRPr="00810012" w14:paraId="5D2C3F41" w14:textId="77777777" w:rsidTr="00BD7176">
        <w:trPr>
          <w:trHeight w:val="238"/>
          <w:jc w:val="center"/>
        </w:trPr>
        <w:tc>
          <w:tcPr>
            <w:tcW w:w="1696" w:type="dxa"/>
            <w:noWrap/>
            <w:hideMark/>
          </w:tcPr>
          <w:p w14:paraId="6A8598EC"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Dec-21</w:t>
            </w:r>
          </w:p>
        </w:tc>
        <w:tc>
          <w:tcPr>
            <w:tcW w:w="993" w:type="dxa"/>
            <w:hideMark/>
          </w:tcPr>
          <w:p w14:paraId="22487D10"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61" w:type="dxa"/>
            <w:hideMark/>
          </w:tcPr>
          <w:p w14:paraId="51F294CB"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659" w:type="dxa"/>
            <w:hideMark/>
          </w:tcPr>
          <w:p w14:paraId="6243229C"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967" w:type="dxa"/>
            <w:hideMark/>
          </w:tcPr>
          <w:p w14:paraId="4493A5F8"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09" w:type="dxa"/>
            <w:hideMark/>
          </w:tcPr>
          <w:p w14:paraId="6F52F920"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r>
      <w:tr w:rsidR="00810012" w:rsidRPr="00810012" w14:paraId="52733BB8" w14:textId="77777777" w:rsidTr="00BD7176">
        <w:trPr>
          <w:trHeight w:val="238"/>
          <w:jc w:val="center"/>
        </w:trPr>
        <w:tc>
          <w:tcPr>
            <w:tcW w:w="1696" w:type="dxa"/>
            <w:noWrap/>
            <w:hideMark/>
          </w:tcPr>
          <w:p w14:paraId="0583798F"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Jan-22</w:t>
            </w:r>
          </w:p>
        </w:tc>
        <w:tc>
          <w:tcPr>
            <w:tcW w:w="993" w:type="dxa"/>
            <w:hideMark/>
          </w:tcPr>
          <w:p w14:paraId="1FDB075E"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61" w:type="dxa"/>
            <w:hideMark/>
          </w:tcPr>
          <w:p w14:paraId="30B65F44"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659" w:type="dxa"/>
            <w:hideMark/>
          </w:tcPr>
          <w:p w14:paraId="5F717D6E"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967" w:type="dxa"/>
            <w:hideMark/>
          </w:tcPr>
          <w:p w14:paraId="1FE5DAFA"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09" w:type="dxa"/>
            <w:hideMark/>
          </w:tcPr>
          <w:p w14:paraId="500E5F84"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r>
      <w:tr w:rsidR="00810012" w:rsidRPr="00810012" w14:paraId="46F98987" w14:textId="77777777" w:rsidTr="00BD7176">
        <w:trPr>
          <w:trHeight w:val="238"/>
          <w:jc w:val="center"/>
        </w:trPr>
        <w:tc>
          <w:tcPr>
            <w:tcW w:w="1696" w:type="dxa"/>
            <w:noWrap/>
            <w:hideMark/>
          </w:tcPr>
          <w:p w14:paraId="29C6E9D9"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Feb-22</w:t>
            </w:r>
          </w:p>
        </w:tc>
        <w:tc>
          <w:tcPr>
            <w:tcW w:w="993" w:type="dxa"/>
            <w:hideMark/>
          </w:tcPr>
          <w:p w14:paraId="4F05E1CE"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50 </w:t>
            </w:r>
          </w:p>
        </w:tc>
        <w:tc>
          <w:tcPr>
            <w:tcW w:w="1161" w:type="dxa"/>
            <w:hideMark/>
          </w:tcPr>
          <w:p w14:paraId="2FB4699D"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659" w:type="dxa"/>
            <w:hideMark/>
          </w:tcPr>
          <w:p w14:paraId="37447458"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50 </w:t>
            </w:r>
          </w:p>
        </w:tc>
        <w:tc>
          <w:tcPr>
            <w:tcW w:w="967" w:type="dxa"/>
            <w:hideMark/>
          </w:tcPr>
          <w:p w14:paraId="5830124F"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0.19</w:t>
            </w:r>
          </w:p>
        </w:tc>
        <w:tc>
          <w:tcPr>
            <w:tcW w:w="1109" w:type="dxa"/>
            <w:hideMark/>
          </w:tcPr>
          <w:p w14:paraId="473B3F55"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8.35%</w:t>
            </w:r>
          </w:p>
        </w:tc>
      </w:tr>
      <w:tr w:rsidR="00810012" w:rsidRPr="00810012" w14:paraId="5AE27846" w14:textId="77777777" w:rsidTr="00BD7176">
        <w:trPr>
          <w:trHeight w:val="238"/>
          <w:jc w:val="center"/>
        </w:trPr>
        <w:tc>
          <w:tcPr>
            <w:tcW w:w="1696" w:type="dxa"/>
            <w:noWrap/>
            <w:hideMark/>
          </w:tcPr>
          <w:p w14:paraId="6E1DDE3A"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Mar-22</w:t>
            </w:r>
          </w:p>
        </w:tc>
        <w:tc>
          <w:tcPr>
            <w:tcW w:w="993" w:type="dxa"/>
            <w:hideMark/>
          </w:tcPr>
          <w:p w14:paraId="0AE33D47"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61" w:type="dxa"/>
            <w:hideMark/>
          </w:tcPr>
          <w:p w14:paraId="4AB276FA"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659" w:type="dxa"/>
            <w:hideMark/>
          </w:tcPr>
          <w:p w14:paraId="3B8B38C6"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50 </w:t>
            </w:r>
          </w:p>
        </w:tc>
        <w:tc>
          <w:tcPr>
            <w:tcW w:w="967" w:type="dxa"/>
            <w:hideMark/>
          </w:tcPr>
          <w:p w14:paraId="670DE99B"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0.28</w:t>
            </w:r>
          </w:p>
        </w:tc>
        <w:tc>
          <w:tcPr>
            <w:tcW w:w="1109" w:type="dxa"/>
            <w:hideMark/>
          </w:tcPr>
          <w:p w14:paraId="1BC7CBCF"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8.35%</w:t>
            </w:r>
          </w:p>
        </w:tc>
      </w:tr>
      <w:tr w:rsidR="00BD7176" w:rsidRPr="00810012" w14:paraId="7D851240" w14:textId="77777777" w:rsidTr="00BD7176">
        <w:trPr>
          <w:trHeight w:val="238"/>
          <w:jc w:val="center"/>
        </w:trPr>
        <w:tc>
          <w:tcPr>
            <w:tcW w:w="1696" w:type="dxa"/>
            <w:noWrap/>
            <w:hideMark/>
          </w:tcPr>
          <w:p w14:paraId="3D2CF87C" w14:textId="77777777" w:rsidR="00810012" w:rsidRPr="00F62881" w:rsidRDefault="001A0186"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b/>
                <w:bCs/>
                <w:sz w:val="20"/>
                <w:szCs w:val="20"/>
              </w:rPr>
              <w:t>Total</w:t>
            </w:r>
            <w:r w:rsidRPr="004C5399">
              <w:rPr>
                <w:rFonts w:ascii="Cambria" w:hAnsi="Cambria"/>
                <w:b/>
                <w:bCs/>
                <w:sz w:val="20"/>
                <w:szCs w:val="20"/>
              </w:rPr>
              <w:t xml:space="preserve"> </w:t>
            </w:r>
            <w:r w:rsidR="00810012" w:rsidRPr="004C5399">
              <w:rPr>
                <w:rFonts w:ascii="Cambria" w:hAnsi="Cambria"/>
                <w:b/>
                <w:bCs/>
                <w:sz w:val="20"/>
                <w:szCs w:val="20"/>
              </w:rPr>
              <w:t>FY 21-22</w:t>
            </w:r>
          </w:p>
        </w:tc>
        <w:tc>
          <w:tcPr>
            <w:tcW w:w="993" w:type="dxa"/>
            <w:hideMark/>
          </w:tcPr>
          <w:p w14:paraId="01458BD6"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p>
        </w:tc>
        <w:tc>
          <w:tcPr>
            <w:tcW w:w="1161" w:type="dxa"/>
            <w:hideMark/>
          </w:tcPr>
          <w:p w14:paraId="64123B99"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p>
        </w:tc>
        <w:tc>
          <w:tcPr>
            <w:tcW w:w="1659" w:type="dxa"/>
            <w:hideMark/>
          </w:tcPr>
          <w:p w14:paraId="2A8558E4"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p>
        </w:tc>
        <w:tc>
          <w:tcPr>
            <w:tcW w:w="967" w:type="dxa"/>
            <w:hideMark/>
          </w:tcPr>
          <w:p w14:paraId="58AFEEE1"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4C5399">
              <w:rPr>
                <w:rFonts w:ascii="Cambria" w:hAnsi="Cambria"/>
                <w:b/>
                <w:bCs/>
                <w:sz w:val="20"/>
                <w:szCs w:val="20"/>
              </w:rPr>
              <w:t>0.47</w:t>
            </w:r>
          </w:p>
        </w:tc>
        <w:tc>
          <w:tcPr>
            <w:tcW w:w="1109" w:type="dxa"/>
            <w:hideMark/>
          </w:tcPr>
          <w:p w14:paraId="706C1596"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p>
        </w:tc>
      </w:tr>
      <w:tr w:rsidR="004D42AF" w:rsidRPr="00810012" w14:paraId="05F2775C" w14:textId="77777777" w:rsidTr="006F14BC">
        <w:trPr>
          <w:trHeight w:val="238"/>
          <w:jc w:val="center"/>
        </w:trPr>
        <w:tc>
          <w:tcPr>
            <w:tcW w:w="7585" w:type="dxa"/>
            <w:gridSpan w:val="6"/>
            <w:noWrap/>
          </w:tcPr>
          <w:p w14:paraId="751A1DB4" w14:textId="77777777" w:rsidR="004D42AF" w:rsidRPr="004D42AF" w:rsidRDefault="004D42AF" w:rsidP="00810012">
            <w:pPr>
              <w:spacing w:after="0" w:line="240" w:lineRule="exact"/>
              <w:jc w:val="center"/>
              <w:rPr>
                <w:rFonts w:ascii="Cambria" w:eastAsia="Times New Roman" w:hAnsi="Cambria" w:cs="Calibri"/>
                <w:b/>
                <w:bCs/>
                <w:color w:val="000000"/>
                <w:sz w:val="20"/>
                <w:szCs w:val="20"/>
                <w:u w:val="single"/>
                <w:lang w:eastAsia="en-IN"/>
              </w:rPr>
            </w:pPr>
            <w:r w:rsidRPr="004D42AF">
              <w:rPr>
                <w:rFonts w:ascii="Cambria" w:hAnsi="Cambria"/>
                <w:b/>
                <w:bCs/>
                <w:sz w:val="20"/>
                <w:szCs w:val="20"/>
                <w:u w:val="single"/>
              </w:rPr>
              <w:t>FY 22-23</w:t>
            </w:r>
          </w:p>
        </w:tc>
      </w:tr>
      <w:tr w:rsidR="00810012" w:rsidRPr="00810012" w14:paraId="51073990" w14:textId="77777777" w:rsidTr="00BD7176">
        <w:trPr>
          <w:trHeight w:val="238"/>
          <w:jc w:val="center"/>
        </w:trPr>
        <w:tc>
          <w:tcPr>
            <w:tcW w:w="1696" w:type="dxa"/>
            <w:noWrap/>
            <w:hideMark/>
          </w:tcPr>
          <w:p w14:paraId="41D9A65D"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Apr-22</w:t>
            </w:r>
          </w:p>
        </w:tc>
        <w:tc>
          <w:tcPr>
            <w:tcW w:w="993" w:type="dxa"/>
            <w:hideMark/>
          </w:tcPr>
          <w:p w14:paraId="55D0227D"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61" w:type="dxa"/>
            <w:hideMark/>
          </w:tcPr>
          <w:p w14:paraId="2CC7F40C"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659" w:type="dxa"/>
            <w:noWrap/>
            <w:hideMark/>
          </w:tcPr>
          <w:p w14:paraId="0DEA33A6"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50</w:t>
            </w:r>
          </w:p>
        </w:tc>
        <w:tc>
          <w:tcPr>
            <w:tcW w:w="967" w:type="dxa"/>
            <w:noWrap/>
            <w:hideMark/>
          </w:tcPr>
          <w:p w14:paraId="6CCC1F20"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0.30</w:t>
            </w:r>
          </w:p>
        </w:tc>
        <w:tc>
          <w:tcPr>
            <w:tcW w:w="1109" w:type="dxa"/>
            <w:noWrap/>
            <w:hideMark/>
          </w:tcPr>
          <w:p w14:paraId="6DD2F4D3"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8.60%</w:t>
            </w:r>
          </w:p>
        </w:tc>
      </w:tr>
      <w:tr w:rsidR="00810012" w:rsidRPr="00810012" w14:paraId="5D273C0F" w14:textId="77777777" w:rsidTr="00BD7176">
        <w:trPr>
          <w:trHeight w:val="238"/>
          <w:jc w:val="center"/>
        </w:trPr>
        <w:tc>
          <w:tcPr>
            <w:tcW w:w="1696" w:type="dxa"/>
            <w:noWrap/>
            <w:hideMark/>
          </w:tcPr>
          <w:p w14:paraId="1D382D58"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May-22</w:t>
            </w:r>
          </w:p>
        </w:tc>
        <w:tc>
          <w:tcPr>
            <w:tcW w:w="993" w:type="dxa"/>
            <w:hideMark/>
          </w:tcPr>
          <w:p w14:paraId="0F304F41"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61" w:type="dxa"/>
            <w:hideMark/>
          </w:tcPr>
          <w:p w14:paraId="4B5D32A0"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659" w:type="dxa"/>
            <w:noWrap/>
            <w:hideMark/>
          </w:tcPr>
          <w:p w14:paraId="516BFEF0"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50</w:t>
            </w:r>
          </w:p>
        </w:tc>
        <w:tc>
          <w:tcPr>
            <w:tcW w:w="967" w:type="dxa"/>
            <w:noWrap/>
            <w:hideMark/>
          </w:tcPr>
          <w:p w14:paraId="37201CB9"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0.31</w:t>
            </w:r>
          </w:p>
        </w:tc>
        <w:tc>
          <w:tcPr>
            <w:tcW w:w="1109" w:type="dxa"/>
            <w:noWrap/>
            <w:hideMark/>
          </w:tcPr>
          <w:p w14:paraId="65FAAF62"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8.60%</w:t>
            </w:r>
          </w:p>
        </w:tc>
      </w:tr>
      <w:tr w:rsidR="00810012" w:rsidRPr="00810012" w14:paraId="1D436F3A" w14:textId="77777777" w:rsidTr="00BD7176">
        <w:trPr>
          <w:trHeight w:val="238"/>
          <w:jc w:val="center"/>
        </w:trPr>
        <w:tc>
          <w:tcPr>
            <w:tcW w:w="1696" w:type="dxa"/>
            <w:noWrap/>
            <w:hideMark/>
          </w:tcPr>
          <w:p w14:paraId="4537F626"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Jun-22</w:t>
            </w:r>
          </w:p>
        </w:tc>
        <w:tc>
          <w:tcPr>
            <w:tcW w:w="993" w:type="dxa"/>
            <w:noWrap/>
            <w:hideMark/>
          </w:tcPr>
          <w:p w14:paraId="0EEADC76"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50</w:t>
            </w:r>
          </w:p>
        </w:tc>
        <w:tc>
          <w:tcPr>
            <w:tcW w:w="1161" w:type="dxa"/>
            <w:noWrap/>
            <w:hideMark/>
          </w:tcPr>
          <w:p w14:paraId="6318475F"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p>
        </w:tc>
        <w:tc>
          <w:tcPr>
            <w:tcW w:w="1659" w:type="dxa"/>
            <w:noWrap/>
            <w:hideMark/>
          </w:tcPr>
          <w:p w14:paraId="357703A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100</w:t>
            </w:r>
          </w:p>
        </w:tc>
        <w:tc>
          <w:tcPr>
            <w:tcW w:w="967" w:type="dxa"/>
            <w:noWrap/>
            <w:hideMark/>
          </w:tcPr>
          <w:p w14:paraId="31D49023"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0.31</w:t>
            </w:r>
          </w:p>
        </w:tc>
        <w:tc>
          <w:tcPr>
            <w:tcW w:w="1109" w:type="dxa"/>
            <w:noWrap/>
            <w:hideMark/>
          </w:tcPr>
          <w:p w14:paraId="42AA6076"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8.60%</w:t>
            </w:r>
          </w:p>
        </w:tc>
      </w:tr>
      <w:tr w:rsidR="00810012" w:rsidRPr="00810012" w14:paraId="44283758" w14:textId="77777777" w:rsidTr="00BD7176">
        <w:trPr>
          <w:trHeight w:val="238"/>
          <w:jc w:val="center"/>
        </w:trPr>
        <w:tc>
          <w:tcPr>
            <w:tcW w:w="1696" w:type="dxa"/>
            <w:noWrap/>
            <w:hideMark/>
          </w:tcPr>
          <w:p w14:paraId="3F0ECE2D"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Jul-22</w:t>
            </w:r>
          </w:p>
        </w:tc>
        <w:tc>
          <w:tcPr>
            <w:tcW w:w="993" w:type="dxa"/>
            <w:hideMark/>
          </w:tcPr>
          <w:p w14:paraId="3608607A"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61" w:type="dxa"/>
            <w:hideMark/>
          </w:tcPr>
          <w:p w14:paraId="7A69F0C6"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659" w:type="dxa"/>
            <w:noWrap/>
            <w:hideMark/>
          </w:tcPr>
          <w:p w14:paraId="4D46CE92"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100</w:t>
            </w:r>
          </w:p>
        </w:tc>
        <w:tc>
          <w:tcPr>
            <w:tcW w:w="967" w:type="dxa"/>
            <w:noWrap/>
            <w:hideMark/>
          </w:tcPr>
          <w:p w14:paraId="306F8D95"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0.67</w:t>
            </w:r>
          </w:p>
        </w:tc>
        <w:tc>
          <w:tcPr>
            <w:tcW w:w="1109" w:type="dxa"/>
            <w:noWrap/>
            <w:hideMark/>
          </w:tcPr>
          <w:p w14:paraId="42975F1A"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8.60%</w:t>
            </w:r>
          </w:p>
        </w:tc>
      </w:tr>
      <w:tr w:rsidR="00810012" w:rsidRPr="00810012" w14:paraId="6441859F" w14:textId="77777777" w:rsidTr="00BD7176">
        <w:trPr>
          <w:trHeight w:val="238"/>
          <w:jc w:val="center"/>
        </w:trPr>
        <w:tc>
          <w:tcPr>
            <w:tcW w:w="1696" w:type="dxa"/>
            <w:noWrap/>
            <w:hideMark/>
          </w:tcPr>
          <w:p w14:paraId="55E00F12"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Aug-22</w:t>
            </w:r>
          </w:p>
        </w:tc>
        <w:tc>
          <w:tcPr>
            <w:tcW w:w="993" w:type="dxa"/>
            <w:noWrap/>
            <w:hideMark/>
          </w:tcPr>
          <w:p w14:paraId="0FAF1928"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50</w:t>
            </w:r>
          </w:p>
        </w:tc>
        <w:tc>
          <w:tcPr>
            <w:tcW w:w="1161" w:type="dxa"/>
            <w:noWrap/>
            <w:hideMark/>
          </w:tcPr>
          <w:p w14:paraId="4B64D16C"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p>
        </w:tc>
        <w:tc>
          <w:tcPr>
            <w:tcW w:w="1659" w:type="dxa"/>
            <w:noWrap/>
            <w:hideMark/>
          </w:tcPr>
          <w:p w14:paraId="75C2F76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150</w:t>
            </w:r>
          </w:p>
        </w:tc>
        <w:tc>
          <w:tcPr>
            <w:tcW w:w="967" w:type="dxa"/>
            <w:noWrap/>
            <w:hideMark/>
          </w:tcPr>
          <w:p w14:paraId="539AC63F"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1.02</w:t>
            </w:r>
          </w:p>
        </w:tc>
        <w:tc>
          <w:tcPr>
            <w:tcW w:w="1109" w:type="dxa"/>
            <w:noWrap/>
            <w:hideMark/>
          </w:tcPr>
          <w:p w14:paraId="73B43AD2"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8.60%</w:t>
            </w:r>
          </w:p>
        </w:tc>
      </w:tr>
      <w:tr w:rsidR="00810012" w:rsidRPr="00810012" w14:paraId="213C040D" w14:textId="77777777" w:rsidTr="00BD7176">
        <w:trPr>
          <w:trHeight w:val="238"/>
          <w:jc w:val="center"/>
        </w:trPr>
        <w:tc>
          <w:tcPr>
            <w:tcW w:w="1696" w:type="dxa"/>
            <w:noWrap/>
            <w:hideMark/>
          </w:tcPr>
          <w:p w14:paraId="40AFFE00"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Sep-22</w:t>
            </w:r>
          </w:p>
        </w:tc>
        <w:tc>
          <w:tcPr>
            <w:tcW w:w="993" w:type="dxa"/>
            <w:hideMark/>
          </w:tcPr>
          <w:p w14:paraId="3AB02CA7"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61" w:type="dxa"/>
            <w:hideMark/>
          </w:tcPr>
          <w:p w14:paraId="13ADD6AA"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659" w:type="dxa"/>
            <w:noWrap/>
            <w:hideMark/>
          </w:tcPr>
          <w:p w14:paraId="0F1102FD"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150</w:t>
            </w:r>
          </w:p>
        </w:tc>
        <w:tc>
          <w:tcPr>
            <w:tcW w:w="967" w:type="dxa"/>
            <w:noWrap/>
            <w:hideMark/>
          </w:tcPr>
          <w:p w14:paraId="1AAC657A"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1.01</w:t>
            </w:r>
          </w:p>
        </w:tc>
        <w:tc>
          <w:tcPr>
            <w:tcW w:w="1109" w:type="dxa"/>
            <w:noWrap/>
            <w:hideMark/>
          </w:tcPr>
          <w:p w14:paraId="62BDAA52"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8.60%</w:t>
            </w:r>
          </w:p>
        </w:tc>
      </w:tr>
      <w:tr w:rsidR="00810012" w:rsidRPr="00810012" w14:paraId="7286CDB2" w14:textId="77777777" w:rsidTr="00BD7176">
        <w:trPr>
          <w:trHeight w:val="238"/>
          <w:jc w:val="center"/>
        </w:trPr>
        <w:tc>
          <w:tcPr>
            <w:tcW w:w="1696" w:type="dxa"/>
            <w:noWrap/>
            <w:hideMark/>
          </w:tcPr>
          <w:p w14:paraId="16742EA8"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Oct-22</w:t>
            </w:r>
          </w:p>
        </w:tc>
        <w:tc>
          <w:tcPr>
            <w:tcW w:w="993" w:type="dxa"/>
            <w:hideMark/>
          </w:tcPr>
          <w:p w14:paraId="022EA4E6"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61" w:type="dxa"/>
            <w:hideMark/>
          </w:tcPr>
          <w:p w14:paraId="5278B211"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659" w:type="dxa"/>
            <w:noWrap/>
            <w:hideMark/>
          </w:tcPr>
          <w:p w14:paraId="7B541DF3"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150</w:t>
            </w:r>
          </w:p>
        </w:tc>
        <w:tc>
          <w:tcPr>
            <w:tcW w:w="967" w:type="dxa"/>
            <w:noWrap/>
            <w:hideMark/>
          </w:tcPr>
          <w:p w14:paraId="650DFA12"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1.04</w:t>
            </w:r>
          </w:p>
        </w:tc>
        <w:tc>
          <w:tcPr>
            <w:tcW w:w="1109" w:type="dxa"/>
            <w:noWrap/>
            <w:hideMark/>
          </w:tcPr>
          <w:p w14:paraId="643F7C0C"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8.60%</w:t>
            </w:r>
          </w:p>
        </w:tc>
      </w:tr>
      <w:tr w:rsidR="00810012" w:rsidRPr="00810012" w14:paraId="7859B246" w14:textId="77777777" w:rsidTr="00BD7176">
        <w:trPr>
          <w:trHeight w:val="238"/>
          <w:jc w:val="center"/>
        </w:trPr>
        <w:tc>
          <w:tcPr>
            <w:tcW w:w="1696" w:type="dxa"/>
            <w:noWrap/>
            <w:hideMark/>
          </w:tcPr>
          <w:p w14:paraId="388E10BD"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Nov-22</w:t>
            </w:r>
          </w:p>
        </w:tc>
        <w:tc>
          <w:tcPr>
            <w:tcW w:w="993" w:type="dxa"/>
            <w:noWrap/>
            <w:hideMark/>
          </w:tcPr>
          <w:p w14:paraId="3D24EBDE"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40</w:t>
            </w:r>
          </w:p>
        </w:tc>
        <w:tc>
          <w:tcPr>
            <w:tcW w:w="1161" w:type="dxa"/>
            <w:hideMark/>
          </w:tcPr>
          <w:p w14:paraId="4C7968E2"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659" w:type="dxa"/>
            <w:noWrap/>
            <w:hideMark/>
          </w:tcPr>
          <w:p w14:paraId="68B979A5"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190</w:t>
            </w:r>
          </w:p>
        </w:tc>
        <w:tc>
          <w:tcPr>
            <w:tcW w:w="967" w:type="dxa"/>
            <w:noWrap/>
            <w:hideMark/>
          </w:tcPr>
          <w:p w14:paraId="2E7C9D16"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1.03</w:t>
            </w:r>
          </w:p>
        </w:tc>
        <w:tc>
          <w:tcPr>
            <w:tcW w:w="1109" w:type="dxa"/>
            <w:noWrap/>
            <w:hideMark/>
          </w:tcPr>
          <w:p w14:paraId="7DA32F47"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8.60%</w:t>
            </w:r>
          </w:p>
        </w:tc>
      </w:tr>
      <w:tr w:rsidR="00810012" w:rsidRPr="00810012" w14:paraId="1568368F" w14:textId="77777777" w:rsidTr="00BD7176">
        <w:trPr>
          <w:trHeight w:val="238"/>
          <w:jc w:val="center"/>
        </w:trPr>
        <w:tc>
          <w:tcPr>
            <w:tcW w:w="1696" w:type="dxa"/>
            <w:noWrap/>
            <w:hideMark/>
          </w:tcPr>
          <w:p w14:paraId="24190E75"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Dec-22</w:t>
            </w:r>
          </w:p>
        </w:tc>
        <w:tc>
          <w:tcPr>
            <w:tcW w:w="993" w:type="dxa"/>
            <w:hideMark/>
          </w:tcPr>
          <w:p w14:paraId="704C6F0D"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61" w:type="dxa"/>
            <w:hideMark/>
          </w:tcPr>
          <w:p w14:paraId="3F4D29AD"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659" w:type="dxa"/>
            <w:noWrap/>
            <w:hideMark/>
          </w:tcPr>
          <w:p w14:paraId="0E44B7AE"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190</w:t>
            </w:r>
          </w:p>
        </w:tc>
        <w:tc>
          <w:tcPr>
            <w:tcW w:w="967" w:type="dxa"/>
            <w:noWrap/>
            <w:hideMark/>
          </w:tcPr>
          <w:p w14:paraId="7D473BEA"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1.35</w:t>
            </w:r>
          </w:p>
        </w:tc>
        <w:tc>
          <w:tcPr>
            <w:tcW w:w="1109" w:type="dxa"/>
            <w:noWrap/>
            <w:hideMark/>
          </w:tcPr>
          <w:p w14:paraId="30D27892"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8.60%</w:t>
            </w:r>
          </w:p>
        </w:tc>
      </w:tr>
      <w:tr w:rsidR="00810012" w:rsidRPr="00810012" w14:paraId="716D13ED" w14:textId="77777777" w:rsidTr="00BD7176">
        <w:trPr>
          <w:trHeight w:val="238"/>
          <w:jc w:val="center"/>
        </w:trPr>
        <w:tc>
          <w:tcPr>
            <w:tcW w:w="1696" w:type="dxa"/>
            <w:noWrap/>
            <w:hideMark/>
          </w:tcPr>
          <w:p w14:paraId="5A01C44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Jan-23</w:t>
            </w:r>
          </w:p>
        </w:tc>
        <w:tc>
          <w:tcPr>
            <w:tcW w:w="993" w:type="dxa"/>
            <w:hideMark/>
          </w:tcPr>
          <w:p w14:paraId="10D461DE"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61" w:type="dxa"/>
            <w:hideMark/>
          </w:tcPr>
          <w:p w14:paraId="3EBB3559"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659" w:type="dxa"/>
            <w:noWrap/>
            <w:hideMark/>
          </w:tcPr>
          <w:p w14:paraId="2EFA7DE9"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190</w:t>
            </w:r>
          </w:p>
        </w:tc>
        <w:tc>
          <w:tcPr>
            <w:tcW w:w="967" w:type="dxa"/>
            <w:noWrap/>
            <w:hideMark/>
          </w:tcPr>
          <w:p w14:paraId="5ABD20A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1.41</w:t>
            </w:r>
          </w:p>
        </w:tc>
        <w:tc>
          <w:tcPr>
            <w:tcW w:w="1109" w:type="dxa"/>
            <w:noWrap/>
            <w:hideMark/>
          </w:tcPr>
          <w:p w14:paraId="249B35D6"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8.60%</w:t>
            </w:r>
          </w:p>
        </w:tc>
      </w:tr>
      <w:tr w:rsidR="00810012" w:rsidRPr="00810012" w14:paraId="4D50170F" w14:textId="77777777" w:rsidTr="00BD7176">
        <w:trPr>
          <w:trHeight w:val="238"/>
          <w:jc w:val="center"/>
        </w:trPr>
        <w:tc>
          <w:tcPr>
            <w:tcW w:w="1696" w:type="dxa"/>
            <w:noWrap/>
            <w:hideMark/>
          </w:tcPr>
          <w:p w14:paraId="00A26C5A"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Feb-23</w:t>
            </w:r>
          </w:p>
        </w:tc>
        <w:tc>
          <w:tcPr>
            <w:tcW w:w="993" w:type="dxa"/>
            <w:hideMark/>
          </w:tcPr>
          <w:p w14:paraId="722378E8"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161" w:type="dxa"/>
            <w:hideMark/>
          </w:tcPr>
          <w:p w14:paraId="55E24FAC"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659" w:type="dxa"/>
            <w:noWrap/>
            <w:hideMark/>
          </w:tcPr>
          <w:p w14:paraId="6617545F"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190</w:t>
            </w:r>
          </w:p>
        </w:tc>
        <w:tc>
          <w:tcPr>
            <w:tcW w:w="967" w:type="dxa"/>
            <w:noWrap/>
            <w:hideMark/>
          </w:tcPr>
          <w:p w14:paraId="280CA704"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1.47</w:t>
            </w:r>
          </w:p>
        </w:tc>
        <w:tc>
          <w:tcPr>
            <w:tcW w:w="1109" w:type="dxa"/>
            <w:noWrap/>
            <w:hideMark/>
          </w:tcPr>
          <w:p w14:paraId="08700A84"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8.60%</w:t>
            </w:r>
          </w:p>
        </w:tc>
      </w:tr>
      <w:tr w:rsidR="00810012" w:rsidRPr="00810012" w14:paraId="5365FED6" w14:textId="77777777" w:rsidTr="00BD7176">
        <w:trPr>
          <w:trHeight w:val="238"/>
          <w:jc w:val="center"/>
        </w:trPr>
        <w:tc>
          <w:tcPr>
            <w:tcW w:w="1696" w:type="dxa"/>
            <w:noWrap/>
            <w:hideMark/>
          </w:tcPr>
          <w:p w14:paraId="149181A1"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Mar-23</w:t>
            </w:r>
          </w:p>
        </w:tc>
        <w:tc>
          <w:tcPr>
            <w:tcW w:w="993" w:type="dxa"/>
            <w:noWrap/>
            <w:hideMark/>
          </w:tcPr>
          <w:p w14:paraId="2D26B589"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35</w:t>
            </w:r>
          </w:p>
        </w:tc>
        <w:tc>
          <w:tcPr>
            <w:tcW w:w="1161" w:type="dxa"/>
            <w:hideMark/>
          </w:tcPr>
          <w:p w14:paraId="410F1D84"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 xml:space="preserve"> -   </w:t>
            </w:r>
          </w:p>
        </w:tc>
        <w:tc>
          <w:tcPr>
            <w:tcW w:w="1659" w:type="dxa"/>
            <w:noWrap/>
            <w:hideMark/>
          </w:tcPr>
          <w:p w14:paraId="7BEC1522"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225</w:t>
            </w:r>
          </w:p>
        </w:tc>
        <w:tc>
          <w:tcPr>
            <w:tcW w:w="967" w:type="dxa"/>
            <w:noWrap/>
            <w:hideMark/>
          </w:tcPr>
          <w:p w14:paraId="2AF3C4C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1.31</w:t>
            </w:r>
          </w:p>
        </w:tc>
        <w:tc>
          <w:tcPr>
            <w:tcW w:w="1109" w:type="dxa"/>
            <w:noWrap/>
            <w:hideMark/>
          </w:tcPr>
          <w:p w14:paraId="64D17AEF"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sz w:val="20"/>
                <w:szCs w:val="20"/>
              </w:rPr>
              <w:t>8.60%</w:t>
            </w:r>
          </w:p>
        </w:tc>
      </w:tr>
      <w:tr w:rsidR="00810012" w:rsidRPr="00810012" w14:paraId="3D594453" w14:textId="77777777" w:rsidTr="00BD7176">
        <w:trPr>
          <w:trHeight w:val="238"/>
          <w:jc w:val="center"/>
        </w:trPr>
        <w:tc>
          <w:tcPr>
            <w:tcW w:w="1696" w:type="dxa"/>
            <w:noWrap/>
            <w:hideMark/>
          </w:tcPr>
          <w:p w14:paraId="0AEE33AF" w14:textId="77777777" w:rsidR="00810012" w:rsidRPr="00F62881" w:rsidRDefault="001A0186"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b/>
                <w:bCs/>
                <w:sz w:val="20"/>
                <w:szCs w:val="20"/>
              </w:rPr>
              <w:t>Total</w:t>
            </w:r>
            <w:r w:rsidRPr="004C5399">
              <w:rPr>
                <w:rFonts w:ascii="Cambria" w:hAnsi="Cambria"/>
                <w:b/>
                <w:bCs/>
                <w:sz w:val="20"/>
                <w:szCs w:val="20"/>
              </w:rPr>
              <w:t xml:space="preserve"> </w:t>
            </w:r>
            <w:r w:rsidR="00810012" w:rsidRPr="004C5399">
              <w:rPr>
                <w:rFonts w:ascii="Cambria" w:hAnsi="Cambria"/>
                <w:b/>
                <w:bCs/>
                <w:sz w:val="20"/>
                <w:szCs w:val="20"/>
              </w:rPr>
              <w:t>FY 22-23</w:t>
            </w:r>
          </w:p>
        </w:tc>
        <w:tc>
          <w:tcPr>
            <w:tcW w:w="993" w:type="dxa"/>
            <w:noWrap/>
            <w:hideMark/>
          </w:tcPr>
          <w:p w14:paraId="6F416F2D"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p>
        </w:tc>
        <w:tc>
          <w:tcPr>
            <w:tcW w:w="1161" w:type="dxa"/>
            <w:noWrap/>
            <w:hideMark/>
          </w:tcPr>
          <w:p w14:paraId="3C5310CD"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p>
        </w:tc>
        <w:tc>
          <w:tcPr>
            <w:tcW w:w="1659" w:type="dxa"/>
            <w:noWrap/>
            <w:hideMark/>
          </w:tcPr>
          <w:p w14:paraId="59B86143"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p>
        </w:tc>
        <w:tc>
          <w:tcPr>
            <w:tcW w:w="967" w:type="dxa"/>
            <w:noWrap/>
            <w:hideMark/>
          </w:tcPr>
          <w:p w14:paraId="11782A8C"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4C5399">
              <w:rPr>
                <w:rFonts w:ascii="Cambria" w:hAnsi="Cambria"/>
                <w:b/>
                <w:bCs/>
                <w:sz w:val="20"/>
                <w:szCs w:val="20"/>
              </w:rPr>
              <w:t>11.23</w:t>
            </w:r>
          </w:p>
        </w:tc>
        <w:tc>
          <w:tcPr>
            <w:tcW w:w="1109" w:type="dxa"/>
            <w:noWrap/>
            <w:hideMark/>
          </w:tcPr>
          <w:p w14:paraId="4A050337"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p>
        </w:tc>
      </w:tr>
      <w:tr w:rsidR="00DA6809" w:rsidRPr="00810012" w14:paraId="020A1062" w14:textId="77777777" w:rsidTr="006F14BC">
        <w:trPr>
          <w:trHeight w:val="238"/>
          <w:jc w:val="center"/>
        </w:trPr>
        <w:tc>
          <w:tcPr>
            <w:tcW w:w="7585" w:type="dxa"/>
            <w:gridSpan w:val="6"/>
            <w:noWrap/>
          </w:tcPr>
          <w:p w14:paraId="249EFAD9" w14:textId="77777777" w:rsidR="00DA6809" w:rsidRPr="00DA6809" w:rsidRDefault="00DA6809" w:rsidP="00810012">
            <w:pPr>
              <w:spacing w:after="0" w:line="240" w:lineRule="exact"/>
              <w:jc w:val="center"/>
              <w:rPr>
                <w:rFonts w:ascii="Cambria" w:eastAsia="Times New Roman" w:hAnsi="Cambria" w:cs="Calibri"/>
                <w:b/>
                <w:bCs/>
                <w:color w:val="000000"/>
                <w:sz w:val="20"/>
                <w:szCs w:val="20"/>
                <w:u w:val="single"/>
                <w:lang w:eastAsia="en-IN"/>
              </w:rPr>
            </w:pPr>
            <w:r w:rsidRPr="00DA6809">
              <w:rPr>
                <w:rFonts w:ascii="Cambria" w:hAnsi="Cambria"/>
                <w:b/>
                <w:bCs/>
                <w:sz w:val="20"/>
                <w:szCs w:val="20"/>
                <w:u w:val="single"/>
              </w:rPr>
              <w:t>FY 23-24</w:t>
            </w:r>
          </w:p>
        </w:tc>
      </w:tr>
      <w:tr w:rsidR="00810012" w:rsidRPr="00810012" w14:paraId="0D8FCDD5" w14:textId="77777777" w:rsidTr="00BD7176">
        <w:trPr>
          <w:trHeight w:val="238"/>
          <w:jc w:val="center"/>
        </w:trPr>
        <w:tc>
          <w:tcPr>
            <w:tcW w:w="1696" w:type="dxa"/>
            <w:noWrap/>
            <w:hideMark/>
          </w:tcPr>
          <w:p w14:paraId="57231FE5"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Apr-23</w:t>
            </w:r>
          </w:p>
        </w:tc>
        <w:tc>
          <w:tcPr>
            <w:tcW w:w="993" w:type="dxa"/>
            <w:noWrap/>
            <w:hideMark/>
          </w:tcPr>
          <w:p w14:paraId="798B790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76AF9E91"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4.25 </w:t>
            </w:r>
          </w:p>
        </w:tc>
        <w:tc>
          <w:tcPr>
            <w:tcW w:w="1659" w:type="dxa"/>
            <w:noWrap/>
            <w:hideMark/>
          </w:tcPr>
          <w:p w14:paraId="4A631F61"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220.755</w:t>
            </w:r>
          </w:p>
        </w:tc>
        <w:tc>
          <w:tcPr>
            <w:tcW w:w="967" w:type="dxa"/>
            <w:noWrap/>
            <w:hideMark/>
          </w:tcPr>
          <w:p w14:paraId="57B7AC12"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1.63</w:t>
            </w:r>
          </w:p>
        </w:tc>
        <w:tc>
          <w:tcPr>
            <w:tcW w:w="1109" w:type="dxa"/>
            <w:noWrap/>
            <w:hideMark/>
          </w:tcPr>
          <w:p w14:paraId="3C511498"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9.28%</w:t>
            </w:r>
          </w:p>
        </w:tc>
      </w:tr>
      <w:tr w:rsidR="00810012" w:rsidRPr="00810012" w14:paraId="67F2328C" w14:textId="77777777" w:rsidTr="00BD7176">
        <w:trPr>
          <w:trHeight w:val="238"/>
          <w:jc w:val="center"/>
        </w:trPr>
        <w:tc>
          <w:tcPr>
            <w:tcW w:w="1696" w:type="dxa"/>
            <w:noWrap/>
            <w:hideMark/>
          </w:tcPr>
          <w:p w14:paraId="60D82A36"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May-23</w:t>
            </w:r>
          </w:p>
        </w:tc>
        <w:tc>
          <w:tcPr>
            <w:tcW w:w="993" w:type="dxa"/>
            <w:noWrap/>
            <w:hideMark/>
          </w:tcPr>
          <w:p w14:paraId="5FD83E8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05E44E0A"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659" w:type="dxa"/>
            <w:noWrap/>
            <w:hideMark/>
          </w:tcPr>
          <w:p w14:paraId="22928C8F"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220.755</w:t>
            </w:r>
          </w:p>
        </w:tc>
        <w:tc>
          <w:tcPr>
            <w:tcW w:w="967" w:type="dxa"/>
            <w:noWrap/>
            <w:hideMark/>
          </w:tcPr>
          <w:p w14:paraId="6B2702E4"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1.69</w:t>
            </w:r>
          </w:p>
        </w:tc>
        <w:tc>
          <w:tcPr>
            <w:tcW w:w="1109" w:type="dxa"/>
            <w:noWrap/>
            <w:hideMark/>
          </w:tcPr>
          <w:p w14:paraId="52A6E6D4"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9.28%</w:t>
            </w:r>
          </w:p>
        </w:tc>
      </w:tr>
      <w:tr w:rsidR="00810012" w:rsidRPr="00810012" w14:paraId="65D28644" w14:textId="77777777" w:rsidTr="00BD7176">
        <w:trPr>
          <w:trHeight w:val="238"/>
          <w:jc w:val="center"/>
        </w:trPr>
        <w:tc>
          <w:tcPr>
            <w:tcW w:w="1696" w:type="dxa"/>
            <w:noWrap/>
            <w:hideMark/>
          </w:tcPr>
          <w:p w14:paraId="518A1567"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Jun-23</w:t>
            </w:r>
          </w:p>
        </w:tc>
        <w:tc>
          <w:tcPr>
            <w:tcW w:w="993" w:type="dxa"/>
            <w:noWrap/>
            <w:hideMark/>
          </w:tcPr>
          <w:p w14:paraId="3963E384"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481C034A"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659" w:type="dxa"/>
            <w:noWrap/>
            <w:hideMark/>
          </w:tcPr>
          <w:p w14:paraId="75B6FA88"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220.755</w:t>
            </w:r>
          </w:p>
        </w:tc>
        <w:tc>
          <w:tcPr>
            <w:tcW w:w="967" w:type="dxa"/>
            <w:noWrap/>
            <w:hideMark/>
          </w:tcPr>
          <w:p w14:paraId="07B62CA5"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1.63</w:t>
            </w:r>
          </w:p>
        </w:tc>
        <w:tc>
          <w:tcPr>
            <w:tcW w:w="1109" w:type="dxa"/>
            <w:noWrap/>
            <w:hideMark/>
          </w:tcPr>
          <w:p w14:paraId="72DB6585"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9.28%</w:t>
            </w:r>
          </w:p>
        </w:tc>
      </w:tr>
      <w:tr w:rsidR="00810012" w:rsidRPr="00810012" w14:paraId="697B0B68" w14:textId="77777777" w:rsidTr="00BD7176">
        <w:trPr>
          <w:trHeight w:val="238"/>
          <w:jc w:val="center"/>
        </w:trPr>
        <w:tc>
          <w:tcPr>
            <w:tcW w:w="1696" w:type="dxa"/>
            <w:noWrap/>
            <w:hideMark/>
          </w:tcPr>
          <w:p w14:paraId="5875CEB8"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Jul-23</w:t>
            </w:r>
          </w:p>
        </w:tc>
        <w:tc>
          <w:tcPr>
            <w:tcW w:w="993" w:type="dxa"/>
            <w:noWrap/>
            <w:hideMark/>
          </w:tcPr>
          <w:p w14:paraId="3A8857E3"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1BA080A6"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4.25 </w:t>
            </w:r>
          </w:p>
        </w:tc>
        <w:tc>
          <w:tcPr>
            <w:tcW w:w="1659" w:type="dxa"/>
            <w:noWrap/>
            <w:hideMark/>
          </w:tcPr>
          <w:p w14:paraId="77742A55"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216.51</w:t>
            </w:r>
          </w:p>
        </w:tc>
        <w:tc>
          <w:tcPr>
            <w:tcW w:w="967" w:type="dxa"/>
            <w:noWrap/>
            <w:hideMark/>
          </w:tcPr>
          <w:p w14:paraId="3E88EA67"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1.67</w:t>
            </w:r>
          </w:p>
        </w:tc>
        <w:tc>
          <w:tcPr>
            <w:tcW w:w="1109" w:type="dxa"/>
            <w:noWrap/>
            <w:hideMark/>
          </w:tcPr>
          <w:p w14:paraId="25953E12"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9.28%</w:t>
            </w:r>
          </w:p>
        </w:tc>
      </w:tr>
      <w:tr w:rsidR="00810012" w:rsidRPr="00810012" w14:paraId="7085AC62" w14:textId="77777777" w:rsidTr="00BD7176">
        <w:trPr>
          <w:trHeight w:val="238"/>
          <w:jc w:val="center"/>
        </w:trPr>
        <w:tc>
          <w:tcPr>
            <w:tcW w:w="1696" w:type="dxa"/>
            <w:noWrap/>
            <w:hideMark/>
          </w:tcPr>
          <w:p w14:paraId="307190F0"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Aug-23</w:t>
            </w:r>
          </w:p>
        </w:tc>
        <w:tc>
          <w:tcPr>
            <w:tcW w:w="993" w:type="dxa"/>
            <w:noWrap/>
            <w:hideMark/>
          </w:tcPr>
          <w:p w14:paraId="0FD22035"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0B2A3CA4"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659" w:type="dxa"/>
            <w:noWrap/>
            <w:hideMark/>
          </w:tcPr>
          <w:p w14:paraId="6E651992"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216.51</w:t>
            </w:r>
          </w:p>
        </w:tc>
        <w:tc>
          <w:tcPr>
            <w:tcW w:w="967" w:type="dxa"/>
            <w:noWrap/>
            <w:hideMark/>
          </w:tcPr>
          <w:p w14:paraId="3792E682"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1.69</w:t>
            </w:r>
          </w:p>
        </w:tc>
        <w:tc>
          <w:tcPr>
            <w:tcW w:w="1109" w:type="dxa"/>
            <w:noWrap/>
            <w:hideMark/>
          </w:tcPr>
          <w:p w14:paraId="19A1D56E"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9.28%</w:t>
            </w:r>
          </w:p>
        </w:tc>
      </w:tr>
      <w:tr w:rsidR="00810012" w:rsidRPr="00810012" w14:paraId="08FB37B6" w14:textId="77777777" w:rsidTr="00BD7176">
        <w:trPr>
          <w:trHeight w:val="238"/>
          <w:jc w:val="center"/>
        </w:trPr>
        <w:tc>
          <w:tcPr>
            <w:tcW w:w="1696" w:type="dxa"/>
            <w:noWrap/>
            <w:hideMark/>
          </w:tcPr>
          <w:p w14:paraId="53331A1F"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Sep-23</w:t>
            </w:r>
          </w:p>
        </w:tc>
        <w:tc>
          <w:tcPr>
            <w:tcW w:w="993" w:type="dxa"/>
            <w:noWrap/>
            <w:hideMark/>
          </w:tcPr>
          <w:p w14:paraId="6A7DEE1A"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7C244949"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659" w:type="dxa"/>
            <w:noWrap/>
            <w:hideMark/>
          </w:tcPr>
          <w:p w14:paraId="171C80AA"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216.51</w:t>
            </w:r>
          </w:p>
        </w:tc>
        <w:tc>
          <w:tcPr>
            <w:tcW w:w="967" w:type="dxa"/>
            <w:noWrap/>
            <w:hideMark/>
          </w:tcPr>
          <w:p w14:paraId="3B80B913"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1.64</w:t>
            </w:r>
          </w:p>
        </w:tc>
        <w:tc>
          <w:tcPr>
            <w:tcW w:w="1109" w:type="dxa"/>
            <w:noWrap/>
            <w:hideMark/>
          </w:tcPr>
          <w:p w14:paraId="5448D409"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9.28%</w:t>
            </w:r>
          </w:p>
        </w:tc>
      </w:tr>
      <w:tr w:rsidR="00810012" w:rsidRPr="00810012" w14:paraId="7F0ABE29" w14:textId="77777777" w:rsidTr="00BD7176">
        <w:trPr>
          <w:trHeight w:val="238"/>
          <w:jc w:val="center"/>
        </w:trPr>
        <w:tc>
          <w:tcPr>
            <w:tcW w:w="1696" w:type="dxa"/>
            <w:noWrap/>
            <w:hideMark/>
          </w:tcPr>
          <w:p w14:paraId="2894FDD0"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Oct-23</w:t>
            </w:r>
          </w:p>
        </w:tc>
        <w:tc>
          <w:tcPr>
            <w:tcW w:w="993" w:type="dxa"/>
            <w:noWrap/>
            <w:hideMark/>
          </w:tcPr>
          <w:p w14:paraId="76D9CCF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1C99B0C6"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4.25 </w:t>
            </w:r>
          </w:p>
        </w:tc>
        <w:tc>
          <w:tcPr>
            <w:tcW w:w="1659" w:type="dxa"/>
            <w:noWrap/>
            <w:hideMark/>
          </w:tcPr>
          <w:p w14:paraId="4F1F4B82"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212.265</w:t>
            </w:r>
          </w:p>
        </w:tc>
        <w:tc>
          <w:tcPr>
            <w:tcW w:w="967" w:type="dxa"/>
            <w:noWrap/>
            <w:hideMark/>
          </w:tcPr>
          <w:p w14:paraId="7EA0A12D"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1.66</w:t>
            </w:r>
          </w:p>
        </w:tc>
        <w:tc>
          <w:tcPr>
            <w:tcW w:w="1109" w:type="dxa"/>
            <w:noWrap/>
            <w:hideMark/>
          </w:tcPr>
          <w:p w14:paraId="73542B36"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9.28%</w:t>
            </w:r>
          </w:p>
        </w:tc>
      </w:tr>
      <w:tr w:rsidR="00810012" w:rsidRPr="00810012" w14:paraId="1EB73029" w14:textId="77777777" w:rsidTr="00BD7176">
        <w:trPr>
          <w:trHeight w:val="238"/>
          <w:jc w:val="center"/>
        </w:trPr>
        <w:tc>
          <w:tcPr>
            <w:tcW w:w="1696" w:type="dxa"/>
            <w:noWrap/>
            <w:hideMark/>
          </w:tcPr>
          <w:p w14:paraId="5A2E1B5C"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Nov-23</w:t>
            </w:r>
          </w:p>
        </w:tc>
        <w:tc>
          <w:tcPr>
            <w:tcW w:w="993" w:type="dxa"/>
            <w:noWrap/>
            <w:hideMark/>
          </w:tcPr>
          <w:p w14:paraId="35DC8AFD"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68CCDB55"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659" w:type="dxa"/>
            <w:noWrap/>
            <w:hideMark/>
          </w:tcPr>
          <w:p w14:paraId="16073A67"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212.265</w:t>
            </w:r>
          </w:p>
        </w:tc>
        <w:tc>
          <w:tcPr>
            <w:tcW w:w="967" w:type="dxa"/>
            <w:noWrap/>
            <w:hideMark/>
          </w:tcPr>
          <w:p w14:paraId="2E5831D3"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1.61</w:t>
            </w:r>
          </w:p>
        </w:tc>
        <w:tc>
          <w:tcPr>
            <w:tcW w:w="1109" w:type="dxa"/>
            <w:noWrap/>
            <w:hideMark/>
          </w:tcPr>
          <w:p w14:paraId="087C2C2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9.28%</w:t>
            </w:r>
          </w:p>
        </w:tc>
      </w:tr>
      <w:tr w:rsidR="00810012" w:rsidRPr="00810012" w14:paraId="6F895FF0" w14:textId="77777777" w:rsidTr="00BD7176">
        <w:trPr>
          <w:trHeight w:val="238"/>
          <w:jc w:val="center"/>
        </w:trPr>
        <w:tc>
          <w:tcPr>
            <w:tcW w:w="1696" w:type="dxa"/>
            <w:noWrap/>
            <w:hideMark/>
          </w:tcPr>
          <w:p w14:paraId="74BF53C2"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Dec-23</w:t>
            </w:r>
          </w:p>
        </w:tc>
        <w:tc>
          <w:tcPr>
            <w:tcW w:w="993" w:type="dxa"/>
            <w:noWrap/>
            <w:hideMark/>
          </w:tcPr>
          <w:p w14:paraId="6AFD2286"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0C2261FF"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659" w:type="dxa"/>
            <w:noWrap/>
            <w:hideMark/>
          </w:tcPr>
          <w:p w14:paraId="1E163C18"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212.265</w:t>
            </w:r>
          </w:p>
        </w:tc>
        <w:tc>
          <w:tcPr>
            <w:tcW w:w="967" w:type="dxa"/>
            <w:noWrap/>
            <w:hideMark/>
          </w:tcPr>
          <w:p w14:paraId="560C30FF"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1.66</w:t>
            </w:r>
          </w:p>
        </w:tc>
        <w:tc>
          <w:tcPr>
            <w:tcW w:w="1109" w:type="dxa"/>
            <w:noWrap/>
            <w:hideMark/>
          </w:tcPr>
          <w:p w14:paraId="2CC07D08"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9.28%</w:t>
            </w:r>
          </w:p>
        </w:tc>
      </w:tr>
      <w:tr w:rsidR="00810012" w:rsidRPr="00810012" w14:paraId="57A1795B" w14:textId="77777777" w:rsidTr="00BD7176">
        <w:trPr>
          <w:trHeight w:val="238"/>
          <w:jc w:val="center"/>
        </w:trPr>
        <w:tc>
          <w:tcPr>
            <w:tcW w:w="1696" w:type="dxa"/>
            <w:noWrap/>
            <w:hideMark/>
          </w:tcPr>
          <w:p w14:paraId="043277B2"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Jan-24</w:t>
            </w:r>
          </w:p>
        </w:tc>
        <w:tc>
          <w:tcPr>
            <w:tcW w:w="993" w:type="dxa"/>
            <w:noWrap/>
            <w:hideMark/>
          </w:tcPr>
          <w:p w14:paraId="1F26A4BC"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288A7533"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4.25 </w:t>
            </w:r>
          </w:p>
        </w:tc>
        <w:tc>
          <w:tcPr>
            <w:tcW w:w="1659" w:type="dxa"/>
            <w:noWrap/>
            <w:hideMark/>
          </w:tcPr>
          <w:p w14:paraId="62BEE224"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208.02</w:t>
            </w:r>
          </w:p>
        </w:tc>
        <w:tc>
          <w:tcPr>
            <w:tcW w:w="967" w:type="dxa"/>
            <w:noWrap/>
            <w:hideMark/>
          </w:tcPr>
          <w:p w14:paraId="4FF67D42"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1.63</w:t>
            </w:r>
          </w:p>
        </w:tc>
        <w:tc>
          <w:tcPr>
            <w:tcW w:w="1109" w:type="dxa"/>
            <w:noWrap/>
            <w:hideMark/>
          </w:tcPr>
          <w:p w14:paraId="3E302252"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9.28%</w:t>
            </w:r>
          </w:p>
        </w:tc>
      </w:tr>
      <w:tr w:rsidR="00810012" w:rsidRPr="00810012" w14:paraId="42F6A9FF" w14:textId="77777777" w:rsidTr="00BD7176">
        <w:trPr>
          <w:trHeight w:val="238"/>
          <w:jc w:val="center"/>
        </w:trPr>
        <w:tc>
          <w:tcPr>
            <w:tcW w:w="1696" w:type="dxa"/>
            <w:noWrap/>
            <w:hideMark/>
          </w:tcPr>
          <w:p w14:paraId="68B98288"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Feb-24</w:t>
            </w:r>
          </w:p>
        </w:tc>
        <w:tc>
          <w:tcPr>
            <w:tcW w:w="993" w:type="dxa"/>
            <w:noWrap/>
            <w:hideMark/>
          </w:tcPr>
          <w:p w14:paraId="2FD17984"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122F9C31"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659" w:type="dxa"/>
            <w:noWrap/>
            <w:hideMark/>
          </w:tcPr>
          <w:p w14:paraId="4787B21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208.02</w:t>
            </w:r>
          </w:p>
        </w:tc>
        <w:tc>
          <w:tcPr>
            <w:tcW w:w="967" w:type="dxa"/>
            <w:noWrap/>
            <w:hideMark/>
          </w:tcPr>
          <w:p w14:paraId="3BC89964"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1.52</w:t>
            </w:r>
          </w:p>
        </w:tc>
        <w:tc>
          <w:tcPr>
            <w:tcW w:w="1109" w:type="dxa"/>
            <w:noWrap/>
            <w:hideMark/>
          </w:tcPr>
          <w:p w14:paraId="19B1542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9.28%</w:t>
            </w:r>
          </w:p>
        </w:tc>
      </w:tr>
      <w:tr w:rsidR="00810012" w:rsidRPr="00810012" w14:paraId="0896DE8A" w14:textId="77777777" w:rsidTr="00BD7176">
        <w:trPr>
          <w:trHeight w:val="238"/>
          <w:jc w:val="center"/>
        </w:trPr>
        <w:tc>
          <w:tcPr>
            <w:tcW w:w="1696" w:type="dxa"/>
            <w:noWrap/>
            <w:hideMark/>
          </w:tcPr>
          <w:p w14:paraId="0BE47435"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Mar-24</w:t>
            </w:r>
          </w:p>
        </w:tc>
        <w:tc>
          <w:tcPr>
            <w:tcW w:w="993" w:type="dxa"/>
            <w:noWrap/>
            <w:hideMark/>
          </w:tcPr>
          <w:p w14:paraId="564ABD31"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0C48D386"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659" w:type="dxa"/>
            <w:noWrap/>
            <w:hideMark/>
          </w:tcPr>
          <w:p w14:paraId="60E78389"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208.02</w:t>
            </w:r>
          </w:p>
        </w:tc>
        <w:tc>
          <w:tcPr>
            <w:tcW w:w="967" w:type="dxa"/>
            <w:noWrap/>
            <w:hideMark/>
          </w:tcPr>
          <w:p w14:paraId="2CAE0007"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1.45</w:t>
            </w:r>
          </w:p>
        </w:tc>
        <w:tc>
          <w:tcPr>
            <w:tcW w:w="1109" w:type="dxa"/>
            <w:noWrap/>
            <w:hideMark/>
          </w:tcPr>
          <w:p w14:paraId="2A43DD8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9.28%</w:t>
            </w:r>
          </w:p>
        </w:tc>
      </w:tr>
      <w:tr w:rsidR="00810012" w:rsidRPr="00810012" w14:paraId="08644BCA" w14:textId="77777777" w:rsidTr="00BD7176">
        <w:trPr>
          <w:trHeight w:val="238"/>
          <w:jc w:val="center"/>
        </w:trPr>
        <w:tc>
          <w:tcPr>
            <w:tcW w:w="1696" w:type="dxa"/>
            <w:noWrap/>
            <w:hideMark/>
          </w:tcPr>
          <w:p w14:paraId="1EE3FAB9" w14:textId="77777777" w:rsidR="00810012" w:rsidRPr="00F62881" w:rsidRDefault="001A0186"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b/>
                <w:bCs/>
                <w:sz w:val="20"/>
                <w:szCs w:val="20"/>
              </w:rPr>
              <w:t>Total</w:t>
            </w:r>
            <w:r w:rsidRPr="004C5399">
              <w:rPr>
                <w:rFonts w:ascii="Cambria" w:hAnsi="Cambria"/>
                <w:b/>
                <w:bCs/>
                <w:sz w:val="20"/>
                <w:szCs w:val="20"/>
              </w:rPr>
              <w:t xml:space="preserve"> </w:t>
            </w:r>
            <w:r w:rsidR="00810012" w:rsidRPr="004C5399">
              <w:rPr>
                <w:rFonts w:ascii="Cambria" w:hAnsi="Cambria"/>
                <w:b/>
                <w:bCs/>
                <w:sz w:val="20"/>
                <w:szCs w:val="20"/>
              </w:rPr>
              <w:t>FY 23-24</w:t>
            </w:r>
          </w:p>
        </w:tc>
        <w:tc>
          <w:tcPr>
            <w:tcW w:w="993" w:type="dxa"/>
            <w:noWrap/>
            <w:hideMark/>
          </w:tcPr>
          <w:p w14:paraId="2B165397"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p>
        </w:tc>
        <w:tc>
          <w:tcPr>
            <w:tcW w:w="1161" w:type="dxa"/>
            <w:noWrap/>
            <w:hideMark/>
          </w:tcPr>
          <w:p w14:paraId="12918D2B"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p>
        </w:tc>
        <w:tc>
          <w:tcPr>
            <w:tcW w:w="1659" w:type="dxa"/>
            <w:noWrap/>
            <w:hideMark/>
          </w:tcPr>
          <w:p w14:paraId="74E15EC5"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p>
        </w:tc>
        <w:tc>
          <w:tcPr>
            <w:tcW w:w="967" w:type="dxa"/>
            <w:noWrap/>
            <w:hideMark/>
          </w:tcPr>
          <w:p w14:paraId="04FD9598"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4C5399">
              <w:rPr>
                <w:rFonts w:ascii="Cambria" w:hAnsi="Cambria"/>
                <w:b/>
                <w:bCs/>
                <w:sz w:val="20"/>
                <w:szCs w:val="20"/>
              </w:rPr>
              <w:t>19.48</w:t>
            </w:r>
          </w:p>
        </w:tc>
        <w:tc>
          <w:tcPr>
            <w:tcW w:w="1109" w:type="dxa"/>
            <w:noWrap/>
            <w:hideMark/>
          </w:tcPr>
          <w:p w14:paraId="0F609C99"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p>
        </w:tc>
      </w:tr>
      <w:tr w:rsidR="00EC559B" w:rsidRPr="00810012" w14:paraId="6FFD1882" w14:textId="77777777" w:rsidTr="006F14BC">
        <w:trPr>
          <w:trHeight w:val="238"/>
          <w:jc w:val="center"/>
        </w:trPr>
        <w:tc>
          <w:tcPr>
            <w:tcW w:w="7585" w:type="dxa"/>
            <w:gridSpan w:val="6"/>
            <w:noWrap/>
          </w:tcPr>
          <w:p w14:paraId="0ABC2C53" w14:textId="77777777" w:rsidR="00EC559B" w:rsidRPr="00F62881" w:rsidRDefault="00EC559B" w:rsidP="00810012">
            <w:pPr>
              <w:spacing w:after="0" w:line="240" w:lineRule="exact"/>
              <w:jc w:val="center"/>
              <w:rPr>
                <w:rFonts w:ascii="Cambria" w:eastAsia="Times New Roman" w:hAnsi="Cambria" w:cs="Calibri"/>
                <w:b/>
                <w:bCs/>
                <w:color w:val="000000"/>
                <w:sz w:val="20"/>
                <w:szCs w:val="20"/>
                <w:lang w:eastAsia="en-IN"/>
              </w:rPr>
            </w:pPr>
            <w:r w:rsidRPr="00DA6809">
              <w:rPr>
                <w:rFonts w:ascii="Cambria" w:hAnsi="Cambria"/>
                <w:b/>
                <w:bCs/>
                <w:sz w:val="20"/>
                <w:szCs w:val="20"/>
                <w:u w:val="single"/>
              </w:rPr>
              <w:t>FY 2</w:t>
            </w:r>
            <w:r>
              <w:rPr>
                <w:rFonts w:ascii="Cambria" w:hAnsi="Cambria"/>
                <w:b/>
                <w:bCs/>
                <w:sz w:val="20"/>
                <w:szCs w:val="20"/>
                <w:u w:val="single"/>
              </w:rPr>
              <w:t>4</w:t>
            </w:r>
            <w:r w:rsidRPr="00DA6809">
              <w:rPr>
                <w:rFonts w:ascii="Cambria" w:hAnsi="Cambria"/>
                <w:b/>
                <w:bCs/>
                <w:sz w:val="20"/>
                <w:szCs w:val="20"/>
                <w:u w:val="single"/>
              </w:rPr>
              <w:t>-2</w:t>
            </w:r>
            <w:r>
              <w:rPr>
                <w:rFonts w:ascii="Cambria" w:hAnsi="Cambria"/>
                <w:b/>
                <w:bCs/>
                <w:sz w:val="20"/>
                <w:szCs w:val="20"/>
                <w:u w:val="single"/>
              </w:rPr>
              <w:t>5</w:t>
            </w:r>
          </w:p>
        </w:tc>
      </w:tr>
      <w:tr w:rsidR="00810012" w:rsidRPr="00810012" w14:paraId="34242C4E" w14:textId="77777777" w:rsidTr="00BD7176">
        <w:trPr>
          <w:trHeight w:val="238"/>
          <w:jc w:val="center"/>
        </w:trPr>
        <w:tc>
          <w:tcPr>
            <w:tcW w:w="1696" w:type="dxa"/>
            <w:noWrap/>
            <w:hideMark/>
          </w:tcPr>
          <w:p w14:paraId="5BA22172"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Apr-24</w:t>
            </w:r>
          </w:p>
        </w:tc>
        <w:tc>
          <w:tcPr>
            <w:tcW w:w="993" w:type="dxa"/>
            <w:noWrap/>
            <w:hideMark/>
          </w:tcPr>
          <w:p w14:paraId="75E9F3BE"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2B38BE5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4.25 </w:t>
            </w:r>
          </w:p>
        </w:tc>
        <w:tc>
          <w:tcPr>
            <w:tcW w:w="1659" w:type="dxa"/>
            <w:noWrap/>
            <w:hideMark/>
          </w:tcPr>
          <w:p w14:paraId="3AEB6620"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203.775</w:t>
            </w:r>
          </w:p>
        </w:tc>
        <w:tc>
          <w:tcPr>
            <w:tcW w:w="967" w:type="dxa"/>
            <w:noWrap/>
            <w:hideMark/>
          </w:tcPr>
          <w:p w14:paraId="73B9B4E3"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1.44</w:t>
            </w:r>
          </w:p>
        </w:tc>
        <w:tc>
          <w:tcPr>
            <w:tcW w:w="1109" w:type="dxa"/>
            <w:noWrap/>
            <w:hideMark/>
          </w:tcPr>
          <w:p w14:paraId="365D4B72"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8.50%</w:t>
            </w:r>
          </w:p>
        </w:tc>
      </w:tr>
      <w:tr w:rsidR="00810012" w:rsidRPr="00810012" w14:paraId="184422E4" w14:textId="77777777" w:rsidTr="00BD7176">
        <w:trPr>
          <w:trHeight w:val="238"/>
          <w:jc w:val="center"/>
        </w:trPr>
        <w:tc>
          <w:tcPr>
            <w:tcW w:w="1696" w:type="dxa"/>
            <w:noWrap/>
            <w:hideMark/>
          </w:tcPr>
          <w:p w14:paraId="6AC488A5"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May-24</w:t>
            </w:r>
          </w:p>
        </w:tc>
        <w:tc>
          <w:tcPr>
            <w:tcW w:w="993" w:type="dxa"/>
            <w:noWrap/>
            <w:hideMark/>
          </w:tcPr>
          <w:p w14:paraId="10BB19C1"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74D7C5A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659" w:type="dxa"/>
            <w:noWrap/>
            <w:hideMark/>
          </w:tcPr>
          <w:p w14:paraId="14C7390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203.775</w:t>
            </w:r>
          </w:p>
        </w:tc>
        <w:tc>
          <w:tcPr>
            <w:tcW w:w="967" w:type="dxa"/>
            <w:noWrap/>
            <w:hideMark/>
          </w:tcPr>
          <w:p w14:paraId="39E421A7"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1.49</w:t>
            </w:r>
          </w:p>
        </w:tc>
        <w:tc>
          <w:tcPr>
            <w:tcW w:w="1109" w:type="dxa"/>
            <w:noWrap/>
            <w:hideMark/>
          </w:tcPr>
          <w:p w14:paraId="7FEBE885"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8.50%</w:t>
            </w:r>
          </w:p>
        </w:tc>
      </w:tr>
      <w:tr w:rsidR="00810012" w:rsidRPr="00810012" w14:paraId="1CE5779F" w14:textId="77777777" w:rsidTr="00BD7176">
        <w:trPr>
          <w:trHeight w:val="238"/>
          <w:jc w:val="center"/>
        </w:trPr>
        <w:tc>
          <w:tcPr>
            <w:tcW w:w="1696" w:type="dxa"/>
            <w:noWrap/>
            <w:hideMark/>
          </w:tcPr>
          <w:p w14:paraId="08FB3FF3"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Jun-24</w:t>
            </w:r>
          </w:p>
        </w:tc>
        <w:tc>
          <w:tcPr>
            <w:tcW w:w="993" w:type="dxa"/>
            <w:noWrap/>
            <w:hideMark/>
          </w:tcPr>
          <w:p w14:paraId="29D10CD1"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53E588F6"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659" w:type="dxa"/>
            <w:noWrap/>
            <w:hideMark/>
          </w:tcPr>
          <w:p w14:paraId="27C439CF"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203.775</w:t>
            </w:r>
          </w:p>
        </w:tc>
        <w:tc>
          <w:tcPr>
            <w:tcW w:w="967" w:type="dxa"/>
            <w:noWrap/>
            <w:hideMark/>
          </w:tcPr>
          <w:p w14:paraId="2DEA7804"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1.44</w:t>
            </w:r>
          </w:p>
        </w:tc>
        <w:tc>
          <w:tcPr>
            <w:tcW w:w="1109" w:type="dxa"/>
            <w:noWrap/>
            <w:hideMark/>
          </w:tcPr>
          <w:p w14:paraId="170B05AD"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8.50%</w:t>
            </w:r>
          </w:p>
        </w:tc>
      </w:tr>
      <w:tr w:rsidR="00810012" w:rsidRPr="00810012" w14:paraId="1C5FD3D5" w14:textId="77777777" w:rsidTr="00BD7176">
        <w:trPr>
          <w:trHeight w:val="238"/>
          <w:jc w:val="center"/>
        </w:trPr>
        <w:tc>
          <w:tcPr>
            <w:tcW w:w="1696" w:type="dxa"/>
            <w:noWrap/>
            <w:hideMark/>
          </w:tcPr>
          <w:p w14:paraId="2A2AC3F6"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Jul-24</w:t>
            </w:r>
          </w:p>
        </w:tc>
        <w:tc>
          <w:tcPr>
            <w:tcW w:w="993" w:type="dxa"/>
            <w:noWrap/>
            <w:hideMark/>
          </w:tcPr>
          <w:p w14:paraId="45AC8CDC"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07A49B42"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4.25 </w:t>
            </w:r>
          </w:p>
        </w:tc>
        <w:tc>
          <w:tcPr>
            <w:tcW w:w="1659" w:type="dxa"/>
            <w:noWrap/>
            <w:hideMark/>
          </w:tcPr>
          <w:p w14:paraId="50E4E374"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199.53</w:t>
            </w:r>
          </w:p>
        </w:tc>
        <w:tc>
          <w:tcPr>
            <w:tcW w:w="967" w:type="dxa"/>
            <w:noWrap/>
            <w:hideMark/>
          </w:tcPr>
          <w:p w14:paraId="77F6C6F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1.45</w:t>
            </w:r>
          </w:p>
        </w:tc>
        <w:tc>
          <w:tcPr>
            <w:tcW w:w="1109" w:type="dxa"/>
            <w:noWrap/>
            <w:hideMark/>
          </w:tcPr>
          <w:p w14:paraId="513C9653"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8.50%</w:t>
            </w:r>
          </w:p>
        </w:tc>
      </w:tr>
      <w:tr w:rsidR="00810012" w:rsidRPr="00810012" w14:paraId="2B761AFC" w14:textId="77777777" w:rsidTr="00BD7176">
        <w:trPr>
          <w:trHeight w:val="238"/>
          <w:jc w:val="center"/>
        </w:trPr>
        <w:tc>
          <w:tcPr>
            <w:tcW w:w="1696" w:type="dxa"/>
            <w:noWrap/>
            <w:hideMark/>
          </w:tcPr>
          <w:p w14:paraId="234E5884"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lastRenderedPageBreak/>
              <w:t>Aug-24</w:t>
            </w:r>
          </w:p>
        </w:tc>
        <w:tc>
          <w:tcPr>
            <w:tcW w:w="993" w:type="dxa"/>
            <w:noWrap/>
            <w:hideMark/>
          </w:tcPr>
          <w:p w14:paraId="0FA67408"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7FBE1398"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659" w:type="dxa"/>
            <w:noWrap/>
            <w:hideMark/>
          </w:tcPr>
          <w:p w14:paraId="3A02B35E"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199.53</w:t>
            </w:r>
          </w:p>
        </w:tc>
        <w:tc>
          <w:tcPr>
            <w:tcW w:w="967" w:type="dxa"/>
            <w:noWrap/>
            <w:hideMark/>
          </w:tcPr>
          <w:p w14:paraId="14A7EE73"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1.38</w:t>
            </w:r>
          </w:p>
        </w:tc>
        <w:tc>
          <w:tcPr>
            <w:tcW w:w="1109" w:type="dxa"/>
            <w:noWrap/>
            <w:hideMark/>
          </w:tcPr>
          <w:p w14:paraId="09736854"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8.50%</w:t>
            </w:r>
          </w:p>
        </w:tc>
      </w:tr>
      <w:tr w:rsidR="00810012" w:rsidRPr="00810012" w14:paraId="3D26EF62" w14:textId="77777777" w:rsidTr="00BD7176">
        <w:trPr>
          <w:trHeight w:val="238"/>
          <w:jc w:val="center"/>
        </w:trPr>
        <w:tc>
          <w:tcPr>
            <w:tcW w:w="1696" w:type="dxa"/>
            <w:noWrap/>
            <w:hideMark/>
          </w:tcPr>
          <w:p w14:paraId="6CF5FF6C"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Sep-24</w:t>
            </w:r>
          </w:p>
        </w:tc>
        <w:tc>
          <w:tcPr>
            <w:tcW w:w="993" w:type="dxa"/>
            <w:noWrap/>
            <w:hideMark/>
          </w:tcPr>
          <w:p w14:paraId="3454D62F"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35A99DF8"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659" w:type="dxa"/>
            <w:noWrap/>
            <w:hideMark/>
          </w:tcPr>
          <w:p w14:paraId="471E0537"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199.53</w:t>
            </w:r>
          </w:p>
        </w:tc>
        <w:tc>
          <w:tcPr>
            <w:tcW w:w="967" w:type="dxa"/>
            <w:noWrap/>
            <w:hideMark/>
          </w:tcPr>
          <w:p w14:paraId="65BAEBD1"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1.33</w:t>
            </w:r>
          </w:p>
        </w:tc>
        <w:tc>
          <w:tcPr>
            <w:tcW w:w="1109" w:type="dxa"/>
            <w:noWrap/>
            <w:hideMark/>
          </w:tcPr>
          <w:p w14:paraId="4EF58CCA"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8.50%</w:t>
            </w:r>
          </w:p>
        </w:tc>
      </w:tr>
      <w:tr w:rsidR="00810012" w:rsidRPr="00810012" w14:paraId="4F7CB1BB" w14:textId="77777777" w:rsidTr="00BD7176">
        <w:trPr>
          <w:trHeight w:val="238"/>
          <w:jc w:val="center"/>
        </w:trPr>
        <w:tc>
          <w:tcPr>
            <w:tcW w:w="1696" w:type="dxa"/>
            <w:noWrap/>
            <w:hideMark/>
          </w:tcPr>
          <w:p w14:paraId="19BA5FD1"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Oct-24</w:t>
            </w:r>
          </w:p>
        </w:tc>
        <w:tc>
          <w:tcPr>
            <w:tcW w:w="993" w:type="dxa"/>
            <w:noWrap/>
            <w:hideMark/>
          </w:tcPr>
          <w:p w14:paraId="1DFA86E8"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2F162BAD"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4.25 </w:t>
            </w:r>
          </w:p>
        </w:tc>
        <w:tc>
          <w:tcPr>
            <w:tcW w:w="1659" w:type="dxa"/>
            <w:noWrap/>
            <w:hideMark/>
          </w:tcPr>
          <w:p w14:paraId="00966AF0"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195.285</w:t>
            </w:r>
          </w:p>
        </w:tc>
        <w:tc>
          <w:tcPr>
            <w:tcW w:w="967" w:type="dxa"/>
            <w:noWrap/>
            <w:hideMark/>
          </w:tcPr>
          <w:p w14:paraId="2591198F"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1.34</w:t>
            </w:r>
          </w:p>
        </w:tc>
        <w:tc>
          <w:tcPr>
            <w:tcW w:w="1109" w:type="dxa"/>
            <w:noWrap/>
            <w:hideMark/>
          </w:tcPr>
          <w:p w14:paraId="4A8E4869"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8.50%</w:t>
            </w:r>
          </w:p>
        </w:tc>
      </w:tr>
      <w:tr w:rsidR="00810012" w:rsidRPr="00810012" w14:paraId="50600D71" w14:textId="77777777" w:rsidTr="00BD7176">
        <w:trPr>
          <w:trHeight w:val="238"/>
          <w:jc w:val="center"/>
        </w:trPr>
        <w:tc>
          <w:tcPr>
            <w:tcW w:w="1696" w:type="dxa"/>
            <w:noWrap/>
            <w:hideMark/>
          </w:tcPr>
          <w:p w14:paraId="7DBB4353"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Nov-24</w:t>
            </w:r>
          </w:p>
        </w:tc>
        <w:tc>
          <w:tcPr>
            <w:tcW w:w="993" w:type="dxa"/>
            <w:noWrap/>
            <w:hideMark/>
          </w:tcPr>
          <w:p w14:paraId="1412B2AD"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2C5D6380"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659" w:type="dxa"/>
            <w:noWrap/>
            <w:hideMark/>
          </w:tcPr>
          <w:p w14:paraId="15BEF860"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195.285</w:t>
            </w:r>
          </w:p>
        </w:tc>
        <w:tc>
          <w:tcPr>
            <w:tcW w:w="967" w:type="dxa"/>
            <w:noWrap/>
            <w:hideMark/>
          </w:tcPr>
          <w:p w14:paraId="5A4B2A4E"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1.30</w:t>
            </w:r>
          </w:p>
        </w:tc>
        <w:tc>
          <w:tcPr>
            <w:tcW w:w="1109" w:type="dxa"/>
            <w:noWrap/>
            <w:hideMark/>
          </w:tcPr>
          <w:p w14:paraId="10A2CB5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8.50%</w:t>
            </w:r>
          </w:p>
        </w:tc>
      </w:tr>
      <w:tr w:rsidR="00810012" w:rsidRPr="00810012" w14:paraId="235A44F3" w14:textId="77777777" w:rsidTr="00BD7176">
        <w:trPr>
          <w:trHeight w:val="238"/>
          <w:jc w:val="center"/>
        </w:trPr>
        <w:tc>
          <w:tcPr>
            <w:tcW w:w="1696" w:type="dxa"/>
            <w:noWrap/>
            <w:hideMark/>
          </w:tcPr>
          <w:p w14:paraId="0FF08869"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Dec-24</w:t>
            </w:r>
          </w:p>
        </w:tc>
        <w:tc>
          <w:tcPr>
            <w:tcW w:w="993" w:type="dxa"/>
            <w:noWrap/>
            <w:hideMark/>
          </w:tcPr>
          <w:p w14:paraId="19ADEE40"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4099D961"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659" w:type="dxa"/>
            <w:noWrap/>
            <w:hideMark/>
          </w:tcPr>
          <w:p w14:paraId="693526B1"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195.285</w:t>
            </w:r>
          </w:p>
        </w:tc>
        <w:tc>
          <w:tcPr>
            <w:tcW w:w="967" w:type="dxa"/>
            <w:noWrap/>
            <w:hideMark/>
          </w:tcPr>
          <w:p w14:paraId="371A46F1"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1.36</w:t>
            </w:r>
          </w:p>
        </w:tc>
        <w:tc>
          <w:tcPr>
            <w:tcW w:w="1109" w:type="dxa"/>
            <w:noWrap/>
            <w:hideMark/>
          </w:tcPr>
          <w:p w14:paraId="062061F2"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8.50%</w:t>
            </w:r>
          </w:p>
        </w:tc>
      </w:tr>
      <w:tr w:rsidR="00810012" w:rsidRPr="00810012" w14:paraId="1C55EDD2" w14:textId="77777777" w:rsidTr="00BD7176">
        <w:trPr>
          <w:trHeight w:val="238"/>
          <w:jc w:val="center"/>
        </w:trPr>
        <w:tc>
          <w:tcPr>
            <w:tcW w:w="1696" w:type="dxa"/>
            <w:noWrap/>
            <w:hideMark/>
          </w:tcPr>
          <w:p w14:paraId="5913F56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Jan-25</w:t>
            </w:r>
          </w:p>
        </w:tc>
        <w:tc>
          <w:tcPr>
            <w:tcW w:w="993" w:type="dxa"/>
            <w:noWrap/>
            <w:hideMark/>
          </w:tcPr>
          <w:p w14:paraId="6DBAED39"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372B9E5E"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4.25 </w:t>
            </w:r>
          </w:p>
        </w:tc>
        <w:tc>
          <w:tcPr>
            <w:tcW w:w="1659" w:type="dxa"/>
            <w:noWrap/>
            <w:hideMark/>
          </w:tcPr>
          <w:p w14:paraId="1F673CF7"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191.04</w:t>
            </w:r>
          </w:p>
        </w:tc>
        <w:tc>
          <w:tcPr>
            <w:tcW w:w="967" w:type="dxa"/>
            <w:noWrap/>
            <w:hideMark/>
          </w:tcPr>
          <w:p w14:paraId="569A87C7"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1.34</w:t>
            </w:r>
          </w:p>
        </w:tc>
        <w:tc>
          <w:tcPr>
            <w:tcW w:w="1109" w:type="dxa"/>
            <w:noWrap/>
            <w:hideMark/>
          </w:tcPr>
          <w:p w14:paraId="0157B20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8.50%</w:t>
            </w:r>
          </w:p>
        </w:tc>
      </w:tr>
      <w:tr w:rsidR="00810012" w:rsidRPr="00810012" w14:paraId="4B0C7FBF" w14:textId="77777777" w:rsidTr="00BD7176">
        <w:trPr>
          <w:trHeight w:val="238"/>
          <w:jc w:val="center"/>
        </w:trPr>
        <w:tc>
          <w:tcPr>
            <w:tcW w:w="1696" w:type="dxa"/>
            <w:noWrap/>
            <w:hideMark/>
          </w:tcPr>
          <w:p w14:paraId="27915002"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Feb-25</w:t>
            </w:r>
          </w:p>
        </w:tc>
        <w:tc>
          <w:tcPr>
            <w:tcW w:w="993" w:type="dxa"/>
            <w:noWrap/>
            <w:hideMark/>
          </w:tcPr>
          <w:p w14:paraId="0CB71CF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67DF8683"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659" w:type="dxa"/>
            <w:noWrap/>
            <w:hideMark/>
          </w:tcPr>
          <w:p w14:paraId="05383010"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191.04</w:t>
            </w:r>
          </w:p>
        </w:tc>
        <w:tc>
          <w:tcPr>
            <w:tcW w:w="967" w:type="dxa"/>
            <w:noWrap/>
            <w:hideMark/>
          </w:tcPr>
          <w:p w14:paraId="57989726"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1.23</w:t>
            </w:r>
          </w:p>
        </w:tc>
        <w:tc>
          <w:tcPr>
            <w:tcW w:w="1109" w:type="dxa"/>
            <w:noWrap/>
            <w:hideMark/>
          </w:tcPr>
          <w:p w14:paraId="13EB75A2"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8.50%</w:t>
            </w:r>
          </w:p>
        </w:tc>
      </w:tr>
      <w:tr w:rsidR="00810012" w:rsidRPr="00810012" w14:paraId="46A211C2" w14:textId="77777777" w:rsidTr="00BD7176">
        <w:trPr>
          <w:trHeight w:val="238"/>
          <w:jc w:val="center"/>
        </w:trPr>
        <w:tc>
          <w:tcPr>
            <w:tcW w:w="1696" w:type="dxa"/>
            <w:noWrap/>
            <w:hideMark/>
          </w:tcPr>
          <w:p w14:paraId="398DAF8F"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Mar-25</w:t>
            </w:r>
          </w:p>
        </w:tc>
        <w:tc>
          <w:tcPr>
            <w:tcW w:w="993" w:type="dxa"/>
            <w:noWrap/>
            <w:hideMark/>
          </w:tcPr>
          <w:p w14:paraId="0B94CD61"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6697C034"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659" w:type="dxa"/>
            <w:noWrap/>
            <w:hideMark/>
          </w:tcPr>
          <w:p w14:paraId="66B56D0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191.04</w:t>
            </w:r>
          </w:p>
        </w:tc>
        <w:tc>
          <w:tcPr>
            <w:tcW w:w="967" w:type="dxa"/>
            <w:noWrap/>
            <w:hideMark/>
          </w:tcPr>
          <w:p w14:paraId="59253D40"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1.30</w:t>
            </w:r>
          </w:p>
        </w:tc>
        <w:tc>
          <w:tcPr>
            <w:tcW w:w="1109" w:type="dxa"/>
            <w:noWrap/>
            <w:hideMark/>
          </w:tcPr>
          <w:p w14:paraId="04AB9C91"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8.50%</w:t>
            </w:r>
          </w:p>
        </w:tc>
      </w:tr>
      <w:tr w:rsidR="00810012" w:rsidRPr="00810012" w14:paraId="26F2B438" w14:textId="77777777" w:rsidTr="00BD7176">
        <w:trPr>
          <w:trHeight w:val="238"/>
          <w:jc w:val="center"/>
        </w:trPr>
        <w:tc>
          <w:tcPr>
            <w:tcW w:w="1696" w:type="dxa"/>
            <w:noWrap/>
            <w:hideMark/>
          </w:tcPr>
          <w:p w14:paraId="52902A53" w14:textId="77777777" w:rsidR="00810012" w:rsidRPr="00F62881" w:rsidRDefault="001A0186" w:rsidP="00810012">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b/>
                <w:bCs/>
                <w:sz w:val="20"/>
                <w:szCs w:val="20"/>
              </w:rPr>
              <w:t>Total</w:t>
            </w:r>
            <w:r w:rsidRPr="005370F9">
              <w:rPr>
                <w:rFonts w:ascii="Cambria" w:hAnsi="Cambria"/>
                <w:b/>
                <w:bCs/>
                <w:sz w:val="20"/>
                <w:szCs w:val="20"/>
              </w:rPr>
              <w:t xml:space="preserve"> </w:t>
            </w:r>
            <w:r w:rsidR="00810012" w:rsidRPr="005370F9">
              <w:rPr>
                <w:rFonts w:ascii="Cambria" w:hAnsi="Cambria"/>
                <w:b/>
                <w:bCs/>
                <w:sz w:val="20"/>
                <w:szCs w:val="20"/>
              </w:rPr>
              <w:t>FY 24-25</w:t>
            </w:r>
          </w:p>
        </w:tc>
        <w:tc>
          <w:tcPr>
            <w:tcW w:w="993" w:type="dxa"/>
            <w:noWrap/>
            <w:hideMark/>
          </w:tcPr>
          <w:p w14:paraId="7FB48CBD"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p>
        </w:tc>
        <w:tc>
          <w:tcPr>
            <w:tcW w:w="1161" w:type="dxa"/>
            <w:noWrap/>
            <w:hideMark/>
          </w:tcPr>
          <w:p w14:paraId="4C881FA7"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p>
        </w:tc>
        <w:tc>
          <w:tcPr>
            <w:tcW w:w="1659" w:type="dxa"/>
            <w:noWrap/>
            <w:hideMark/>
          </w:tcPr>
          <w:p w14:paraId="1D332036"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p>
        </w:tc>
        <w:tc>
          <w:tcPr>
            <w:tcW w:w="967" w:type="dxa"/>
            <w:noWrap/>
            <w:hideMark/>
          </w:tcPr>
          <w:p w14:paraId="4D678997" w14:textId="77777777" w:rsidR="00810012" w:rsidRPr="00F62881" w:rsidRDefault="00810012" w:rsidP="00810012">
            <w:pPr>
              <w:spacing w:after="0" w:line="240" w:lineRule="exact"/>
              <w:jc w:val="center"/>
              <w:rPr>
                <w:rFonts w:ascii="Cambria" w:eastAsia="Times New Roman" w:hAnsi="Cambria" w:cs="Calibri"/>
                <w:b/>
                <w:bCs/>
                <w:color w:val="000000"/>
                <w:sz w:val="20"/>
                <w:szCs w:val="20"/>
                <w:lang w:eastAsia="en-IN"/>
              </w:rPr>
            </w:pPr>
            <w:r w:rsidRPr="005370F9">
              <w:rPr>
                <w:rFonts w:ascii="Cambria" w:hAnsi="Cambria"/>
                <w:b/>
                <w:bCs/>
                <w:sz w:val="20"/>
                <w:szCs w:val="20"/>
              </w:rPr>
              <w:t>16.40</w:t>
            </w:r>
          </w:p>
        </w:tc>
        <w:tc>
          <w:tcPr>
            <w:tcW w:w="1109" w:type="dxa"/>
            <w:noWrap/>
            <w:hideMark/>
          </w:tcPr>
          <w:p w14:paraId="181634C2"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p>
        </w:tc>
      </w:tr>
      <w:tr w:rsidR="00531722" w:rsidRPr="00810012" w14:paraId="268FCC7A" w14:textId="77777777" w:rsidTr="006F14BC">
        <w:trPr>
          <w:trHeight w:val="238"/>
          <w:jc w:val="center"/>
        </w:trPr>
        <w:tc>
          <w:tcPr>
            <w:tcW w:w="7585" w:type="dxa"/>
            <w:gridSpan w:val="6"/>
            <w:noWrap/>
          </w:tcPr>
          <w:p w14:paraId="47F89598" w14:textId="77777777" w:rsidR="00531722" w:rsidRPr="00F62881" w:rsidRDefault="00531722" w:rsidP="00810012">
            <w:pPr>
              <w:spacing w:after="0" w:line="240" w:lineRule="exact"/>
              <w:jc w:val="center"/>
              <w:rPr>
                <w:rFonts w:ascii="Cambria" w:eastAsia="Times New Roman" w:hAnsi="Cambria" w:cs="Calibri"/>
                <w:color w:val="000000"/>
                <w:sz w:val="20"/>
                <w:szCs w:val="20"/>
                <w:lang w:eastAsia="en-IN"/>
              </w:rPr>
            </w:pPr>
            <w:r w:rsidRPr="00DA6809">
              <w:rPr>
                <w:rFonts w:ascii="Cambria" w:hAnsi="Cambria"/>
                <w:b/>
                <w:bCs/>
                <w:sz w:val="20"/>
                <w:szCs w:val="20"/>
                <w:u w:val="single"/>
              </w:rPr>
              <w:t>FY 2</w:t>
            </w:r>
            <w:r>
              <w:rPr>
                <w:rFonts w:ascii="Cambria" w:hAnsi="Cambria"/>
                <w:b/>
                <w:bCs/>
                <w:sz w:val="20"/>
                <w:szCs w:val="20"/>
                <w:u w:val="single"/>
              </w:rPr>
              <w:t>5</w:t>
            </w:r>
            <w:r w:rsidRPr="00DA6809">
              <w:rPr>
                <w:rFonts w:ascii="Cambria" w:hAnsi="Cambria"/>
                <w:b/>
                <w:bCs/>
                <w:sz w:val="20"/>
                <w:szCs w:val="20"/>
                <w:u w:val="single"/>
              </w:rPr>
              <w:t>-2</w:t>
            </w:r>
            <w:r>
              <w:rPr>
                <w:rFonts w:ascii="Cambria" w:hAnsi="Cambria"/>
                <w:b/>
                <w:bCs/>
                <w:sz w:val="20"/>
                <w:szCs w:val="20"/>
                <w:u w:val="single"/>
              </w:rPr>
              <w:t>6</w:t>
            </w:r>
          </w:p>
        </w:tc>
      </w:tr>
      <w:tr w:rsidR="00810012" w:rsidRPr="00810012" w14:paraId="10A09DF3" w14:textId="77777777" w:rsidTr="00BD7176">
        <w:trPr>
          <w:trHeight w:val="238"/>
          <w:jc w:val="center"/>
        </w:trPr>
        <w:tc>
          <w:tcPr>
            <w:tcW w:w="1696" w:type="dxa"/>
            <w:noWrap/>
            <w:hideMark/>
          </w:tcPr>
          <w:p w14:paraId="75A41924"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Apr-25</w:t>
            </w:r>
          </w:p>
        </w:tc>
        <w:tc>
          <w:tcPr>
            <w:tcW w:w="993" w:type="dxa"/>
            <w:noWrap/>
            <w:hideMark/>
          </w:tcPr>
          <w:p w14:paraId="33657C74"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57644A14"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4.25 </w:t>
            </w:r>
          </w:p>
        </w:tc>
        <w:tc>
          <w:tcPr>
            <w:tcW w:w="1659" w:type="dxa"/>
            <w:noWrap/>
            <w:hideMark/>
          </w:tcPr>
          <w:p w14:paraId="3D7AB63C"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186.795</w:t>
            </w:r>
          </w:p>
        </w:tc>
        <w:tc>
          <w:tcPr>
            <w:tcW w:w="967" w:type="dxa"/>
            <w:noWrap/>
            <w:hideMark/>
          </w:tcPr>
          <w:p w14:paraId="27ADF4E3"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1.27</w:t>
            </w:r>
          </w:p>
        </w:tc>
        <w:tc>
          <w:tcPr>
            <w:tcW w:w="1109" w:type="dxa"/>
            <w:noWrap/>
            <w:hideMark/>
          </w:tcPr>
          <w:p w14:paraId="5798812E"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7.85%</w:t>
            </w:r>
          </w:p>
        </w:tc>
      </w:tr>
      <w:tr w:rsidR="00810012" w:rsidRPr="00810012" w14:paraId="0B33E7E2" w14:textId="77777777" w:rsidTr="00BD7176">
        <w:trPr>
          <w:trHeight w:val="238"/>
          <w:jc w:val="center"/>
        </w:trPr>
        <w:tc>
          <w:tcPr>
            <w:tcW w:w="1696" w:type="dxa"/>
            <w:noWrap/>
            <w:hideMark/>
          </w:tcPr>
          <w:p w14:paraId="7CD83DC1"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May-25</w:t>
            </w:r>
          </w:p>
        </w:tc>
        <w:tc>
          <w:tcPr>
            <w:tcW w:w="993" w:type="dxa"/>
            <w:noWrap/>
            <w:hideMark/>
          </w:tcPr>
          <w:p w14:paraId="0EC60416"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5D9773EB"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659" w:type="dxa"/>
            <w:noWrap/>
            <w:hideMark/>
          </w:tcPr>
          <w:p w14:paraId="1646D37E"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186.795</w:t>
            </w:r>
          </w:p>
        </w:tc>
        <w:tc>
          <w:tcPr>
            <w:tcW w:w="967" w:type="dxa"/>
            <w:noWrap/>
            <w:hideMark/>
          </w:tcPr>
          <w:p w14:paraId="362C4970"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1.18</w:t>
            </w:r>
          </w:p>
        </w:tc>
        <w:tc>
          <w:tcPr>
            <w:tcW w:w="1109" w:type="dxa"/>
            <w:noWrap/>
            <w:hideMark/>
          </w:tcPr>
          <w:p w14:paraId="5C0A1E29"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7.85%</w:t>
            </w:r>
          </w:p>
        </w:tc>
      </w:tr>
      <w:tr w:rsidR="00810012" w:rsidRPr="00810012" w14:paraId="01A0BD7E" w14:textId="77777777" w:rsidTr="00BD7176">
        <w:trPr>
          <w:trHeight w:val="238"/>
          <w:jc w:val="center"/>
        </w:trPr>
        <w:tc>
          <w:tcPr>
            <w:tcW w:w="1696" w:type="dxa"/>
            <w:noWrap/>
            <w:hideMark/>
          </w:tcPr>
          <w:p w14:paraId="61538C89"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Jun-25</w:t>
            </w:r>
          </w:p>
        </w:tc>
        <w:tc>
          <w:tcPr>
            <w:tcW w:w="993" w:type="dxa"/>
            <w:noWrap/>
            <w:hideMark/>
          </w:tcPr>
          <w:p w14:paraId="5D434FE4"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7A5CBBC9"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659" w:type="dxa"/>
            <w:noWrap/>
            <w:hideMark/>
          </w:tcPr>
          <w:p w14:paraId="529D05AE"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186.795</w:t>
            </w:r>
          </w:p>
        </w:tc>
        <w:tc>
          <w:tcPr>
            <w:tcW w:w="967" w:type="dxa"/>
            <w:noWrap/>
            <w:hideMark/>
          </w:tcPr>
          <w:p w14:paraId="6CEFC132"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1.12</w:t>
            </w:r>
          </w:p>
        </w:tc>
        <w:tc>
          <w:tcPr>
            <w:tcW w:w="1109" w:type="dxa"/>
            <w:noWrap/>
            <w:hideMark/>
          </w:tcPr>
          <w:p w14:paraId="44D384F6"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7.85%</w:t>
            </w:r>
          </w:p>
        </w:tc>
      </w:tr>
      <w:tr w:rsidR="00810012" w:rsidRPr="00810012" w14:paraId="2CD41833" w14:textId="77777777" w:rsidTr="00BD7176">
        <w:trPr>
          <w:trHeight w:val="238"/>
          <w:jc w:val="center"/>
        </w:trPr>
        <w:tc>
          <w:tcPr>
            <w:tcW w:w="1696" w:type="dxa"/>
            <w:noWrap/>
            <w:hideMark/>
          </w:tcPr>
          <w:p w14:paraId="0E924260"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Jul-25</w:t>
            </w:r>
          </w:p>
        </w:tc>
        <w:tc>
          <w:tcPr>
            <w:tcW w:w="993" w:type="dxa"/>
            <w:noWrap/>
            <w:hideMark/>
          </w:tcPr>
          <w:p w14:paraId="1C0907D0"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217D789D"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4.25 </w:t>
            </w:r>
          </w:p>
        </w:tc>
        <w:tc>
          <w:tcPr>
            <w:tcW w:w="1659" w:type="dxa"/>
            <w:noWrap/>
            <w:hideMark/>
          </w:tcPr>
          <w:p w14:paraId="6588EA26"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182.55</w:t>
            </w:r>
          </w:p>
        </w:tc>
        <w:tc>
          <w:tcPr>
            <w:tcW w:w="967" w:type="dxa"/>
            <w:noWrap/>
            <w:hideMark/>
          </w:tcPr>
          <w:p w14:paraId="508BA475"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1.11</w:t>
            </w:r>
          </w:p>
        </w:tc>
        <w:tc>
          <w:tcPr>
            <w:tcW w:w="1109" w:type="dxa"/>
            <w:noWrap/>
            <w:hideMark/>
          </w:tcPr>
          <w:p w14:paraId="18310D33"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7.85%</w:t>
            </w:r>
          </w:p>
        </w:tc>
      </w:tr>
      <w:tr w:rsidR="00810012" w:rsidRPr="00810012" w14:paraId="47F5BA1B" w14:textId="77777777" w:rsidTr="00BD7176">
        <w:trPr>
          <w:trHeight w:val="238"/>
          <w:jc w:val="center"/>
        </w:trPr>
        <w:tc>
          <w:tcPr>
            <w:tcW w:w="1696" w:type="dxa"/>
            <w:noWrap/>
            <w:hideMark/>
          </w:tcPr>
          <w:p w14:paraId="5FB1189E"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Aug-25</w:t>
            </w:r>
          </w:p>
        </w:tc>
        <w:tc>
          <w:tcPr>
            <w:tcW w:w="993" w:type="dxa"/>
            <w:noWrap/>
            <w:hideMark/>
          </w:tcPr>
          <w:p w14:paraId="280A592A"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300B6C16"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659" w:type="dxa"/>
            <w:noWrap/>
            <w:hideMark/>
          </w:tcPr>
          <w:p w14:paraId="413E5AF0"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182.55</w:t>
            </w:r>
          </w:p>
        </w:tc>
        <w:tc>
          <w:tcPr>
            <w:tcW w:w="967" w:type="dxa"/>
            <w:noWrap/>
            <w:hideMark/>
          </w:tcPr>
          <w:p w14:paraId="103385F4"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1.08</w:t>
            </w:r>
          </w:p>
        </w:tc>
        <w:tc>
          <w:tcPr>
            <w:tcW w:w="1109" w:type="dxa"/>
            <w:noWrap/>
            <w:hideMark/>
          </w:tcPr>
          <w:p w14:paraId="23A6902C"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7.85%</w:t>
            </w:r>
          </w:p>
        </w:tc>
      </w:tr>
      <w:tr w:rsidR="00810012" w:rsidRPr="00810012" w14:paraId="191AB4A4" w14:textId="77777777" w:rsidTr="00BD7176">
        <w:trPr>
          <w:trHeight w:val="238"/>
          <w:jc w:val="center"/>
        </w:trPr>
        <w:tc>
          <w:tcPr>
            <w:tcW w:w="1696" w:type="dxa"/>
            <w:noWrap/>
            <w:hideMark/>
          </w:tcPr>
          <w:p w14:paraId="38F17AA5"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Sep-25</w:t>
            </w:r>
          </w:p>
        </w:tc>
        <w:tc>
          <w:tcPr>
            <w:tcW w:w="993" w:type="dxa"/>
            <w:noWrap/>
            <w:hideMark/>
          </w:tcPr>
          <w:p w14:paraId="22FAE7CE"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0E9B97D7"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659" w:type="dxa"/>
            <w:noWrap/>
            <w:hideMark/>
          </w:tcPr>
          <w:p w14:paraId="021CC9F5"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182.55</w:t>
            </w:r>
          </w:p>
        </w:tc>
        <w:tc>
          <w:tcPr>
            <w:tcW w:w="967" w:type="dxa"/>
            <w:noWrap/>
            <w:hideMark/>
          </w:tcPr>
          <w:p w14:paraId="257C6DFC"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1.07</w:t>
            </w:r>
          </w:p>
        </w:tc>
        <w:tc>
          <w:tcPr>
            <w:tcW w:w="1109" w:type="dxa"/>
            <w:noWrap/>
            <w:hideMark/>
          </w:tcPr>
          <w:p w14:paraId="319415F2"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7.85%</w:t>
            </w:r>
          </w:p>
        </w:tc>
      </w:tr>
      <w:tr w:rsidR="00810012" w:rsidRPr="00810012" w14:paraId="5E3B319E" w14:textId="77777777" w:rsidTr="00BD7176">
        <w:trPr>
          <w:trHeight w:val="238"/>
          <w:jc w:val="center"/>
        </w:trPr>
        <w:tc>
          <w:tcPr>
            <w:tcW w:w="1696" w:type="dxa"/>
            <w:noWrap/>
            <w:hideMark/>
          </w:tcPr>
          <w:p w14:paraId="3090B53F"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Oct-25</w:t>
            </w:r>
          </w:p>
        </w:tc>
        <w:tc>
          <w:tcPr>
            <w:tcW w:w="993" w:type="dxa"/>
            <w:noWrap/>
            <w:hideMark/>
          </w:tcPr>
          <w:p w14:paraId="3A85F82C"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408E71FF"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4.25 </w:t>
            </w:r>
          </w:p>
        </w:tc>
        <w:tc>
          <w:tcPr>
            <w:tcW w:w="1659" w:type="dxa"/>
            <w:noWrap/>
            <w:hideMark/>
          </w:tcPr>
          <w:p w14:paraId="33B81E73"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178.305</w:t>
            </w:r>
          </w:p>
        </w:tc>
        <w:tc>
          <w:tcPr>
            <w:tcW w:w="967" w:type="dxa"/>
            <w:noWrap/>
            <w:hideMark/>
          </w:tcPr>
          <w:p w14:paraId="39750150"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1.11</w:t>
            </w:r>
          </w:p>
        </w:tc>
        <w:tc>
          <w:tcPr>
            <w:tcW w:w="1109" w:type="dxa"/>
            <w:noWrap/>
            <w:hideMark/>
          </w:tcPr>
          <w:p w14:paraId="58C0243E"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7.85%</w:t>
            </w:r>
          </w:p>
        </w:tc>
      </w:tr>
      <w:tr w:rsidR="00810012" w:rsidRPr="00810012" w14:paraId="0B2DB4F6" w14:textId="77777777" w:rsidTr="00BD7176">
        <w:trPr>
          <w:trHeight w:val="238"/>
          <w:jc w:val="center"/>
        </w:trPr>
        <w:tc>
          <w:tcPr>
            <w:tcW w:w="1696" w:type="dxa"/>
            <w:noWrap/>
            <w:hideMark/>
          </w:tcPr>
          <w:p w14:paraId="1FEB6519"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Nov-25</w:t>
            </w:r>
          </w:p>
        </w:tc>
        <w:tc>
          <w:tcPr>
            <w:tcW w:w="993" w:type="dxa"/>
            <w:noWrap/>
            <w:hideMark/>
          </w:tcPr>
          <w:p w14:paraId="24923CBC"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161" w:type="dxa"/>
            <w:noWrap/>
            <w:hideMark/>
          </w:tcPr>
          <w:p w14:paraId="1930CB2C"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 xml:space="preserve"> -   </w:t>
            </w:r>
          </w:p>
        </w:tc>
        <w:tc>
          <w:tcPr>
            <w:tcW w:w="1659" w:type="dxa"/>
            <w:noWrap/>
            <w:hideMark/>
          </w:tcPr>
          <w:p w14:paraId="7FEF0669"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178.305</w:t>
            </w:r>
          </w:p>
        </w:tc>
        <w:tc>
          <w:tcPr>
            <w:tcW w:w="967" w:type="dxa"/>
            <w:noWrap/>
            <w:hideMark/>
          </w:tcPr>
          <w:p w14:paraId="0FD5E987"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1.03</w:t>
            </w:r>
          </w:p>
        </w:tc>
        <w:tc>
          <w:tcPr>
            <w:tcW w:w="1109" w:type="dxa"/>
            <w:noWrap/>
            <w:hideMark/>
          </w:tcPr>
          <w:p w14:paraId="1C6C8B6E" w14:textId="77777777" w:rsidR="00810012" w:rsidRPr="00F62881" w:rsidRDefault="00810012" w:rsidP="00810012">
            <w:pPr>
              <w:spacing w:after="0" w:line="240" w:lineRule="exact"/>
              <w:jc w:val="center"/>
              <w:rPr>
                <w:rFonts w:ascii="Cambria" w:eastAsia="Times New Roman" w:hAnsi="Cambria" w:cs="Calibri"/>
                <w:color w:val="000000"/>
                <w:sz w:val="20"/>
                <w:szCs w:val="20"/>
                <w:lang w:eastAsia="en-IN"/>
              </w:rPr>
            </w:pPr>
            <w:r w:rsidRPr="00810012">
              <w:rPr>
                <w:rFonts w:ascii="Cambria" w:hAnsi="Cambria"/>
                <w:sz w:val="20"/>
                <w:szCs w:val="20"/>
              </w:rPr>
              <w:t>7.85%</w:t>
            </w:r>
          </w:p>
        </w:tc>
      </w:tr>
      <w:tr w:rsidR="00810012" w:rsidRPr="00810012" w14:paraId="7D761145" w14:textId="77777777" w:rsidTr="00BD7176">
        <w:trPr>
          <w:trHeight w:val="238"/>
          <w:jc w:val="center"/>
        </w:trPr>
        <w:tc>
          <w:tcPr>
            <w:tcW w:w="1696" w:type="dxa"/>
            <w:noWrap/>
            <w:vAlign w:val="center"/>
            <w:hideMark/>
          </w:tcPr>
          <w:p w14:paraId="7383E51B" w14:textId="77777777" w:rsidR="00810012" w:rsidRDefault="00810012" w:rsidP="00915CCB">
            <w:pPr>
              <w:spacing w:after="0" w:line="240" w:lineRule="exact"/>
              <w:jc w:val="center"/>
              <w:rPr>
                <w:rFonts w:ascii="Cambria" w:hAnsi="Cambria"/>
                <w:b/>
                <w:bCs/>
                <w:sz w:val="20"/>
                <w:szCs w:val="20"/>
              </w:rPr>
            </w:pPr>
            <w:r w:rsidRPr="00810012">
              <w:rPr>
                <w:rFonts w:ascii="Cambria" w:hAnsi="Cambria"/>
                <w:b/>
                <w:bCs/>
                <w:sz w:val="20"/>
                <w:szCs w:val="20"/>
              </w:rPr>
              <w:t>Total</w:t>
            </w:r>
            <w:r w:rsidR="000829B5">
              <w:rPr>
                <w:rFonts w:ascii="Cambria" w:hAnsi="Cambria"/>
                <w:b/>
                <w:bCs/>
                <w:sz w:val="20"/>
                <w:szCs w:val="20"/>
              </w:rPr>
              <w:t xml:space="preserve"> </w:t>
            </w:r>
            <w:r w:rsidR="000829B5" w:rsidRPr="005370F9">
              <w:rPr>
                <w:rFonts w:ascii="Cambria" w:hAnsi="Cambria"/>
                <w:b/>
                <w:bCs/>
                <w:sz w:val="20"/>
                <w:szCs w:val="20"/>
              </w:rPr>
              <w:t>FY 2</w:t>
            </w:r>
            <w:r w:rsidR="000829B5">
              <w:rPr>
                <w:rFonts w:ascii="Cambria" w:hAnsi="Cambria"/>
                <w:b/>
                <w:bCs/>
                <w:sz w:val="20"/>
                <w:szCs w:val="20"/>
              </w:rPr>
              <w:t>5</w:t>
            </w:r>
            <w:r w:rsidR="000829B5" w:rsidRPr="005370F9">
              <w:rPr>
                <w:rFonts w:ascii="Cambria" w:hAnsi="Cambria"/>
                <w:b/>
                <w:bCs/>
                <w:sz w:val="20"/>
                <w:szCs w:val="20"/>
              </w:rPr>
              <w:t>-2</w:t>
            </w:r>
            <w:r w:rsidR="000829B5">
              <w:rPr>
                <w:rFonts w:ascii="Cambria" w:hAnsi="Cambria"/>
                <w:b/>
                <w:bCs/>
                <w:sz w:val="20"/>
                <w:szCs w:val="20"/>
              </w:rPr>
              <w:t>6</w:t>
            </w:r>
          </w:p>
          <w:p w14:paraId="25F92F4D" w14:textId="77777777" w:rsidR="000829B5" w:rsidRPr="00F62881" w:rsidRDefault="000829B5" w:rsidP="00915CCB">
            <w:pPr>
              <w:spacing w:after="0" w:line="240" w:lineRule="exact"/>
              <w:jc w:val="center"/>
              <w:rPr>
                <w:rFonts w:ascii="Cambria" w:eastAsia="Times New Roman" w:hAnsi="Cambria" w:cs="Calibri"/>
                <w:b/>
                <w:bCs/>
                <w:color w:val="000000"/>
                <w:sz w:val="20"/>
                <w:szCs w:val="20"/>
                <w:lang w:eastAsia="en-IN"/>
              </w:rPr>
            </w:pPr>
            <w:r>
              <w:rPr>
                <w:rFonts w:ascii="Cambria" w:eastAsia="Times New Roman" w:hAnsi="Cambria" w:cs="Calibri"/>
                <w:b/>
                <w:bCs/>
                <w:color w:val="000000"/>
                <w:sz w:val="20"/>
                <w:szCs w:val="20"/>
                <w:lang w:eastAsia="en-IN"/>
              </w:rPr>
              <w:t>(up to Nov’25)</w:t>
            </w:r>
          </w:p>
        </w:tc>
        <w:tc>
          <w:tcPr>
            <w:tcW w:w="993" w:type="dxa"/>
            <w:noWrap/>
            <w:vAlign w:val="center"/>
            <w:hideMark/>
          </w:tcPr>
          <w:p w14:paraId="6398656D" w14:textId="77777777" w:rsidR="00810012" w:rsidRPr="00F62881" w:rsidRDefault="00810012" w:rsidP="00915CCB">
            <w:pPr>
              <w:spacing w:after="0" w:line="240" w:lineRule="exact"/>
              <w:jc w:val="center"/>
              <w:rPr>
                <w:rFonts w:ascii="Cambria" w:eastAsia="Times New Roman" w:hAnsi="Cambria" w:cs="Calibri"/>
                <w:b/>
                <w:bCs/>
                <w:color w:val="000000"/>
                <w:sz w:val="20"/>
                <w:szCs w:val="20"/>
                <w:lang w:eastAsia="en-IN"/>
              </w:rPr>
            </w:pPr>
          </w:p>
        </w:tc>
        <w:tc>
          <w:tcPr>
            <w:tcW w:w="1161" w:type="dxa"/>
            <w:noWrap/>
            <w:vAlign w:val="center"/>
            <w:hideMark/>
          </w:tcPr>
          <w:p w14:paraId="6877F93C" w14:textId="77777777" w:rsidR="00810012" w:rsidRPr="00F62881" w:rsidRDefault="00810012" w:rsidP="00915CCB">
            <w:pPr>
              <w:spacing w:after="0" w:line="240" w:lineRule="exact"/>
              <w:jc w:val="center"/>
              <w:rPr>
                <w:rFonts w:ascii="Cambria" w:eastAsia="Times New Roman" w:hAnsi="Cambria" w:cs="Calibri"/>
                <w:b/>
                <w:bCs/>
                <w:color w:val="000000"/>
                <w:sz w:val="20"/>
                <w:szCs w:val="20"/>
                <w:lang w:eastAsia="en-IN"/>
              </w:rPr>
            </w:pPr>
          </w:p>
        </w:tc>
        <w:tc>
          <w:tcPr>
            <w:tcW w:w="1659" w:type="dxa"/>
            <w:noWrap/>
            <w:vAlign w:val="center"/>
            <w:hideMark/>
          </w:tcPr>
          <w:p w14:paraId="5DA16F8D" w14:textId="77777777" w:rsidR="00810012" w:rsidRPr="00F62881" w:rsidRDefault="00810012" w:rsidP="00915CCB">
            <w:pPr>
              <w:spacing w:after="0" w:line="240" w:lineRule="exact"/>
              <w:jc w:val="center"/>
              <w:rPr>
                <w:rFonts w:ascii="Cambria" w:eastAsia="Times New Roman" w:hAnsi="Cambria" w:cs="Calibri"/>
                <w:b/>
                <w:bCs/>
                <w:color w:val="000000"/>
                <w:sz w:val="20"/>
                <w:szCs w:val="20"/>
                <w:lang w:eastAsia="en-IN"/>
              </w:rPr>
            </w:pPr>
          </w:p>
        </w:tc>
        <w:tc>
          <w:tcPr>
            <w:tcW w:w="967" w:type="dxa"/>
            <w:noWrap/>
            <w:vAlign w:val="center"/>
            <w:hideMark/>
          </w:tcPr>
          <w:p w14:paraId="15415EA0" w14:textId="77777777" w:rsidR="00810012" w:rsidRPr="00F62881" w:rsidRDefault="00810012" w:rsidP="00915CCB">
            <w:pPr>
              <w:spacing w:after="0" w:line="240" w:lineRule="exact"/>
              <w:jc w:val="center"/>
              <w:rPr>
                <w:rFonts w:ascii="Cambria" w:eastAsia="Times New Roman" w:hAnsi="Cambria" w:cs="Calibri"/>
                <w:b/>
                <w:bCs/>
                <w:color w:val="000000"/>
                <w:sz w:val="20"/>
                <w:szCs w:val="20"/>
                <w:lang w:eastAsia="en-IN"/>
              </w:rPr>
            </w:pPr>
            <w:r w:rsidRPr="00810012">
              <w:rPr>
                <w:rFonts w:ascii="Cambria" w:hAnsi="Cambria"/>
                <w:b/>
                <w:bCs/>
                <w:sz w:val="20"/>
                <w:szCs w:val="20"/>
              </w:rPr>
              <w:t>8.98</w:t>
            </w:r>
          </w:p>
        </w:tc>
        <w:tc>
          <w:tcPr>
            <w:tcW w:w="1109" w:type="dxa"/>
            <w:noWrap/>
            <w:vAlign w:val="center"/>
            <w:hideMark/>
          </w:tcPr>
          <w:p w14:paraId="07D7D0E8" w14:textId="77777777" w:rsidR="00810012" w:rsidRPr="00F62881" w:rsidRDefault="00810012" w:rsidP="00915CCB">
            <w:pPr>
              <w:spacing w:after="0" w:line="240" w:lineRule="exact"/>
              <w:jc w:val="center"/>
              <w:rPr>
                <w:rFonts w:ascii="Cambria" w:eastAsia="Times New Roman" w:hAnsi="Cambria" w:cs="Calibri"/>
                <w:b/>
                <w:bCs/>
                <w:color w:val="000000"/>
                <w:sz w:val="20"/>
                <w:szCs w:val="20"/>
                <w:lang w:eastAsia="en-IN"/>
              </w:rPr>
            </w:pPr>
          </w:p>
        </w:tc>
      </w:tr>
    </w:tbl>
    <w:p w14:paraId="35817EBA" w14:textId="77777777" w:rsidR="004378FD" w:rsidRDefault="004378FD" w:rsidP="00AF5039">
      <w:pPr>
        <w:autoSpaceDE w:val="0"/>
        <w:autoSpaceDN w:val="0"/>
        <w:adjustRightInd w:val="0"/>
        <w:spacing w:after="0" w:line="360" w:lineRule="auto"/>
        <w:rPr>
          <w:rFonts w:ascii="Cambria" w:eastAsia="Times New Roman" w:hAnsi="Cambria" w:cs="Calibri"/>
          <w:b/>
          <w:bCs/>
          <w:color w:val="000000"/>
          <w:sz w:val="20"/>
          <w:szCs w:val="20"/>
          <w:u w:val="single"/>
          <w:lang w:eastAsia="en-IN"/>
        </w:rPr>
      </w:pPr>
    </w:p>
    <w:p w14:paraId="43E76662" w14:textId="77777777" w:rsidR="00332A3B" w:rsidRDefault="00332A3B" w:rsidP="00AF5039">
      <w:pPr>
        <w:autoSpaceDE w:val="0"/>
        <w:autoSpaceDN w:val="0"/>
        <w:adjustRightInd w:val="0"/>
        <w:spacing w:after="0" w:line="360" w:lineRule="auto"/>
        <w:rPr>
          <w:rFonts w:ascii="Cambria" w:eastAsia="Times New Roman" w:hAnsi="Cambria" w:cs="Calibri"/>
          <w:b/>
          <w:bCs/>
          <w:color w:val="000000"/>
          <w:sz w:val="20"/>
          <w:szCs w:val="20"/>
          <w:u w:val="single"/>
          <w:lang w:eastAsia="en-IN"/>
        </w:rPr>
      </w:pPr>
    </w:p>
    <w:p w14:paraId="1F4F9C03" w14:textId="77777777" w:rsidR="00EA7B6C" w:rsidRDefault="00EA7B6C" w:rsidP="00AF5039">
      <w:pPr>
        <w:autoSpaceDE w:val="0"/>
        <w:autoSpaceDN w:val="0"/>
        <w:adjustRightInd w:val="0"/>
        <w:spacing w:after="0" w:line="360" w:lineRule="auto"/>
        <w:rPr>
          <w:rFonts w:ascii="Cambria" w:eastAsia="Times New Roman" w:hAnsi="Cambria" w:cs="Calibri"/>
          <w:b/>
          <w:bCs/>
          <w:color w:val="000000"/>
          <w:sz w:val="20"/>
          <w:szCs w:val="20"/>
          <w:u w:val="single"/>
          <w:lang w:eastAsia="en-IN"/>
        </w:rPr>
      </w:pPr>
      <w:r w:rsidRPr="00492A18">
        <w:rPr>
          <w:rFonts w:ascii="Cambria" w:eastAsia="Times New Roman" w:hAnsi="Cambria" w:cs="Calibri"/>
          <w:b/>
          <w:bCs/>
          <w:color w:val="000000"/>
          <w:sz w:val="20"/>
          <w:szCs w:val="20"/>
          <w:u w:val="single"/>
          <w:lang w:eastAsia="en-IN"/>
        </w:rPr>
        <w:t xml:space="preserve">Details of Long-Term CAPEX loans &amp; </w:t>
      </w:r>
      <w:r>
        <w:rPr>
          <w:rFonts w:ascii="Cambria" w:eastAsia="Times New Roman" w:hAnsi="Cambria" w:cs="Calibri"/>
          <w:b/>
          <w:bCs/>
          <w:color w:val="000000"/>
          <w:sz w:val="20"/>
          <w:szCs w:val="20"/>
          <w:u w:val="single"/>
          <w:lang w:eastAsia="en-IN"/>
        </w:rPr>
        <w:t xml:space="preserve">Weighted avg. Rate </w:t>
      </w:r>
      <w:r w:rsidRPr="00492A18">
        <w:rPr>
          <w:rFonts w:ascii="Cambria" w:eastAsia="Times New Roman" w:hAnsi="Cambria" w:cs="Calibri"/>
          <w:b/>
          <w:bCs/>
          <w:color w:val="000000"/>
          <w:sz w:val="20"/>
          <w:szCs w:val="20"/>
          <w:u w:val="single"/>
          <w:lang w:eastAsia="en-IN"/>
        </w:rPr>
        <w:t>Interest</w:t>
      </w:r>
      <w:r>
        <w:rPr>
          <w:rFonts w:ascii="Cambria" w:eastAsia="Times New Roman" w:hAnsi="Cambria" w:cs="Calibri"/>
          <w:b/>
          <w:bCs/>
          <w:color w:val="000000"/>
          <w:sz w:val="20"/>
          <w:szCs w:val="20"/>
          <w:u w:val="single"/>
          <w:lang w:eastAsia="en-IN"/>
        </w:rPr>
        <w:t xml:space="preserve"> (%)</w:t>
      </w:r>
      <w:r w:rsidRPr="00492A18">
        <w:rPr>
          <w:rFonts w:ascii="Cambria" w:eastAsia="Times New Roman" w:hAnsi="Cambria" w:cs="Calibri"/>
          <w:b/>
          <w:bCs/>
          <w:color w:val="000000"/>
          <w:sz w:val="20"/>
          <w:szCs w:val="20"/>
          <w:u w:val="single"/>
          <w:lang w:eastAsia="en-IN"/>
        </w:rPr>
        <w:t xml:space="preserve"> thereof</w:t>
      </w:r>
      <w:r w:rsidR="00963052">
        <w:rPr>
          <w:rFonts w:ascii="Cambria" w:eastAsia="Times New Roman" w:hAnsi="Cambria" w:cs="Calibri"/>
          <w:b/>
          <w:bCs/>
          <w:color w:val="000000"/>
          <w:sz w:val="20"/>
          <w:szCs w:val="20"/>
          <w:u w:val="single"/>
          <w:lang w:eastAsia="en-IN"/>
        </w:rPr>
        <w:t xml:space="preserve"> - </w:t>
      </w:r>
      <w:r w:rsidR="00CF03DF">
        <w:rPr>
          <w:rFonts w:ascii="Cambria" w:eastAsia="Times New Roman" w:hAnsi="Cambria" w:cs="Calibri"/>
          <w:b/>
          <w:bCs/>
          <w:color w:val="000000"/>
          <w:sz w:val="20"/>
          <w:szCs w:val="20"/>
          <w:u w:val="single"/>
          <w:lang w:eastAsia="en-IN"/>
        </w:rPr>
        <w:t>Canara</w:t>
      </w:r>
      <w:r w:rsidRPr="00EA7B6C">
        <w:rPr>
          <w:rFonts w:ascii="Cambria" w:eastAsia="Times New Roman" w:hAnsi="Cambria" w:cs="Calibri"/>
          <w:b/>
          <w:bCs/>
          <w:color w:val="000000"/>
          <w:sz w:val="20"/>
          <w:szCs w:val="20"/>
          <w:u w:val="single"/>
          <w:lang w:eastAsia="en-IN"/>
        </w:rPr>
        <w:t xml:space="preserve"> Bank</w:t>
      </w:r>
    </w:p>
    <w:p w14:paraId="4C20F3D5" w14:textId="77777777" w:rsidR="004378FD" w:rsidRDefault="004378FD" w:rsidP="00AF5039">
      <w:pPr>
        <w:autoSpaceDE w:val="0"/>
        <w:autoSpaceDN w:val="0"/>
        <w:adjustRightInd w:val="0"/>
        <w:spacing w:after="0" w:line="360" w:lineRule="auto"/>
        <w:rPr>
          <w:rFonts w:ascii="Cambria" w:eastAsia="Times New Roman" w:hAnsi="Cambria" w:cs="Calibri"/>
          <w:b/>
          <w:bCs/>
          <w:color w:val="000000"/>
          <w:sz w:val="20"/>
          <w:szCs w:val="20"/>
          <w:u w:val="single"/>
          <w:lang w:eastAsia="en-IN"/>
        </w:rPr>
      </w:pPr>
    </w:p>
    <w:tbl>
      <w:tblPr>
        <w:tblW w:w="7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1120"/>
        <w:gridCol w:w="1167"/>
        <w:gridCol w:w="1455"/>
        <w:gridCol w:w="1168"/>
        <w:gridCol w:w="952"/>
      </w:tblGrid>
      <w:tr w:rsidR="00EA7B6C" w:rsidRPr="00EA7B6C" w14:paraId="0930BA77" w14:textId="77777777" w:rsidTr="006F14BC">
        <w:trPr>
          <w:trHeight w:val="259"/>
          <w:tblHeader/>
          <w:jc w:val="center"/>
        </w:trPr>
        <w:tc>
          <w:tcPr>
            <w:tcW w:w="1840" w:type="dxa"/>
            <w:vMerge w:val="restart"/>
            <w:noWrap/>
            <w:vAlign w:val="center"/>
            <w:hideMark/>
          </w:tcPr>
          <w:p w14:paraId="27371CEE" w14:textId="77777777" w:rsidR="00EA7B6C" w:rsidRPr="00EA7B6C" w:rsidRDefault="00EA7B6C" w:rsidP="00EA7B6C">
            <w:pPr>
              <w:spacing w:after="0" w:line="240" w:lineRule="auto"/>
              <w:jc w:val="center"/>
              <w:rPr>
                <w:rFonts w:ascii="Cambria" w:eastAsia="Times New Roman" w:hAnsi="Cambria" w:cs="Calibri"/>
                <w:b/>
                <w:bCs/>
                <w:color w:val="000000"/>
                <w:sz w:val="20"/>
                <w:szCs w:val="20"/>
                <w:lang w:eastAsia="en-IN"/>
              </w:rPr>
            </w:pPr>
            <w:r w:rsidRPr="00EA7B6C">
              <w:rPr>
                <w:rFonts w:ascii="Cambria" w:eastAsia="Times New Roman" w:hAnsi="Cambria" w:cs="Calibri"/>
                <w:b/>
                <w:bCs/>
                <w:color w:val="000000"/>
                <w:sz w:val="20"/>
                <w:szCs w:val="20"/>
                <w:lang w:eastAsia="en-IN"/>
              </w:rPr>
              <w:t>Month</w:t>
            </w:r>
          </w:p>
        </w:tc>
        <w:tc>
          <w:tcPr>
            <w:tcW w:w="5862" w:type="dxa"/>
            <w:gridSpan w:val="5"/>
            <w:noWrap/>
            <w:vAlign w:val="center"/>
            <w:hideMark/>
          </w:tcPr>
          <w:p w14:paraId="085D952E" w14:textId="77777777" w:rsidR="00EA7B6C" w:rsidRPr="00EA7B6C" w:rsidRDefault="00EA7B6C" w:rsidP="00EA7B6C">
            <w:pPr>
              <w:spacing w:after="0" w:line="240" w:lineRule="auto"/>
              <w:jc w:val="center"/>
              <w:rPr>
                <w:rFonts w:ascii="Cambria" w:eastAsia="Times New Roman" w:hAnsi="Cambria" w:cs="Calibri"/>
                <w:b/>
                <w:bCs/>
                <w:color w:val="000000"/>
                <w:sz w:val="20"/>
                <w:szCs w:val="20"/>
                <w:lang w:eastAsia="en-IN"/>
              </w:rPr>
            </w:pPr>
            <w:r w:rsidRPr="00EA7B6C">
              <w:rPr>
                <w:rFonts w:ascii="Cambria" w:eastAsia="Times New Roman" w:hAnsi="Cambria" w:cs="Calibri"/>
                <w:b/>
                <w:bCs/>
                <w:color w:val="000000"/>
                <w:sz w:val="20"/>
                <w:szCs w:val="20"/>
                <w:lang w:eastAsia="en-IN"/>
              </w:rPr>
              <w:t>Loan availed (</w:t>
            </w:r>
            <w:r w:rsidR="00CF03DF">
              <w:rPr>
                <w:rFonts w:ascii="Cambria" w:eastAsia="Times New Roman" w:hAnsi="Cambria" w:cs="Calibri"/>
                <w:b/>
                <w:bCs/>
                <w:color w:val="000000"/>
                <w:sz w:val="20"/>
                <w:szCs w:val="20"/>
                <w:lang w:eastAsia="en-IN"/>
              </w:rPr>
              <w:t xml:space="preserve">Canara </w:t>
            </w:r>
            <w:r w:rsidRPr="00EA7B6C">
              <w:rPr>
                <w:rFonts w:ascii="Cambria" w:eastAsia="Times New Roman" w:hAnsi="Cambria" w:cs="Calibri"/>
                <w:b/>
                <w:bCs/>
                <w:color w:val="000000"/>
                <w:sz w:val="20"/>
                <w:szCs w:val="20"/>
                <w:lang w:eastAsia="en-IN"/>
              </w:rPr>
              <w:t>Bank)</w:t>
            </w:r>
          </w:p>
        </w:tc>
      </w:tr>
      <w:tr w:rsidR="00B977D6" w:rsidRPr="00EA7B6C" w14:paraId="6B6BFA3D" w14:textId="77777777" w:rsidTr="003A07AD">
        <w:trPr>
          <w:trHeight w:val="672"/>
          <w:tblHeader/>
          <w:jc w:val="center"/>
        </w:trPr>
        <w:tc>
          <w:tcPr>
            <w:tcW w:w="1840" w:type="dxa"/>
            <w:vMerge/>
            <w:vAlign w:val="center"/>
            <w:hideMark/>
          </w:tcPr>
          <w:p w14:paraId="2D6E15EA" w14:textId="77777777" w:rsidR="00EA7B6C" w:rsidRPr="00EA7B6C" w:rsidRDefault="00EA7B6C" w:rsidP="00EA7B6C">
            <w:pPr>
              <w:spacing w:after="0" w:line="240" w:lineRule="auto"/>
              <w:jc w:val="center"/>
              <w:rPr>
                <w:rFonts w:ascii="Cambria" w:eastAsia="Times New Roman" w:hAnsi="Cambria" w:cs="Calibri"/>
                <w:b/>
                <w:bCs/>
                <w:color w:val="000000"/>
                <w:sz w:val="20"/>
                <w:szCs w:val="20"/>
                <w:lang w:eastAsia="en-IN"/>
              </w:rPr>
            </w:pPr>
          </w:p>
        </w:tc>
        <w:tc>
          <w:tcPr>
            <w:tcW w:w="1120" w:type="dxa"/>
            <w:vAlign w:val="center"/>
            <w:hideMark/>
          </w:tcPr>
          <w:p w14:paraId="734B6BB3" w14:textId="77777777" w:rsidR="00EA7B6C" w:rsidRPr="00EA7B6C" w:rsidRDefault="00EA7B6C" w:rsidP="00EA7B6C">
            <w:pPr>
              <w:spacing w:after="0" w:line="240" w:lineRule="auto"/>
              <w:jc w:val="center"/>
              <w:rPr>
                <w:rFonts w:ascii="Cambria" w:eastAsia="Times New Roman" w:hAnsi="Cambria" w:cs="Calibri"/>
                <w:b/>
                <w:bCs/>
                <w:color w:val="000000"/>
                <w:sz w:val="20"/>
                <w:szCs w:val="20"/>
                <w:lang w:eastAsia="en-IN"/>
              </w:rPr>
            </w:pPr>
            <w:r w:rsidRPr="00EA7B6C">
              <w:rPr>
                <w:rFonts w:ascii="Cambria" w:eastAsia="Times New Roman" w:hAnsi="Cambria" w:cs="Calibri"/>
                <w:b/>
                <w:bCs/>
                <w:color w:val="000000"/>
                <w:sz w:val="20"/>
                <w:szCs w:val="20"/>
                <w:lang w:eastAsia="en-IN"/>
              </w:rPr>
              <w:t xml:space="preserve">Loan Availed </w:t>
            </w:r>
            <w:r w:rsidRPr="00EA7B6C">
              <w:rPr>
                <w:rFonts w:ascii="Cambria" w:eastAsia="Times New Roman" w:hAnsi="Cambria" w:cs="Calibri"/>
                <w:b/>
                <w:bCs/>
                <w:color w:val="000000"/>
                <w:sz w:val="20"/>
                <w:szCs w:val="20"/>
                <w:lang w:eastAsia="en-IN"/>
              </w:rPr>
              <w:br/>
              <w:t>(Rs. Cr.)</w:t>
            </w:r>
          </w:p>
        </w:tc>
        <w:tc>
          <w:tcPr>
            <w:tcW w:w="1167" w:type="dxa"/>
            <w:vAlign w:val="center"/>
            <w:hideMark/>
          </w:tcPr>
          <w:p w14:paraId="2F6FACFC" w14:textId="77777777" w:rsidR="00EA7B6C" w:rsidRPr="00EA7B6C" w:rsidRDefault="00EA7B6C" w:rsidP="00EA7B6C">
            <w:pPr>
              <w:spacing w:after="0" w:line="240" w:lineRule="auto"/>
              <w:jc w:val="center"/>
              <w:rPr>
                <w:rFonts w:ascii="Cambria" w:eastAsia="Times New Roman" w:hAnsi="Cambria" w:cs="Calibri"/>
                <w:b/>
                <w:bCs/>
                <w:color w:val="000000"/>
                <w:sz w:val="20"/>
                <w:szCs w:val="20"/>
                <w:lang w:eastAsia="en-IN"/>
              </w:rPr>
            </w:pPr>
            <w:r w:rsidRPr="00EA7B6C">
              <w:rPr>
                <w:rFonts w:ascii="Cambria" w:eastAsia="Times New Roman" w:hAnsi="Cambria" w:cs="Calibri"/>
                <w:b/>
                <w:bCs/>
                <w:color w:val="000000"/>
                <w:sz w:val="20"/>
                <w:szCs w:val="20"/>
                <w:lang w:eastAsia="en-IN"/>
              </w:rPr>
              <w:t>Loan Repaid (Rs.</w:t>
            </w:r>
            <w:r w:rsidR="00B405F2">
              <w:rPr>
                <w:rFonts w:ascii="Cambria" w:eastAsia="Times New Roman" w:hAnsi="Cambria" w:cs="Calibri"/>
                <w:b/>
                <w:bCs/>
                <w:color w:val="000000"/>
                <w:sz w:val="20"/>
                <w:szCs w:val="20"/>
                <w:lang w:eastAsia="en-IN"/>
              </w:rPr>
              <w:t xml:space="preserve"> </w:t>
            </w:r>
            <w:r w:rsidRPr="00EA7B6C">
              <w:rPr>
                <w:rFonts w:ascii="Cambria" w:eastAsia="Times New Roman" w:hAnsi="Cambria" w:cs="Calibri"/>
                <w:b/>
                <w:bCs/>
                <w:color w:val="000000"/>
                <w:sz w:val="20"/>
                <w:szCs w:val="20"/>
                <w:lang w:eastAsia="en-IN"/>
              </w:rPr>
              <w:t>Cr)</w:t>
            </w:r>
          </w:p>
        </w:tc>
        <w:tc>
          <w:tcPr>
            <w:tcW w:w="1455" w:type="dxa"/>
            <w:vAlign w:val="center"/>
            <w:hideMark/>
          </w:tcPr>
          <w:p w14:paraId="6A4C1C3B" w14:textId="77777777" w:rsidR="00EA7B6C" w:rsidRPr="00EA7B6C" w:rsidRDefault="00EA7B6C" w:rsidP="00EA7B6C">
            <w:pPr>
              <w:spacing w:after="0" w:line="240" w:lineRule="auto"/>
              <w:jc w:val="center"/>
              <w:rPr>
                <w:rFonts w:ascii="Cambria" w:eastAsia="Times New Roman" w:hAnsi="Cambria" w:cs="Calibri"/>
                <w:b/>
                <w:bCs/>
                <w:color w:val="000000"/>
                <w:sz w:val="20"/>
                <w:szCs w:val="20"/>
                <w:lang w:eastAsia="en-IN"/>
              </w:rPr>
            </w:pPr>
            <w:r w:rsidRPr="00EA7B6C">
              <w:rPr>
                <w:rFonts w:ascii="Cambria" w:eastAsia="Times New Roman" w:hAnsi="Cambria" w:cs="Calibri"/>
                <w:b/>
                <w:bCs/>
                <w:color w:val="000000"/>
                <w:sz w:val="20"/>
                <w:szCs w:val="20"/>
                <w:lang w:eastAsia="en-IN"/>
              </w:rPr>
              <w:t>Cumulative Loan Balance (Rs Cr.)</w:t>
            </w:r>
          </w:p>
        </w:tc>
        <w:tc>
          <w:tcPr>
            <w:tcW w:w="1168" w:type="dxa"/>
            <w:vAlign w:val="center"/>
            <w:hideMark/>
          </w:tcPr>
          <w:p w14:paraId="04E3F7BA" w14:textId="77777777" w:rsidR="00EA7B6C" w:rsidRPr="00EA7B6C" w:rsidRDefault="00EA7B6C" w:rsidP="00EA7B6C">
            <w:pPr>
              <w:spacing w:after="0" w:line="240" w:lineRule="auto"/>
              <w:jc w:val="center"/>
              <w:rPr>
                <w:rFonts w:ascii="Cambria" w:eastAsia="Times New Roman" w:hAnsi="Cambria" w:cs="Calibri"/>
                <w:b/>
                <w:bCs/>
                <w:color w:val="000000"/>
                <w:sz w:val="20"/>
                <w:szCs w:val="20"/>
                <w:lang w:eastAsia="en-IN"/>
              </w:rPr>
            </w:pPr>
            <w:r w:rsidRPr="00EA7B6C">
              <w:rPr>
                <w:rFonts w:ascii="Cambria" w:eastAsia="Times New Roman" w:hAnsi="Cambria" w:cs="Calibri"/>
                <w:b/>
                <w:bCs/>
                <w:color w:val="000000"/>
                <w:sz w:val="20"/>
                <w:szCs w:val="20"/>
                <w:lang w:eastAsia="en-IN"/>
              </w:rPr>
              <w:t>Int. Paid (Cr)</w:t>
            </w:r>
          </w:p>
        </w:tc>
        <w:tc>
          <w:tcPr>
            <w:tcW w:w="952" w:type="dxa"/>
            <w:vAlign w:val="center"/>
            <w:hideMark/>
          </w:tcPr>
          <w:p w14:paraId="38A34A73" w14:textId="77777777" w:rsidR="00EA7B6C" w:rsidRPr="00EA7B6C" w:rsidRDefault="00EA7B6C" w:rsidP="00EA7B6C">
            <w:pPr>
              <w:spacing w:after="0" w:line="240" w:lineRule="auto"/>
              <w:jc w:val="center"/>
              <w:rPr>
                <w:rFonts w:ascii="Cambria" w:eastAsia="Times New Roman" w:hAnsi="Cambria" w:cs="Calibri"/>
                <w:b/>
                <w:bCs/>
                <w:color w:val="000000"/>
                <w:sz w:val="20"/>
                <w:szCs w:val="20"/>
                <w:lang w:eastAsia="en-IN"/>
              </w:rPr>
            </w:pPr>
            <w:r w:rsidRPr="00EA7B6C">
              <w:rPr>
                <w:rFonts w:ascii="Cambria" w:eastAsia="Times New Roman" w:hAnsi="Cambria" w:cs="Calibri"/>
                <w:b/>
                <w:bCs/>
                <w:color w:val="000000"/>
                <w:sz w:val="20"/>
                <w:szCs w:val="20"/>
                <w:lang w:eastAsia="en-IN"/>
              </w:rPr>
              <w:t>Wt. avg. Int. (%)</w:t>
            </w:r>
          </w:p>
        </w:tc>
      </w:tr>
      <w:tr w:rsidR="005869AF" w:rsidRPr="00EA7B6C" w14:paraId="4BEC182D" w14:textId="77777777" w:rsidTr="006F14BC">
        <w:trPr>
          <w:trHeight w:val="44"/>
          <w:jc w:val="center"/>
        </w:trPr>
        <w:tc>
          <w:tcPr>
            <w:tcW w:w="7702" w:type="dxa"/>
            <w:gridSpan w:val="6"/>
            <w:vAlign w:val="center"/>
          </w:tcPr>
          <w:p w14:paraId="286BD58C" w14:textId="77777777" w:rsidR="005869AF" w:rsidRPr="00EA7B6C" w:rsidRDefault="005869AF" w:rsidP="00EA7B6C">
            <w:pPr>
              <w:spacing w:after="0" w:line="240" w:lineRule="auto"/>
              <w:jc w:val="center"/>
              <w:rPr>
                <w:rFonts w:ascii="Cambria" w:eastAsia="Times New Roman" w:hAnsi="Cambria" w:cs="Calibri"/>
                <w:b/>
                <w:bCs/>
                <w:color w:val="000000"/>
                <w:sz w:val="20"/>
                <w:szCs w:val="20"/>
                <w:lang w:eastAsia="en-IN"/>
              </w:rPr>
            </w:pPr>
            <w:r w:rsidRPr="00EA7B6C">
              <w:rPr>
                <w:rFonts w:ascii="Cambria" w:eastAsia="Times New Roman" w:hAnsi="Cambria" w:cs="Calibri"/>
                <w:b/>
                <w:bCs/>
                <w:color w:val="000000"/>
                <w:sz w:val="20"/>
                <w:szCs w:val="20"/>
                <w:u w:val="single"/>
                <w:lang w:eastAsia="en-IN"/>
              </w:rPr>
              <w:t>FY 23-24</w:t>
            </w:r>
          </w:p>
        </w:tc>
      </w:tr>
      <w:tr w:rsidR="00B977D6" w:rsidRPr="00EA7B6C" w14:paraId="65891847" w14:textId="77777777" w:rsidTr="003A07AD">
        <w:trPr>
          <w:trHeight w:val="259"/>
          <w:jc w:val="center"/>
        </w:trPr>
        <w:tc>
          <w:tcPr>
            <w:tcW w:w="1840" w:type="dxa"/>
            <w:noWrap/>
            <w:vAlign w:val="center"/>
            <w:hideMark/>
          </w:tcPr>
          <w:p w14:paraId="3B6858A7"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May-23</w:t>
            </w:r>
          </w:p>
        </w:tc>
        <w:tc>
          <w:tcPr>
            <w:tcW w:w="1120" w:type="dxa"/>
            <w:noWrap/>
            <w:vAlign w:val="center"/>
            <w:hideMark/>
          </w:tcPr>
          <w:p w14:paraId="2D1DE47F"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6ED3B034"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4A1BB373"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8" w:type="dxa"/>
            <w:noWrap/>
            <w:vAlign w:val="center"/>
            <w:hideMark/>
          </w:tcPr>
          <w:p w14:paraId="23C026A9"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952" w:type="dxa"/>
            <w:noWrap/>
            <w:vAlign w:val="center"/>
            <w:hideMark/>
          </w:tcPr>
          <w:p w14:paraId="1D97D9BE"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p>
        </w:tc>
      </w:tr>
      <w:tr w:rsidR="00B977D6" w:rsidRPr="00EA7B6C" w14:paraId="5BB67DC5" w14:textId="77777777" w:rsidTr="003A07AD">
        <w:trPr>
          <w:trHeight w:val="259"/>
          <w:jc w:val="center"/>
        </w:trPr>
        <w:tc>
          <w:tcPr>
            <w:tcW w:w="1840" w:type="dxa"/>
            <w:noWrap/>
            <w:vAlign w:val="center"/>
            <w:hideMark/>
          </w:tcPr>
          <w:p w14:paraId="577535DB"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Jun-23</w:t>
            </w:r>
          </w:p>
        </w:tc>
        <w:tc>
          <w:tcPr>
            <w:tcW w:w="1120" w:type="dxa"/>
            <w:noWrap/>
            <w:vAlign w:val="center"/>
            <w:hideMark/>
          </w:tcPr>
          <w:p w14:paraId="469FF923"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022580BF"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73C8C85F"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8" w:type="dxa"/>
            <w:noWrap/>
            <w:vAlign w:val="center"/>
            <w:hideMark/>
          </w:tcPr>
          <w:p w14:paraId="78BBCC10"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952" w:type="dxa"/>
            <w:noWrap/>
            <w:vAlign w:val="center"/>
            <w:hideMark/>
          </w:tcPr>
          <w:p w14:paraId="579073C7"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p>
        </w:tc>
      </w:tr>
      <w:tr w:rsidR="00B977D6" w:rsidRPr="00EA7B6C" w14:paraId="47A53686" w14:textId="77777777" w:rsidTr="003A07AD">
        <w:trPr>
          <w:trHeight w:val="259"/>
          <w:jc w:val="center"/>
        </w:trPr>
        <w:tc>
          <w:tcPr>
            <w:tcW w:w="1840" w:type="dxa"/>
            <w:noWrap/>
            <w:vAlign w:val="center"/>
            <w:hideMark/>
          </w:tcPr>
          <w:p w14:paraId="0303DEAA"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Jul-23</w:t>
            </w:r>
          </w:p>
        </w:tc>
        <w:tc>
          <w:tcPr>
            <w:tcW w:w="1120" w:type="dxa"/>
            <w:noWrap/>
            <w:vAlign w:val="center"/>
            <w:hideMark/>
          </w:tcPr>
          <w:p w14:paraId="4681C90B"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7C0A880E"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3B1288DB"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8" w:type="dxa"/>
            <w:noWrap/>
            <w:vAlign w:val="center"/>
            <w:hideMark/>
          </w:tcPr>
          <w:p w14:paraId="5119187E"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952" w:type="dxa"/>
            <w:noWrap/>
            <w:vAlign w:val="center"/>
            <w:hideMark/>
          </w:tcPr>
          <w:p w14:paraId="4ACD78EF"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p>
        </w:tc>
      </w:tr>
      <w:tr w:rsidR="00B977D6" w:rsidRPr="00EA7B6C" w14:paraId="4925ADCF" w14:textId="77777777" w:rsidTr="003A07AD">
        <w:trPr>
          <w:trHeight w:val="268"/>
          <w:jc w:val="center"/>
        </w:trPr>
        <w:tc>
          <w:tcPr>
            <w:tcW w:w="1840" w:type="dxa"/>
            <w:noWrap/>
            <w:vAlign w:val="center"/>
            <w:hideMark/>
          </w:tcPr>
          <w:p w14:paraId="28299A62"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Aug-23</w:t>
            </w:r>
          </w:p>
        </w:tc>
        <w:tc>
          <w:tcPr>
            <w:tcW w:w="1120" w:type="dxa"/>
            <w:noWrap/>
            <w:vAlign w:val="center"/>
            <w:hideMark/>
          </w:tcPr>
          <w:p w14:paraId="5F146410"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50</w:t>
            </w:r>
          </w:p>
        </w:tc>
        <w:tc>
          <w:tcPr>
            <w:tcW w:w="1167" w:type="dxa"/>
            <w:noWrap/>
            <w:vAlign w:val="center"/>
            <w:hideMark/>
          </w:tcPr>
          <w:p w14:paraId="2C4F9813"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0489D7B7"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50</w:t>
            </w:r>
          </w:p>
        </w:tc>
        <w:tc>
          <w:tcPr>
            <w:tcW w:w="1168" w:type="dxa"/>
            <w:noWrap/>
            <w:vAlign w:val="center"/>
            <w:hideMark/>
          </w:tcPr>
          <w:p w14:paraId="37252D8B"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0.01</w:t>
            </w:r>
          </w:p>
        </w:tc>
        <w:tc>
          <w:tcPr>
            <w:tcW w:w="952" w:type="dxa"/>
            <w:noWrap/>
            <w:vAlign w:val="center"/>
            <w:hideMark/>
          </w:tcPr>
          <w:p w14:paraId="285111D4"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9.28%</w:t>
            </w:r>
          </w:p>
        </w:tc>
      </w:tr>
      <w:tr w:rsidR="00B977D6" w:rsidRPr="00EA7B6C" w14:paraId="70E49D34" w14:textId="77777777" w:rsidTr="003A07AD">
        <w:trPr>
          <w:trHeight w:val="268"/>
          <w:jc w:val="center"/>
        </w:trPr>
        <w:tc>
          <w:tcPr>
            <w:tcW w:w="1840" w:type="dxa"/>
            <w:noWrap/>
            <w:vAlign w:val="center"/>
            <w:hideMark/>
          </w:tcPr>
          <w:p w14:paraId="4589B617"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Sep-23</w:t>
            </w:r>
          </w:p>
        </w:tc>
        <w:tc>
          <w:tcPr>
            <w:tcW w:w="1120" w:type="dxa"/>
            <w:noWrap/>
            <w:vAlign w:val="center"/>
            <w:hideMark/>
          </w:tcPr>
          <w:p w14:paraId="4F1B6CAB"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6A24AD91"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1C237E87"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50</w:t>
            </w:r>
          </w:p>
        </w:tc>
        <w:tc>
          <w:tcPr>
            <w:tcW w:w="1168" w:type="dxa"/>
            <w:noWrap/>
            <w:vAlign w:val="center"/>
            <w:hideMark/>
          </w:tcPr>
          <w:p w14:paraId="18B9B545"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0.35</w:t>
            </w:r>
          </w:p>
        </w:tc>
        <w:tc>
          <w:tcPr>
            <w:tcW w:w="952" w:type="dxa"/>
            <w:noWrap/>
            <w:vAlign w:val="center"/>
            <w:hideMark/>
          </w:tcPr>
          <w:p w14:paraId="276BE2B2"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9.28%</w:t>
            </w:r>
          </w:p>
        </w:tc>
      </w:tr>
      <w:tr w:rsidR="00B977D6" w:rsidRPr="00EA7B6C" w14:paraId="2C1A5E14" w14:textId="77777777" w:rsidTr="003A07AD">
        <w:trPr>
          <w:trHeight w:val="268"/>
          <w:jc w:val="center"/>
        </w:trPr>
        <w:tc>
          <w:tcPr>
            <w:tcW w:w="1840" w:type="dxa"/>
            <w:noWrap/>
            <w:vAlign w:val="center"/>
            <w:hideMark/>
          </w:tcPr>
          <w:p w14:paraId="0D6FCC3B"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Oct-23</w:t>
            </w:r>
          </w:p>
        </w:tc>
        <w:tc>
          <w:tcPr>
            <w:tcW w:w="1120" w:type="dxa"/>
            <w:noWrap/>
            <w:vAlign w:val="center"/>
            <w:hideMark/>
          </w:tcPr>
          <w:p w14:paraId="14FA9C1F"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6D441CF0"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69170E8F"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50</w:t>
            </w:r>
          </w:p>
        </w:tc>
        <w:tc>
          <w:tcPr>
            <w:tcW w:w="1168" w:type="dxa"/>
            <w:noWrap/>
            <w:vAlign w:val="center"/>
            <w:hideMark/>
          </w:tcPr>
          <w:p w14:paraId="34966907"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0.36</w:t>
            </w:r>
          </w:p>
        </w:tc>
        <w:tc>
          <w:tcPr>
            <w:tcW w:w="952" w:type="dxa"/>
            <w:noWrap/>
            <w:vAlign w:val="center"/>
            <w:hideMark/>
          </w:tcPr>
          <w:p w14:paraId="09480CA9"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9.28%</w:t>
            </w:r>
          </w:p>
        </w:tc>
      </w:tr>
      <w:tr w:rsidR="00B977D6" w:rsidRPr="00EA7B6C" w14:paraId="6D784982" w14:textId="77777777" w:rsidTr="003A07AD">
        <w:trPr>
          <w:trHeight w:val="268"/>
          <w:jc w:val="center"/>
        </w:trPr>
        <w:tc>
          <w:tcPr>
            <w:tcW w:w="1840" w:type="dxa"/>
            <w:noWrap/>
            <w:vAlign w:val="center"/>
            <w:hideMark/>
          </w:tcPr>
          <w:p w14:paraId="0A97DEF7"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Nov-23</w:t>
            </w:r>
          </w:p>
        </w:tc>
        <w:tc>
          <w:tcPr>
            <w:tcW w:w="1120" w:type="dxa"/>
            <w:noWrap/>
            <w:vAlign w:val="center"/>
            <w:hideMark/>
          </w:tcPr>
          <w:p w14:paraId="7F5157F5"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6EA854FA"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4AD0E824"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50</w:t>
            </w:r>
          </w:p>
        </w:tc>
        <w:tc>
          <w:tcPr>
            <w:tcW w:w="1168" w:type="dxa"/>
            <w:noWrap/>
            <w:vAlign w:val="center"/>
            <w:hideMark/>
          </w:tcPr>
          <w:p w14:paraId="4B668784"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0.35</w:t>
            </w:r>
          </w:p>
        </w:tc>
        <w:tc>
          <w:tcPr>
            <w:tcW w:w="952" w:type="dxa"/>
            <w:noWrap/>
            <w:vAlign w:val="center"/>
            <w:hideMark/>
          </w:tcPr>
          <w:p w14:paraId="3769B602"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9.28%</w:t>
            </w:r>
          </w:p>
        </w:tc>
      </w:tr>
      <w:tr w:rsidR="00B977D6" w:rsidRPr="00EA7B6C" w14:paraId="5419C1A1" w14:textId="77777777" w:rsidTr="003A07AD">
        <w:trPr>
          <w:trHeight w:val="268"/>
          <w:jc w:val="center"/>
        </w:trPr>
        <w:tc>
          <w:tcPr>
            <w:tcW w:w="1840" w:type="dxa"/>
            <w:noWrap/>
            <w:vAlign w:val="center"/>
            <w:hideMark/>
          </w:tcPr>
          <w:p w14:paraId="3AA8F7D0"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Dec-23</w:t>
            </w:r>
          </w:p>
        </w:tc>
        <w:tc>
          <w:tcPr>
            <w:tcW w:w="1120" w:type="dxa"/>
            <w:noWrap/>
            <w:vAlign w:val="center"/>
            <w:hideMark/>
          </w:tcPr>
          <w:p w14:paraId="7F37BC80"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184787D1"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0B322695"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50</w:t>
            </w:r>
          </w:p>
        </w:tc>
        <w:tc>
          <w:tcPr>
            <w:tcW w:w="1168" w:type="dxa"/>
            <w:noWrap/>
            <w:vAlign w:val="center"/>
            <w:hideMark/>
          </w:tcPr>
          <w:p w14:paraId="1DFEEAD0"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0.36</w:t>
            </w:r>
          </w:p>
        </w:tc>
        <w:tc>
          <w:tcPr>
            <w:tcW w:w="952" w:type="dxa"/>
            <w:noWrap/>
            <w:vAlign w:val="center"/>
            <w:hideMark/>
          </w:tcPr>
          <w:p w14:paraId="5782E861"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9.28%</w:t>
            </w:r>
          </w:p>
        </w:tc>
      </w:tr>
      <w:tr w:rsidR="00B977D6" w:rsidRPr="00EA7B6C" w14:paraId="76F75F25" w14:textId="77777777" w:rsidTr="003A07AD">
        <w:trPr>
          <w:trHeight w:val="268"/>
          <w:jc w:val="center"/>
        </w:trPr>
        <w:tc>
          <w:tcPr>
            <w:tcW w:w="1840" w:type="dxa"/>
            <w:noWrap/>
            <w:vAlign w:val="center"/>
            <w:hideMark/>
          </w:tcPr>
          <w:p w14:paraId="7B262902"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Jan-24</w:t>
            </w:r>
          </w:p>
        </w:tc>
        <w:tc>
          <w:tcPr>
            <w:tcW w:w="1120" w:type="dxa"/>
            <w:noWrap/>
            <w:vAlign w:val="center"/>
            <w:hideMark/>
          </w:tcPr>
          <w:p w14:paraId="020024AC"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50</w:t>
            </w:r>
          </w:p>
        </w:tc>
        <w:tc>
          <w:tcPr>
            <w:tcW w:w="1167" w:type="dxa"/>
            <w:noWrap/>
            <w:vAlign w:val="center"/>
            <w:hideMark/>
          </w:tcPr>
          <w:p w14:paraId="5A8B802C"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34C0FFD7"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100</w:t>
            </w:r>
          </w:p>
        </w:tc>
        <w:tc>
          <w:tcPr>
            <w:tcW w:w="1168" w:type="dxa"/>
            <w:noWrap/>
            <w:vAlign w:val="center"/>
            <w:hideMark/>
          </w:tcPr>
          <w:p w14:paraId="6B239C24"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0.62</w:t>
            </w:r>
          </w:p>
        </w:tc>
        <w:tc>
          <w:tcPr>
            <w:tcW w:w="952" w:type="dxa"/>
            <w:noWrap/>
            <w:vAlign w:val="center"/>
            <w:hideMark/>
          </w:tcPr>
          <w:p w14:paraId="502A0464"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9.28%</w:t>
            </w:r>
          </w:p>
        </w:tc>
      </w:tr>
      <w:tr w:rsidR="00B977D6" w:rsidRPr="00EA7B6C" w14:paraId="0E8E3038" w14:textId="77777777" w:rsidTr="003A07AD">
        <w:trPr>
          <w:trHeight w:val="259"/>
          <w:jc w:val="center"/>
        </w:trPr>
        <w:tc>
          <w:tcPr>
            <w:tcW w:w="1840" w:type="dxa"/>
            <w:noWrap/>
            <w:vAlign w:val="center"/>
            <w:hideMark/>
          </w:tcPr>
          <w:p w14:paraId="0B0A0116"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Feb-24</w:t>
            </w:r>
          </w:p>
        </w:tc>
        <w:tc>
          <w:tcPr>
            <w:tcW w:w="1120" w:type="dxa"/>
            <w:noWrap/>
            <w:vAlign w:val="center"/>
            <w:hideMark/>
          </w:tcPr>
          <w:p w14:paraId="19D8592C"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50</w:t>
            </w:r>
          </w:p>
        </w:tc>
        <w:tc>
          <w:tcPr>
            <w:tcW w:w="1167" w:type="dxa"/>
            <w:noWrap/>
            <w:vAlign w:val="center"/>
            <w:hideMark/>
          </w:tcPr>
          <w:p w14:paraId="1BE1BEF5"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3E678BE7"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150</w:t>
            </w:r>
          </w:p>
        </w:tc>
        <w:tc>
          <w:tcPr>
            <w:tcW w:w="1168" w:type="dxa"/>
            <w:noWrap/>
            <w:vAlign w:val="center"/>
            <w:hideMark/>
          </w:tcPr>
          <w:p w14:paraId="256F0106"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0.95</w:t>
            </w:r>
          </w:p>
        </w:tc>
        <w:tc>
          <w:tcPr>
            <w:tcW w:w="952" w:type="dxa"/>
            <w:noWrap/>
            <w:vAlign w:val="center"/>
            <w:hideMark/>
          </w:tcPr>
          <w:p w14:paraId="2E87106F"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9.28%</w:t>
            </w:r>
          </w:p>
        </w:tc>
      </w:tr>
      <w:tr w:rsidR="00B977D6" w:rsidRPr="00EA7B6C" w14:paraId="66466E88" w14:textId="77777777" w:rsidTr="003A07AD">
        <w:trPr>
          <w:trHeight w:val="259"/>
          <w:jc w:val="center"/>
        </w:trPr>
        <w:tc>
          <w:tcPr>
            <w:tcW w:w="1840" w:type="dxa"/>
            <w:noWrap/>
            <w:vAlign w:val="center"/>
            <w:hideMark/>
          </w:tcPr>
          <w:p w14:paraId="7FDC892A"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Mar-24</w:t>
            </w:r>
          </w:p>
        </w:tc>
        <w:tc>
          <w:tcPr>
            <w:tcW w:w="1120" w:type="dxa"/>
            <w:noWrap/>
            <w:vAlign w:val="center"/>
            <w:hideMark/>
          </w:tcPr>
          <w:p w14:paraId="4A8712A2"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50</w:t>
            </w:r>
          </w:p>
        </w:tc>
        <w:tc>
          <w:tcPr>
            <w:tcW w:w="1167" w:type="dxa"/>
            <w:noWrap/>
            <w:vAlign w:val="center"/>
            <w:hideMark/>
          </w:tcPr>
          <w:p w14:paraId="3AE2ACCA"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250B965A"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199.86</w:t>
            </w:r>
          </w:p>
        </w:tc>
        <w:tc>
          <w:tcPr>
            <w:tcW w:w="1168" w:type="dxa"/>
            <w:noWrap/>
            <w:vAlign w:val="center"/>
            <w:hideMark/>
          </w:tcPr>
          <w:p w14:paraId="4893D3C9"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1.47</w:t>
            </w:r>
          </w:p>
        </w:tc>
        <w:tc>
          <w:tcPr>
            <w:tcW w:w="952" w:type="dxa"/>
            <w:noWrap/>
            <w:vAlign w:val="center"/>
            <w:hideMark/>
          </w:tcPr>
          <w:p w14:paraId="6A309EBB"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9.28%</w:t>
            </w:r>
          </w:p>
        </w:tc>
      </w:tr>
      <w:tr w:rsidR="00B977D6" w:rsidRPr="00EA7B6C" w14:paraId="078B76D2" w14:textId="77777777" w:rsidTr="003A07AD">
        <w:trPr>
          <w:trHeight w:val="259"/>
          <w:jc w:val="center"/>
        </w:trPr>
        <w:tc>
          <w:tcPr>
            <w:tcW w:w="1840" w:type="dxa"/>
            <w:noWrap/>
            <w:vAlign w:val="center"/>
            <w:hideMark/>
          </w:tcPr>
          <w:p w14:paraId="370B4840" w14:textId="77777777" w:rsidR="00EA7B6C" w:rsidRPr="00EA7B6C" w:rsidRDefault="00DB0EE2" w:rsidP="00EA7B6C">
            <w:pPr>
              <w:spacing w:after="0" w:line="240" w:lineRule="auto"/>
              <w:jc w:val="center"/>
              <w:rPr>
                <w:rFonts w:ascii="Cambria" w:eastAsia="Times New Roman" w:hAnsi="Cambria" w:cs="Calibri"/>
                <w:b/>
                <w:bCs/>
                <w:color w:val="000000"/>
                <w:sz w:val="20"/>
                <w:szCs w:val="20"/>
                <w:lang w:eastAsia="en-IN"/>
              </w:rPr>
            </w:pPr>
            <w:r>
              <w:rPr>
                <w:rFonts w:ascii="Cambria" w:eastAsia="Times New Roman" w:hAnsi="Cambria" w:cs="Calibri"/>
                <w:b/>
                <w:bCs/>
                <w:color w:val="000000"/>
                <w:sz w:val="20"/>
                <w:szCs w:val="20"/>
                <w:lang w:eastAsia="en-IN"/>
              </w:rPr>
              <w:t xml:space="preserve">Total </w:t>
            </w:r>
            <w:r w:rsidR="00EA7B6C" w:rsidRPr="00EA7B6C">
              <w:rPr>
                <w:rFonts w:ascii="Cambria" w:eastAsia="Times New Roman" w:hAnsi="Cambria" w:cs="Calibri"/>
                <w:b/>
                <w:bCs/>
                <w:color w:val="000000"/>
                <w:sz w:val="20"/>
                <w:szCs w:val="20"/>
                <w:lang w:eastAsia="en-IN"/>
              </w:rPr>
              <w:t>FY 23-24</w:t>
            </w:r>
          </w:p>
        </w:tc>
        <w:tc>
          <w:tcPr>
            <w:tcW w:w="1120" w:type="dxa"/>
            <w:noWrap/>
            <w:vAlign w:val="center"/>
            <w:hideMark/>
          </w:tcPr>
          <w:p w14:paraId="46DF87DB"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p>
        </w:tc>
        <w:tc>
          <w:tcPr>
            <w:tcW w:w="1167" w:type="dxa"/>
            <w:noWrap/>
            <w:vAlign w:val="center"/>
            <w:hideMark/>
          </w:tcPr>
          <w:p w14:paraId="086BB6C7"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p>
        </w:tc>
        <w:tc>
          <w:tcPr>
            <w:tcW w:w="1455" w:type="dxa"/>
            <w:noWrap/>
            <w:vAlign w:val="center"/>
            <w:hideMark/>
          </w:tcPr>
          <w:p w14:paraId="274F9815"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p>
        </w:tc>
        <w:tc>
          <w:tcPr>
            <w:tcW w:w="1168" w:type="dxa"/>
            <w:noWrap/>
            <w:vAlign w:val="center"/>
            <w:hideMark/>
          </w:tcPr>
          <w:p w14:paraId="338A226A" w14:textId="77777777" w:rsidR="00EA7B6C" w:rsidRPr="00EA7B6C" w:rsidRDefault="00EA7B6C" w:rsidP="00EA7B6C">
            <w:pPr>
              <w:spacing w:after="0" w:line="240" w:lineRule="auto"/>
              <w:jc w:val="center"/>
              <w:rPr>
                <w:rFonts w:ascii="Cambria" w:eastAsia="Times New Roman" w:hAnsi="Cambria" w:cs="Calibri"/>
                <w:b/>
                <w:bCs/>
                <w:color w:val="000000"/>
                <w:sz w:val="20"/>
                <w:szCs w:val="20"/>
                <w:lang w:eastAsia="en-IN"/>
              </w:rPr>
            </w:pPr>
            <w:r w:rsidRPr="00EA7B6C">
              <w:rPr>
                <w:rFonts w:ascii="Cambria" w:eastAsia="Times New Roman" w:hAnsi="Cambria" w:cs="Calibri"/>
                <w:b/>
                <w:bCs/>
                <w:color w:val="000000"/>
                <w:sz w:val="20"/>
                <w:szCs w:val="20"/>
                <w:lang w:eastAsia="en-IN"/>
              </w:rPr>
              <w:t>4.47</w:t>
            </w:r>
          </w:p>
        </w:tc>
        <w:tc>
          <w:tcPr>
            <w:tcW w:w="952" w:type="dxa"/>
            <w:noWrap/>
            <w:vAlign w:val="center"/>
            <w:hideMark/>
          </w:tcPr>
          <w:p w14:paraId="55570C9B" w14:textId="77777777" w:rsidR="00EA7B6C" w:rsidRPr="00EA7B6C" w:rsidRDefault="00EA7B6C" w:rsidP="00EA7B6C">
            <w:pPr>
              <w:spacing w:after="0" w:line="240" w:lineRule="auto"/>
              <w:jc w:val="center"/>
              <w:rPr>
                <w:rFonts w:ascii="Cambria" w:eastAsia="Times New Roman" w:hAnsi="Cambria" w:cs="Calibri"/>
                <w:b/>
                <w:bCs/>
                <w:color w:val="000000"/>
                <w:sz w:val="20"/>
                <w:szCs w:val="20"/>
                <w:lang w:eastAsia="en-IN"/>
              </w:rPr>
            </w:pPr>
          </w:p>
        </w:tc>
      </w:tr>
      <w:tr w:rsidR="003F7B96" w:rsidRPr="00EA7B6C" w14:paraId="74F078FA" w14:textId="77777777" w:rsidTr="006F14BC">
        <w:trPr>
          <w:trHeight w:val="259"/>
          <w:jc w:val="center"/>
        </w:trPr>
        <w:tc>
          <w:tcPr>
            <w:tcW w:w="7702" w:type="dxa"/>
            <w:gridSpan w:val="6"/>
            <w:noWrap/>
            <w:vAlign w:val="center"/>
          </w:tcPr>
          <w:p w14:paraId="0C5A07F8" w14:textId="77777777" w:rsidR="003F7B96" w:rsidRPr="00EA7B6C" w:rsidRDefault="003F7B96" w:rsidP="00EA7B6C">
            <w:pPr>
              <w:spacing w:after="0" w:line="240" w:lineRule="auto"/>
              <w:jc w:val="center"/>
              <w:rPr>
                <w:rFonts w:ascii="Cambria" w:eastAsia="Times New Roman" w:hAnsi="Cambria" w:cs="Calibri"/>
                <w:b/>
                <w:bCs/>
                <w:color w:val="000000"/>
                <w:sz w:val="20"/>
                <w:szCs w:val="20"/>
                <w:lang w:eastAsia="en-IN"/>
              </w:rPr>
            </w:pPr>
            <w:r w:rsidRPr="00EA7B6C">
              <w:rPr>
                <w:rFonts w:ascii="Cambria" w:eastAsia="Times New Roman" w:hAnsi="Cambria" w:cs="Calibri"/>
                <w:b/>
                <w:bCs/>
                <w:color w:val="000000"/>
                <w:sz w:val="20"/>
                <w:szCs w:val="20"/>
                <w:u w:val="single"/>
                <w:lang w:eastAsia="en-IN"/>
              </w:rPr>
              <w:t>FY 2</w:t>
            </w:r>
            <w:r>
              <w:rPr>
                <w:rFonts w:ascii="Cambria" w:eastAsia="Times New Roman" w:hAnsi="Cambria" w:cs="Calibri"/>
                <w:b/>
                <w:bCs/>
                <w:color w:val="000000"/>
                <w:sz w:val="20"/>
                <w:szCs w:val="20"/>
                <w:u w:val="single"/>
                <w:lang w:eastAsia="en-IN"/>
              </w:rPr>
              <w:t>4</w:t>
            </w:r>
            <w:r w:rsidRPr="00EA7B6C">
              <w:rPr>
                <w:rFonts w:ascii="Cambria" w:eastAsia="Times New Roman" w:hAnsi="Cambria" w:cs="Calibri"/>
                <w:b/>
                <w:bCs/>
                <w:color w:val="000000"/>
                <w:sz w:val="20"/>
                <w:szCs w:val="20"/>
                <w:u w:val="single"/>
                <w:lang w:eastAsia="en-IN"/>
              </w:rPr>
              <w:t>-2</w:t>
            </w:r>
            <w:r>
              <w:rPr>
                <w:rFonts w:ascii="Cambria" w:eastAsia="Times New Roman" w:hAnsi="Cambria" w:cs="Calibri"/>
                <w:b/>
                <w:bCs/>
                <w:color w:val="000000"/>
                <w:sz w:val="20"/>
                <w:szCs w:val="20"/>
                <w:u w:val="single"/>
                <w:lang w:eastAsia="en-IN"/>
              </w:rPr>
              <w:t>5</w:t>
            </w:r>
          </w:p>
        </w:tc>
      </w:tr>
      <w:tr w:rsidR="00B977D6" w:rsidRPr="00EA7B6C" w14:paraId="4BC2C030" w14:textId="77777777" w:rsidTr="003A07AD">
        <w:trPr>
          <w:trHeight w:val="259"/>
          <w:jc w:val="center"/>
        </w:trPr>
        <w:tc>
          <w:tcPr>
            <w:tcW w:w="1840" w:type="dxa"/>
            <w:noWrap/>
            <w:vAlign w:val="center"/>
            <w:hideMark/>
          </w:tcPr>
          <w:p w14:paraId="485DFE63"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Apr-24</w:t>
            </w:r>
          </w:p>
        </w:tc>
        <w:tc>
          <w:tcPr>
            <w:tcW w:w="1120" w:type="dxa"/>
            <w:noWrap/>
            <w:vAlign w:val="center"/>
            <w:hideMark/>
          </w:tcPr>
          <w:p w14:paraId="58F507A3"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4B32D2BA"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77CB1397"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199.86</w:t>
            </w:r>
          </w:p>
        </w:tc>
        <w:tc>
          <w:tcPr>
            <w:tcW w:w="1168" w:type="dxa"/>
            <w:noWrap/>
            <w:vAlign w:val="center"/>
            <w:hideMark/>
          </w:tcPr>
          <w:p w14:paraId="44BB88E2" w14:textId="77777777" w:rsidR="00EA7B6C" w:rsidRPr="00EA7B6C" w:rsidRDefault="00EA7B6C" w:rsidP="00EA7B6C">
            <w:pPr>
              <w:spacing w:after="0" w:line="240" w:lineRule="auto"/>
              <w:jc w:val="center"/>
              <w:rPr>
                <w:rFonts w:ascii="Cambria" w:eastAsia="Times New Roman" w:hAnsi="Cambria" w:cs="Tahoma"/>
                <w:color w:val="000000"/>
                <w:sz w:val="20"/>
                <w:szCs w:val="20"/>
                <w:lang w:eastAsia="en-IN"/>
              </w:rPr>
            </w:pPr>
            <w:r w:rsidRPr="00EA7B6C">
              <w:rPr>
                <w:rFonts w:ascii="Cambria" w:eastAsia="Times New Roman" w:hAnsi="Cambria" w:cs="Tahoma"/>
                <w:color w:val="000000"/>
                <w:sz w:val="20"/>
                <w:szCs w:val="20"/>
                <w:lang w:eastAsia="en-IN"/>
              </w:rPr>
              <w:t>1.42</w:t>
            </w:r>
          </w:p>
        </w:tc>
        <w:tc>
          <w:tcPr>
            <w:tcW w:w="952" w:type="dxa"/>
            <w:noWrap/>
            <w:vAlign w:val="center"/>
            <w:hideMark/>
          </w:tcPr>
          <w:p w14:paraId="697F17D9"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8.50%</w:t>
            </w:r>
          </w:p>
        </w:tc>
      </w:tr>
      <w:tr w:rsidR="00B977D6" w:rsidRPr="00EA7B6C" w14:paraId="0FD5911B" w14:textId="77777777" w:rsidTr="003A07AD">
        <w:trPr>
          <w:trHeight w:val="259"/>
          <w:jc w:val="center"/>
        </w:trPr>
        <w:tc>
          <w:tcPr>
            <w:tcW w:w="1840" w:type="dxa"/>
            <w:noWrap/>
            <w:vAlign w:val="center"/>
            <w:hideMark/>
          </w:tcPr>
          <w:p w14:paraId="0953E1E9"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May-24</w:t>
            </w:r>
          </w:p>
        </w:tc>
        <w:tc>
          <w:tcPr>
            <w:tcW w:w="1120" w:type="dxa"/>
            <w:noWrap/>
            <w:vAlign w:val="center"/>
            <w:hideMark/>
          </w:tcPr>
          <w:p w14:paraId="720E4D68"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29BC7D9A"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3F2B494C"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199.86</w:t>
            </w:r>
          </w:p>
        </w:tc>
        <w:tc>
          <w:tcPr>
            <w:tcW w:w="1168" w:type="dxa"/>
            <w:noWrap/>
            <w:vAlign w:val="center"/>
            <w:hideMark/>
          </w:tcPr>
          <w:p w14:paraId="7AA7C5F7" w14:textId="77777777" w:rsidR="00EA7B6C" w:rsidRPr="00EA7B6C" w:rsidRDefault="00EA7B6C" w:rsidP="00EA7B6C">
            <w:pPr>
              <w:spacing w:after="0" w:line="240" w:lineRule="auto"/>
              <w:jc w:val="center"/>
              <w:rPr>
                <w:rFonts w:ascii="Cambria" w:eastAsia="Times New Roman" w:hAnsi="Cambria" w:cs="Tahoma"/>
                <w:color w:val="000000"/>
                <w:sz w:val="20"/>
                <w:szCs w:val="20"/>
                <w:lang w:eastAsia="en-IN"/>
              </w:rPr>
            </w:pPr>
            <w:r w:rsidRPr="00EA7B6C">
              <w:rPr>
                <w:rFonts w:ascii="Cambria" w:eastAsia="Times New Roman" w:hAnsi="Cambria" w:cs="Tahoma"/>
                <w:color w:val="000000"/>
                <w:sz w:val="20"/>
                <w:szCs w:val="20"/>
                <w:lang w:eastAsia="en-IN"/>
              </w:rPr>
              <w:t>1.47</w:t>
            </w:r>
          </w:p>
        </w:tc>
        <w:tc>
          <w:tcPr>
            <w:tcW w:w="952" w:type="dxa"/>
            <w:noWrap/>
            <w:vAlign w:val="center"/>
            <w:hideMark/>
          </w:tcPr>
          <w:p w14:paraId="1162A160"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8.50%</w:t>
            </w:r>
          </w:p>
        </w:tc>
      </w:tr>
      <w:tr w:rsidR="00B977D6" w:rsidRPr="00EA7B6C" w14:paraId="5A17C618" w14:textId="77777777" w:rsidTr="003A07AD">
        <w:trPr>
          <w:trHeight w:val="259"/>
          <w:jc w:val="center"/>
        </w:trPr>
        <w:tc>
          <w:tcPr>
            <w:tcW w:w="1840" w:type="dxa"/>
            <w:noWrap/>
            <w:vAlign w:val="center"/>
            <w:hideMark/>
          </w:tcPr>
          <w:p w14:paraId="0F2C7940"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Jun-24</w:t>
            </w:r>
          </w:p>
        </w:tc>
        <w:tc>
          <w:tcPr>
            <w:tcW w:w="1120" w:type="dxa"/>
            <w:noWrap/>
            <w:vAlign w:val="center"/>
            <w:hideMark/>
          </w:tcPr>
          <w:p w14:paraId="383447D2"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48B40646"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3D61941B"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199.86</w:t>
            </w:r>
          </w:p>
        </w:tc>
        <w:tc>
          <w:tcPr>
            <w:tcW w:w="1168" w:type="dxa"/>
            <w:noWrap/>
            <w:vAlign w:val="center"/>
            <w:hideMark/>
          </w:tcPr>
          <w:p w14:paraId="637BA021" w14:textId="77777777" w:rsidR="00EA7B6C" w:rsidRPr="00EA7B6C" w:rsidRDefault="00EA7B6C" w:rsidP="00EA7B6C">
            <w:pPr>
              <w:spacing w:after="0" w:line="240" w:lineRule="auto"/>
              <w:jc w:val="center"/>
              <w:rPr>
                <w:rFonts w:ascii="Cambria" w:eastAsia="Times New Roman" w:hAnsi="Cambria" w:cs="Tahoma"/>
                <w:color w:val="000000"/>
                <w:sz w:val="20"/>
                <w:szCs w:val="20"/>
                <w:lang w:eastAsia="en-IN"/>
              </w:rPr>
            </w:pPr>
            <w:r w:rsidRPr="00EA7B6C">
              <w:rPr>
                <w:rFonts w:ascii="Cambria" w:eastAsia="Times New Roman" w:hAnsi="Cambria" w:cs="Tahoma"/>
                <w:color w:val="000000"/>
                <w:sz w:val="20"/>
                <w:szCs w:val="20"/>
                <w:lang w:eastAsia="en-IN"/>
              </w:rPr>
              <w:t>1.42</w:t>
            </w:r>
          </w:p>
        </w:tc>
        <w:tc>
          <w:tcPr>
            <w:tcW w:w="952" w:type="dxa"/>
            <w:noWrap/>
            <w:vAlign w:val="center"/>
            <w:hideMark/>
          </w:tcPr>
          <w:p w14:paraId="18BB0767"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8.50%</w:t>
            </w:r>
          </w:p>
        </w:tc>
      </w:tr>
      <w:tr w:rsidR="00B977D6" w:rsidRPr="00EA7B6C" w14:paraId="60D24A5A" w14:textId="77777777" w:rsidTr="003A07AD">
        <w:trPr>
          <w:trHeight w:val="259"/>
          <w:jc w:val="center"/>
        </w:trPr>
        <w:tc>
          <w:tcPr>
            <w:tcW w:w="1840" w:type="dxa"/>
            <w:noWrap/>
            <w:vAlign w:val="center"/>
            <w:hideMark/>
          </w:tcPr>
          <w:p w14:paraId="5D177217"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Jul-24</w:t>
            </w:r>
          </w:p>
        </w:tc>
        <w:tc>
          <w:tcPr>
            <w:tcW w:w="1120" w:type="dxa"/>
            <w:noWrap/>
            <w:vAlign w:val="center"/>
            <w:hideMark/>
          </w:tcPr>
          <w:p w14:paraId="6780C15B"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5186BA91"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38B025D7"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199.86</w:t>
            </w:r>
          </w:p>
        </w:tc>
        <w:tc>
          <w:tcPr>
            <w:tcW w:w="1168" w:type="dxa"/>
            <w:noWrap/>
            <w:vAlign w:val="center"/>
            <w:hideMark/>
          </w:tcPr>
          <w:p w14:paraId="58A888CA" w14:textId="77777777" w:rsidR="00EA7B6C" w:rsidRPr="00EA7B6C" w:rsidRDefault="00EA7B6C" w:rsidP="00EA7B6C">
            <w:pPr>
              <w:spacing w:after="0" w:line="240" w:lineRule="auto"/>
              <w:jc w:val="center"/>
              <w:rPr>
                <w:rFonts w:ascii="Cambria" w:eastAsia="Times New Roman" w:hAnsi="Cambria" w:cs="Tahoma"/>
                <w:color w:val="000000"/>
                <w:sz w:val="20"/>
                <w:szCs w:val="20"/>
                <w:lang w:eastAsia="en-IN"/>
              </w:rPr>
            </w:pPr>
            <w:r w:rsidRPr="00EA7B6C">
              <w:rPr>
                <w:rFonts w:ascii="Cambria" w:eastAsia="Times New Roman" w:hAnsi="Cambria" w:cs="Tahoma"/>
                <w:color w:val="000000"/>
                <w:sz w:val="20"/>
                <w:szCs w:val="20"/>
                <w:lang w:eastAsia="en-IN"/>
              </w:rPr>
              <w:t>1.47</w:t>
            </w:r>
          </w:p>
        </w:tc>
        <w:tc>
          <w:tcPr>
            <w:tcW w:w="952" w:type="dxa"/>
            <w:noWrap/>
            <w:vAlign w:val="center"/>
            <w:hideMark/>
          </w:tcPr>
          <w:p w14:paraId="5494857F"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8.50%</w:t>
            </w:r>
          </w:p>
        </w:tc>
      </w:tr>
      <w:tr w:rsidR="00B977D6" w:rsidRPr="00EA7B6C" w14:paraId="31A5194B" w14:textId="77777777" w:rsidTr="003A07AD">
        <w:trPr>
          <w:trHeight w:val="259"/>
          <w:jc w:val="center"/>
        </w:trPr>
        <w:tc>
          <w:tcPr>
            <w:tcW w:w="1840" w:type="dxa"/>
            <w:noWrap/>
            <w:vAlign w:val="center"/>
            <w:hideMark/>
          </w:tcPr>
          <w:p w14:paraId="7E7B4A24"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Aug-24</w:t>
            </w:r>
          </w:p>
        </w:tc>
        <w:tc>
          <w:tcPr>
            <w:tcW w:w="1120" w:type="dxa"/>
            <w:noWrap/>
            <w:vAlign w:val="center"/>
            <w:hideMark/>
          </w:tcPr>
          <w:p w14:paraId="5AD8330C"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332B49D2"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1EBBDDCD"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199.86</w:t>
            </w:r>
          </w:p>
        </w:tc>
        <w:tc>
          <w:tcPr>
            <w:tcW w:w="1168" w:type="dxa"/>
            <w:noWrap/>
            <w:vAlign w:val="center"/>
            <w:hideMark/>
          </w:tcPr>
          <w:p w14:paraId="2838B327" w14:textId="77777777" w:rsidR="00EA7B6C" w:rsidRPr="00EA7B6C" w:rsidRDefault="00EA7B6C" w:rsidP="00EA7B6C">
            <w:pPr>
              <w:spacing w:after="0" w:line="240" w:lineRule="auto"/>
              <w:jc w:val="center"/>
              <w:rPr>
                <w:rFonts w:ascii="Cambria" w:eastAsia="Times New Roman" w:hAnsi="Cambria" w:cs="Tahoma"/>
                <w:color w:val="000000"/>
                <w:sz w:val="20"/>
                <w:szCs w:val="20"/>
                <w:lang w:eastAsia="en-IN"/>
              </w:rPr>
            </w:pPr>
            <w:r w:rsidRPr="00EA7B6C">
              <w:rPr>
                <w:rFonts w:ascii="Cambria" w:eastAsia="Times New Roman" w:hAnsi="Cambria" w:cs="Tahoma"/>
                <w:color w:val="000000"/>
                <w:sz w:val="20"/>
                <w:szCs w:val="20"/>
                <w:lang w:eastAsia="en-IN"/>
              </w:rPr>
              <w:t>1.47</w:t>
            </w:r>
          </w:p>
        </w:tc>
        <w:tc>
          <w:tcPr>
            <w:tcW w:w="952" w:type="dxa"/>
            <w:noWrap/>
            <w:vAlign w:val="center"/>
            <w:hideMark/>
          </w:tcPr>
          <w:p w14:paraId="223DA30E"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8.50%</w:t>
            </w:r>
          </w:p>
        </w:tc>
      </w:tr>
      <w:tr w:rsidR="00B977D6" w:rsidRPr="00EA7B6C" w14:paraId="3854CBEC" w14:textId="77777777" w:rsidTr="003A07AD">
        <w:trPr>
          <w:trHeight w:val="259"/>
          <w:jc w:val="center"/>
        </w:trPr>
        <w:tc>
          <w:tcPr>
            <w:tcW w:w="1840" w:type="dxa"/>
            <w:noWrap/>
            <w:vAlign w:val="center"/>
            <w:hideMark/>
          </w:tcPr>
          <w:p w14:paraId="25C8177B"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Sep-24</w:t>
            </w:r>
          </w:p>
        </w:tc>
        <w:tc>
          <w:tcPr>
            <w:tcW w:w="1120" w:type="dxa"/>
            <w:noWrap/>
            <w:vAlign w:val="center"/>
            <w:hideMark/>
          </w:tcPr>
          <w:p w14:paraId="08399D3B"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2551A838"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48AF2045"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199.86</w:t>
            </w:r>
          </w:p>
        </w:tc>
        <w:tc>
          <w:tcPr>
            <w:tcW w:w="1168" w:type="dxa"/>
            <w:noWrap/>
            <w:vAlign w:val="center"/>
            <w:hideMark/>
          </w:tcPr>
          <w:p w14:paraId="0175CC30" w14:textId="77777777" w:rsidR="00EA7B6C" w:rsidRPr="00EA7B6C" w:rsidRDefault="00EA7B6C" w:rsidP="00EA7B6C">
            <w:pPr>
              <w:spacing w:after="0" w:line="240" w:lineRule="auto"/>
              <w:jc w:val="center"/>
              <w:rPr>
                <w:rFonts w:ascii="Cambria" w:eastAsia="Times New Roman" w:hAnsi="Cambria" w:cs="Tahoma"/>
                <w:color w:val="000000"/>
                <w:sz w:val="20"/>
                <w:szCs w:val="20"/>
                <w:lang w:eastAsia="en-IN"/>
              </w:rPr>
            </w:pPr>
            <w:r w:rsidRPr="00EA7B6C">
              <w:rPr>
                <w:rFonts w:ascii="Cambria" w:eastAsia="Times New Roman" w:hAnsi="Cambria" w:cs="Tahoma"/>
                <w:color w:val="000000"/>
                <w:sz w:val="20"/>
                <w:szCs w:val="20"/>
                <w:lang w:eastAsia="en-IN"/>
              </w:rPr>
              <w:t>1.39</w:t>
            </w:r>
          </w:p>
        </w:tc>
        <w:tc>
          <w:tcPr>
            <w:tcW w:w="952" w:type="dxa"/>
            <w:noWrap/>
            <w:vAlign w:val="center"/>
            <w:hideMark/>
          </w:tcPr>
          <w:p w14:paraId="1F270E1A"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8.50%</w:t>
            </w:r>
          </w:p>
        </w:tc>
      </w:tr>
      <w:tr w:rsidR="00B977D6" w:rsidRPr="00EA7B6C" w14:paraId="2340F0F4" w14:textId="77777777" w:rsidTr="003A07AD">
        <w:trPr>
          <w:trHeight w:val="259"/>
          <w:jc w:val="center"/>
        </w:trPr>
        <w:tc>
          <w:tcPr>
            <w:tcW w:w="1840" w:type="dxa"/>
            <w:noWrap/>
            <w:vAlign w:val="center"/>
            <w:hideMark/>
          </w:tcPr>
          <w:p w14:paraId="281FDEDC"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Oct-24</w:t>
            </w:r>
          </w:p>
        </w:tc>
        <w:tc>
          <w:tcPr>
            <w:tcW w:w="1120" w:type="dxa"/>
            <w:noWrap/>
            <w:vAlign w:val="center"/>
            <w:hideMark/>
          </w:tcPr>
          <w:p w14:paraId="69B5700B"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709832D4"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19E2F13E"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199.86</w:t>
            </w:r>
          </w:p>
        </w:tc>
        <w:tc>
          <w:tcPr>
            <w:tcW w:w="1168" w:type="dxa"/>
            <w:noWrap/>
            <w:vAlign w:val="center"/>
            <w:hideMark/>
          </w:tcPr>
          <w:p w14:paraId="324DA5AD" w14:textId="77777777" w:rsidR="00EA7B6C" w:rsidRPr="00EA7B6C" w:rsidRDefault="00EA7B6C" w:rsidP="00EA7B6C">
            <w:pPr>
              <w:spacing w:after="0" w:line="240" w:lineRule="auto"/>
              <w:jc w:val="center"/>
              <w:rPr>
                <w:rFonts w:ascii="Cambria" w:eastAsia="Times New Roman" w:hAnsi="Cambria" w:cs="Tahoma"/>
                <w:color w:val="000000"/>
                <w:sz w:val="20"/>
                <w:szCs w:val="20"/>
                <w:lang w:eastAsia="en-IN"/>
              </w:rPr>
            </w:pPr>
            <w:r w:rsidRPr="00EA7B6C">
              <w:rPr>
                <w:rFonts w:ascii="Cambria" w:eastAsia="Times New Roman" w:hAnsi="Cambria" w:cs="Tahoma"/>
                <w:color w:val="000000"/>
                <w:sz w:val="20"/>
                <w:szCs w:val="20"/>
                <w:lang w:eastAsia="en-IN"/>
              </w:rPr>
              <w:t>1.43</w:t>
            </w:r>
          </w:p>
        </w:tc>
        <w:tc>
          <w:tcPr>
            <w:tcW w:w="952" w:type="dxa"/>
            <w:noWrap/>
            <w:vAlign w:val="center"/>
            <w:hideMark/>
          </w:tcPr>
          <w:p w14:paraId="67D9A2A1"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8.50%</w:t>
            </w:r>
          </w:p>
        </w:tc>
      </w:tr>
      <w:tr w:rsidR="00B977D6" w:rsidRPr="00EA7B6C" w14:paraId="65C9ED11" w14:textId="77777777" w:rsidTr="003A07AD">
        <w:trPr>
          <w:trHeight w:val="259"/>
          <w:jc w:val="center"/>
        </w:trPr>
        <w:tc>
          <w:tcPr>
            <w:tcW w:w="1840" w:type="dxa"/>
            <w:noWrap/>
            <w:vAlign w:val="center"/>
            <w:hideMark/>
          </w:tcPr>
          <w:p w14:paraId="0D687ACA"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Nov-24</w:t>
            </w:r>
          </w:p>
        </w:tc>
        <w:tc>
          <w:tcPr>
            <w:tcW w:w="1120" w:type="dxa"/>
            <w:noWrap/>
            <w:vAlign w:val="center"/>
            <w:hideMark/>
          </w:tcPr>
          <w:p w14:paraId="7C3B490F"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096EAEB4"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7630D261"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199.86</w:t>
            </w:r>
          </w:p>
        </w:tc>
        <w:tc>
          <w:tcPr>
            <w:tcW w:w="1168" w:type="dxa"/>
            <w:noWrap/>
            <w:vAlign w:val="center"/>
            <w:hideMark/>
          </w:tcPr>
          <w:p w14:paraId="4A03CCC6" w14:textId="77777777" w:rsidR="00EA7B6C" w:rsidRPr="00EA7B6C" w:rsidRDefault="00EA7B6C" w:rsidP="00EA7B6C">
            <w:pPr>
              <w:spacing w:after="0" w:line="240" w:lineRule="auto"/>
              <w:jc w:val="center"/>
              <w:rPr>
                <w:rFonts w:ascii="Cambria" w:eastAsia="Times New Roman" w:hAnsi="Cambria" w:cs="Tahoma"/>
                <w:color w:val="000000"/>
                <w:sz w:val="20"/>
                <w:szCs w:val="20"/>
                <w:lang w:eastAsia="en-IN"/>
              </w:rPr>
            </w:pPr>
            <w:r w:rsidRPr="00EA7B6C">
              <w:rPr>
                <w:rFonts w:ascii="Cambria" w:eastAsia="Times New Roman" w:hAnsi="Cambria" w:cs="Tahoma"/>
                <w:color w:val="000000"/>
                <w:sz w:val="20"/>
                <w:szCs w:val="20"/>
                <w:lang w:eastAsia="en-IN"/>
              </w:rPr>
              <w:t>1.39</w:t>
            </w:r>
          </w:p>
        </w:tc>
        <w:tc>
          <w:tcPr>
            <w:tcW w:w="952" w:type="dxa"/>
            <w:noWrap/>
            <w:vAlign w:val="center"/>
            <w:hideMark/>
          </w:tcPr>
          <w:p w14:paraId="0ED39363"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8.50%</w:t>
            </w:r>
          </w:p>
        </w:tc>
      </w:tr>
      <w:tr w:rsidR="00B977D6" w:rsidRPr="00EA7B6C" w14:paraId="00FF33EC" w14:textId="77777777" w:rsidTr="003A07AD">
        <w:trPr>
          <w:trHeight w:val="259"/>
          <w:jc w:val="center"/>
        </w:trPr>
        <w:tc>
          <w:tcPr>
            <w:tcW w:w="1840" w:type="dxa"/>
            <w:noWrap/>
            <w:vAlign w:val="center"/>
            <w:hideMark/>
          </w:tcPr>
          <w:p w14:paraId="0E98968C"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Dec-24</w:t>
            </w:r>
          </w:p>
        </w:tc>
        <w:tc>
          <w:tcPr>
            <w:tcW w:w="1120" w:type="dxa"/>
            <w:noWrap/>
            <w:vAlign w:val="center"/>
            <w:hideMark/>
          </w:tcPr>
          <w:p w14:paraId="0ED42585"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7BB01CAE"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2E493659"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199.86</w:t>
            </w:r>
          </w:p>
        </w:tc>
        <w:tc>
          <w:tcPr>
            <w:tcW w:w="1168" w:type="dxa"/>
            <w:noWrap/>
            <w:vAlign w:val="center"/>
            <w:hideMark/>
          </w:tcPr>
          <w:p w14:paraId="49B6C6FA" w14:textId="77777777" w:rsidR="00EA7B6C" w:rsidRPr="00EA7B6C" w:rsidRDefault="00EA7B6C" w:rsidP="00EA7B6C">
            <w:pPr>
              <w:spacing w:after="0" w:line="240" w:lineRule="auto"/>
              <w:jc w:val="center"/>
              <w:rPr>
                <w:rFonts w:ascii="Cambria" w:eastAsia="Times New Roman" w:hAnsi="Cambria" w:cs="Tahoma"/>
                <w:color w:val="000000"/>
                <w:sz w:val="20"/>
                <w:szCs w:val="20"/>
                <w:lang w:eastAsia="en-IN"/>
              </w:rPr>
            </w:pPr>
            <w:r w:rsidRPr="00EA7B6C">
              <w:rPr>
                <w:rFonts w:ascii="Cambria" w:eastAsia="Times New Roman" w:hAnsi="Cambria" w:cs="Tahoma"/>
                <w:color w:val="000000"/>
                <w:sz w:val="20"/>
                <w:szCs w:val="20"/>
                <w:lang w:eastAsia="en-IN"/>
              </w:rPr>
              <w:t>1.44</w:t>
            </w:r>
          </w:p>
        </w:tc>
        <w:tc>
          <w:tcPr>
            <w:tcW w:w="952" w:type="dxa"/>
            <w:noWrap/>
            <w:vAlign w:val="center"/>
            <w:hideMark/>
          </w:tcPr>
          <w:p w14:paraId="03FC4C13"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8.50%</w:t>
            </w:r>
          </w:p>
        </w:tc>
      </w:tr>
      <w:tr w:rsidR="00B977D6" w:rsidRPr="00EA7B6C" w14:paraId="06D5A247" w14:textId="77777777" w:rsidTr="003A07AD">
        <w:trPr>
          <w:trHeight w:val="259"/>
          <w:jc w:val="center"/>
        </w:trPr>
        <w:tc>
          <w:tcPr>
            <w:tcW w:w="1840" w:type="dxa"/>
            <w:noWrap/>
            <w:vAlign w:val="center"/>
            <w:hideMark/>
          </w:tcPr>
          <w:p w14:paraId="59778EFE"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Jan-25</w:t>
            </w:r>
          </w:p>
        </w:tc>
        <w:tc>
          <w:tcPr>
            <w:tcW w:w="1120" w:type="dxa"/>
            <w:noWrap/>
            <w:vAlign w:val="center"/>
            <w:hideMark/>
          </w:tcPr>
          <w:p w14:paraId="5AB59132"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02901830"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6CFCA7ED"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199.86</w:t>
            </w:r>
          </w:p>
        </w:tc>
        <w:tc>
          <w:tcPr>
            <w:tcW w:w="1168" w:type="dxa"/>
            <w:noWrap/>
            <w:vAlign w:val="center"/>
            <w:hideMark/>
          </w:tcPr>
          <w:p w14:paraId="33C31BAC" w14:textId="77777777" w:rsidR="00EA7B6C" w:rsidRPr="00EA7B6C" w:rsidRDefault="00EA7B6C" w:rsidP="00EA7B6C">
            <w:pPr>
              <w:spacing w:after="0" w:line="240" w:lineRule="auto"/>
              <w:jc w:val="center"/>
              <w:rPr>
                <w:rFonts w:ascii="Cambria" w:eastAsia="Times New Roman" w:hAnsi="Cambria" w:cs="Tahoma"/>
                <w:color w:val="000000"/>
                <w:sz w:val="20"/>
                <w:szCs w:val="20"/>
                <w:lang w:eastAsia="en-IN"/>
              </w:rPr>
            </w:pPr>
            <w:r w:rsidRPr="00EA7B6C">
              <w:rPr>
                <w:rFonts w:ascii="Cambria" w:eastAsia="Times New Roman" w:hAnsi="Cambria" w:cs="Tahoma"/>
                <w:color w:val="000000"/>
                <w:sz w:val="20"/>
                <w:szCs w:val="20"/>
                <w:lang w:eastAsia="en-IN"/>
              </w:rPr>
              <w:t>1.44</w:t>
            </w:r>
          </w:p>
        </w:tc>
        <w:tc>
          <w:tcPr>
            <w:tcW w:w="952" w:type="dxa"/>
            <w:noWrap/>
            <w:vAlign w:val="center"/>
            <w:hideMark/>
          </w:tcPr>
          <w:p w14:paraId="5F096787"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8.50%</w:t>
            </w:r>
          </w:p>
        </w:tc>
      </w:tr>
      <w:tr w:rsidR="00B977D6" w:rsidRPr="00EA7B6C" w14:paraId="040574A7" w14:textId="77777777" w:rsidTr="003A07AD">
        <w:trPr>
          <w:trHeight w:val="259"/>
          <w:jc w:val="center"/>
        </w:trPr>
        <w:tc>
          <w:tcPr>
            <w:tcW w:w="1840" w:type="dxa"/>
            <w:noWrap/>
            <w:vAlign w:val="center"/>
            <w:hideMark/>
          </w:tcPr>
          <w:p w14:paraId="4CBF376A"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Feb-25</w:t>
            </w:r>
          </w:p>
        </w:tc>
        <w:tc>
          <w:tcPr>
            <w:tcW w:w="1120" w:type="dxa"/>
            <w:noWrap/>
            <w:vAlign w:val="center"/>
            <w:hideMark/>
          </w:tcPr>
          <w:p w14:paraId="5EBDAB22"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2D5B1816"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1AB7CA94"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199.86</w:t>
            </w:r>
          </w:p>
        </w:tc>
        <w:tc>
          <w:tcPr>
            <w:tcW w:w="1168" w:type="dxa"/>
            <w:noWrap/>
            <w:vAlign w:val="center"/>
            <w:hideMark/>
          </w:tcPr>
          <w:p w14:paraId="17E3474A" w14:textId="77777777" w:rsidR="00EA7B6C" w:rsidRPr="00EA7B6C" w:rsidRDefault="00EA7B6C" w:rsidP="00EA7B6C">
            <w:pPr>
              <w:spacing w:after="0" w:line="240" w:lineRule="auto"/>
              <w:jc w:val="center"/>
              <w:rPr>
                <w:rFonts w:ascii="Cambria" w:eastAsia="Times New Roman" w:hAnsi="Cambria" w:cs="Tahoma"/>
                <w:color w:val="000000"/>
                <w:sz w:val="20"/>
                <w:szCs w:val="20"/>
                <w:lang w:eastAsia="en-IN"/>
              </w:rPr>
            </w:pPr>
            <w:r w:rsidRPr="00EA7B6C">
              <w:rPr>
                <w:rFonts w:ascii="Cambria" w:eastAsia="Times New Roman" w:hAnsi="Cambria" w:cs="Tahoma"/>
                <w:color w:val="000000"/>
                <w:sz w:val="20"/>
                <w:szCs w:val="20"/>
                <w:lang w:eastAsia="en-IN"/>
              </w:rPr>
              <w:t>1.35</w:t>
            </w:r>
          </w:p>
        </w:tc>
        <w:tc>
          <w:tcPr>
            <w:tcW w:w="952" w:type="dxa"/>
            <w:noWrap/>
            <w:vAlign w:val="center"/>
            <w:hideMark/>
          </w:tcPr>
          <w:p w14:paraId="0532AC37"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8.50%</w:t>
            </w:r>
          </w:p>
        </w:tc>
      </w:tr>
      <w:tr w:rsidR="00B977D6" w:rsidRPr="00EA7B6C" w14:paraId="788FDB5C" w14:textId="77777777" w:rsidTr="003A07AD">
        <w:trPr>
          <w:trHeight w:val="259"/>
          <w:jc w:val="center"/>
        </w:trPr>
        <w:tc>
          <w:tcPr>
            <w:tcW w:w="1840" w:type="dxa"/>
            <w:noWrap/>
            <w:vAlign w:val="center"/>
            <w:hideMark/>
          </w:tcPr>
          <w:p w14:paraId="6058E6C2"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lastRenderedPageBreak/>
              <w:t>Mar-25</w:t>
            </w:r>
          </w:p>
        </w:tc>
        <w:tc>
          <w:tcPr>
            <w:tcW w:w="1120" w:type="dxa"/>
            <w:noWrap/>
            <w:vAlign w:val="center"/>
            <w:hideMark/>
          </w:tcPr>
          <w:p w14:paraId="4D99943E"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17D8DA5B"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753D81A3"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199.86</w:t>
            </w:r>
          </w:p>
        </w:tc>
        <w:tc>
          <w:tcPr>
            <w:tcW w:w="1168" w:type="dxa"/>
            <w:noWrap/>
            <w:vAlign w:val="center"/>
            <w:hideMark/>
          </w:tcPr>
          <w:p w14:paraId="53A34D57" w14:textId="77777777" w:rsidR="00EA7B6C" w:rsidRPr="00EA7B6C" w:rsidRDefault="00EA7B6C" w:rsidP="00EA7B6C">
            <w:pPr>
              <w:spacing w:after="0" w:line="240" w:lineRule="auto"/>
              <w:jc w:val="center"/>
              <w:rPr>
                <w:rFonts w:ascii="Cambria" w:eastAsia="Times New Roman" w:hAnsi="Cambria" w:cs="Tahoma"/>
                <w:color w:val="000000"/>
                <w:sz w:val="20"/>
                <w:szCs w:val="20"/>
                <w:lang w:eastAsia="en-IN"/>
              </w:rPr>
            </w:pPr>
            <w:r w:rsidRPr="00EA7B6C">
              <w:rPr>
                <w:rFonts w:ascii="Cambria" w:eastAsia="Times New Roman" w:hAnsi="Cambria" w:cs="Tahoma"/>
                <w:color w:val="000000"/>
                <w:sz w:val="20"/>
                <w:szCs w:val="20"/>
                <w:lang w:eastAsia="en-IN"/>
              </w:rPr>
              <w:t>1.45</w:t>
            </w:r>
          </w:p>
        </w:tc>
        <w:tc>
          <w:tcPr>
            <w:tcW w:w="952" w:type="dxa"/>
            <w:noWrap/>
            <w:vAlign w:val="center"/>
            <w:hideMark/>
          </w:tcPr>
          <w:p w14:paraId="3ADAD7A6"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8.50%</w:t>
            </w:r>
          </w:p>
        </w:tc>
      </w:tr>
      <w:tr w:rsidR="00B977D6" w:rsidRPr="00EA7B6C" w14:paraId="3E7E67F7" w14:textId="77777777" w:rsidTr="003A07AD">
        <w:trPr>
          <w:trHeight w:val="259"/>
          <w:jc w:val="center"/>
        </w:trPr>
        <w:tc>
          <w:tcPr>
            <w:tcW w:w="1840" w:type="dxa"/>
            <w:noWrap/>
            <w:vAlign w:val="center"/>
            <w:hideMark/>
          </w:tcPr>
          <w:p w14:paraId="41DF5361" w14:textId="77777777" w:rsidR="00EA7B6C" w:rsidRPr="00EA7B6C" w:rsidRDefault="00E60D21" w:rsidP="00EA7B6C">
            <w:pPr>
              <w:spacing w:after="0" w:line="240" w:lineRule="auto"/>
              <w:jc w:val="center"/>
              <w:rPr>
                <w:rFonts w:ascii="Cambria" w:eastAsia="Times New Roman" w:hAnsi="Cambria" w:cs="Calibri"/>
                <w:color w:val="000000"/>
                <w:sz w:val="20"/>
                <w:szCs w:val="20"/>
                <w:lang w:eastAsia="en-IN"/>
              </w:rPr>
            </w:pPr>
            <w:r>
              <w:rPr>
                <w:rFonts w:ascii="Cambria" w:eastAsia="Times New Roman" w:hAnsi="Cambria" w:cs="Calibri"/>
                <w:b/>
                <w:bCs/>
                <w:color w:val="000000"/>
                <w:sz w:val="20"/>
                <w:szCs w:val="20"/>
                <w:lang w:eastAsia="en-IN"/>
              </w:rPr>
              <w:t xml:space="preserve">Total </w:t>
            </w:r>
            <w:r w:rsidR="008D344E" w:rsidRPr="00EA7B6C">
              <w:rPr>
                <w:rFonts w:ascii="Cambria" w:eastAsia="Times New Roman" w:hAnsi="Cambria" w:cs="Calibri"/>
                <w:b/>
                <w:bCs/>
                <w:color w:val="000000"/>
                <w:sz w:val="20"/>
                <w:szCs w:val="20"/>
                <w:lang w:eastAsia="en-IN"/>
              </w:rPr>
              <w:t>FY 24-25</w:t>
            </w:r>
          </w:p>
        </w:tc>
        <w:tc>
          <w:tcPr>
            <w:tcW w:w="1120" w:type="dxa"/>
            <w:noWrap/>
            <w:vAlign w:val="center"/>
            <w:hideMark/>
          </w:tcPr>
          <w:p w14:paraId="2F8E8CED"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p>
        </w:tc>
        <w:tc>
          <w:tcPr>
            <w:tcW w:w="1167" w:type="dxa"/>
            <w:noWrap/>
            <w:vAlign w:val="center"/>
            <w:hideMark/>
          </w:tcPr>
          <w:p w14:paraId="0AC12E07"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p>
        </w:tc>
        <w:tc>
          <w:tcPr>
            <w:tcW w:w="1455" w:type="dxa"/>
            <w:noWrap/>
            <w:vAlign w:val="center"/>
            <w:hideMark/>
          </w:tcPr>
          <w:p w14:paraId="300F726C"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p>
        </w:tc>
        <w:tc>
          <w:tcPr>
            <w:tcW w:w="1168" w:type="dxa"/>
            <w:noWrap/>
            <w:vAlign w:val="center"/>
            <w:hideMark/>
          </w:tcPr>
          <w:p w14:paraId="5BA575B2" w14:textId="77777777" w:rsidR="00EA7B6C" w:rsidRPr="00EA7B6C" w:rsidRDefault="00EA7B6C" w:rsidP="00EA7B6C">
            <w:pPr>
              <w:spacing w:after="0" w:line="240" w:lineRule="auto"/>
              <w:jc w:val="center"/>
              <w:rPr>
                <w:rFonts w:ascii="Cambria" w:eastAsia="Times New Roman" w:hAnsi="Cambria" w:cs="Calibri"/>
                <w:b/>
                <w:bCs/>
                <w:color w:val="000000"/>
                <w:sz w:val="20"/>
                <w:szCs w:val="20"/>
                <w:lang w:eastAsia="en-IN"/>
              </w:rPr>
            </w:pPr>
            <w:r w:rsidRPr="00EA7B6C">
              <w:rPr>
                <w:rFonts w:ascii="Cambria" w:eastAsia="Times New Roman" w:hAnsi="Cambria" w:cs="Calibri"/>
                <w:b/>
                <w:bCs/>
                <w:color w:val="000000"/>
                <w:sz w:val="20"/>
                <w:szCs w:val="20"/>
                <w:lang w:eastAsia="en-IN"/>
              </w:rPr>
              <w:t>17.14</w:t>
            </w:r>
          </w:p>
        </w:tc>
        <w:tc>
          <w:tcPr>
            <w:tcW w:w="952" w:type="dxa"/>
            <w:noWrap/>
            <w:vAlign w:val="center"/>
            <w:hideMark/>
          </w:tcPr>
          <w:p w14:paraId="75A10D0B" w14:textId="77777777" w:rsidR="00EA7B6C" w:rsidRPr="00EA7B6C" w:rsidRDefault="00EA7B6C" w:rsidP="00EA7B6C">
            <w:pPr>
              <w:spacing w:after="0" w:line="240" w:lineRule="auto"/>
              <w:jc w:val="center"/>
              <w:rPr>
                <w:rFonts w:ascii="Cambria" w:eastAsia="Times New Roman" w:hAnsi="Cambria" w:cs="Calibri"/>
                <w:b/>
                <w:bCs/>
                <w:color w:val="000000"/>
                <w:sz w:val="20"/>
                <w:szCs w:val="20"/>
                <w:lang w:eastAsia="en-IN"/>
              </w:rPr>
            </w:pPr>
          </w:p>
        </w:tc>
      </w:tr>
      <w:tr w:rsidR="008D344E" w:rsidRPr="00EA7B6C" w14:paraId="1F915820" w14:textId="77777777" w:rsidTr="006F14BC">
        <w:trPr>
          <w:trHeight w:val="44"/>
          <w:jc w:val="center"/>
        </w:trPr>
        <w:tc>
          <w:tcPr>
            <w:tcW w:w="7702" w:type="dxa"/>
            <w:gridSpan w:val="6"/>
            <w:noWrap/>
            <w:vAlign w:val="center"/>
          </w:tcPr>
          <w:p w14:paraId="12674A12" w14:textId="77777777" w:rsidR="008D344E" w:rsidRPr="00EA7B6C" w:rsidRDefault="008D344E"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b/>
                <w:bCs/>
                <w:color w:val="000000"/>
                <w:sz w:val="20"/>
                <w:szCs w:val="20"/>
                <w:lang w:eastAsia="en-IN"/>
              </w:rPr>
              <w:t>FY 2</w:t>
            </w:r>
            <w:r>
              <w:rPr>
                <w:rFonts w:ascii="Cambria" w:eastAsia="Times New Roman" w:hAnsi="Cambria" w:cs="Calibri"/>
                <w:b/>
                <w:bCs/>
                <w:color w:val="000000"/>
                <w:sz w:val="20"/>
                <w:szCs w:val="20"/>
                <w:lang w:eastAsia="en-IN"/>
              </w:rPr>
              <w:t>5</w:t>
            </w:r>
            <w:r w:rsidRPr="00EA7B6C">
              <w:rPr>
                <w:rFonts w:ascii="Cambria" w:eastAsia="Times New Roman" w:hAnsi="Cambria" w:cs="Calibri"/>
                <w:b/>
                <w:bCs/>
                <w:color w:val="000000"/>
                <w:sz w:val="20"/>
                <w:szCs w:val="20"/>
                <w:lang w:eastAsia="en-IN"/>
              </w:rPr>
              <w:t>-2</w:t>
            </w:r>
            <w:r>
              <w:rPr>
                <w:rFonts w:ascii="Cambria" w:eastAsia="Times New Roman" w:hAnsi="Cambria" w:cs="Calibri"/>
                <w:b/>
                <w:bCs/>
                <w:color w:val="000000"/>
                <w:sz w:val="20"/>
                <w:szCs w:val="20"/>
                <w:lang w:eastAsia="en-IN"/>
              </w:rPr>
              <w:t>6</w:t>
            </w:r>
          </w:p>
        </w:tc>
      </w:tr>
      <w:tr w:rsidR="00B977D6" w:rsidRPr="00EA7B6C" w14:paraId="763E8C33" w14:textId="77777777" w:rsidTr="003A07AD">
        <w:trPr>
          <w:trHeight w:val="259"/>
          <w:jc w:val="center"/>
        </w:trPr>
        <w:tc>
          <w:tcPr>
            <w:tcW w:w="1840" w:type="dxa"/>
            <w:noWrap/>
            <w:vAlign w:val="center"/>
            <w:hideMark/>
          </w:tcPr>
          <w:p w14:paraId="25EE9752"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Apr-25</w:t>
            </w:r>
          </w:p>
        </w:tc>
        <w:tc>
          <w:tcPr>
            <w:tcW w:w="1120" w:type="dxa"/>
            <w:noWrap/>
            <w:vAlign w:val="center"/>
            <w:hideMark/>
          </w:tcPr>
          <w:p w14:paraId="4D2FFA82"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44AA1F46"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4D7E964C"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199.86</w:t>
            </w:r>
          </w:p>
        </w:tc>
        <w:tc>
          <w:tcPr>
            <w:tcW w:w="1168" w:type="dxa"/>
            <w:noWrap/>
            <w:vAlign w:val="center"/>
            <w:hideMark/>
          </w:tcPr>
          <w:p w14:paraId="0C58C199" w14:textId="77777777" w:rsidR="00EA7B6C" w:rsidRPr="00EA7B6C" w:rsidRDefault="00EA7B6C" w:rsidP="00EA7B6C">
            <w:pPr>
              <w:spacing w:after="0" w:line="240" w:lineRule="auto"/>
              <w:jc w:val="center"/>
              <w:rPr>
                <w:rFonts w:ascii="Cambria" w:eastAsia="Times New Roman" w:hAnsi="Cambria" w:cs="Tahoma"/>
                <w:color w:val="000000"/>
                <w:sz w:val="20"/>
                <w:szCs w:val="20"/>
                <w:lang w:eastAsia="en-IN"/>
              </w:rPr>
            </w:pPr>
            <w:r w:rsidRPr="00EA7B6C">
              <w:rPr>
                <w:rFonts w:ascii="Cambria" w:eastAsia="Times New Roman" w:hAnsi="Cambria" w:cs="Tahoma"/>
                <w:color w:val="000000"/>
                <w:sz w:val="20"/>
                <w:szCs w:val="20"/>
                <w:lang w:eastAsia="en-IN"/>
              </w:rPr>
              <w:t>1.41</w:t>
            </w:r>
          </w:p>
        </w:tc>
        <w:tc>
          <w:tcPr>
            <w:tcW w:w="952" w:type="dxa"/>
            <w:noWrap/>
            <w:vAlign w:val="center"/>
            <w:hideMark/>
          </w:tcPr>
          <w:p w14:paraId="4407B1D8"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7.85%</w:t>
            </w:r>
          </w:p>
        </w:tc>
      </w:tr>
      <w:tr w:rsidR="00B977D6" w:rsidRPr="00EA7B6C" w14:paraId="37BBC91B" w14:textId="77777777" w:rsidTr="003A07AD">
        <w:trPr>
          <w:trHeight w:val="259"/>
          <w:jc w:val="center"/>
        </w:trPr>
        <w:tc>
          <w:tcPr>
            <w:tcW w:w="1840" w:type="dxa"/>
            <w:noWrap/>
            <w:vAlign w:val="center"/>
            <w:hideMark/>
          </w:tcPr>
          <w:p w14:paraId="58956D79"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May-25</w:t>
            </w:r>
          </w:p>
        </w:tc>
        <w:tc>
          <w:tcPr>
            <w:tcW w:w="1120" w:type="dxa"/>
            <w:noWrap/>
            <w:vAlign w:val="center"/>
            <w:hideMark/>
          </w:tcPr>
          <w:p w14:paraId="779598FD"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411B208A"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48BC2713"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199.86</w:t>
            </w:r>
          </w:p>
        </w:tc>
        <w:tc>
          <w:tcPr>
            <w:tcW w:w="1168" w:type="dxa"/>
            <w:noWrap/>
            <w:vAlign w:val="center"/>
            <w:hideMark/>
          </w:tcPr>
          <w:p w14:paraId="7533CEAE" w14:textId="77777777" w:rsidR="00EA7B6C" w:rsidRPr="00EA7B6C" w:rsidRDefault="00EA7B6C" w:rsidP="00EA7B6C">
            <w:pPr>
              <w:spacing w:after="0" w:line="240" w:lineRule="auto"/>
              <w:jc w:val="center"/>
              <w:rPr>
                <w:rFonts w:ascii="Cambria" w:eastAsia="Times New Roman" w:hAnsi="Cambria" w:cs="Tahoma"/>
                <w:color w:val="000000"/>
                <w:sz w:val="20"/>
                <w:szCs w:val="20"/>
                <w:lang w:eastAsia="en-IN"/>
              </w:rPr>
            </w:pPr>
            <w:r w:rsidRPr="00EA7B6C">
              <w:rPr>
                <w:rFonts w:ascii="Cambria" w:eastAsia="Times New Roman" w:hAnsi="Cambria" w:cs="Tahoma"/>
                <w:color w:val="000000"/>
                <w:sz w:val="20"/>
                <w:szCs w:val="20"/>
                <w:lang w:eastAsia="en-IN"/>
              </w:rPr>
              <w:t>1.43</w:t>
            </w:r>
          </w:p>
        </w:tc>
        <w:tc>
          <w:tcPr>
            <w:tcW w:w="952" w:type="dxa"/>
            <w:noWrap/>
            <w:vAlign w:val="center"/>
            <w:hideMark/>
          </w:tcPr>
          <w:p w14:paraId="5F8CCDB0"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7.85%</w:t>
            </w:r>
          </w:p>
        </w:tc>
      </w:tr>
      <w:tr w:rsidR="00B977D6" w:rsidRPr="00EA7B6C" w14:paraId="7B408BD0" w14:textId="77777777" w:rsidTr="003A07AD">
        <w:trPr>
          <w:trHeight w:val="259"/>
          <w:jc w:val="center"/>
        </w:trPr>
        <w:tc>
          <w:tcPr>
            <w:tcW w:w="1840" w:type="dxa"/>
            <w:noWrap/>
            <w:vAlign w:val="center"/>
            <w:hideMark/>
          </w:tcPr>
          <w:p w14:paraId="3A1EE76D"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Jun-25</w:t>
            </w:r>
          </w:p>
        </w:tc>
        <w:tc>
          <w:tcPr>
            <w:tcW w:w="1120" w:type="dxa"/>
            <w:noWrap/>
            <w:vAlign w:val="center"/>
            <w:hideMark/>
          </w:tcPr>
          <w:p w14:paraId="4EA11989"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155D8DEA"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411A0820"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199.86</w:t>
            </w:r>
          </w:p>
        </w:tc>
        <w:tc>
          <w:tcPr>
            <w:tcW w:w="1168" w:type="dxa"/>
            <w:noWrap/>
            <w:vAlign w:val="center"/>
            <w:hideMark/>
          </w:tcPr>
          <w:p w14:paraId="1EB67D5B" w14:textId="77777777" w:rsidR="00EA7B6C" w:rsidRPr="00EA7B6C" w:rsidRDefault="00EA7B6C" w:rsidP="00EA7B6C">
            <w:pPr>
              <w:spacing w:after="0" w:line="240" w:lineRule="auto"/>
              <w:jc w:val="center"/>
              <w:rPr>
                <w:rFonts w:ascii="Cambria" w:eastAsia="Times New Roman" w:hAnsi="Cambria" w:cs="Tahoma"/>
                <w:color w:val="000000"/>
                <w:sz w:val="20"/>
                <w:szCs w:val="20"/>
                <w:lang w:eastAsia="en-IN"/>
              </w:rPr>
            </w:pPr>
            <w:r w:rsidRPr="00EA7B6C">
              <w:rPr>
                <w:rFonts w:ascii="Cambria" w:eastAsia="Times New Roman" w:hAnsi="Cambria" w:cs="Tahoma"/>
                <w:color w:val="000000"/>
                <w:sz w:val="20"/>
                <w:szCs w:val="20"/>
                <w:lang w:eastAsia="en-IN"/>
              </w:rPr>
              <w:t>1.32</w:t>
            </w:r>
          </w:p>
        </w:tc>
        <w:tc>
          <w:tcPr>
            <w:tcW w:w="952" w:type="dxa"/>
            <w:noWrap/>
            <w:vAlign w:val="center"/>
            <w:hideMark/>
          </w:tcPr>
          <w:p w14:paraId="59F3DBB5"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7.85%</w:t>
            </w:r>
          </w:p>
        </w:tc>
      </w:tr>
      <w:tr w:rsidR="00B977D6" w:rsidRPr="00EA7B6C" w14:paraId="6F0B6FD7" w14:textId="77777777" w:rsidTr="003A07AD">
        <w:trPr>
          <w:trHeight w:val="259"/>
          <w:jc w:val="center"/>
        </w:trPr>
        <w:tc>
          <w:tcPr>
            <w:tcW w:w="1840" w:type="dxa"/>
            <w:noWrap/>
            <w:vAlign w:val="center"/>
            <w:hideMark/>
          </w:tcPr>
          <w:p w14:paraId="76409B54"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Jul-25</w:t>
            </w:r>
          </w:p>
        </w:tc>
        <w:tc>
          <w:tcPr>
            <w:tcW w:w="1120" w:type="dxa"/>
            <w:noWrap/>
            <w:vAlign w:val="center"/>
            <w:hideMark/>
          </w:tcPr>
          <w:p w14:paraId="2793CD98"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6C42FF3B"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6146716B"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199.86</w:t>
            </w:r>
          </w:p>
        </w:tc>
        <w:tc>
          <w:tcPr>
            <w:tcW w:w="1168" w:type="dxa"/>
            <w:noWrap/>
            <w:vAlign w:val="center"/>
            <w:hideMark/>
          </w:tcPr>
          <w:p w14:paraId="667A00CB" w14:textId="77777777" w:rsidR="00EA7B6C" w:rsidRPr="00EA7B6C" w:rsidRDefault="00EA7B6C" w:rsidP="00EA7B6C">
            <w:pPr>
              <w:spacing w:after="0" w:line="240" w:lineRule="auto"/>
              <w:jc w:val="center"/>
              <w:rPr>
                <w:rFonts w:ascii="Cambria" w:eastAsia="Times New Roman" w:hAnsi="Cambria" w:cs="Tahoma"/>
                <w:color w:val="000000"/>
                <w:sz w:val="20"/>
                <w:szCs w:val="20"/>
                <w:lang w:eastAsia="en-IN"/>
              </w:rPr>
            </w:pPr>
            <w:r w:rsidRPr="00EA7B6C">
              <w:rPr>
                <w:rFonts w:ascii="Cambria" w:eastAsia="Times New Roman" w:hAnsi="Cambria" w:cs="Tahoma"/>
                <w:color w:val="000000"/>
                <w:sz w:val="20"/>
                <w:szCs w:val="20"/>
                <w:lang w:eastAsia="en-IN"/>
              </w:rPr>
              <w:t>1.37</w:t>
            </w:r>
          </w:p>
        </w:tc>
        <w:tc>
          <w:tcPr>
            <w:tcW w:w="952" w:type="dxa"/>
            <w:noWrap/>
            <w:vAlign w:val="center"/>
            <w:hideMark/>
          </w:tcPr>
          <w:p w14:paraId="717D4D4D"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7.85%</w:t>
            </w:r>
          </w:p>
        </w:tc>
      </w:tr>
      <w:tr w:rsidR="00B977D6" w:rsidRPr="00EA7B6C" w14:paraId="6C8B8FFF" w14:textId="77777777" w:rsidTr="003A07AD">
        <w:trPr>
          <w:trHeight w:val="259"/>
          <w:jc w:val="center"/>
        </w:trPr>
        <w:tc>
          <w:tcPr>
            <w:tcW w:w="1840" w:type="dxa"/>
            <w:noWrap/>
            <w:vAlign w:val="center"/>
            <w:hideMark/>
          </w:tcPr>
          <w:p w14:paraId="24CE8876"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Aug-25</w:t>
            </w:r>
          </w:p>
        </w:tc>
        <w:tc>
          <w:tcPr>
            <w:tcW w:w="1120" w:type="dxa"/>
            <w:noWrap/>
            <w:vAlign w:val="center"/>
            <w:hideMark/>
          </w:tcPr>
          <w:p w14:paraId="2255EC5D"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555968ED"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621B2E54"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199.86</w:t>
            </w:r>
          </w:p>
        </w:tc>
        <w:tc>
          <w:tcPr>
            <w:tcW w:w="1168" w:type="dxa"/>
            <w:noWrap/>
            <w:vAlign w:val="center"/>
            <w:hideMark/>
          </w:tcPr>
          <w:p w14:paraId="47CD2B60" w14:textId="77777777" w:rsidR="00EA7B6C" w:rsidRPr="00EA7B6C" w:rsidRDefault="00EA7B6C" w:rsidP="00EA7B6C">
            <w:pPr>
              <w:spacing w:after="0" w:line="240" w:lineRule="auto"/>
              <w:jc w:val="center"/>
              <w:rPr>
                <w:rFonts w:ascii="Cambria" w:eastAsia="Times New Roman" w:hAnsi="Cambria" w:cs="Tahoma"/>
                <w:color w:val="000000"/>
                <w:sz w:val="20"/>
                <w:szCs w:val="20"/>
                <w:lang w:eastAsia="en-IN"/>
              </w:rPr>
            </w:pPr>
            <w:r w:rsidRPr="00EA7B6C">
              <w:rPr>
                <w:rFonts w:ascii="Cambria" w:eastAsia="Times New Roman" w:hAnsi="Cambria" w:cs="Tahoma"/>
                <w:color w:val="000000"/>
                <w:sz w:val="20"/>
                <w:szCs w:val="20"/>
                <w:lang w:eastAsia="en-IN"/>
              </w:rPr>
              <w:t>1.36</w:t>
            </w:r>
          </w:p>
        </w:tc>
        <w:tc>
          <w:tcPr>
            <w:tcW w:w="952" w:type="dxa"/>
            <w:noWrap/>
            <w:vAlign w:val="center"/>
            <w:hideMark/>
          </w:tcPr>
          <w:p w14:paraId="2505DA11"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7.85%</w:t>
            </w:r>
          </w:p>
        </w:tc>
      </w:tr>
      <w:tr w:rsidR="00B977D6" w:rsidRPr="00EA7B6C" w14:paraId="6425DDF1" w14:textId="77777777" w:rsidTr="003A07AD">
        <w:trPr>
          <w:trHeight w:val="259"/>
          <w:jc w:val="center"/>
        </w:trPr>
        <w:tc>
          <w:tcPr>
            <w:tcW w:w="1840" w:type="dxa"/>
            <w:noWrap/>
            <w:vAlign w:val="center"/>
            <w:hideMark/>
          </w:tcPr>
          <w:p w14:paraId="412010F7"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Sep-25</w:t>
            </w:r>
          </w:p>
        </w:tc>
        <w:tc>
          <w:tcPr>
            <w:tcW w:w="1120" w:type="dxa"/>
            <w:noWrap/>
            <w:vAlign w:val="center"/>
            <w:hideMark/>
          </w:tcPr>
          <w:p w14:paraId="063799CB"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1E13ADDB"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74016B5E"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199.86</w:t>
            </w:r>
          </w:p>
        </w:tc>
        <w:tc>
          <w:tcPr>
            <w:tcW w:w="1168" w:type="dxa"/>
            <w:noWrap/>
            <w:vAlign w:val="center"/>
            <w:hideMark/>
          </w:tcPr>
          <w:p w14:paraId="7580F9EB" w14:textId="77777777" w:rsidR="00EA7B6C" w:rsidRPr="00EA7B6C" w:rsidRDefault="00EA7B6C" w:rsidP="00EA7B6C">
            <w:pPr>
              <w:spacing w:after="0" w:line="240" w:lineRule="auto"/>
              <w:jc w:val="center"/>
              <w:rPr>
                <w:rFonts w:ascii="Cambria" w:eastAsia="Times New Roman" w:hAnsi="Cambria" w:cs="Tahoma"/>
                <w:color w:val="000000"/>
                <w:sz w:val="20"/>
                <w:szCs w:val="20"/>
                <w:lang w:eastAsia="en-IN"/>
              </w:rPr>
            </w:pPr>
            <w:r w:rsidRPr="00EA7B6C">
              <w:rPr>
                <w:rFonts w:ascii="Cambria" w:eastAsia="Times New Roman" w:hAnsi="Cambria" w:cs="Tahoma"/>
                <w:color w:val="000000"/>
                <w:sz w:val="20"/>
                <w:szCs w:val="20"/>
                <w:lang w:eastAsia="en-IN"/>
              </w:rPr>
              <w:t>1.31</w:t>
            </w:r>
          </w:p>
        </w:tc>
        <w:tc>
          <w:tcPr>
            <w:tcW w:w="952" w:type="dxa"/>
            <w:noWrap/>
            <w:vAlign w:val="center"/>
            <w:hideMark/>
          </w:tcPr>
          <w:p w14:paraId="7000A77A"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7.85%</w:t>
            </w:r>
          </w:p>
        </w:tc>
      </w:tr>
      <w:tr w:rsidR="00B977D6" w:rsidRPr="00EA7B6C" w14:paraId="09A89793" w14:textId="77777777" w:rsidTr="003A07AD">
        <w:trPr>
          <w:trHeight w:val="259"/>
          <w:jc w:val="center"/>
        </w:trPr>
        <w:tc>
          <w:tcPr>
            <w:tcW w:w="1840" w:type="dxa"/>
            <w:noWrap/>
            <w:vAlign w:val="center"/>
            <w:hideMark/>
          </w:tcPr>
          <w:p w14:paraId="1BC052AD"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Oct-25</w:t>
            </w:r>
          </w:p>
        </w:tc>
        <w:tc>
          <w:tcPr>
            <w:tcW w:w="1120" w:type="dxa"/>
            <w:noWrap/>
            <w:vAlign w:val="center"/>
            <w:hideMark/>
          </w:tcPr>
          <w:p w14:paraId="3C306E72"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2909DCB7"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455" w:type="dxa"/>
            <w:noWrap/>
            <w:vAlign w:val="center"/>
            <w:hideMark/>
          </w:tcPr>
          <w:p w14:paraId="7A650F06"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199.86</w:t>
            </w:r>
          </w:p>
        </w:tc>
        <w:tc>
          <w:tcPr>
            <w:tcW w:w="1168" w:type="dxa"/>
            <w:noWrap/>
            <w:vAlign w:val="center"/>
            <w:hideMark/>
          </w:tcPr>
          <w:p w14:paraId="11FE6260" w14:textId="77777777" w:rsidR="00EA7B6C" w:rsidRPr="00EA7B6C" w:rsidRDefault="00EA7B6C" w:rsidP="00EA7B6C">
            <w:pPr>
              <w:spacing w:after="0" w:line="240" w:lineRule="auto"/>
              <w:jc w:val="center"/>
              <w:rPr>
                <w:rFonts w:ascii="Cambria" w:eastAsia="Times New Roman" w:hAnsi="Cambria" w:cs="Tahoma"/>
                <w:color w:val="000000"/>
                <w:sz w:val="20"/>
                <w:szCs w:val="20"/>
                <w:lang w:eastAsia="en-IN"/>
              </w:rPr>
            </w:pPr>
            <w:r w:rsidRPr="00EA7B6C">
              <w:rPr>
                <w:rFonts w:ascii="Cambria" w:eastAsia="Times New Roman" w:hAnsi="Cambria" w:cs="Tahoma"/>
                <w:color w:val="000000"/>
                <w:sz w:val="20"/>
                <w:szCs w:val="20"/>
                <w:lang w:eastAsia="en-IN"/>
              </w:rPr>
              <w:t>1.36</w:t>
            </w:r>
          </w:p>
        </w:tc>
        <w:tc>
          <w:tcPr>
            <w:tcW w:w="952" w:type="dxa"/>
            <w:noWrap/>
            <w:vAlign w:val="center"/>
            <w:hideMark/>
          </w:tcPr>
          <w:p w14:paraId="6710C6D4"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7.85%</w:t>
            </w:r>
          </w:p>
        </w:tc>
      </w:tr>
      <w:tr w:rsidR="00B977D6" w:rsidRPr="00EA7B6C" w14:paraId="167CE861" w14:textId="77777777" w:rsidTr="003A07AD">
        <w:trPr>
          <w:trHeight w:val="259"/>
          <w:jc w:val="center"/>
        </w:trPr>
        <w:tc>
          <w:tcPr>
            <w:tcW w:w="1840" w:type="dxa"/>
            <w:noWrap/>
            <w:vAlign w:val="center"/>
            <w:hideMark/>
          </w:tcPr>
          <w:p w14:paraId="23CB8CBD"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Nov-25</w:t>
            </w:r>
          </w:p>
        </w:tc>
        <w:tc>
          <w:tcPr>
            <w:tcW w:w="1120" w:type="dxa"/>
            <w:noWrap/>
            <w:vAlign w:val="center"/>
            <w:hideMark/>
          </w:tcPr>
          <w:p w14:paraId="52E2FA30"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w:t>
            </w:r>
          </w:p>
        </w:tc>
        <w:tc>
          <w:tcPr>
            <w:tcW w:w="1167" w:type="dxa"/>
            <w:noWrap/>
            <w:vAlign w:val="center"/>
            <w:hideMark/>
          </w:tcPr>
          <w:p w14:paraId="68A4E0DF"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3.84</w:t>
            </w:r>
          </w:p>
        </w:tc>
        <w:tc>
          <w:tcPr>
            <w:tcW w:w="1455" w:type="dxa"/>
            <w:noWrap/>
            <w:vAlign w:val="center"/>
            <w:hideMark/>
          </w:tcPr>
          <w:p w14:paraId="1853B843"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196.02</w:t>
            </w:r>
          </w:p>
        </w:tc>
        <w:tc>
          <w:tcPr>
            <w:tcW w:w="1168" w:type="dxa"/>
            <w:noWrap/>
            <w:vAlign w:val="center"/>
            <w:hideMark/>
          </w:tcPr>
          <w:p w14:paraId="5ED08F5F" w14:textId="77777777" w:rsidR="00EA7B6C" w:rsidRPr="00EA7B6C" w:rsidRDefault="00EA7B6C" w:rsidP="00EA7B6C">
            <w:pPr>
              <w:spacing w:after="0" w:line="240" w:lineRule="auto"/>
              <w:jc w:val="center"/>
              <w:rPr>
                <w:rFonts w:ascii="Cambria" w:eastAsia="Times New Roman" w:hAnsi="Cambria" w:cs="Tahoma"/>
                <w:color w:val="000000"/>
                <w:sz w:val="20"/>
                <w:szCs w:val="20"/>
                <w:lang w:eastAsia="en-IN"/>
              </w:rPr>
            </w:pPr>
            <w:r w:rsidRPr="00EA7B6C">
              <w:rPr>
                <w:rFonts w:ascii="Cambria" w:eastAsia="Times New Roman" w:hAnsi="Cambria" w:cs="Tahoma"/>
                <w:color w:val="000000"/>
                <w:sz w:val="20"/>
                <w:szCs w:val="20"/>
                <w:lang w:eastAsia="en-IN"/>
              </w:rPr>
              <w:t>1.32</w:t>
            </w:r>
          </w:p>
        </w:tc>
        <w:tc>
          <w:tcPr>
            <w:tcW w:w="952" w:type="dxa"/>
            <w:noWrap/>
            <w:vAlign w:val="center"/>
            <w:hideMark/>
          </w:tcPr>
          <w:p w14:paraId="02190FB9" w14:textId="77777777" w:rsidR="00EA7B6C" w:rsidRPr="00EA7B6C" w:rsidRDefault="00EA7B6C" w:rsidP="00EA7B6C">
            <w:pPr>
              <w:spacing w:after="0" w:line="240" w:lineRule="auto"/>
              <w:jc w:val="center"/>
              <w:rPr>
                <w:rFonts w:ascii="Cambria" w:eastAsia="Times New Roman" w:hAnsi="Cambria" w:cs="Calibri"/>
                <w:color w:val="000000"/>
                <w:sz w:val="20"/>
                <w:szCs w:val="20"/>
                <w:lang w:eastAsia="en-IN"/>
              </w:rPr>
            </w:pPr>
            <w:r w:rsidRPr="00EA7B6C">
              <w:rPr>
                <w:rFonts w:ascii="Cambria" w:eastAsia="Times New Roman" w:hAnsi="Cambria" w:cs="Calibri"/>
                <w:color w:val="000000"/>
                <w:sz w:val="20"/>
                <w:szCs w:val="20"/>
                <w:lang w:eastAsia="en-IN"/>
              </w:rPr>
              <w:t>7.85%</w:t>
            </w:r>
          </w:p>
        </w:tc>
      </w:tr>
      <w:tr w:rsidR="00B977D6" w:rsidRPr="00EA7B6C" w14:paraId="0EC180D2" w14:textId="77777777" w:rsidTr="003A07AD">
        <w:trPr>
          <w:trHeight w:val="259"/>
          <w:jc w:val="center"/>
        </w:trPr>
        <w:tc>
          <w:tcPr>
            <w:tcW w:w="1840" w:type="dxa"/>
            <w:noWrap/>
            <w:vAlign w:val="center"/>
            <w:hideMark/>
          </w:tcPr>
          <w:p w14:paraId="50EB7F3F" w14:textId="77777777" w:rsidR="003A07AD" w:rsidRDefault="003A07AD" w:rsidP="003A07AD">
            <w:pPr>
              <w:spacing w:after="0" w:line="240" w:lineRule="exact"/>
              <w:jc w:val="center"/>
              <w:rPr>
                <w:rFonts w:ascii="Cambria" w:hAnsi="Cambria"/>
                <w:b/>
                <w:bCs/>
                <w:sz w:val="20"/>
                <w:szCs w:val="20"/>
              </w:rPr>
            </w:pPr>
            <w:r w:rsidRPr="00810012">
              <w:rPr>
                <w:rFonts w:ascii="Cambria" w:hAnsi="Cambria"/>
                <w:b/>
                <w:bCs/>
                <w:sz w:val="20"/>
                <w:szCs w:val="20"/>
              </w:rPr>
              <w:t>Total</w:t>
            </w:r>
            <w:r>
              <w:rPr>
                <w:rFonts w:ascii="Cambria" w:hAnsi="Cambria"/>
                <w:b/>
                <w:bCs/>
                <w:sz w:val="20"/>
                <w:szCs w:val="20"/>
              </w:rPr>
              <w:t xml:space="preserve"> </w:t>
            </w:r>
            <w:r w:rsidRPr="005370F9">
              <w:rPr>
                <w:rFonts w:ascii="Cambria" w:hAnsi="Cambria"/>
                <w:b/>
                <w:bCs/>
                <w:sz w:val="20"/>
                <w:szCs w:val="20"/>
              </w:rPr>
              <w:t>FY 2</w:t>
            </w:r>
            <w:r>
              <w:rPr>
                <w:rFonts w:ascii="Cambria" w:hAnsi="Cambria"/>
                <w:b/>
                <w:bCs/>
                <w:sz w:val="20"/>
                <w:szCs w:val="20"/>
              </w:rPr>
              <w:t>5</w:t>
            </w:r>
            <w:r w:rsidRPr="005370F9">
              <w:rPr>
                <w:rFonts w:ascii="Cambria" w:hAnsi="Cambria"/>
                <w:b/>
                <w:bCs/>
                <w:sz w:val="20"/>
                <w:szCs w:val="20"/>
              </w:rPr>
              <w:t>-2</w:t>
            </w:r>
            <w:r>
              <w:rPr>
                <w:rFonts w:ascii="Cambria" w:hAnsi="Cambria"/>
                <w:b/>
                <w:bCs/>
                <w:sz w:val="20"/>
                <w:szCs w:val="20"/>
              </w:rPr>
              <w:t>6</w:t>
            </w:r>
          </w:p>
          <w:p w14:paraId="757D7298" w14:textId="77777777" w:rsidR="00EA7B6C" w:rsidRPr="00EA7B6C" w:rsidRDefault="003A07AD" w:rsidP="003A07AD">
            <w:pPr>
              <w:spacing w:after="0" w:line="240" w:lineRule="auto"/>
              <w:jc w:val="center"/>
              <w:rPr>
                <w:rFonts w:ascii="Cambria" w:eastAsia="Times New Roman" w:hAnsi="Cambria" w:cs="Calibri"/>
                <w:b/>
                <w:bCs/>
                <w:color w:val="000000"/>
                <w:sz w:val="20"/>
                <w:szCs w:val="20"/>
                <w:lang w:eastAsia="en-IN"/>
              </w:rPr>
            </w:pPr>
            <w:r>
              <w:rPr>
                <w:rFonts w:ascii="Cambria" w:eastAsia="Times New Roman" w:hAnsi="Cambria" w:cs="Calibri"/>
                <w:b/>
                <w:bCs/>
                <w:color w:val="000000"/>
                <w:sz w:val="20"/>
                <w:szCs w:val="20"/>
                <w:lang w:eastAsia="en-IN"/>
              </w:rPr>
              <w:t>(up to Nov’25)</w:t>
            </w:r>
          </w:p>
        </w:tc>
        <w:tc>
          <w:tcPr>
            <w:tcW w:w="1120" w:type="dxa"/>
            <w:noWrap/>
            <w:vAlign w:val="center"/>
            <w:hideMark/>
          </w:tcPr>
          <w:p w14:paraId="68A221D5" w14:textId="77777777" w:rsidR="00EA7B6C" w:rsidRPr="00EA7B6C" w:rsidRDefault="00EA7B6C" w:rsidP="00EA7B6C">
            <w:pPr>
              <w:spacing w:after="0" w:line="240" w:lineRule="auto"/>
              <w:jc w:val="center"/>
              <w:rPr>
                <w:rFonts w:ascii="Cambria" w:eastAsia="Times New Roman" w:hAnsi="Cambria" w:cs="Calibri"/>
                <w:b/>
                <w:bCs/>
                <w:color w:val="000000"/>
                <w:sz w:val="20"/>
                <w:szCs w:val="20"/>
                <w:lang w:eastAsia="en-IN"/>
              </w:rPr>
            </w:pPr>
          </w:p>
        </w:tc>
        <w:tc>
          <w:tcPr>
            <w:tcW w:w="1167" w:type="dxa"/>
            <w:noWrap/>
            <w:vAlign w:val="center"/>
            <w:hideMark/>
          </w:tcPr>
          <w:p w14:paraId="2EF8E8E2" w14:textId="77777777" w:rsidR="00EA7B6C" w:rsidRPr="00EA7B6C" w:rsidRDefault="00EA7B6C" w:rsidP="00EA7B6C">
            <w:pPr>
              <w:spacing w:after="0" w:line="240" w:lineRule="auto"/>
              <w:jc w:val="center"/>
              <w:rPr>
                <w:rFonts w:ascii="Cambria" w:eastAsia="Times New Roman" w:hAnsi="Cambria" w:cs="Calibri"/>
                <w:b/>
                <w:bCs/>
                <w:color w:val="000000"/>
                <w:sz w:val="20"/>
                <w:szCs w:val="20"/>
                <w:lang w:eastAsia="en-IN"/>
              </w:rPr>
            </w:pPr>
          </w:p>
        </w:tc>
        <w:tc>
          <w:tcPr>
            <w:tcW w:w="1455" w:type="dxa"/>
            <w:noWrap/>
            <w:vAlign w:val="center"/>
            <w:hideMark/>
          </w:tcPr>
          <w:p w14:paraId="1E0AED49" w14:textId="77777777" w:rsidR="00EA7B6C" w:rsidRPr="00EA7B6C" w:rsidRDefault="00EA7B6C" w:rsidP="00EA7B6C">
            <w:pPr>
              <w:spacing w:after="0" w:line="240" w:lineRule="auto"/>
              <w:jc w:val="center"/>
              <w:rPr>
                <w:rFonts w:ascii="Cambria" w:eastAsia="Times New Roman" w:hAnsi="Cambria" w:cs="Calibri"/>
                <w:b/>
                <w:bCs/>
                <w:color w:val="000000"/>
                <w:sz w:val="20"/>
                <w:szCs w:val="20"/>
                <w:lang w:eastAsia="en-IN"/>
              </w:rPr>
            </w:pPr>
          </w:p>
        </w:tc>
        <w:tc>
          <w:tcPr>
            <w:tcW w:w="1168" w:type="dxa"/>
            <w:noWrap/>
            <w:vAlign w:val="center"/>
            <w:hideMark/>
          </w:tcPr>
          <w:p w14:paraId="243DD26D" w14:textId="77777777" w:rsidR="00EA7B6C" w:rsidRPr="00EA7B6C" w:rsidRDefault="00BC4E74" w:rsidP="00EA7B6C">
            <w:pPr>
              <w:spacing w:after="0" w:line="240" w:lineRule="auto"/>
              <w:jc w:val="center"/>
              <w:rPr>
                <w:rFonts w:ascii="Cambria" w:eastAsia="Times New Roman" w:hAnsi="Cambria" w:cs="Calibri"/>
                <w:b/>
                <w:bCs/>
                <w:color w:val="000000"/>
                <w:sz w:val="20"/>
                <w:szCs w:val="20"/>
                <w:lang w:eastAsia="en-IN"/>
              </w:rPr>
            </w:pPr>
            <w:r>
              <w:rPr>
                <w:rFonts w:ascii="Cambria" w:eastAsia="Times New Roman" w:hAnsi="Cambria" w:cs="Calibri"/>
                <w:b/>
                <w:bCs/>
                <w:color w:val="000000"/>
                <w:sz w:val="20"/>
                <w:szCs w:val="20"/>
                <w:lang w:eastAsia="en-IN"/>
              </w:rPr>
              <w:t>10.87</w:t>
            </w:r>
          </w:p>
        </w:tc>
        <w:tc>
          <w:tcPr>
            <w:tcW w:w="952" w:type="dxa"/>
            <w:noWrap/>
            <w:vAlign w:val="center"/>
            <w:hideMark/>
          </w:tcPr>
          <w:p w14:paraId="72BE6F52" w14:textId="77777777" w:rsidR="00EA7B6C" w:rsidRPr="00EA7B6C" w:rsidRDefault="00EA7B6C" w:rsidP="00EA7B6C">
            <w:pPr>
              <w:spacing w:after="0" w:line="240" w:lineRule="auto"/>
              <w:jc w:val="center"/>
              <w:rPr>
                <w:rFonts w:ascii="Cambria" w:eastAsia="Times New Roman" w:hAnsi="Cambria" w:cs="Calibri"/>
                <w:b/>
                <w:bCs/>
                <w:color w:val="000000"/>
                <w:sz w:val="20"/>
                <w:szCs w:val="20"/>
                <w:lang w:eastAsia="en-IN"/>
              </w:rPr>
            </w:pPr>
          </w:p>
        </w:tc>
      </w:tr>
    </w:tbl>
    <w:p w14:paraId="3077BEA6" w14:textId="77777777" w:rsidR="00EA7B6C" w:rsidRDefault="00EA7B6C" w:rsidP="00AF5039">
      <w:pPr>
        <w:autoSpaceDE w:val="0"/>
        <w:autoSpaceDN w:val="0"/>
        <w:adjustRightInd w:val="0"/>
        <w:spacing w:after="0" w:line="360" w:lineRule="auto"/>
        <w:rPr>
          <w:rFonts w:ascii="Cambria" w:eastAsia="Times New Roman" w:hAnsi="Cambria" w:cs="Calibri"/>
          <w:b/>
          <w:bCs/>
          <w:color w:val="000000"/>
          <w:sz w:val="20"/>
          <w:szCs w:val="20"/>
          <w:u w:val="single"/>
          <w:lang w:eastAsia="en-IN"/>
        </w:rPr>
      </w:pPr>
    </w:p>
    <w:p w14:paraId="7CD9AF48" w14:textId="77777777" w:rsidR="00EA7B6C" w:rsidRDefault="00963052" w:rsidP="00AF5039">
      <w:pPr>
        <w:autoSpaceDE w:val="0"/>
        <w:autoSpaceDN w:val="0"/>
        <w:adjustRightInd w:val="0"/>
        <w:spacing w:after="0" w:line="360" w:lineRule="auto"/>
        <w:rPr>
          <w:rFonts w:ascii="Cambria" w:eastAsia="Times New Roman" w:hAnsi="Cambria" w:cs="Calibri"/>
          <w:b/>
          <w:bCs/>
          <w:color w:val="000000"/>
          <w:sz w:val="20"/>
          <w:szCs w:val="20"/>
          <w:u w:val="single"/>
          <w:lang w:eastAsia="en-IN"/>
        </w:rPr>
      </w:pPr>
      <w:r w:rsidRPr="00492A18">
        <w:rPr>
          <w:rFonts w:ascii="Cambria" w:eastAsia="Times New Roman" w:hAnsi="Cambria" w:cs="Calibri"/>
          <w:b/>
          <w:bCs/>
          <w:color w:val="000000"/>
          <w:sz w:val="20"/>
          <w:szCs w:val="20"/>
          <w:u w:val="single"/>
          <w:lang w:eastAsia="en-IN"/>
        </w:rPr>
        <w:t xml:space="preserve">Details of Long-Term CAPEX loans &amp; </w:t>
      </w:r>
      <w:r>
        <w:rPr>
          <w:rFonts w:ascii="Cambria" w:eastAsia="Times New Roman" w:hAnsi="Cambria" w:cs="Calibri"/>
          <w:b/>
          <w:bCs/>
          <w:color w:val="000000"/>
          <w:sz w:val="20"/>
          <w:szCs w:val="20"/>
          <w:u w:val="single"/>
          <w:lang w:eastAsia="en-IN"/>
        </w:rPr>
        <w:t xml:space="preserve">Weighted avg. Rate </w:t>
      </w:r>
      <w:r w:rsidRPr="00492A18">
        <w:rPr>
          <w:rFonts w:ascii="Cambria" w:eastAsia="Times New Roman" w:hAnsi="Cambria" w:cs="Calibri"/>
          <w:b/>
          <w:bCs/>
          <w:color w:val="000000"/>
          <w:sz w:val="20"/>
          <w:szCs w:val="20"/>
          <w:u w:val="single"/>
          <w:lang w:eastAsia="en-IN"/>
        </w:rPr>
        <w:t>Interest</w:t>
      </w:r>
      <w:r>
        <w:rPr>
          <w:rFonts w:ascii="Cambria" w:eastAsia="Times New Roman" w:hAnsi="Cambria" w:cs="Calibri"/>
          <w:b/>
          <w:bCs/>
          <w:color w:val="000000"/>
          <w:sz w:val="20"/>
          <w:szCs w:val="20"/>
          <w:u w:val="single"/>
          <w:lang w:eastAsia="en-IN"/>
        </w:rPr>
        <w:t xml:space="preserve"> (%)</w:t>
      </w:r>
      <w:r w:rsidRPr="00492A18">
        <w:rPr>
          <w:rFonts w:ascii="Cambria" w:eastAsia="Times New Roman" w:hAnsi="Cambria" w:cs="Calibri"/>
          <w:b/>
          <w:bCs/>
          <w:color w:val="000000"/>
          <w:sz w:val="20"/>
          <w:szCs w:val="20"/>
          <w:u w:val="single"/>
          <w:lang w:eastAsia="en-IN"/>
        </w:rPr>
        <w:t xml:space="preserve"> thereof </w:t>
      </w:r>
      <w:r w:rsidR="00516246">
        <w:rPr>
          <w:rFonts w:ascii="Cambria" w:eastAsia="Times New Roman" w:hAnsi="Cambria" w:cs="Calibri"/>
          <w:b/>
          <w:bCs/>
          <w:color w:val="000000"/>
          <w:sz w:val="20"/>
          <w:szCs w:val="20"/>
          <w:u w:val="single"/>
          <w:lang w:eastAsia="en-IN"/>
        </w:rPr>
        <w:t>- Indian</w:t>
      </w:r>
      <w:r w:rsidRPr="00EA7B6C">
        <w:rPr>
          <w:rFonts w:ascii="Cambria" w:eastAsia="Times New Roman" w:hAnsi="Cambria" w:cs="Calibri"/>
          <w:b/>
          <w:bCs/>
          <w:color w:val="000000"/>
          <w:sz w:val="20"/>
          <w:szCs w:val="20"/>
          <w:u w:val="single"/>
          <w:lang w:eastAsia="en-IN"/>
        </w:rPr>
        <w:t xml:space="preserve"> Bank</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993"/>
        <w:gridCol w:w="1103"/>
        <w:gridCol w:w="1447"/>
        <w:gridCol w:w="1146"/>
        <w:gridCol w:w="1553"/>
      </w:tblGrid>
      <w:tr w:rsidR="007D0CA4" w:rsidRPr="00516246" w14:paraId="18FA4693" w14:textId="77777777" w:rsidTr="00332A3B">
        <w:trPr>
          <w:trHeight w:val="222"/>
          <w:tblHeader/>
          <w:jc w:val="center"/>
        </w:trPr>
        <w:tc>
          <w:tcPr>
            <w:tcW w:w="1696" w:type="dxa"/>
            <w:vMerge w:val="restart"/>
            <w:noWrap/>
            <w:vAlign w:val="center"/>
            <w:hideMark/>
          </w:tcPr>
          <w:p w14:paraId="46265A36" w14:textId="77777777" w:rsidR="00516246" w:rsidRPr="00516246" w:rsidRDefault="00516246" w:rsidP="00752A1E">
            <w:pPr>
              <w:spacing w:after="0" w:line="240" w:lineRule="auto"/>
              <w:jc w:val="center"/>
              <w:rPr>
                <w:rFonts w:ascii="Cambria" w:eastAsia="Times New Roman" w:hAnsi="Cambria" w:cs="Calibri"/>
                <w:b/>
                <w:bCs/>
                <w:color w:val="000000"/>
                <w:sz w:val="20"/>
                <w:szCs w:val="20"/>
                <w:lang w:eastAsia="en-IN"/>
              </w:rPr>
            </w:pPr>
            <w:r w:rsidRPr="00516246">
              <w:rPr>
                <w:rFonts w:ascii="Cambria" w:eastAsia="Times New Roman" w:hAnsi="Cambria" w:cs="Calibri"/>
                <w:b/>
                <w:bCs/>
                <w:color w:val="000000"/>
                <w:sz w:val="20"/>
                <w:szCs w:val="20"/>
                <w:lang w:eastAsia="en-IN"/>
              </w:rPr>
              <w:t>Month</w:t>
            </w:r>
          </w:p>
        </w:tc>
        <w:tc>
          <w:tcPr>
            <w:tcW w:w="6242" w:type="dxa"/>
            <w:gridSpan w:val="5"/>
            <w:noWrap/>
            <w:vAlign w:val="center"/>
            <w:hideMark/>
          </w:tcPr>
          <w:p w14:paraId="485FA99A" w14:textId="77777777" w:rsidR="00516246" w:rsidRPr="00516246" w:rsidRDefault="00516246" w:rsidP="00752A1E">
            <w:pPr>
              <w:spacing w:after="0" w:line="240" w:lineRule="auto"/>
              <w:jc w:val="center"/>
              <w:rPr>
                <w:rFonts w:ascii="Cambria" w:eastAsia="Times New Roman" w:hAnsi="Cambria" w:cs="Calibri"/>
                <w:b/>
                <w:bCs/>
                <w:color w:val="000000"/>
                <w:sz w:val="20"/>
                <w:szCs w:val="20"/>
                <w:lang w:eastAsia="en-IN"/>
              </w:rPr>
            </w:pPr>
            <w:r w:rsidRPr="00516246">
              <w:rPr>
                <w:rFonts w:ascii="Cambria" w:eastAsia="Times New Roman" w:hAnsi="Cambria" w:cs="Calibri"/>
                <w:b/>
                <w:bCs/>
                <w:color w:val="000000"/>
                <w:sz w:val="20"/>
                <w:szCs w:val="20"/>
                <w:lang w:eastAsia="en-IN"/>
              </w:rPr>
              <w:t>Loan availed (Indian Bank)</w:t>
            </w:r>
          </w:p>
        </w:tc>
      </w:tr>
      <w:tr w:rsidR="00752A1E" w:rsidRPr="00516246" w14:paraId="7089E46D" w14:textId="77777777" w:rsidTr="00332A3B">
        <w:trPr>
          <w:trHeight w:val="574"/>
          <w:tblHeader/>
          <w:jc w:val="center"/>
        </w:trPr>
        <w:tc>
          <w:tcPr>
            <w:tcW w:w="1696" w:type="dxa"/>
            <w:vMerge/>
            <w:vAlign w:val="center"/>
            <w:hideMark/>
          </w:tcPr>
          <w:p w14:paraId="54722FC5" w14:textId="77777777" w:rsidR="00516246" w:rsidRPr="00516246" w:rsidRDefault="00516246" w:rsidP="00752A1E">
            <w:pPr>
              <w:spacing w:after="0" w:line="240" w:lineRule="auto"/>
              <w:jc w:val="center"/>
              <w:rPr>
                <w:rFonts w:ascii="Cambria" w:eastAsia="Times New Roman" w:hAnsi="Cambria" w:cs="Calibri"/>
                <w:b/>
                <w:bCs/>
                <w:color w:val="000000"/>
                <w:sz w:val="20"/>
                <w:szCs w:val="20"/>
                <w:lang w:eastAsia="en-IN"/>
              </w:rPr>
            </w:pPr>
          </w:p>
        </w:tc>
        <w:tc>
          <w:tcPr>
            <w:tcW w:w="993" w:type="dxa"/>
            <w:vAlign w:val="center"/>
            <w:hideMark/>
          </w:tcPr>
          <w:p w14:paraId="3B9F8583" w14:textId="77777777" w:rsidR="00516246" w:rsidRPr="00516246" w:rsidRDefault="00516246" w:rsidP="00752A1E">
            <w:pPr>
              <w:spacing w:after="0" w:line="240" w:lineRule="auto"/>
              <w:jc w:val="center"/>
              <w:rPr>
                <w:rFonts w:ascii="Cambria" w:eastAsia="Times New Roman" w:hAnsi="Cambria" w:cs="Calibri"/>
                <w:b/>
                <w:bCs/>
                <w:color w:val="000000"/>
                <w:sz w:val="20"/>
                <w:szCs w:val="20"/>
                <w:lang w:eastAsia="en-IN"/>
              </w:rPr>
            </w:pPr>
            <w:r w:rsidRPr="00516246">
              <w:rPr>
                <w:rFonts w:ascii="Cambria" w:eastAsia="Times New Roman" w:hAnsi="Cambria" w:cs="Calibri"/>
                <w:b/>
                <w:bCs/>
                <w:color w:val="000000"/>
                <w:sz w:val="20"/>
                <w:szCs w:val="20"/>
                <w:lang w:eastAsia="en-IN"/>
              </w:rPr>
              <w:t xml:space="preserve">Loan Availed </w:t>
            </w:r>
            <w:r w:rsidRPr="00516246">
              <w:rPr>
                <w:rFonts w:ascii="Cambria" w:eastAsia="Times New Roman" w:hAnsi="Cambria" w:cs="Calibri"/>
                <w:b/>
                <w:bCs/>
                <w:color w:val="000000"/>
                <w:sz w:val="20"/>
                <w:szCs w:val="20"/>
                <w:lang w:eastAsia="en-IN"/>
              </w:rPr>
              <w:br/>
              <w:t>(Rs. Cr.)</w:t>
            </w:r>
          </w:p>
        </w:tc>
        <w:tc>
          <w:tcPr>
            <w:tcW w:w="1103" w:type="dxa"/>
            <w:vAlign w:val="center"/>
            <w:hideMark/>
          </w:tcPr>
          <w:p w14:paraId="71D1D079" w14:textId="77777777" w:rsidR="00516246" w:rsidRPr="00516246" w:rsidRDefault="00516246" w:rsidP="00752A1E">
            <w:pPr>
              <w:spacing w:after="0" w:line="240" w:lineRule="auto"/>
              <w:jc w:val="center"/>
              <w:rPr>
                <w:rFonts w:ascii="Cambria" w:eastAsia="Times New Roman" w:hAnsi="Cambria" w:cs="Calibri"/>
                <w:b/>
                <w:bCs/>
                <w:color w:val="000000"/>
                <w:sz w:val="20"/>
                <w:szCs w:val="20"/>
                <w:lang w:eastAsia="en-IN"/>
              </w:rPr>
            </w:pPr>
            <w:r w:rsidRPr="00516246">
              <w:rPr>
                <w:rFonts w:ascii="Cambria" w:eastAsia="Times New Roman" w:hAnsi="Cambria" w:cs="Calibri"/>
                <w:b/>
                <w:bCs/>
                <w:color w:val="000000"/>
                <w:sz w:val="20"/>
                <w:szCs w:val="20"/>
                <w:lang w:eastAsia="en-IN"/>
              </w:rPr>
              <w:t>Loan Repaid (Rs.</w:t>
            </w:r>
            <w:r w:rsidR="00EC3136" w:rsidRPr="00EC3136">
              <w:rPr>
                <w:rFonts w:ascii="Cambria" w:eastAsia="Times New Roman" w:hAnsi="Cambria" w:cs="Calibri"/>
                <w:b/>
                <w:bCs/>
                <w:color w:val="000000"/>
                <w:sz w:val="20"/>
                <w:szCs w:val="20"/>
                <w:lang w:eastAsia="en-IN"/>
              </w:rPr>
              <w:t xml:space="preserve"> </w:t>
            </w:r>
            <w:r w:rsidRPr="00516246">
              <w:rPr>
                <w:rFonts w:ascii="Cambria" w:eastAsia="Times New Roman" w:hAnsi="Cambria" w:cs="Calibri"/>
                <w:b/>
                <w:bCs/>
                <w:color w:val="000000"/>
                <w:sz w:val="20"/>
                <w:szCs w:val="20"/>
                <w:lang w:eastAsia="en-IN"/>
              </w:rPr>
              <w:t>Cr)</w:t>
            </w:r>
          </w:p>
        </w:tc>
        <w:tc>
          <w:tcPr>
            <w:tcW w:w="1447" w:type="dxa"/>
            <w:vAlign w:val="center"/>
            <w:hideMark/>
          </w:tcPr>
          <w:p w14:paraId="1937A2A7" w14:textId="77777777" w:rsidR="00516246" w:rsidRPr="00516246" w:rsidRDefault="00516246" w:rsidP="00752A1E">
            <w:pPr>
              <w:spacing w:after="0" w:line="240" w:lineRule="auto"/>
              <w:jc w:val="center"/>
              <w:rPr>
                <w:rFonts w:ascii="Cambria" w:eastAsia="Times New Roman" w:hAnsi="Cambria" w:cs="Calibri"/>
                <w:b/>
                <w:bCs/>
                <w:color w:val="000000"/>
                <w:sz w:val="20"/>
                <w:szCs w:val="20"/>
                <w:lang w:eastAsia="en-IN"/>
              </w:rPr>
            </w:pPr>
            <w:r w:rsidRPr="00516246">
              <w:rPr>
                <w:rFonts w:ascii="Cambria" w:eastAsia="Times New Roman" w:hAnsi="Cambria" w:cs="Calibri"/>
                <w:b/>
                <w:bCs/>
                <w:color w:val="000000"/>
                <w:sz w:val="20"/>
                <w:szCs w:val="20"/>
                <w:lang w:eastAsia="en-IN"/>
              </w:rPr>
              <w:t>Cumulative Loan Balance (Rs Cr.)</w:t>
            </w:r>
          </w:p>
        </w:tc>
        <w:tc>
          <w:tcPr>
            <w:tcW w:w="1146" w:type="dxa"/>
            <w:vAlign w:val="center"/>
            <w:hideMark/>
          </w:tcPr>
          <w:p w14:paraId="06679B57" w14:textId="77777777" w:rsidR="00516246" w:rsidRPr="00516246" w:rsidRDefault="00516246" w:rsidP="00752A1E">
            <w:pPr>
              <w:spacing w:after="0" w:line="240" w:lineRule="auto"/>
              <w:jc w:val="center"/>
              <w:rPr>
                <w:rFonts w:ascii="Cambria" w:eastAsia="Times New Roman" w:hAnsi="Cambria" w:cs="Calibri"/>
                <w:b/>
                <w:bCs/>
                <w:color w:val="000000"/>
                <w:sz w:val="20"/>
                <w:szCs w:val="20"/>
                <w:lang w:eastAsia="en-IN"/>
              </w:rPr>
            </w:pPr>
            <w:r w:rsidRPr="00516246">
              <w:rPr>
                <w:rFonts w:ascii="Cambria" w:eastAsia="Times New Roman" w:hAnsi="Cambria" w:cs="Calibri"/>
                <w:b/>
                <w:bCs/>
                <w:color w:val="000000"/>
                <w:sz w:val="20"/>
                <w:szCs w:val="20"/>
                <w:lang w:eastAsia="en-IN"/>
              </w:rPr>
              <w:t>Int. Paid (Cr)</w:t>
            </w:r>
          </w:p>
        </w:tc>
        <w:tc>
          <w:tcPr>
            <w:tcW w:w="1553" w:type="dxa"/>
            <w:vAlign w:val="center"/>
            <w:hideMark/>
          </w:tcPr>
          <w:p w14:paraId="4FBF14B3" w14:textId="77777777" w:rsidR="00516246" w:rsidRPr="00516246" w:rsidRDefault="00516246" w:rsidP="00752A1E">
            <w:pPr>
              <w:spacing w:after="0" w:line="240" w:lineRule="auto"/>
              <w:jc w:val="center"/>
              <w:rPr>
                <w:rFonts w:ascii="Cambria" w:eastAsia="Times New Roman" w:hAnsi="Cambria" w:cs="Calibri"/>
                <w:b/>
                <w:bCs/>
                <w:color w:val="000000"/>
                <w:sz w:val="20"/>
                <w:szCs w:val="20"/>
                <w:lang w:eastAsia="en-IN"/>
              </w:rPr>
            </w:pPr>
            <w:r w:rsidRPr="00516246">
              <w:rPr>
                <w:rFonts w:ascii="Cambria" w:eastAsia="Times New Roman" w:hAnsi="Cambria" w:cs="Calibri"/>
                <w:b/>
                <w:bCs/>
                <w:color w:val="000000"/>
                <w:sz w:val="20"/>
                <w:szCs w:val="20"/>
                <w:lang w:eastAsia="en-IN"/>
              </w:rPr>
              <w:t>Wt. avg. Int. (%)</w:t>
            </w:r>
          </w:p>
        </w:tc>
      </w:tr>
      <w:tr w:rsidR="00752A1E" w:rsidRPr="00516246" w14:paraId="12EFE755" w14:textId="77777777" w:rsidTr="007D0CA4">
        <w:trPr>
          <w:trHeight w:val="37"/>
          <w:jc w:val="center"/>
        </w:trPr>
        <w:tc>
          <w:tcPr>
            <w:tcW w:w="7938" w:type="dxa"/>
            <w:gridSpan w:val="6"/>
            <w:vAlign w:val="center"/>
          </w:tcPr>
          <w:p w14:paraId="750D1BC9" w14:textId="77777777" w:rsidR="00752A1E" w:rsidRPr="00516246" w:rsidRDefault="00752A1E" w:rsidP="00752A1E">
            <w:pPr>
              <w:spacing w:after="0" w:line="240" w:lineRule="auto"/>
              <w:jc w:val="center"/>
              <w:rPr>
                <w:rFonts w:ascii="Cambria" w:eastAsia="Times New Roman" w:hAnsi="Cambria" w:cs="Calibri"/>
                <w:b/>
                <w:bCs/>
                <w:color w:val="000000"/>
                <w:sz w:val="20"/>
                <w:szCs w:val="20"/>
                <w:lang w:eastAsia="en-IN"/>
              </w:rPr>
            </w:pPr>
            <w:r w:rsidRPr="00516246">
              <w:rPr>
                <w:rFonts w:ascii="Cambria" w:eastAsia="Times New Roman" w:hAnsi="Cambria" w:cs="Calibri"/>
                <w:b/>
                <w:bCs/>
                <w:color w:val="000000"/>
                <w:sz w:val="20"/>
                <w:szCs w:val="20"/>
                <w:u w:val="single"/>
                <w:lang w:eastAsia="en-IN"/>
              </w:rPr>
              <w:t>FY 24-25</w:t>
            </w:r>
          </w:p>
        </w:tc>
      </w:tr>
      <w:tr w:rsidR="007D0CA4" w:rsidRPr="00516246" w14:paraId="3117CA42" w14:textId="77777777" w:rsidTr="00BD7176">
        <w:trPr>
          <w:trHeight w:val="222"/>
          <w:jc w:val="center"/>
        </w:trPr>
        <w:tc>
          <w:tcPr>
            <w:tcW w:w="1696" w:type="dxa"/>
            <w:noWrap/>
            <w:vAlign w:val="center"/>
            <w:hideMark/>
          </w:tcPr>
          <w:p w14:paraId="188A5E5B"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Apr-24</w:t>
            </w:r>
          </w:p>
        </w:tc>
        <w:tc>
          <w:tcPr>
            <w:tcW w:w="993" w:type="dxa"/>
            <w:noWrap/>
            <w:vAlign w:val="center"/>
            <w:hideMark/>
          </w:tcPr>
          <w:p w14:paraId="0F527E90"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103" w:type="dxa"/>
            <w:noWrap/>
            <w:vAlign w:val="center"/>
            <w:hideMark/>
          </w:tcPr>
          <w:p w14:paraId="6ACE01F3"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447" w:type="dxa"/>
            <w:noWrap/>
            <w:vAlign w:val="center"/>
            <w:hideMark/>
          </w:tcPr>
          <w:p w14:paraId="7C2DA47C"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146" w:type="dxa"/>
            <w:noWrap/>
            <w:vAlign w:val="center"/>
            <w:hideMark/>
          </w:tcPr>
          <w:p w14:paraId="7E0C27BF"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553" w:type="dxa"/>
            <w:noWrap/>
            <w:vAlign w:val="center"/>
            <w:hideMark/>
          </w:tcPr>
          <w:p w14:paraId="335DD096"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p>
        </w:tc>
      </w:tr>
      <w:tr w:rsidR="007D0CA4" w:rsidRPr="00516246" w14:paraId="0530C962" w14:textId="77777777" w:rsidTr="00BD7176">
        <w:trPr>
          <w:trHeight w:val="229"/>
          <w:jc w:val="center"/>
        </w:trPr>
        <w:tc>
          <w:tcPr>
            <w:tcW w:w="1696" w:type="dxa"/>
            <w:noWrap/>
            <w:vAlign w:val="center"/>
            <w:hideMark/>
          </w:tcPr>
          <w:p w14:paraId="78B70F8E"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May-24</w:t>
            </w:r>
          </w:p>
        </w:tc>
        <w:tc>
          <w:tcPr>
            <w:tcW w:w="993" w:type="dxa"/>
            <w:noWrap/>
            <w:vAlign w:val="center"/>
            <w:hideMark/>
          </w:tcPr>
          <w:p w14:paraId="21DCA2AA"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150.00</w:t>
            </w:r>
          </w:p>
        </w:tc>
        <w:tc>
          <w:tcPr>
            <w:tcW w:w="1103" w:type="dxa"/>
            <w:noWrap/>
            <w:vAlign w:val="center"/>
            <w:hideMark/>
          </w:tcPr>
          <w:p w14:paraId="285912C6"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447" w:type="dxa"/>
            <w:noWrap/>
            <w:vAlign w:val="center"/>
            <w:hideMark/>
          </w:tcPr>
          <w:p w14:paraId="7C32068D"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150.00</w:t>
            </w:r>
          </w:p>
        </w:tc>
        <w:tc>
          <w:tcPr>
            <w:tcW w:w="1146" w:type="dxa"/>
            <w:noWrap/>
            <w:vAlign w:val="center"/>
            <w:hideMark/>
          </w:tcPr>
          <w:p w14:paraId="26323A26"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0.10</w:t>
            </w:r>
          </w:p>
        </w:tc>
        <w:tc>
          <w:tcPr>
            <w:tcW w:w="1553" w:type="dxa"/>
            <w:noWrap/>
            <w:vAlign w:val="center"/>
            <w:hideMark/>
          </w:tcPr>
          <w:p w14:paraId="6FED7F12"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8.50%</w:t>
            </w:r>
          </w:p>
        </w:tc>
      </w:tr>
      <w:tr w:rsidR="007D0CA4" w:rsidRPr="00516246" w14:paraId="3AF66424" w14:textId="77777777" w:rsidTr="00BD7176">
        <w:trPr>
          <w:trHeight w:val="222"/>
          <w:jc w:val="center"/>
        </w:trPr>
        <w:tc>
          <w:tcPr>
            <w:tcW w:w="1696" w:type="dxa"/>
            <w:noWrap/>
            <w:vAlign w:val="center"/>
            <w:hideMark/>
          </w:tcPr>
          <w:p w14:paraId="3BAA612F"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Jun-24</w:t>
            </w:r>
          </w:p>
        </w:tc>
        <w:tc>
          <w:tcPr>
            <w:tcW w:w="993" w:type="dxa"/>
            <w:noWrap/>
            <w:vAlign w:val="center"/>
            <w:hideMark/>
          </w:tcPr>
          <w:p w14:paraId="125F24D7"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40.00</w:t>
            </w:r>
          </w:p>
        </w:tc>
        <w:tc>
          <w:tcPr>
            <w:tcW w:w="1103" w:type="dxa"/>
            <w:noWrap/>
            <w:vAlign w:val="center"/>
            <w:hideMark/>
          </w:tcPr>
          <w:p w14:paraId="6714FAA2"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447" w:type="dxa"/>
            <w:noWrap/>
            <w:vAlign w:val="center"/>
            <w:hideMark/>
          </w:tcPr>
          <w:p w14:paraId="2AE01156"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190.00</w:t>
            </w:r>
          </w:p>
        </w:tc>
        <w:tc>
          <w:tcPr>
            <w:tcW w:w="1146" w:type="dxa"/>
            <w:noWrap/>
            <w:vAlign w:val="center"/>
            <w:hideMark/>
          </w:tcPr>
          <w:p w14:paraId="7105ED13"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1.23</w:t>
            </w:r>
          </w:p>
        </w:tc>
        <w:tc>
          <w:tcPr>
            <w:tcW w:w="1553" w:type="dxa"/>
            <w:noWrap/>
            <w:vAlign w:val="center"/>
            <w:hideMark/>
          </w:tcPr>
          <w:p w14:paraId="0B64F422"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8.50%</w:t>
            </w:r>
          </w:p>
        </w:tc>
      </w:tr>
      <w:tr w:rsidR="007D0CA4" w:rsidRPr="00516246" w14:paraId="5D1C65CA" w14:textId="77777777" w:rsidTr="00BD7176">
        <w:trPr>
          <w:trHeight w:val="222"/>
          <w:jc w:val="center"/>
        </w:trPr>
        <w:tc>
          <w:tcPr>
            <w:tcW w:w="1696" w:type="dxa"/>
            <w:noWrap/>
            <w:vAlign w:val="center"/>
            <w:hideMark/>
          </w:tcPr>
          <w:p w14:paraId="196C7DDD"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Jul-24</w:t>
            </w:r>
          </w:p>
        </w:tc>
        <w:tc>
          <w:tcPr>
            <w:tcW w:w="993" w:type="dxa"/>
            <w:noWrap/>
            <w:vAlign w:val="center"/>
            <w:hideMark/>
          </w:tcPr>
          <w:p w14:paraId="72255761"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35.00</w:t>
            </w:r>
          </w:p>
        </w:tc>
        <w:tc>
          <w:tcPr>
            <w:tcW w:w="1103" w:type="dxa"/>
            <w:noWrap/>
            <w:vAlign w:val="center"/>
            <w:hideMark/>
          </w:tcPr>
          <w:p w14:paraId="1D962B1D"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447" w:type="dxa"/>
            <w:noWrap/>
            <w:vAlign w:val="center"/>
            <w:hideMark/>
          </w:tcPr>
          <w:p w14:paraId="2500A937"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225.00</w:t>
            </w:r>
          </w:p>
        </w:tc>
        <w:tc>
          <w:tcPr>
            <w:tcW w:w="1146" w:type="dxa"/>
            <w:noWrap/>
            <w:vAlign w:val="center"/>
            <w:hideMark/>
          </w:tcPr>
          <w:p w14:paraId="256866DE"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1.55</w:t>
            </w:r>
          </w:p>
        </w:tc>
        <w:tc>
          <w:tcPr>
            <w:tcW w:w="1553" w:type="dxa"/>
            <w:noWrap/>
            <w:vAlign w:val="center"/>
            <w:hideMark/>
          </w:tcPr>
          <w:p w14:paraId="313F1BDB"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8.50%</w:t>
            </w:r>
          </w:p>
        </w:tc>
      </w:tr>
      <w:tr w:rsidR="007D0CA4" w:rsidRPr="00516246" w14:paraId="2E34EFEC" w14:textId="77777777" w:rsidTr="00BD7176">
        <w:trPr>
          <w:trHeight w:val="229"/>
          <w:jc w:val="center"/>
        </w:trPr>
        <w:tc>
          <w:tcPr>
            <w:tcW w:w="1696" w:type="dxa"/>
            <w:noWrap/>
            <w:vAlign w:val="center"/>
            <w:hideMark/>
          </w:tcPr>
          <w:p w14:paraId="2579F04B"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Aug-24</w:t>
            </w:r>
          </w:p>
        </w:tc>
        <w:tc>
          <w:tcPr>
            <w:tcW w:w="993" w:type="dxa"/>
            <w:noWrap/>
            <w:vAlign w:val="center"/>
            <w:hideMark/>
          </w:tcPr>
          <w:p w14:paraId="52043507"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103" w:type="dxa"/>
            <w:noWrap/>
            <w:vAlign w:val="center"/>
            <w:hideMark/>
          </w:tcPr>
          <w:p w14:paraId="067327D6"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447" w:type="dxa"/>
            <w:noWrap/>
            <w:vAlign w:val="center"/>
            <w:hideMark/>
          </w:tcPr>
          <w:p w14:paraId="0ACBEB80"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225.00</w:t>
            </w:r>
          </w:p>
        </w:tc>
        <w:tc>
          <w:tcPr>
            <w:tcW w:w="1146" w:type="dxa"/>
            <w:noWrap/>
            <w:vAlign w:val="center"/>
            <w:hideMark/>
          </w:tcPr>
          <w:p w14:paraId="4C164E2A"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1.63</w:t>
            </w:r>
          </w:p>
        </w:tc>
        <w:tc>
          <w:tcPr>
            <w:tcW w:w="1553" w:type="dxa"/>
            <w:noWrap/>
            <w:vAlign w:val="center"/>
            <w:hideMark/>
          </w:tcPr>
          <w:p w14:paraId="0EC171BC"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8.50%</w:t>
            </w:r>
          </w:p>
        </w:tc>
      </w:tr>
      <w:tr w:rsidR="007D0CA4" w:rsidRPr="00516246" w14:paraId="62EB126B" w14:textId="77777777" w:rsidTr="00BD7176">
        <w:trPr>
          <w:trHeight w:val="229"/>
          <w:jc w:val="center"/>
        </w:trPr>
        <w:tc>
          <w:tcPr>
            <w:tcW w:w="1696" w:type="dxa"/>
            <w:noWrap/>
            <w:vAlign w:val="center"/>
            <w:hideMark/>
          </w:tcPr>
          <w:p w14:paraId="3FE4F42C"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Sep-24</w:t>
            </w:r>
          </w:p>
        </w:tc>
        <w:tc>
          <w:tcPr>
            <w:tcW w:w="993" w:type="dxa"/>
            <w:noWrap/>
            <w:vAlign w:val="center"/>
            <w:hideMark/>
          </w:tcPr>
          <w:p w14:paraId="4D7801BE"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103" w:type="dxa"/>
            <w:noWrap/>
            <w:vAlign w:val="center"/>
            <w:hideMark/>
          </w:tcPr>
          <w:p w14:paraId="0FE7B3FD"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447" w:type="dxa"/>
            <w:noWrap/>
            <w:vAlign w:val="center"/>
            <w:hideMark/>
          </w:tcPr>
          <w:p w14:paraId="46F09BD8"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225.00</w:t>
            </w:r>
          </w:p>
        </w:tc>
        <w:tc>
          <w:tcPr>
            <w:tcW w:w="1146" w:type="dxa"/>
            <w:noWrap/>
            <w:vAlign w:val="center"/>
            <w:hideMark/>
          </w:tcPr>
          <w:p w14:paraId="17978A62"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1.58</w:t>
            </w:r>
          </w:p>
        </w:tc>
        <w:tc>
          <w:tcPr>
            <w:tcW w:w="1553" w:type="dxa"/>
            <w:noWrap/>
            <w:vAlign w:val="center"/>
            <w:hideMark/>
          </w:tcPr>
          <w:p w14:paraId="2BA48E12"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8.50%</w:t>
            </w:r>
          </w:p>
        </w:tc>
      </w:tr>
      <w:tr w:rsidR="007D0CA4" w:rsidRPr="00516246" w14:paraId="4C4B0DBE" w14:textId="77777777" w:rsidTr="00BD7176">
        <w:trPr>
          <w:trHeight w:val="229"/>
          <w:jc w:val="center"/>
        </w:trPr>
        <w:tc>
          <w:tcPr>
            <w:tcW w:w="1696" w:type="dxa"/>
            <w:noWrap/>
            <w:vAlign w:val="center"/>
            <w:hideMark/>
          </w:tcPr>
          <w:p w14:paraId="6F2E7074"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Oct-24</w:t>
            </w:r>
          </w:p>
        </w:tc>
        <w:tc>
          <w:tcPr>
            <w:tcW w:w="993" w:type="dxa"/>
            <w:noWrap/>
            <w:vAlign w:val="center"/>
            <w:hideMark/>
          </w:tcPr>
          <w:p w14:paraId="639D0D52"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103" w:type="dxa"/>
            <w:noWrap/>
            <w:vAlign w:val="center"/>
            <w:hideMark/>
          </w:tcPr>
          <w:p w14:paraId="1B14F44F"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447" w:type="dxa"/>
            <w:noWrap/>
            <w:vAlign w:val="center"/>
            <w:hideMark/>
          </w:tcPr>
          <w:p w14:paraId="0DED354C"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225.00</w:t>
            </w:r>
          </w:p>
        </w:tc>
        <w:tc>
          <w:tcPr>
            <w:tcW w:w="1146" w:type="dxa"/>
            <w:noWrap/>
            <w:vAlign w:val="center"/>
            <w:hideMark/>
          </w:tcPr>
          <w:p w14:paraId="602259BB"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1.63</w:t>
            </w:r>
          </w:p>
        </w:tc>
        <w:tc>
          <w:tcPr>
            <w:tcW w:w="1553" w:type="dxa"/>
            <w:noWrap/>
            <w:vAlign w:val="center"/>
            <w:hideMark/>
          </w:tcPr>
          <w:p w14:paraId="20D952D2"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8.50%</w:t>
            </w:r>
          </w:p>
        </w:tc>
      </w:tr>
      <w:tr w:rsidR="007D0CA4" w:rsidRPr="00516246" w14:paraId="5E26D13F" w14:textId="77777777" w:rsidTr="00BD7176">
        <w:trPr>
          <w:trHeight w:val="229"/>
          <w:jc w:val="center"/>
        </w:trPr>
        <w:tc>
          <w:tcPr>
            <w:tcW w:w="1696" w:type="dxa"/>
            <w:noWrap/>
            <w:vAlign w:val="center"/>
            <w:hideMark/>
          </w:tcPr>
          <w:p w14:paraId="765B087D"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Nov-24</w:t>
            </w:r>
          </w:p>
        </w:tc>
        <w:tc>
          <w:tcPr>
            <w:tcW w:w="993" w:type="dxa"/>
            <w:noWrap/>
            <w:vAlign w:val="center"/>
            <w:hideMark/>
          </w:tcPr>
          <w:p w14:paraId="1D6194C7"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103" w:type="dxa"/>
            <w:noWrap/>
            <w:vAlign w:val="center"/>
            <w:hideMark/>
          </w:tcPr>
          <w:p w14:paraId="43956963"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447" w:type="dxa"/>
            <w:noWrap/>
            <w:vAlign w:val="center"/>
            <w:hideMark/>
          </w:tcPr>
          <w:p w14:paraId="55F8E5A9"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225.00</w:t>
            </w:r>
          </w:p>
        </w:tc>
        <w:tc>
          <w:tcPr>
            <w:tcW w:w="1146" w:type="dxa"/>
            <w:noWrap/>
            <w:vAlign w:val="center"/>
            <w:hideMark/>
          </w:tcPr>
          <w:p w14:paraId="488F7769"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1.59</w:t>
            </w:r>
          </w:p>
        </w:tc>
        <w:tc>
          <w:tcPr>
            <w:tcW w:w="1553" w:type="dxa"/>
            <w:noWrap/>
            <w:vAlign w:val="center"/>
            <w:hideMark/>
          </w:tcPr>
          <w:p w14:paraId="42E4CA04"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8.50%</w:t>
            </w:r>
          </w:p>
        </w:tc>
      </w:tr>
      <w:tr w:rsidR="007D0CA4" w:rsidRPr="00516246" w14:paraId="622357B5" w14:textId="77777777" w:rsidTr="00BD7176">
        <w:trPr>
          <w:trHeight w:val="229"/>
          <w:jc w:val="center"/>
        </w:trPr>
        <w:tc>
          <w:tcPr>
            <w:tcW w:w="1696" w:type="dxa"/>
            <w:noWrap/>
            <w:vAlign w:val="center"/>
            <w:hideMark/>
          </w:tcPr>
          <w:p w14:paraId="123636E8"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Dec-24</w:t>
            </w:r>
          </w:p>
        </w:tc>
        <w:tc>
          <w:tcPr>
            <w:tcW w:w="993" w:type="dxa"/>
            <w:noWrap/>
            <w:vAlign w:val="center"/>
            <w:hideMark/>
          </w:tcPr>
          <w:p w14:paraId="44E50DAA"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103" w:type="dxa"/>
            <w:noWrap/>
            <w:vAlign w:val="center"/>
            <w:hideMark/>
          </w:tcPr>
          <w:p w14:paraId="224A131E"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447" w:type="dxa"/>
            <w:noWrap/>
            <w:vAlign w:val="center"/>
            <w:hideMark/>
          </w:tcPr>
          <w:p w14:paraId="0ECC3001"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225.00</w:t>
            </w:r>
          </w:p>
        </w:tc>
        <w:tc>
          <w:tcPr>
            <w:tcW w:w="1146" w:type="dxa"/>
            <w:noWrap/>
            <w:vAlign w:val="center"/>
            <w:hideMark/>
          </w:tcPr>
          <w:p w14:paraId="4A5A627D"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1.64</w:t>
            </w:r>
          </w:p>
        </w:tc>
        <w:tc>
          <w:tcPr>
            <w:tcW w:w="1553" w:type="dxa"/>
            <w:noWrap/>
            <w:vAlign w:val="center"/>
            <w:hideMark/>
          </w:tcPr>
          <w:p w14:paraId="0881443C"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8.50%</w:t>
            </w:r>
          </w:p>
        </w:tc>
      </w:tr>
      <w:tr w:rsidR="007D0CA4" w:rsidRPr="00516246" w14:paraId="1937627F" w14:textId="77777777" w:rsidTr="00BD7176">
        <w:trPr>
          <w:trHeight w:val="229"/>
          <w:jc w:val="center"/>
        </w:trPr>
        <w:tc>
          <w:tcPr>
            <w:tcW w:w="1696" w:type="dxa"/>
            <w:noWrap/>
            <w:vAlign w:val="center"/>
            <w:hideMark/>
          </w:tcPr>
          <w:p w14:paraId="00E8B784"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Jan-25</w:t>
            </w:r>
          </w:p>
        </w:tc>
        <w:tc>
          <w:tcPr>
            <w:tcW w:w="993" w:type="dxa"/>
            <w:noWrap/>
            <w:vAlign w:val="center"/>
            <w:hideMark/>
          </w:tcPr>
          <w:p w14:paraId="7AD4E09F"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103" w:type="dxa"/>
            <w:noWrap/>
            <w:vAlign w:val="center"/>
            <w:hideMark/>
          </w:tcPr>
          <w:p w14:paraId="53BA3144"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447" w:type="dxa"/>
            <w:noWrap/>
            <w:vAlign w:val="center"/>
            <w:hideMark/>
          </w:tcPr>
          <w:p w14:paraId="2900ECAC"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225.00</w:t>
            </w:r>
          </w:p>
        </w:tc>
        <w:tc>
          <w:tcPr>
            <w:tcW w:w="1146" w:type="dxa"/>
            <w:noWrap/>
            <w:vAlign w:val="center"/>
            <w:hideMark/>
          </w:tcPr>
          <w:p w14:paraId="23845CB3"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1.64</w:t>
            </w:r>
          </w:p>
        </w:tc>
        <w:tc>
          <w:tcPr>
            <w:tcW w:w="1553" w:type="dxa"/>
            <w:noWrap/>
            <w:vAlign w:val="center"/>
            <w:hideMark/>
          </w:tcPr>
          <w:p w14:paraId="27E50D2E"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8.50%</w:t>
            </w:r>
          </w:p>
        </w:tc>
      </w:tr>
      <w:tr w:rsidR="007D0CA4" w:rsidRPr="00516246" w14:paraId="03F8FFC9" w14:textId="77777777" w:rsidTr="00BD7176">
        <w:trPr>
          <w:trHeight w:val="229"/>
          <w:jc w:val="center"/>
        </w:trPr>
        <w:tc>
          <w:tcPr>
            <w:tcW w:w="1696" w:type="dxa"/>
            <w:noWrap/>
            <w:vAlign w:val="center"/>
            <w:hideMark/>
          </w:tcPr>
          <w:p w14:paraId="7CCA723B"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Feb-25</w:t>
            </w:r>
          </w:p>
        </w:tc>
        <w:tc>
          <w:tcPr>
            <w:tcW w:w="993" w:type="dxa"/>
            <w:noWrap/>
            <w:vAlign w:val="center"/>
            <w:hideMark/>
          </w:tcPr>
          <w:p w14:paraId="7D8D484D"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103" w:type="dxa"/>
            <w:noWrap/>
            <w:vAlign w:val="center"/>
            <w:hideMark/>
          </w:tcPr>
          <w:p w14:paraId="301BB061"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447" w:type="dxa"/>
            <w:noWrap/>
            <w:vAlign w:val="center"/>
            <w:hideMark/>
          </w:tcPr>
          <w:p w14:paraId="314A3D33"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225.00</w:t>
            </w:r>
          </w:p>
        </w:tc>
        <w:tc>
          <w:tcPr>
            <w:tcW w:w="1146" w:type="dxa"/>
            <w:noWrap/>
            <w:vAlign w:val="center"/>
            <w:hideMark/>
          </w:tcPr>
          <w:p w14:paraId="081A9DB4"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1.50</w:t>
            </w:r>
          </w:p>
        </w:tc>
        <w:tc>
          <w:tcPr>
            <w:tcW w:w="1553" w:type="dxa"/>
            <w:noWrap/>
            <w:vAlign w:val="center"/>
            <w:hideMark/>
          </w:tcPr>
          <w:p w14:paraId="0020C382"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8.50%</w:t>
            </w:r>
          </w:p>
        </w:tc>
      </w:tr>
      <w:tr w:rsidR="007D0CA4" w:rsidRPr="00516246" w14:paraId="65B83F1B" w14:textId="77777777" w:rsidTr="00BD7176">
        <w:trPr>
          <w:trHeight w:val="229"/>
          <w:jc w:val="center"/>
        </w:trPr>
        <w:tc>
          <w:tcPr>
            <w:tcW w:w="1696" w:type="dxa"/>
            <w:noWrap/>
            <w:vAlign w:val="center"/>
            <w:hideMark/>
          </w:tcPr>
          <w:p w14:paraId="02798649"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Mar-25</w:t>
            </w:r>
          </w:p>
        </w:tc>
        <w:tc>
          <w:tcPr>
            <w:tcW w:w="993" w:type="dxa"/>
            <w:noWrap/>
            <w:vAlign w:val="center"/>
            <w:hideMark/>
          </w:tcPr>
          <w:p w14:paraId="0B214C37"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103" w:type="dxa"/>
            <w:noWrap/>
            <w:vAlign w:val="center"/>
            <w:hideMark/>
          </w:tcPr>
          <w:p w14:paraId="1775954C"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447" w:type="dxa"/>
            <w:noWrap/>
            <w:vAlign w:val="center"/>
            <w:hideMark/>
          </w:tcPr>
          <w:p w14:paraId="14ED3AA8"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225.00</w:t>
            </w:r>
          </w:p>
        </w:tc>
        <w:tc>
          <w:tcPr>
            <w:tcW w:w="1146" w:type="dxa"/>
            <w:noWrap/>
            <w:vAlign w:val="center"/>
            <w:hideMark/>
          </w:tcPr>
          <w:p w14:paraId="6BEFE93B"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1.66</w:t>
            </w:r>
          </w:p>
        </w:tc>
        <w:tc>
          <w:tcPr>
            <w:tcW w:w="1553" w:type="dxa"/>
            <w:noWrap/>
            <w:vAlign w:val="center"/>
            <w:hideMark/>
          </w:tcPr>
          <w:p w14:paraId="6DD37EE6"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8.50%</w:t>
            </w:r>
          </w:p>
        </w:tc>
      </w:tr>
      <w:tr w:rsidR="007D0CA4" w:rsidRPr="00516246" w14:paraId="1ED7D8E0" w14:textId="77777777" w:rsidTr="00BD7176">
        <w:trPr>
          <w:trHeight w:val="222"/>
          <w:jc w:val="center"/>
        </w:trPr>
        <w:tc>
          <w:tcPr>
            <w:tcW w:w="1696" w:type="dxa"/>
            <w:noWrap/>
            <w:vAlign w:val="center"/>
            <w:hideMark/>
          </w:tcPr>
          <w:p w14:paraId="6859CAE5" w14:textId="77777777" w:rsidR="00516246" w:rsidRPr="00516246" w:rsidRDefault="007D0CA4" w:rsidP="00752A1E">
            <w:pPr>
              <w:spacing w:after="0" w:line="240" w:lineRule="auto"/>
              <w:jc w:val="center"/>
              <w:rPr>
                <w:rFonts w:ascii="Cambria" w:eastAsia="Times New Roman" w:hAnsi="Cambria" w:cs="Calibri"/>
                <w:b/>
                <w:bCs/>
                <w:color w:val="000000"/>
                <w:sz w:val="20"/>
                <w:szCs w:val="20"/>
                <w:lang w:eastAsia="en-IN"/>
              </w:rPr>
            </w:pPr>
            <w:r>
              <w:rPr>
                <w:rFonts w:ascii="Cambria" w:eastAsia="Times New Roman" w:hAnsi="Cambria" w:cs="Calibri"/>
                <w:b/>
                <w:bCs/>
                <w:color w:val="000000"/>
                <w:sz w:val="20"/>
                <w:szCs w:val="20"/>
                <w:lang w:eastAsia="en-IN"/>
              </w:rPr>
              <w:t xml:space="preserve">Total </w:t>
            </w:r>
            <w:r w:rsidR="00516246" w:rsidRPr="00516246">
              <w:rPr>
                <w:rFonts w:ascii="Cambria" w:eastAsia="Times New Roman" w:hAnsi="Cambria" w:cs="Calibri"/>
                <w:b/>
                <w:bCs/>
                <w:color w:val="000000"/>
                <w:sz w:val="20"/>
                <w:szCs w:val="20"/>
                <w:lang w:eastAsia="en-IN"/>
              </w:rPr>
              <w:t>FY 24-25</w:t>
            </w:r>
          </w:p>
        </w:tc>
        <w:tc>
          <w:tcPr>
            <w:tcW w:w="993" w:type="dxa"/>
            <w:noWrap/>
            <w:vAlign w:val="center"/>
            <w:hideMark/>
          </w:tcPr>
          <w:p w14:paraId="57C99618"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p>
        </w:tc>
        <w:tc>
          <w:tcPr>
            <w:tcW w:w="1103" w:type="dxa"/>
            <w:noWrap/>
            <w:vAlign w:val="center"/>
            <w:hideMark/>
          </w:tcPr>
          <w:p w14:paraId="6B900DED"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p>
        </w:tc>
        <w:tc>
          <w:tcPr>
            <w:tcW w:w="1447" w:type="dxa"/>
            <w:noWrap/>
            <w:vAlign w:val="center"/>
            <w:hideMark/>
          </w:tcPr>
          <w:p w14:paraId="10733CEE"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p>
        </w:tc>
        <w:tc>
          <w:tcPr>
            <w:tcW w:w="1146" w:type="dxa"/>
            <w:noWrap/>
            <w:vAlign w:val="center"/>
            <w:hideMark/>
          </w:tcPr>
          <w:p w14:paraId="2FF52571" w14:textId="77777777" w:rsidR="00516246" w:rsidRPr="00516246" w:rsidRDefault="00516246" w:rsidP="00752A1E">
            <w:pPr>
              <w:spacing w:after="0" w:line="240" w:lineRule="auto"/>
              <w:jc w:val="center"/>
              <w:rPr>
                <w:rFonts w:ascii="Cambria" w:eastAsia="Times New Roman" w:hAnsi="Cambria" w:cs="Calibri"/>
                <w:b/>
                <w:bCs/>
                <w:color w:val="000000"/>
                <w:sz w:val="20"/>
                <w:szCs w:val="20"/>
                <w:lang w:eastAsia="en-IN"/>
              </w:rPr>
            </w:pPr>
            <w:r w:rsidRPr="00516246">
              <w:rPr>
                <w:rFonts w:ascii="Cambria" w:eastAsia="Times New Roman" w:hAnsi="Cambria" w:cs="Calibri"/>
                <w:b/>
                <w:bCs/>
                <w:color w:val="000000"/>
                <w:sz w:val="20"/>
                <w:szCs w:val="20"/>
                <w:lang w:eastAsia="en-IN"/>
              </w:rPr>
              <w:t>15.76</w:t>
            </w:r>
          </w:p>
        </w:tc>
        <w:tc>
          <w:tcPr>
            <w:tcW w:w="1553" w:type="dxa"/>
            <w:noWrap/>
            <w:vAlign w:val="center"/>
            <w:hideMark/>
          </w:tcPr>
          <w:p w14:paraId="6AAA359E" w14:textId="77777777" w:rsidR="00516246" w:rsidRPr="00516246" w:rsidRDefault="00516246" w:rsidP="00752A1E">
            <w:pPr>
              <w:spacing w:after="0" w:line="240" w:lineRule="auto"/>
              <w:jc w:val="center"/>
              <w:rPr>
                <w:rFonts w:ascii="Cambria" w:eastAsia="Times New Roman" w:hAnsi="Cambria" w:cs="Calibri"/>
                <w:b/>
                <w:bCs/>
                <w:color w:val="000000"/>
                <w:sz w:val="20"/>
                <w:szCs w:val="20"/>
                <w:lang w:eastAsia="en-IN"/>
              </w:rPr>
            </w:pPr>
          </w:p>
        </w:tc>
      </w:tr>
      <w:tr w:rsidR="007D0CA4" w:rsidRPr="00516246" w14:paraId="13A8A180" w14:textId="77777777" w:rsidTr="00036C31">
        <w:trPr>
          <w:trHeight w:val="222"/>
          <w:jc w:val="center"/>
        </w:trPr>
        <w:tc>
          <w:tcPr>
            <w:tcW w:w="7938" w:type="dxa"/>
            <w:gridSpan w:val="6"/>
            <w:noWrap/>
            <w:vAlign w:val="center"/>
          </w:tcPr>
          <w:p w14:paraId="59A7C11F" w14:textId="77777777" w:rsidR="007D0CA4" w:rsidRPr="00516246" w:rsidRDefault="007D0CA4" w:rsidP="00752A1E">
            <w:pPr>
              <w:spacing w:after="0" w:line="240" w:lineRule="auto"/>
              <w:jc w:val="center"/>
              <w:rPr>
                <w:rFonts w:ascii="Cambria" w:eastAsia="Times New Roman" w:hAnsi="Cambria" w:cs="Calibri"/>
                <w:b/>
                <w:bCs/>
                <w:color w:val="000000"/>
                <w:sz w:val="20"/>
                <w:szCs w:val="20"/>
                <w:lang w:eastAsia="en-IN"/>
              </w:rPr>
            </w:pPr>
            <w:r w:rsidRPr="00516246">
              <w:rPr>
                <w:rFonts w:ascii="Cambria" w:eastAsia="Times New Roman" w:hAnsi="Cambria" w:cs="Calibri"/>
                <w:b/>
                <w:bCs/>
                <w:color w:val="000000"/>
                <w:sz w:val="20"/>
                <w:szCs w:val="20"/>
                <w:u w:val="single"/>
                <w:lang w:eastAsia="en-IN"/>
              </w:rPr>
              <w:t>FY 2</w:t>
            </w:r>
            <w:r>
              <w:rPr>
                <w:rFonts w:ascii="Cambria" w:eastAsia="Times New Roman" w:hAnsi="Cambria" w:cs="Calibri"/>
                <w:b/>
                <w:bCs/>
                <w:color w:val="000000"/>
                <w:sz w:val="20"/>
                <w:szCs w:val="20"/>
                <w:u w:val="single"/>
                <w:lang w:eastAsia="en-IN"/>
              </w:rPr>
              <w:t>5</w:t>
            </w:r>
            <w:r w:rsidRPr="00516246">
              <w:rPr>
                <w:rFonts w:ascii="Cambria" w:eastAsia="Times New Roman" w:hAnsi="Cambria" w:cs="Calibri"/>
                <w:b/>
                <w:bCs/>
                <w:color w:val="000000"/>
                <w:sz w:val="20"/>
                <w:szCs w:val="20"/>
                <w:u w:val="single"/>
                <w:lang w:eastAsia="en-IN"/>
              </w:rPr>
              <w:t>-2</w:t>
            </w:r>
            <w:r>
              <w:rPr>
                <w:rFonts w:ascii="Cambria" w:eastAsia="Times New Roman" w:hAnsi="Cambria" w:cs="Calibri"/>
                <w:b/>
                <w:bCs/>
                <w:color w:val="000000"/>
                <w:sz w:val="20"/>
                <w:szCs w:val="20"/>
                <w:u w:val="single"/>
                <w:lang w:eastAsia="en-IN"/>
              </w:rPr>
              <w:t>6</w:t>
            </w:r>
          </w:p>
        </w:tc>
      </w:tr>
      <w:tr w:rsidR="007D0CA4" w:rsidRPr="00516246" w14:paraId="5259A414" w14:textId="77777777" w:rsidTr="00BD7176">
        <w:trPr>
          <w:trHeight w:val="229"/>
          <w:jc w:val="center"/>
        </w:trPr>
        <w:tc>
          <w:tcPr>
            <w:tcW w:w="1696" w:type="dxa"/>
            <w:noWrap/>
            <w:vAlign w:val="center"/>
            <w:hideMark/>
          </w:tcPr>
          <w:p w14:paraId="474859CE"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Apr-25</w:t>
            </w:r>
          </w:p>
        </w:tc>
        <w:tc>
          <w:tcPr>
            <w:tcW w:w="993" w:type="dxa"/>
            <w:noWrap/>
            <w:vAlign w:val="center"/>
            <w:hideMark/>
          </w:tcPr>
          <w:p w14:paraId="3DAA176B"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103" w:type="dxa"/>
            <w:noWrap/>
            <w:vAlign w:val="center"/>
            <w:hideMark/>
          </w:tcPr>
          <w:p w14:paraId="415126B5"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447" w:type="dxa"/>
            <w:noWrap/>
            <w:vAlign w:val="center"/>
            <w:hideMark/>
          </w:tcPr>
          <w:p w14:paraId="6146C87E"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224.73</w:t>
            </w:r>
          </w:p>
        </w:tc>
        <w:tc>
          <w:tcPr>
            <w:tcW w:w="1146" w:type="dxa"/>
            <w:noWrap/>
            <w:vAlign w:val="center"/>
            <w:hideMark/>
          </w:tcPr>
          <w:p w14:paraId="73866256"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1.61</w:t>
            </w:r>
          </w:p>
        </w:tc>
        <w:tc>
          <w:tcPr>
            <w:tcW w:w="1553" w:type="dxa"/>
            <w:noWrap/>
            <w:vAlign w:val="center"/>
            <w:hideMark/>
          </w:tcPr>
          <w:p w14:paraId="057771E9"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7.85%</w:t>
            </w:r>
          </w:p>
        </w:tc>
      </w:tr>
      <w:tr w:rsidR="007D0CA4" w:rsidRPr="00516246" w14:paraId="4470E995" w14:textId="77777777" w:rsidTr="00BD7176">
        <w:trPr>
          <w:trHeight w:val="229"/>
          <w:jc w:val="center"/>
        </w:trPr>
        <w:tc>
          <w:tcPr>
            <w:tcW w:w="1696" w:type="dxa"/>
            <w:noWrap/>
            <w:vAlign w:val="center"/>
            <w:hideMark/>
          </w:tcPr>
          <w:p w14:paraId="53F86217"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May-25</w:t>
            </w:r>
          </w:p>
        </w:tc>
        <w:tc>
          <w:tcPr>
            <w:tcW w:w="993" w:type="dxa"/>
            <w:noWrap/>
            <w:vAlign w:val="center"/>
            <w:hideMark/>
          </w:tcPr>
          <w:p w14:paraId="7AD7E97D"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103" w:type="dxa"/>
            <w:noWrap/>
            <w:vAlign w:val="center"/>
            <w:hideMark/>
          </w:tcPr>
          <w:p w14:paraId="48255825"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447" w:type="dxa"/>
            <w:noWrap/>
            <w:vAlign w:val="center"/>
            <w:hideMark/>
          </w:tcPr>
          <w:p w14:paraId="5BB36778"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224.73</w:t>
            </w:r>
          </w:p>
        </w:tc>
        <w:tc>
          <w:tcPr>
            <w:tcW w:w="1146" w:type="dxa"/>
            <w:noWrap/>
            <w:vAlign w:val="center"/>
            <w:hideMark/>
          </w:tcPr>
          <w:p w14:paraId="0C95533E"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1.66</w:t>
            </w:r>
          </w:p>
        </w:tc>
        <w:tc>
          <w:tcPr>
            <w:tcW w:w="1553" w:type="dxa"/>
            <w:noWrap/>
            <w:vAlign w:val="center"/>
            <w:hideMark/>
          </w:tcPr>
          <w:p w14:paraId="57A73389"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7.85%</w:t>
            </w:r>
          </w:p>
        </w:tc>
      </w:tr>
      <w:tr w:rsidR="007D0CA4" w:rsidRPr="00516246" w14:paraId="68C72E33" w14:textId="77777777" w:rsidTr="00BD7176">
        <w:trPr>
          <w:trHeight w:val="229"/>
          <w:jc w:val="center"/>
        </w:trPr>
        <w:tc>
          <w:tcPr>
            <w:tcW w:w="1696" w:type="dxa"/>
            <w:noWrap/>
            <w:vAlign w:val="center"/>
            <w:hideMark/>
          </w:tcPr>
          <w:p w14:paraId="3ABDD8AA"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Jun-25</w:t>
            </w:r>
          </w:p>
        </w:tc>
        <w:tc>
          <w:tcPr>
            <w:tcW w:w="993" w:type="dxa"/>
            <w:noWrap/>
            <w:vAlign w:val="center"/>
            <w:hideMark/>
          </w:tcPr>
          <w:p w14:paraId="202DBBF0"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103" w:type="dxa"/>
            <w:noWrap/>
            <w:vAlign w:val="center"/>
            <w:hideMark/>
          </w:tcPr>
          <w:p w14:paraId="158FB949"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447" w:type="dxa"/>
            <w:noWrap/>
            <w:vAlign w:val="center"/>
            <w:hideMark/>
          </w:tcPr>
          <w:p w14:paraId="45C3E9DB"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224.73</w:t>
            </w:r>
          </w:p>
        </w:tc>
        <w:tc>
          <w:tcPr>
            <w:tcW w:w="1146" w:type="dxa"/>
            <w:noWrap/>
            <w:vAlign w:val="center"/>
            <w:hideMark/>
          </w:tcPr>
          <w:p w14:paraId="07EF4337"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1.61</w:t>
            </w:r>
          </w:p>
        </w:tc>
        <w:tc>
          <w:tcPr>
            <w:tcW w:w="1553" w:type="dxa"/>
            <w:noWrap/>
            <w:vAlign w:val="center"/>
            <w:hideMark/>
          </w:tcPr>
          <w:p w14:paraId="00F2417E"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7.85%</w:t>
            </w:r>
          </w:p>
        </w:tc>
      </w:tr>
      <w:tr w:rsidR="007D0CA4" w:rsidRPr="00516246" w14:paraId="3A988F7F" w14:textId="77777777" w:rsidTr="00BD7176">
        <w:trPr>
          <w:trHeight w:val="229"/>
          <w:jc w:val="center"/>
        </w:trPr>
        <w:tc>
          <w:tcPr>
            <w:tcW w:w="1696" w:type="dxa"/>
            <w:noWrap/>
            <w:vAlign w:val="center"/>
            <w:hideMark/>
          </w:tcPr>
          <w:p w14:paraId="3C4459E8"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Jul-25</w:t>
            </w:r>
          </w:p>
        </w:tc>
        <w:tc>
          <w:tcPr>
            <w:tcW w:w="993" w:type="dxa"/>
            <w:noWrap/>
            <w:vAlign w:val="center"/>
            <w:hideMark/>
          </w:tcPr>
          <w:p w14:paraId="2539F67E"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103" w:type="dxa"/>
            <w:noWrap/>
            <w:vAlign w:val="center"/>
            <w:hideMark/>
          </w:tcPr>
          <w:p w14:paraId="3BB2181D"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447" w:type="dxa"/>
            <w:noWrap/>
            <w:vAlign w:val="center"/>
            <w:hideMark/>
          </w:tcPr>
          <w:p w14:paraId="3A53F04B"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224.73</w:t>
            </w:r>
          </w:p>
        </w:tc>
        <w:tc>
          <w:tcPr>
            <w:tcW w:w="1146" w:type="dxa"/>
            <w:noWrap/>
            <w:vAlign w:val="center"/>
            <w:hideMark/>
          </w:tcPr>
          <w:p w14:paraId="41364C55"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1.66</w:t>
            </w:r>
          </w:p>
        </w:tc>
        <w:tc>
          <w:tcPr>
            <w:tcW w:w="1553" w:type="dxa"/>
            <w:noWrap/>
            <w:vAlign w:val="center"/>
            <w:hideMark/>
          </w:tcPr>
          <w:p w14:paraId="5B1B1F9C"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7.85%</w:t>
            </w:r>
          </w:p>
        </w:tc>
      </w:tr>
      <w:tr w:rsidR="007D0CA4" w:rsidRPr="00516246" w14:paraId="10D10022" w14:textId="77777777" w:rsidTr="00BD7176">
        <w:trPr>
          <w:trHeight w:val="229"/>
          <w:jc w:val="center"/>
        </w:trPr>
        <w:tc>
          <w:tcPr>
            <w:tcW w:w="1696" w:type="dxa"/>
            <w:noWrap/>
            <w:vAlign w:val="center"/>
            <w:hideMark/>
          </w:tcPr>
          <w:p w14:paraId="09C5BD3A"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Aug-25</w:t>
            </w:r>
          </w:p>
        </w:tc>
        <w:tc>
          <w:tcPr>
            <w:tcW w:w="993" w:type="dxa"/>
            <w:noWrap/>
            <w:vAlign w:val="center"/>
            <w:hideMark/>
          </w:tcPr>
          <w:p w14:paraId="01F9157E"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103" w:type="dxa"/>
            <w:noWrap/>
            <w:vAlign w:val="center"/>
            <w:hideMark/>
          </w:tcPr>
          <w:p w14:paraId="4BBA37D3"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2.68</w:t>
            </w:r>
          </w:p>
        </w:tc>
        <w:tc>
          <w:tcPr>
            <w:tcW w:w="1447" w:type="dxa"/>
            <w:noWrap/>
            <w:vAlign w:val="center"/>
            <w:hideMark/>
          </w:tcPr>
          <w:p w14:paraId="41FC6435"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222.05</w:t>
            </w:r>
          </w:p>
        </w:tc>
        <w:tc>
          <w:tcPr>
            <w:tcW w:w="1146" w:type="dxa"/>
            <w:noWrap/>
            <w:vAlign w:val="center"/>
            <w:hideMark/>
          </w:tcPr>
          <w:p w14:paraId="0A9D2BD6"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1.66</w:t>
            </w:r>
          </w:p>
        </w:tc>
        <w:tc>
          <w:tcPr>
            <w:tcW w:w="1553" w:type="dxa"/>
            <w:noWrap/>
            <w:vAlign w:val="center"/>
            <w:hideMark/>
          </w:tcPr>
          <w:p w14:paraId="4AA75768"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7.85%</w:t>
            </w:r>
          </w:p>
        </w:tc>
      </w:tr>
      <w:tr w:rsidR="007D0CA4" w:rsidRPr="00516246" w14:paraId="774A8C49" w14:textId="77777777" w:rsidTr="00BD7176">
        <w:trPr>
          <w:trHeight w:val="229"/>
          <w:jc w:val="center"/>
        </w:trPr>
        <w:tc>
          <w:tcPr>
            <w:tcW w:w="1696" w:type="dxa"/>
            <w:noWrap/>
            <w:vAlign w:val="center"/>
            <w:hideMark/>
          </w:tcPr>
          <w:p w14:paraId="3CFED98A"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Sep-25</w:t>
            </w:r>
          </w:p>
        </w:tc>
        <w:tc>
          <w:tcPr>
            <w:tcW w:w="993" w:type="dxa"/>
            <w:noWrap/>
            <w:vAlign w:val="center"/>
            <w:hideMark/>
          </w:tcPr>
          <w:p w14:paraId="17EC5E06"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103" w:type="dxa"/>
            <w:noWrap/>
            <w:vAlign w:val="center"/>
            <w:hideMark/>
          </w:tcPr>
          <w:p w14:paraId="61DFCC51"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2.34</w:t>
            </w:r>
          </w:p>
        </w:tc>
        <w:tc>
          <w:tcPr>
            <w:tcW w:w="1447" w:type="dxa"/>
            <w:noWrap/>
            <w:vAlign w:val="center"/>
            <w:hideMark/>
          </w:tcPr>
          <w:p w14:paraId="61AE2BD8"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219.71</w:t>
            </w:r>
          </w:p>
        </w:tc>
        <w:tc>
          <w:tcPr>
            <w:tcW w:w="1146" w:type="dxa"/>
            <w:noWrap/>
            <w:vAlign w:val="center"/>
            <w:hideMark/>
          </w:tcPr>
          <w:p w14:paraId="71D4F74D"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1.57</w:t>
            </w:r>
          </w:p>
        </w:tc>
        <w:tc>
          <w:tcPr>
            <w:tcW w:w="1553" w:type="dxa"/>
            <w:noWrap/>
            <w:vAlign w:val="center"/>
            <w:hideMark/>
          </w:tcPr>
          <w:p w14:paraId="12202C27"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7.85%</w:t>
            </w:r>
          </w:p>
        </w:tc>
      </w:tr>
      <w:tr w:rsidR="007D0CA4" w:rsidRPr="00516246" w14:paraId="04B9486D" w14:textId="77777777" w:rsidTr="00BD7176">
        <w:trPr>
          <w:trHeight w:val="229"/>
          <w:jc w:val="center"/>
        </w:trPr>
        <w:tc>
          <w:tcPr>
            <w:tcW w:w="1696" w:type="dxa"/>
            <w:noWrap/>
            <w:vAlign w:val="center"/>
            <w:hideMark/>
          </w:tcPr>
          <w:p w14:paraId="01F4CE99"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Oct-25</w:t>
            </w:r>
          </w:p>
        </w:tc>
        <w:tc>
          <w:tcPr>
            <w:tcW w:w="993" w:type="dxa"/>
            <w:noWrap/>
            <w:vAlign w:val="center"/>
            <w:hideMark/>
          </w:tcPr>
          <w:p w14:paraId="27A683A6"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103" w:type="dxa"/>
            <w:noWrap/>
            <w:vAlign w:val="center"/>
            <w:hideMark/>
          </w:tcPr>
          <w:p w14:paraId="3A153666"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447" w:type="dxa"/>
            <w:noWrap/>
            <w:vAlign w:val="center"/>
            <w:hideMark/>
          </w:tcPr>
          <w:p w14:paraId="5AD4AF49"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219.71</w:t>
            </w:r>
          </w:p>
        </w:tc>
        <w:tc>
          <w:tcPr>
            <w:tcW w:w="1146" w:type="dxa"/>
            <w:noWrap/>
            <w:vAlign w:val="center"/>
            <w:hideMark/>
          </w:tcPr>
          <w:p w14:paraId="2C556142"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1.61</w:t>
            </w:r>
          </w:p>
        </w:tc>
        <w:tc>
          <w:tcPr>
            <w:tcW w:w="1553" w:type="dxa"/>
            <w:noWrap/>
            <w:vAlign w:val="center"/>
            <w:hideMark/>
          </w:tcPr>
          <w:p w14:paraId="6280DD5E"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7.85%</w:t>
            </w:r>
          </w:p>
        </w:tc>
      </w:tr>
      <w:tr w:rsidR="007D0CA4" w:rsidRPr="00516246" w14:paraId="566DB3CC" w14:textId="77777777" w:rsidTr="00BD7176">
        <w:trPr>
          <w:trHeight w:val="229"/>
          <w:jc w:val="center"/>
        </w:trPr>
        <w:tc>
          <w:tcPr>
            <w:tcW w:w="1696" w:type="dxa"/>
            <w:noWrap/>
            <w:vAlign w:val="center"/>
            <w:hideMark/>
          </w:tcPr>
          <w:p w14:paraId="531C38F1"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Nov-25</w:t>
            </w:r>
          </w:p>
        </w:tc>
        <w:tc>
          <w:tcPr>
            <w:tcW w:w="993" w:type="dxa"/>
            <w:noWrap/>
            <w:vAlign w:val="center"/>
            <w:hideMark/>
          </w:tcPr>
          <w:p w14:paraId="7CC149FE"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w:t>
            </w:r>
          </w:p>
        </w:tc>
        <w:tc>
          <w:tcPr>
            <w:tcW w:w="1103" w:type="dxa"/>
            <w:noWrap/>
            <w:vAlign w:val="center"/>
            <w:hideMark/>
          </w:tcPr>
          <w:p w14:paraId="1E408A50"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2.68</w:t>
            </w:r>
          </w:p>
        </w:tc>
        <w:tc>
          <w:tcPr>
            <w:tcW w:w="1447" w:type="dxa"/>
            <w:noWrap/>
            <w:vAlign w:val="center"/>
            <w:hideMark/>
          </w:tcPr>
          <w:p w14:paraId="2D06EE6A"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217.03</w:t>
            </w:r>
          </w:p>
        </w:tc>
        <w:tc>
          <w:tcPr>
            <w:tcW w:w="1146" w:type="dxa"/>
            <w:noWrap/>
            <w:vAlign w:val="center"/>
            <w:hideMark/>
          </w:tcPr>
          <w:p w14:paraId="7DF519B1"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1.55</w:t>
            </w:r>
          </w:p>
        </w:tc>
        <w:tc>
          <w:tcPr>
            <w:tcW w:w="1553" w:type="dxa"/>
            <w:noWrap/>
            <w:vAlign w:val="center"/>
            <w:hideMark/>
          </w:tcPr>
          <w:p w14:paraId="3EE79C8D" w14:textId="77777777" w:rsidR="00516246" w:rsidRPr="00516246" w:rsidRDefault="00516246" w:rsidP="00752A1E">
            <w:pPr>
              <w:spacing w:after="0" w:line="240" w:lineRule="auto"/>
              <w:jc w:val="center"/>
              <w:rPr>
                <w:rFonts w:ascii="Cambria" w:eastAsia="Times New Roman" w:hAnsi="Cambria" w:cs="Calibri"/>
                <w:color w:val="000000"/>
                <w:sz w:val="20"/>
                <w:szCs w:val="20"/>
                <w:lang w:eastAsia="en-IN"/>
              </w:rPr>
            </w:pPr>
            <w:r w:rsidRPr="00516246">
              <w:rPr>
                <w:rFonts w:ascii="Cambria" w:eastAsia="Times New Roman" w:hAnsi="Cambria" w:cs="Calibri"/>
                <w:color w:val="000000"/>
                <w:sz w:val="20"/>
                <w:szCs w:val="20"/>
                <w:lang w:eastAsia="en-IN"/>
              </w:rPr>
              <w:t>7.85%</w:t>
            </w:r>
          </w:p>
        </w:tc>
      </w:tr>
      <w:tr w:rsidR="007D0CA4" w:rsidRPr="00516246" w14:paraId="0036EF46" w14:textId="77777777" w:rsidTr="00BD7176">
        <w:trPr>
          <w:trHeight w:val="222"/>
          <w:jc w:val="center"/>
        </w:trPr>
        <w:tc>
          <w:tcPr>
            <w:tcW w:w="1696" w:type="dxa"/>
            <w:noWrap/>
            <w:vAlign w:val="center"/>
            <w:hideMark/>
          </w:tcPr>
          <w:p w14:paraId="49978C80" w14:textId="77777777" w:rsidR="00F64341" w:rsidRDefault="00F64341" w:rsidP="00F64341">
            <w:pPr>
              <w:spacing w:after="0" w:line="240" w:lineRule="exact"/>
              <w:jc w:val="center"/>
              <w:rPr>
                <w:rFonts w:ascii="Cambria" w:hAnsi="Cambria"/>
                <w:b/>
                <w:bCs/>
                <w:sz w:val="20"/>
                <w:szCs w:val="20"/>
              </w:rPr>
            </w:pPr>
            <w:r w:rsidRPr="00810012">
              <w:rPr>
                <w:rFonts w:ascii="Cambria" w:hAnsi="Cambria"/>
                <w:b/>
                <w:bCs/>
                <w:sz w:val="20"/>
                <w:szCs w:val="20"/>
              </w:rPr>
              <w:t>Total</w:t>
            </w:r>
            <w:r>
              <w:rPr>
                <w:rFonts w:ascii="Cambria" w:hAnsi="Cambria"/>
                <w:b/>
                <w:bCs/>
                <w:sz w:val="20"/>
                <w:szCs w:val="20"/>
              </w:rPr>
              <w:t xml:space="preserve"> </w:t>
            </w:r>
            <w:r w:rsidRPr="005370F9">
              <w:rPr>
                <w:rFonts w:ascii="Cambria" w:hAnsi="Cambria"/>
                <w:b/>
                <w:bCs/>
                <w:sz w:val="20"/>
                <w:szCs w:val="20"/>
              </w:rPr>
              <w:t>FY 2</w:t>
            </w:r>
            <w:r>
              <w:rPr>
                <w:rFonts w:ascii="Cambria" w:hAnsi="Cambria"/>
                <w:b/>
                <w:bCs/>
                <w:sz w:val="20"/>
                <w:szCs w:val="20"/>
              </w:rPr>
              <w:t>5</w:t>
            </w:r>
            <w:r w:rsidRPr="005370F9">
              <w:rPr>
                <w:rFonts w:ascii="Cambria" w:hAnsi="Cambria"/>
                <w:b/>
                <w:bCs/>
                <w:sz w:val="20"/>
                <w:szCs w:val="20"/>
              </w:rPr>
              <w:t>-2</w:t>
            </w:r>
            <w:r>
              <w:rPr>
                <w:rFonts w:ascii="Cambria" w:hAnsi="Cambria"/>
                <w:b/>
                <w:bCs/>
                <w:sz w:val="20"/>
                <w:szCs w:val="20"/>
              </w:rPr>
              <w:t>6</w:t>
            </w:r>
          </w:p>
          <w:p w14:paraId="55F5D9D9" w14:textId="77777777" w:rsidR="00516246" w:rsidRPr="00516246" w:rsidRDefault="00F64341" w:rsidP="00F64341">
            <w:pPr>
              <w:spacing w:after="0" w:line="240" w:lineRule="auto"/>
              <w:jc w:val="center"/>
              <w:rPr>
                <w:rFonts w:ascii="Cambria" w:eastAsia="Times New Roman" w:hAnsi="Cambria" w:cs="Calibri"/>
                <w:b/>
                <w:bCs/>
                <w:color w:val="000000"/>
                <w:sz w:val="20"/>
                <w:szCs w:val="20"/>
                <w:lang w:eastAsia="en-IN"/>
              </w:rPr>
            </w:pPr>
            <w:r>
              <w:rPr>
                <w:rFonts w:ascii="Cambria" w:eastAsia="Times New Roman" w:hAnsi="Cambria" w:cs="Calibri"/>
                <w:b/>
                <w:bCs/>
                <w:color w:val="000000"/>
                <w:sz w:val="20"/>
                <w:szCs w:val="20"/>
                <w:lang w:eastAsia="en-IN"/>
              </w:rPr>
              <w:t>(up to Nov’25)</w:t>
            </w:r>
          </w:p>
        </w:tc>
        <w:tc>
          <w:tcPr>
            <w:tcW w:w="993" w:type="dxa"/>
            <w:noWrap/>
            <w:vAlign w:val="center"/>
            <w:hideMark/>
          </w:tcPr>
          <w:p w14:paraId="53B34162" w14:textId="77777777" w:rsidR="00516246" w:rsidRPr="00516246" w:rsidRDefault="00516246" w:rsidP="00752A1E">
            <w:pPr>
              <w:spacing w:after="0" w:line="240" w:lineRule="auto"/>
              <w:jc w:val="center"/>
              <w:rPr>
                <w:rFonts w:ascii="Cambria" w:eastAsia="Times New Roman" w:hAnsi="Cambria" w:cs="Calibri"/>
                <w:b/>
                <w:bCs/>
                <w:color w:val="000000"/>
                <w:sz w:val="20"/>
                <w:szCs w:val="20"/>
                <w:lang w:eastAsia="en-IN"/>
              </w:rPr>
            </w:pPr>
          </w:p>
        </w:tc>
        <w:tc>
          <w:tcPr>
            <w:tcW w:w="1103" w:type="dxa"/>
            <w:noWrap/>
            <w:vAlign w:val="center"/>
            <w:hideMark/>
          </w:tcPr>
          <w:p w14:paraId="1EE0277E" w14:textId="77777777" w:rsidR="00516246" w:rsidRPr="00516246" w:rsidRDefault="00516246" w:rsidP="00752A1E">
            <w:pPr>
              <w:spacing w:after="0" w:line="240" w:lineRule="auto"/>
              <w:jc w:val="center"/>
              <w:rPr>
                <w:rFonts w:ascii="Cambria" w:eastAsia="Times New Roman" w:hAnsi="Cambria" w:cs="Calibri"/>
                <w:b/>
                <w:bCs/>
                <w:color w:val="000000"/>
                <w:sz w:val="20"/>
                <w:szCs w:val="20"/>
                <w:lang w:eastAsia="en-IN"/>
              </w:rPr>
            </w:pPr>
          </w:p>
        </w:tc>
        <w:tc>
          <w:tcPr>
            <w:tcW w:w="1447" w:type="dxa"/>
            <w:noWrap/>
            <w:vAlign w:val="center"/>
            <w:hideMark/>
          </w:tcPr>
          <w:p w14:paraId="1857CCEA" w14:textId="77777777" w:rsidR="00516246" w:rsidRPr="00516246" w:rsidRDefault="00516246" w:rsidP="00752A1E">
            <w:pPr>
              <w:spacing w:after="0" w:line="240" w:lineRule="auto"/>
              <w:jc w:val="center"/>
              <w:rPr>
                <w:rFonts w:ascii="Cambria" w:eastAsia="Times New Roman" w:hAnsi="Cambria" w:cs="Calibri"/>
                <w:b/>
                <w:bCs/>
                <w:color w:val="000000"/>
                <w:sz w:val="20"/>
                <w:szCs w:val="20"/>
                <w:lang w:eastAsia="en-IN"/>
              </w:rPr>
            </w:pPr>
          </w:p>
        </w:tc>
        <w:tc>
          <w:tcPr>
            <w:tcW w:w="1146" w:type="dxa"/>
            <w:noWrap/>
            <w:vAlign w:val="center"/>
            <w:hideMark/>
          </w:tcPr>
          <w:p w14:paraId="7B5CF310" w14:textId="77777777" w:rsidR="00516246" w:rsidRPr="00516246" w:rsidRDefault="00516246" w:rsidP="00752A1E">
            <w:pPr>
              <w:spacing w:after="0" w:line="240" w:lineRule="auto"/>
              <w:jc w:val="center"/>
              <w:rPr>
                <w:rFonts w:ascii="Cambria" w:eastAsia="Times New Roman" w:hAnsi="Cambria" w:cs="Calibri"/>
                <w:b/>
                <w:bCs/>
                <w:color w:val="000000"/>
                <w:sz w:val="20"/>
                <w:szCs w:val="20"/>
                <w:lang w:eastAsia="en-IN"/>
              </w:rPr>
            </w:pPr>
            <w:r w:rsidRPr="00516246">
              <w:rPr>
                <w:rFonts w:ascii="Cambria" w:eastAsia="Times New Roman" w:hAnsi="Cambria" w:cs="Calibri"/>
                <w:b/>
                <w:bCs/>
                <w:color w:val="000000"/>
                <w:sz w:val="20"/>
                <w:szCs w:val="20"/>
                <w:lang w:eastAsia="en-IN"/>
              </w:rPr>
              <w:t>12.93</w:t>
            </w:r>
          </w:p>
        </w:tc>
        <w:tc>
          <w:tcPr>
            <w:tcW w:w="1553" w:type="dxa"/>
            <w:noWrap/>
            <w:vAlign w:val="center"/>
            <w:hideMark/>
          </w:tcPr>
          <w:p w14:paraId="37E5A6A6" w14:textId="77777777" w:rsidR="00516246" w:rsidRPr="00516246" w:rsidRDefault="00516246" w:rsidP="00752A1E">
            <w:pPr>
              <w:spacing w:after="0" w:line="240" w:lineRule="auto"/>
              <w:jc w:val="center"/>
              <w:rPr>
                <w:rFonts w:ascii="Cambria" w:eastAsia="Times New Roman" w:hAnsi="Cambria" w:cs="Calibri"/>
                <w:b/>
                <w:bCs/>
                <w:color w:val="000000"/>
                <w:sz w:val="20"/>
                <w:szCs w:val="20"/>
                <w:lang w:eastAsia="en-IN"/>
              </w:rPr>
            </w:pPr>
          </w:p>
        </w:tc>
      </w:tr>
    </w:tbl>
    <w:p w14:paraId="5685F00C" w14:textId="77777777" w:rsidR="00516246" w:rsidRDefault="00516246" w:rsidP="00AF5039">
      <w:pPr>
        <w:autoSpaceDE w:val="0"/>
        <w:autoSpaceDN w:val="0"/>
        <w:adjustRightInd w:val="0"/>
        <w:spacing w:after="0" w:line="360" w:lineRule="auto"/>
        <w:rPr>
          <w:rFonts w:ascii="Cambria" w:eastAsia="Times New Roman" w:hAnsi="Cambria" w:cs="Calibri"/>
          <w:b/>
          <w:bCs/>
          <w:color w:val="000000"/>
          <w:sz w:val="20"/>
          <w:szCs w:val="20"/>
          <w:u w:val="single"/>
          <w:lang w:eastAsia="en-IN"/>
        </w:rPr>
      </w:pPr>
    </w:p>
    <w:p w14:paraId="6B56EF39" w14:textId="77777777" w:rsidR="00EE22C5" w:rsidRDefault="00EE22C5" w:rsidP="00AF5039">
      <w:pPr>
        <w:autoSpaceDE w:val="0"/>
        <w:autoSpaceDN w:val="0"/>
        <w:adjustRightInd w:val="0"/>
        <w:spacing w:after="0" w:line="360" w:lineRule="auto"/>
        <w:rPr>
          <w:rFonts w:ascii="Cambria" w:eastAsia="Times New Roman" w:hAnsi="Cambria" w:cs="Calibri"/>
          <w:b/>
          <w:bCs/>
          <w:color w:val="000000"/>
          <w:sz w:val="20"/>
          <w:szCs w:val="20"/>
          <w:u w:val="single"/>
          <w:lang w:eastAsia="en-IN"/>
        </w:rPr>
      </w:pPr>
      <w:r w:rsidRPr="00492A18">
        <w:rPr>
          <w:rFonts w:ascii="Cambria" w:eastAsia="Times New Roman" w:hAnsi="Cambria" w:cs="Calibri"/>
          <w:b/>
          <w:bCs/>
          <w:color w:val="000000"/>
          <w:sz w:val="20"/>
          <w:szCs w:val="20"/>
          <w:u w:val="single"/>
          <w:lang w:eastAsia="en-IN"/>
        </w:rPr>
        <w:t xml:space="preserve">Details of Long-Term CAPEX loans &amp; </w:t>
      </w:r>
      <w:r>
        <w:rPr>
          <w:rFonts w:ascii="Cambria" w:eastAsia="Times New Roman" w:hAnsi="Cambria" w:cs="Calibri"/>
          <w:b/>
          <w:bCs/>
          <w:color w:val="000000"/>
          <w:sz w:val="20"/>
          <w:szCs w:val="20"/>
          <w:u w:val="single"/>
          <w:lang w:eastAsia="en-IN"/>
        </w:rPr>
        <w:t xml:space="preserve">Weighted avg. Rate </w:t>
      </w:r>
      <w:r w:rsidRPr="00492A18">
        <w:rPr>
          <w:rFonts w:ascii="Cambria" w:eastAsia="Times New Roman" w:hAnsi="Cambria" w:cs="Calibri"/>
          <w:b/>
          <w:bCs/>
          <w:color w:val="000000"/>
          <w:sz w:val="20"/>
          <w:szCs w:val="20"/>
          <w:u w:val="single"/>
          <w:lang w:eastAsia="en-IN"/>
        </w:rPr>
        <w:t>Interest</w:t>
      </w:r>
      <w:r>
        <w:rPr>
          <w:rFonts w:ascii="Cambria" w:eastAsia="Times New Roman" w:hAnsi="Cambria" w:cs="Calibri"/>
          <w:b/>
          <w:bCs/>
          <w:color w:val="000000"/>
          <w:sz w:val="20"/>
          <w:szCs w:val="20"/>
          <w:u w:val="single"/>
          <w:lang w:eastAsia="en-IN"/>
        </w:rPr>
        <w:t xml:space="preserve"> (%)</w:t>
      </w:r>
      <w:r w:rsidRPr="00492A18">
        <w:rPr>
          <w:rFonts w:ascii="Cambria" w:eastAsia="Times New Roman" w:hAnsi="Cambria" w:cs="Calibri"/>
          <w:b/>
          <w:bCs/>
          <w:color w:val="000000"/>
          <w:sz w:val="20"/>
          <w:szCs w:val="20"/>
          <w:u w:val="single"/>
          <w:lang w:eastAsia="en-IN"/>
        </w:rPr>
        <w:t xml:space="preserve"> thereof </w:t>
      </w:r>
      <w:r>
        <w:rPr>
          <w:rFonts w:ascii="Cambria" w:eastAsia="Times New Roman" w:hAnsi="Cambria" w:cs="Calibri"/>
          <w:b/>
          <w:bCs/>
          <w:color w:val="000000"/>
          <w:sz w:val="20"/>
          <w:szCs w:val="20"/>
          <w:u w:val="single"/>
          <w:lang w:eastAsia="en-IN"/>
        </w:rPr>
        <w:t>- Axis</w:t>
      </w:r>
      <w:r w:rsidRPr="00EA7B6C">
        <w:rPr>
          <w:rFonts w:ascii="Cambria" w:eastAsia="Times New Roman" w:hAnsi="Cambria" w:cs="Calibri"/>
          <w:b/>
          <w:bCs/>
          <w:color w:val="000000"/>
          <w:sz w:val="20"/>
          <w:szCs w:val="20"/>
          <w:u w:val="single"/>
          <w:lang w:eastAsia="en-IN"/>
        </w:rPr>
        <w:t xml:space="preserve"> Bank</w:t>
      </w:r>
    </w:p>
    <w:tbl>
      <w:tblPr>
        <w:tblW w:w="7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1200"/>
        <w:gridCol w:w="1088"/>
        <w:gridCol w:w="1484"/>
        <w:gridCol w:w="1175"/>
        <w:gridCol w:w="953"/>
      </w:tblGrid>
      <w:tr w:rsidR="00513BF1" w:rsidRPr="00083285" w14:paraId="38A05154" w14:textId="77777777" w:rsidTr="00720225">
        <w:trPr>
          <w:trHeight w:val="231"/>
          <w:jc w:val="center"/>
        </w:trPr>
        <w:tc>
          <w:tcPr>
            <w:tcW w:w="1704" w:type="dxa"/>
            <w:vMerge w:val="restart"/>
            <w:noWrap/>
            <w:vAlign w:val="center"/>
            <w:hideMark/>
          </w:tcPr>
          <w:p w14:paraId="01245765" w14:textId="77777777" w:rsidR="00083285" w:rsidRPr="00083285" w:rsidRDefault="00083285" w:rsidP="001825DE">
            <w:pPr>
              <w:spacing w:after="0" w:line="240" w:lineRule="auto"/>
              <w:jc w:val="center"/>
              <w:rPr>
                <w:rFonts w:ascii="Cambria" w:eastAsia="Times New Roman" w:hAnsi="Cambria" w:cs="Calibri"/>
                <w:b/>
                <w:bCs/>
                <w:color w:val="000000"/>
                <w:sz w:val="20"/>
                <w:szCs w:val="20"/>
                <w:lang w:eastAsia="en-IN"/>
              </w:rPr>
            </w:pPr>
            <w:r w:rsidRPr="00083285">
              <w:rPr>
                <w:rFonts w:ascii="Cambria" w:eastAsia="Times New Roman" w:hAnsi="Cambria" w:cs="Calibri"/>
                <w:b/>
                <w:bCs/>
                <w:color w:val="000000"/>
                <w:sz w:val="20"/>
                <w:szCs w:val="20"/>
                <w:lang w:eastAsia="en-IN"/>
              </w:rPr>
              <w:t>Month</w:t>
            </w:r>
          </w:p>
        </w:tc>
        <w:tc>
          <w:tcPr>
            <w:tcW w:w="5899" w:type="dxa"/>
            <w:gridSpan w:val="5"/>
            <w:noWrap/>
            <w:vAlign w:val="center"/>
            <w:hideMark/>
          </w:tcPr>
          <w:p w14:paraId="6A397091" w14:textId="77777777" w:rsidR="00083285" w:rsidRPr="00083285" w:rsidRDefault="00083285" w:rsidP="001825DE">
            <w:pPr>
              <w:spacing w:after="0" w:line="240" w:lineRule="auto"/>
              <w:jc w:val="center"/>
              <w:rPr>
                <w:rFonts w:ascii="Cambria" w:eastAsia="Times New Roman" w:hAnsi="Cambria" w:cs="Calibri"/>
                <w:b/>
                <w:bCs/>
                <w:color w:val="000000"/>
                <w:sz w:val="20"/>
                <w:szCs w:val="20"/>
                <w:lang w:eastAsia="en-IN"/>
              </w:rPr>
            </w:pPr>
            <w:r w:rsidRPr="00083285">
              <w:rPr>
                <w:rFonts w:ascii="Cambria" w:eastAsia="Times New Roman" w:hAnsi="Cambria" w:cs="Calibri"/>
                <w:b/>
                <w:bCs/>
                <w:color w:val="000000"/>
                <w:sz w:val="20"/>
                <w:szCs w:val="20"/>
                <w:lang w:eastAsia="en-IN"/>
              </w:rPr>
              <w:t>Loan availed (Axis Bank)</w:t>
            </w:r>
          </w:p>
        </w:tc>
      </w:tr>
      <w:tr w:rsidR="001825DE" w:rsidRPr="001825DE" w14:paraId="0550530E" w14:textId="77777777" w:rsidTr="00720225">
        <w:trPr>
          <w:trHeight w:val="599"/>
          <w:jc w:val="center"/>
        </w:trPr>
        <w:tc>
          <w:tcPr>
            <w:tcW w:w="1704" w:type="dxa"/>
            <w:vMerge/>
            <w:vAlign w:val="center"/>
            <w:hideMark/>
          </w:tcPr>
          <w:p w14:paraId="795CE2F9" w14:textId="77777777" w:rsidR="00083285" w:rsidRPr="00083285" w:rsidRDefault="00083285" w:rsidP="001825DE">
            <w:pPr>
              <w:spacing w:after="0" w:line="240" w:lineRule="auto"/>
              <w:jc w:val="center"/>
              <w:rPr>
                <w:rFonts w:ascii="Cambria" w:eastAsia="Times New Roman" w:hAnsi="Cambria" w:cs="Calibri"/>
                <w:b/>
                <w:bCs/>
                <w:color w:val="000000"/>
                <w:sz w:val="20"/>
                <w:szCs w:val="20"/>
                <w:lang w:eastAsia="en-IN"/>
              </w:rPr>
            </w:pPr>
          </w:p>
        </w:tc>
        <w:tc>
          <w:tcPr>
            <w:tcW w:w="1200" w:type="dxa"/>
            <w:vAlign w:val="center"/>
            <w:hideMark/>
          </w:tcPr>
          <w:p w14:paraId="7B7C5407" w14:textId="77777777" w:rsidR="00083285" w:rsidRPr="00083285" w:rsidRDefault="00083285" w:rsidP="001825DE">
            <w:pPr>
              <w:spacing w:after="0" w:line="240" w:lineRule="auto"/>
              <w:jc w:val="center"/>
              <w:rPr>
                <w:rFonts w:ascii="Cambria" w:eastAsia="Times New Roman" w:hAnsi="Cambria" w:cs="Calibri"/>
                <w:b/>
                <w:bCs/>
                <w:color w:val="000000"/>
                <w:sz w:val="20"/>
                <w:szCs w:val="20"/>
                <w:lang w:eastAsia="en-IN"/>
              </w:rPr>
            </w:pPr>
            <w:r w:rsidRPr="00083285">
              <w:rPr>
                <w:rFonts w:ascii="Cambria" w:eastAsia="Times New Roman" w:hAnsi="Cambria" w:cs="Calibri"/>
                <w:b/>
                <w:bCs/>
                <w:color w:val="000000"/>
                <w:sz w:val="20"/>
                <w:szCs w:val="20"/>
                <w:lang w:eastAsia="en-IN"/>
              </w:rPr>
              <w:t xml:space="preserve">Loan Availed </w:t>
            </w:r>
            <w:r w:rsidRPr="00083285">
              <w:rPr>
                <w:rFonts w:ascii="Cambria" w:eastAsia="Times New Roman" w:hAnsi="Cambria" w:cs="Calibri"/>
                <w:b/>
                <w:bCs/>
                <w:color w:val="000000"/>
                <w:sz w:val="20"/>
                <w:szCs w:val="20"/>
                <w:lang w:eastAsia="en-IN"/>
              </w:rPr>
              <w:br/>
              <w:t>(Rs. Cr.)</w:t>
            </w:r>
          </w:p>
        </w:tc>
        <w:tc>
          <w:tcPr>
            <w:tcW w:w="1088" w:type="dxa"/>
            <w:vAlign w:val="center"/>
            <w:hideMark/>
          </w:tcPr>
          <w:p w14:paraId="6BB08E32" w14:textId="77777777" w:rsidR="00083285" w:rsidRPr="00083285" w:rsidRDefault="00083285" w:rsidP="001825DE">
            <w:pPr>
              <w:spacing w:after="0" w:line="240" w:lineRule="auto"/>
              <w:jc w:val="center"/>
              <w:rPr>
                <w:rFonts w:ascii="Cambria" w:eastAsia="Times New Roman" w:hAnsi="Cambria" w:cs="Calibri"/>
                <w:b/>
                <w:bCs/>
                <w:color w:val="000000"/>
                <w:sz w:val="20"/>
                <w:szCs w:val="20"/>
                <w:lang w:eastAsia="en-IN"/>
              </w:rPr>
            </w:pPr>
            <w:r w:rsidRPr="00083285">
              <w:rPr>
                <w:rFonts w:ascii="Cambria" w:eastAsia="Times New Roman" w:hAnsi="Cambria" w:cs="Calibri"/>
                <w:b/>
                <w:bCs/>
                <w:color w:val="000000"/>
                <w:sz w:val="20"/>
                <w:szCs w:val="20"/>
                <w:lang w:eastAsia="en-IN"/>
              </w:rPr>
              <w:t>Loan Repaid (Rs.</w:t>
            </w:r>
            <w:r w:rsidR="001825DE" w:rsidRPr="001825DE">
              <w:rPr>
                <w:rFonts w:ascii="Cambria" w:eastAsia="Times New Roman" w:hAnsi="Cambria" w:cs="Calibri"/>
                <w:b/>
                <w:bCs/>
                <w:color w:val="000000"/>
                <w:sz w:val="20"/>
                <w:szCs w:val="20"/>
                <w:lang w:eastAsia="en-IN"/>
              </w:rPr>
              <w:t xml:space="preserve"> </w:t>
            </w:r>
            <w:r w:rsidRPr="00083285">
              <w:rPr>
                <w:rFonts w:ascii="Cambria" w:eastAsia="Times New Roman" w:hAnsi="Cambria" w:cs="Calibri"/>
                <w:b/>
                <w:bCs/>
                <w:color w:val="000000"/>
                <w:sz w:val="20"/>
                <w:szCs w:val="20"/>
                <w:lang w:eastAsia="en-IN"/>
              </w:rPr>
              <w:t>Cr)</w:t>
            </w:r>
          </w:p>
        </w:tc>
        <w:tc>
          <w:tcPr>
            <w:tcW w:w="1484" w:type="dxa"/>
            <w:vAlign w:val="center"/>
            <w:hideMark/>
          </w:tcPr>
          <w:p w14:paraId="6F4C0587" w14:textId="77777777" w:rsidR="00083285" w:rsidRPr="00083285" w:rsidRDefault="00083285" w:rsidP="001825DE">
            <w:pPr>
              <w:spacing w:after="0" w:line="240" w:lineRule="auto"/>
              <w:jc w:val="center"/>
              <w:rPr>
                <w:rFonts w:ascii="Cambria" w:eastAsia="Times New Roman" w:hAnsi="Cambria" w:cs="Calibri"/>
                <w:b/>
                <w:bCs/>
                <w:color w:val="000000"/>
                <w:sz w:val="20"/>
                <w:szCs w:val="20"/>
                <w:lang w:eastAsia="en-IN"/>
              </w:rPr>
            </w:pPr>
            <w:r w:rsidRPr="00083285">
              <w:rPr>
                <w:rFonts w:ascii="Cambria" w:eastAsia="Times New Roman" w:hAnsi="Cambria" w:cs="Calibri"/>
                <w:b/>
                <w:bCs/>
                <w:color w:val="000000"/>
                <w:sz w:val="20"/>
                <w:szCs w:val="20"/>
                <w:lang w:eastAsia="en-IN"/>
              </w:rPr>
              <w:t>Cumulative Loan Balance (Rs Cr.)</w:t>
            </w:r>
          </w:p>
        </w:tc>
        <w:tc>
          <w:tcPr>
            <w:tcW w:w="1175" w:type="dxa"/>
            <w:vAlign w:val="center"/>
            <w:hideMark/>
          </w:tcPr>
          <w:p w14:paraId="527D0580" w14:textId="77777777" w:rsidR="00083285" w:rsidRPr="00083285" w:rsidRDefault="00083285" w:rsidP="001825DE">
            <w:pPr>
              <w:spacing w:after="0" w:line="240" w:lineRule="auto"/>
              <w:jc w:val="center"/>
              <w:rPr>
                <w:rFonts w:ascii="Cambria" w:eastAsia="Times New Roman" w:hAnsi="Cambria" w:cs="Calibri"/>
                <w:b/>
                <w:bCs/>
                <w:color w:val="000000"/>
                <w:sz w:val="20"/>
                <w:szCs w:val="20"/>
                <w:lang w:eastAsia="en-IN"/>
              </w:rPr>
            </w:pPr>
            <w:r w:rsidRPr="00083285">
              <w:rPr>
                <w:rFonts w:ascii="Cambria" w:eastAsia="Times New Roman" w:hAnsi="Cambria" w:cs="Calibri"/>
                <w:b/>
                <w:bCs/>
                <w:color w:val="000000"/>
                <w:sz w:val="20"/>
                <w:szCs w:val="20"/>
                <w:lang w:eastAsia="en-IN"/>
              </w:rPr>
              <w:t>Int. Paid (Cr)</w:t>
            </w:r>
          </w:p>
        </w:tc>
        <w:tc>
          <w:tcPr>
            <w:tcW w:w="949" w:type="dxa"/>
            <w:vAlign w:val="center"/>
            <w:hideMark/>
          </w:tcPr>
          <w:p w14:paraId="2148EA46" w14:textId="77777777" w:rsidR="00083285" w:rsidRPr="00083285" w:rsidRDefault="00083285" w:rsidP="001825DE">
            <w:pPr>
              <w:spacing w:after="0" w:line="240" w:lineRule="auto"/>
              <w:jc w:val="center"/>
              <w:rPr>
                <w:rFonts w:ascii="Cambria" w:eastAsia="Times New Roman" w:hAnsi="Cambria" w:cs="Calibri"/>
                <w:b/>
                <w:bCs/>
                <w:color w:val="000000"/>
                <w:sz w:val="20"/>
                <w:szCs w:val="20"/>
                <w:lang w:eastAsia="en-IN"/>
              </w:rPr>
            </w:pPr>
            <w:r w:rsidRPr="00083285">
              <w:rPr>
                <w:rFonts w:ascii="Cambria" w:eastAsia="Times New Roman" w:hAnsi="Cambria" w:cs="Calibri"/>
                <w:b/>
                <w:bCs/>
                <w:color w:val="000000"/>
                <w:sz w:val="20"/>
                <w:szCs w:val="20"/>
                <w:lang w:eastAsia="en-IN"/>
              </w:rPr>
              <w:t>Wt. avg. Int. (%)</w:t>
            </w:r>
          </w:p>
        </w:tc>
      </w:tr>
      <w:tr w:rsidR="00321370" w:rsidRPr="001825DE" w14:paraId="06794021" w14:textId="77777777" w:rsidTr="00720225">
        <w:trPr>
          <w:trHeight w:val="49"/>
          <w:jc w:val="center"/>
        </w:trPr>
        <w:tc>
          <w:tcPr>
            <w:tcW w:w="7604" w:type="dxa"/>
            <w:gridSpan w:val="6"/>
            <w:vAlign w:val="center"/>
          </w:tcPr>
          <w:p w14:paraId="758EE878" w14:textId="77777777" w:rsidR="00321370" w:rsidRPr="00083285" w:rsidRDefault="00321370" w:rsidP="001825DE">
            <w:pPr>
              <w:spacing w:after="0" w:line="240" w:lineRule="auto"/>
              <w:jc w:val="center"/>
              <w:rPr>
                <w:rFonts w:ascii="Cambria" w:eastAsia="Times New Roman" w:hAnsi="Cambria" w:cs="Calibri"/>
                <w:b/>
                <w:bCs/>
                <w:color w:val="000000"/>
                <w:sz w:val="20"/>
                <w:szCs w:val="20"/>
                <w:lang w:eastAsia="en-IN"/>
              </w:rPr>
            </w:pPr>
            <w:r w:rsidRPr="00083285">
              <w:rPr>
                <w:rFonts w:ascii="Cambria" w:eastAsia="Times New Roman" w:hAnsi="Cambria" w:cs="Calibri"/>
                <w:b/>
                <w:bCs/>
                <w:color w:val="000000"/>
                <w:sz w:val="20"/>
                <w:szCs w:val="20"/>
                <w:u w:val="single"/>
                <w:lang w:eastAsia="en-IN"/>
              </w:rPr>
              <w:t>FY 24-25</w:t>
            </w:r>
          </w:p>
        </w:tc>
      </w:tr>
      <w:tr w:rsidR="00513BF1" w:rsidRPr="00083285" w14:paraId="053CA6D4" w14:textId="77777777" w:rsidTr="00720225">
        <w:trPr>
          <w:trHeight w:val="231"/>
          <w:jc w:val="center"/>
        </w:trPr>
        <w:tc>
          <w:tcPr>
            <w:tcW w:w="1704" w:type="dxa"/>
            <w:noWrap/>
            <w:vAlign w:val="center"/>
            <w:hideMark/>
          </w:tcPr>
          <w:p w14:paraId="749DE144"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lastRenderedPageBreak/>
              <w:t>Apr-24</w:t>
            </w:r>
          </w:p>
        </w:tc>
        <w:tc>
          <w:tcPr>
            <w:tcW w:w="1200" w:type="dxa"/>
            <w:noWrap/>
            <w:vAlign w:val="center"/>
            <w:hideMark/>
          </w:tcPr>
          <w:p w14:paraId="67D7DF24"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088" w:type="dxa"/>
            <w:noWrap/>
            <w:vAlign w:val="center"/>
            <w:hideMark/>
          </w:tcPr>
          <w:p w14:paraId="5F986894"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484" w:type="dxa"/>
            <w:noWrap/>
            <w:vAlign w:val="center"/>
            <w:hideMark/>
          </w:tcPr>
          <w:p w14:paraId="74F0E34F"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175" w:type="dxa"/>
            <w:noWrap/>
            <w:vAlign w:val="center"/>
            <w:hideMark/>
          </w:tcPr>
          <w:p w14:paraId="584D3CF7"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949" w:type="dxa"/>
            <w:noWrap/>
            <w:vAlign w:val="center"/>
            <w:hideMark/>
          </w:tcPr>
          <w:p w14:paraId="2628C5E5"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p>
        </w:tc>
      </w:tr>
      <w:tr w:rsidR="00513BF1" w:rsidRPr="00083285" w14:paraId="4C221713" w14:textId="77777777" w:rsidTr="00720225">
        <w:trPr>
          <w:trHeight w:val="231"/>
          <w:jc w:val="center"/>
        </w:trPr>
        <w:tc>
          <w:tcPr>
            <w:tcW w:w="1704" w:type="dxa"/>
            <w:noWrap/>
            <w:vAlign w:val="center"/>
            <w:hideMark/>
          </w:tcPr>
          <w:p w14:paraId="02D8D52E"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May-24</w:t>
            </w:r>
          </w:p>
        </w:tc>
        <w:tc>
          <w:tcPr>
            <w:tcW w:w="1200" w:type="dxa"/>
            <w:noWrap/>
            <w:vAlign w:val="center"/>
            <w:hideMark/>
          </w:tcPr>
          <w:p w14:paraId="53770819"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088" w:type="dxa"/>
            <w:noWrap/>
            <w:vAlign w:val="center"/>
            <w:hideMark/>
          </w:tcPr>
          <w:p w14:paraId="187E7E61"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484" w:type="dxa"/>
            <w:noWrap/>
            <w:vAlign w:val="center"/>
            <w:hideMark/>
          </w:tcPr>
          <w:p w14:paraId="47C30ACE"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175" w:type="dxa"/>
            <w:noWrap/>
            <w:vAlign w:val="center"/>
            <w:hideMark/>
          </w:tcPr>
          <w:p w14:paraId="20826A30"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949" w:type="dxa"/>
            <w:noWrap/>
            <w:vAlign w:val="center"/>
            <w:hideMark/>
          </w:tcPr>
          <w:p w14:paraId="463075C0"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p>
        </w:tc>
      </w:tr>
      <w:tr w:rsidR="00513BF1" w:rsidRPr="00083285" w14:paraId="5E84A9B5" w14:textId="77777777" w:rsidTr="00720225">
        <w:trPr>
          <w:trHeight w:val="231"/>
          <w:jc w:val="center"/>
        </w:trPr>
        <w:tc>
          <w:tcPr>
            <w:tcW w:w="1704" w:type="dxa"/>
            <w:noWrap/>
            <w:vAlign w:val="center"/>
            <w:hideMark/>
          </w:tcPr>
          <w:p w14:paraId="52DC02F3"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Jun-24</w:t>
            </w:r>
          </w:p>
        </w:tc>
        <w:tc>
          <w:tcPr>
            <w:tcW w:w="1200" w:type="dxa"/>
            <w:noWrap/>
            <w:vAlign w:val="center"/>
            <w:hideMark/>
          </w:tcPr>
          <w:p w14:paraId="5D6A1651"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088" w:type="dxa"/>
            <w:noWrap/>
            <w:vAlign w:val="center"/>
            <w:hideMark/>
          </w:tcPr>
          <w:p w14:paraId="49E70CCC"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484" w:type="dxa"/>
            <w:noWrap/>
            <w:vAlign w:val="center"/>
            <w:hideMark/>
          </w:tcPr>
          <w:p w14:paraId="3FE2D31D"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175" w:type="dxa"/>
            <w:noWrap/>
            <w:vAlign w:val="center"/>
            <w:hideMark/>
          </w:tcPr>
          <w:p w14:paraId="7BC9D3AD"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949" w:type="dxa"/>
            <w:noWrap/>
            <w:vAlign w:val="center"/>
            <w:hideMark/>
          </w:tcPr>
          <w:p w14:paraId="08CA9361"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p>
        </w:tc>
      </w:tr>
      <w:tr w:rsidR="00513BF1" w:rsidRPr="00083285" w14:paraId="28BD1E44" w14:textId="77777777" w:rsidTr="00720225">
        <w:trPr>
          <w:trHeight w:val="231"/>
          <w:jc w:val="center"/>
        </w:trPr>
        <w:tc>
          <w:tcPr>
            <w:tcW w:w="1704" w:type="dxa"/>
            <w:noWrap/>
            <w:vAlign w:val="center"/>
            <w:hideMark/>
          </w:tcPr>
          <w:p w14:paraId="226F6ACF"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Jul-24</w:t>
            </w:r>
          </w:p>
        </w:tc>
        <w:tc>
          <w:tcPr>
            <w:tcW w:w="1200" w:type="dxa"/>
            <w:noWrap/>
            <w:vAlign w:val="center"/>
            <w:hideMark/>
          </w:tcPr>
          <w:p w14:paraId="276149D0"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088" w:type="dxa"/>
            <w:noWrap/>
            <w:vAlign w:val="center"/>
            <w:hideMark/>
          </w:tcPr>
          <w:p w14:paraId="5A597665"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484" w:type="dxa"/>
            <w:noWrap/>
            <w:vAlign w:val="center"/>
            <w:hideMark/>
          </w:tcPr>
          <w:p w14:paraId="351FE59F"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175" w:type="dxa"/>
            <w:noWrap/>
            <w:vAlign w:val="center"/>
            <w:hideMark/>
          </w:tcPr>
          <w:p w14:paraId="23B8D1F1"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949" w:type="dxa"/>
            <w:noWrap/>
            <w:vAlign w:val="center"/>
            <w:hideMark/>
          </w:tcPr>
          <w:p w14:paraId="045AC17A"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p>
        </w:tc>
      </w:tr>
      <w:tr w:rsidR="00513BF1" w:rsidRPr="00083285" w14:paraId="12D70823" w14:textId="77777777" w:rsidTr="00720225">
        <w:trPr>
          <w:trHeight w:val="231"/>
          <w:jc w:val="center"/>
        </w:trPr>
        <w:tc>
          <w:tcPr>
            <w:tcW w:w="1704" w:type="dxa"/>
            <w:noWrap/>
            <w:vAlign w:val="center"/>
            <w:hideMark/>
          </w:tcPr>
          <w:p w14:paraId="7A3EF256"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Aug-24</w:t>
            </w:r>
          </w:p>
        </w:tc>
        <w:tc>
          <w:tcPr>
            <w:tcW w:w="1200" w:type="dxa"/>
            <w:noWrap/>
            <w:vAlign w:val="center"/>
            <w:hideMark/>
          </w:tcPr>
          <w:p w14:paraId="5BE3D310"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088" w:type="dxa"/>
            <w:noWrap/>
            <w:vAlign w:val="center"/>
            <w:hideMark/>
          </w:tcPr>
          <w:p w14:paraId="4E24F689"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484" w:type="dxa"/>
            <w:noWrap/>
            <w:vAlign w:val="center"/>
            <w:hideMark/>
          </w:tcPr>
          <w:p w14:paraId="7B12CAEB"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175" w:type="dxa"/>
            <w:noWrap/>
            <w:vAlign w:val="center"/>
            <w:hideMark/>
          </w:tcPr>
          <w:p w14:paraId="1AFFA1D1"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949" w:type="dxa"/>
            <w:noWrap/>
            <w:vAlign w:val="center"/>
            <w:hideMark/>
          </w:tcPr>
          <w:p w14:paraId="5BEF9FEC"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p>
        </w:tc>
      </w:tr>
      <w:tr w:rsidR="00513BF1" w:rsidRPr="00083285" w14:paraId="237B5B8D" w14:textId="77777777" w:rsidTr="00720225">
        <w:trPr>
          <w:trHeight w:val="231"/>
          <w:jc w:val="center"/>
        </w:trPr>
        <w:tc>
          <w:tcPr>
            <w:tcW w:w="1704" w:type="dxa"/>
            <w:noWrap/>
            <w:vAlign w:val="center"/>
            <w:hideMark/>
          </w:tcPr>
          <w:p w14:paraId="5E5FF3AA"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Sep-24</w:t>
            </w:r>
          </w:p>
        </w:tc>
        <w:tc>
          <w:tcPr>
            <w:tcW w:w="1200" w:type="dxa"/>
            <w:noWrap/>
            <w:vAlign w:val="center"/>
            <w:hideMark/>
          </w:tcPr>
          <w:p w14:paraId="2213AF81"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088" w:type="dxa"/>
            <w:noWrap/>
            <w:vAlign w:val="center"/>
            <w:hideMark/>
          </w:tcPr>
          <w:p w14:paraId="6840AD2B"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484" w:type="dxa"/>
            <w:noWrap/>
            <w:vAlign w:val="center"/>
            <w:hideMark/>
          </w:tcPr>
          <w:p w14:paraId="14404B80"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175" w:type="dxa"/>
            <w:noWrap/>
            <w:vAlign w:val="center"/>
            <w:hideMark/>
          </w:tcPr>
          <w:p w14:paraId="019D312A"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949" w:type="dxa"/>
            <w:noWrap/>
            <w:vAlign w:val="center"/>
            <w:hideMark/>
          </w:tcPr>
          <w:p w14:paraId="0673CC90"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p>
        </w:tc>
      </w:tr>
      <w:tr w:rsidR="00513BF1" w:rsidRPr="00083285" w14:paraId="001B9047" w14:textId="77777777" w:rsidTr="00720225">
        <w:trPr>
          <w:trHeight w:val="231"/>
          <w:jc w:val="center"/>
        </w:trPr>
        <w:tc>
          <w:tcPr>
            <w:tcW w:w="1704" w:type="dxa"/>
            <w:noWrap/>
            <w:vAlign w:val="center"/>
            <w:hideMark/>
          </w:tcPr>
          <w:p w14:paraId="4E73E7C7"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Oct-24</w:t>
            </w:r>
          </w:p>
        </w:tc>
        <w:tc>
          <w:tcPr>
            <w:tcW w:w="1200" w:type="dxa"/>
            <w:noWrap/>
            <w:vAlign w:val="center"/>
            <w:hideMark/>
          </w:tcPr>
          <w:p w14:paraId="4F8F96A5"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088" w:type="dxa"/>
            <w:noWrap/>
            <w:vAlign w:val="center"/>
            <w:hideMark/>
          </w:tcPr>
          <w:p w14:paraId="529315E7"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484" w:type="dxa"/>
            <w:noWrap/>
            <w:vAlign w:val="center"/>
            <w:hideMark/>
          </w:tcPr>
          <w:p w14:paraId="6FBC1036"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175" w:type="dxa"/>
            <w:noWrap/>
            <w:vAlign w:val="center"/>
            <w:hideMark/>
          </w:tcPr>
          <w:p w14:paraId="1CC6EAE5"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949" w:type="dxa"/>
            <w:noWrap/>
            <w:vAlign w:val="center"/>
            <w:hideMark/>
          </w:tcPr>
          <w:p w14:paraId="162E0FA9"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p>
        </w:tc>
      </w:tr>
      <w:tr w:rsidR="00513BF1" w:rsidRPr="00083285" w14:paraId="213D7C8E" w14:textId="77777777" w:rsidTr="00720225">
        <w:trPr>
          <w:trHeight w:val="231"/>
          <w:jc w:val="center"/>
        </w:trPr>
        <w:tc>
          <w:tcPr>
            <w:tcW w:w="1704" w:type="dxa"/>
            <w:noWrap/>
            <w:vAlign w:val="center"/>
            <w:hideMark/>
          </w:tcPr>
          <w:p w14:paraId="3C7AAB04"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Nov-24</w:t>
            </w:r>
          </w:p>
        </w:tc>
        <w:tc>
          <w:tcPr>
            <w:tcW w:w="1200" w:type="dxa"/>
            <w:noWrap/>
            <w:vAlign w:val="center"/>
            <w:hideMark/>
          </w:tcPr>
          <w:p w14:paraId="48FF8D46"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088" w:type="dxa"/>
            <w:noWrap/>
            <w:vAlign w:val="center"/>
            <w:hideMark/>
          </w:tcPr>
          <w:p w14:paraId="0EDB8FF9"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484" w:type="dxa"/>
            <w:noWrap/>
            <w:vAlign w:val="center"/>
            <w:hideMark/>
          </w:tcPr>
          <w:p w14:paraId="182EF942"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175" w:type="dxa"/>
            <w:noWrap/>
            <w:vAlign w:val="center"/>
            <w:hideMark/>
          </w:tcPr>
          <w:p w14:paraId="5D1D1C7C"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949" w:type="dxa"/>
            <w:noWrap/>
            <w:vAlign w:val="center"/>
            <w:hideMark/>
          </w:tcPr>
          <w:p w14:paraId="40DAB423"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p>
        </w:tc>
      </w:tr>
      <w:tr w:rsidR="00513BF1" w:rsidRPr="00083285" w14:paraId="126B370F" w14:textId="77777777" w:rsidTr="00720225">
        <w:trPr>
          <w:trHeight w:val="239"/>
          <w:jc w:val="center"/>
        </w:trPr>
        <w:tc>
          <w:tcPr>
            <w:tcW w:w="1704" w:type="dxa"/>
            <w:noWrap/>
            <w:vAlign w:val="center"/>
            <w:hideMark/>
          </w:tcPr>
          <w:p w14:paraId="4EE02542"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Dec-24</w:t>
            </w:r>
          </w:p>
        </w:tc>
        <w:tc>
          <w:tcPr>
            <w:tcW w:w="1200" w:type="dxa"/>
            <w:noWrap/>
            <w:vAlign w:val="center"/>
            <w:hideMark/>
          </w:tcPr>
          <w:p w14:paraId="08022E5F"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200.00</w:t>
            </w:r>
          </w:p>
        </w:tc>
        <w:tc>
          <w:tcPr>
            <w:tcW w:w="1088" w:type="dxa"/>
            <w:noWrap/>
            <w:vAlign w:val="center"/>
            <w:hideMark/>
          </w:tcPr>
          <w:p w14:paraId="56B99A5F"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484" w:type="dxa"/>
            <w:noWrap/>
            <w:vAlign w:val="center"/>
            <w:hideMark/>
          </w:tcPr>
          <w:p w14:paraId="296420A1"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200.00</w:t>
            </w:r>
          </w:p>
        </w:tc>
        <w:tc>
          <w:tcPr>
            <w:tcW w:w="1175" w:type="dxa"/>
            <w:noWrap/>
            <w:vAlign w:val="center"/>
            <w:hideMark/>
          </w:tcPr>
          <w:p w14:paraId="01448C78"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1.04</w:t>
            </w:r>
          </w:p>
        </w:tc>
        <w:tc>
          <w:tcPr>
            <w:tcW w:w="949" w:type="dxa"/>
            <w:noWrap/>
            <w:vAlign w:val="center"/>
            <w:hideMark/>
          </w:tcPr>
          <w:p w14:paraId="3DCD921D"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8.50%</w:t>
            </w:r>
          </w:p>
        </w:tc>
      </w:tr>
      <w:tr w:rsidR="00513BF1" w:rsidRPr="00083285" w14:paraId="426BA373" w14:textId="77777777" w:rsidTr="00720225">
        <w:trPr>
          <w:trHeight w:val="239"/>
          <w:jc w:val="center"/>
        </w:trPr>
        <w:tc>
          <w:tcPr>
            <w:tcW w:w="1704" w:type="dxa"/>
            <w:noWrap/>
            <w:vAlign w:val="center"/>
            <w:hideMark/>
          </w:tcPr>
          <w:p w14:paraId="362BF532"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Jan-25</w:t>
            </w:r>
          </w:p>
        </w:tc>
        <w:tc>
          <w:tcPr>
            <w:tcW w:w="1200" w:type="dxa"/>
            <w:noWrap/>
            <w:vAlign w:val="center"/>
            <w:hideMark/>
          </w:tcPr>
          <w:p w14:paraId="4F6A4239"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088" w:type="dxa"/>
            <w:noWrap/>
            <w:vAlign w:val="center"/>
            <w:hideMark/>
          </w:tcPr>
          <w:p w14:paraId="3A7B745A"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484" w:type="dxa"/>
            <w:noWrap/>
            <w:vAlign w:val="center"/>
            <w:hideMark/>
          </w:tcPr>
          <w:p w14:paraId="2D2B6CE6"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200.00</w:t>
            </w:r>
          </w:p>
        </w:tc>
        <w:tc>
          <w:tcPr>
            <w:tcW w:w="1175" w:type="dxa"/>
            <w:noWrap/>
            <w:vAlign w:val="center"/>
            <w:hideMark/>
          </w:tcPr>
          <w:p w14:paraId="75FD82FA"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1.40</w:t>
            </w:r>
          </w:p>
        </w:tc>
        <w:tc>
          <w:tcPr>
            <w:tcW w:w="949" w:type="dxa"/>
            <w:noWrap/>
            <w:vAlign w:val="center"/>
            <w:hideMark/>
          </w:tcPr>
          <w:p w14:paraId="19969F58"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8.50%</w:t>
            </w:r>
          </w:p>
        </w:tc>
      </w:tr>
      <w:tr w:rsidR="00513BF1" w:rsidRPr="00083285" w14:paraId="45AEFDD5" w14:textId="77777777" w:rsidTr="00720225">
        <w:trPr>
          <w:trHeight w:val="239"/>
          <w:jc w:val="center"/>
        </w:trPr>
        <w:tc>
          <w:tcPr>
            <w:tcW w:w="1704" w:type="dxa"/>
            <w:noWrap/>
            <w:vAlign w:val="center"/>
            <w:hideMark/>
          </w:tcPr>
          <w:p w14:paraId="366A3A43"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Feb-25</w:t>
            </w:r>
          </w:p>
        </w:tc>
        <w:tc>
          <w:tcPr>
            <w:tcW w:w="1200" w:type="dxa"/>
            <w:noWrap/>
            <w:vAlign w:val="center"/>
            <w:hideMark/>
          </w:tcPr>
          <w:p w14:paraId="2449DAC2"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088" w:type="dxa"/>
            <w:noWrap/>
            <w:vAlign w:val="center"/>
            <w:hideMark/>
          </w:tcPr>
          <w:p w14:paraId="405A03B7"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484" w:type="dxa"/>
            <w:noWrap/>
            <w:vAlign w:val="center"/>
            <w:hideMark/>
          </w:tcPr>
          <w:p w14:paraId="584D6902"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200.00</w:t>
            </w:r>
          </w:p>
        </w:tc>
        <w:tc>
          <w:tcPr>
            <w:tcW w:w="1175" w:type="dxa"/>
            <w:noWrap/>
            <w:vAlign w:val="center"/>
            <w:hideMark/>
          </w:tcPr>
          <w:p w14:paraId="2CC2504A"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1.26</w:t>
            </w:r>
          </w:p>
        </w:tc>
        <w:tc>
          <w:tcPr>
            <w:tcW w:w="949" w:type="dxa"/>
            <w:noWrap/>
            <w:vAlign w:val="center"/>
            <w:hideMark/>
          </w:tcPr>
          <w:p w14:paraId="358EE333"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8.50%</w:t>
            </w:r>
          </w:p>
        </w:tc>
      </w:tr>
      <w:tr w:rsidR="00513BF1" w:rsidRPr="00083285" w14:paraId="6DEDAFF7" w14:textId="77777777" w:rsidTr="00720225">
        <w:trPr>
          <w:trHeight w:val="239"/>
          <w:jc w:val="center"/>
        </w:trPr>
        <w:tc>
          <w:tcPr>
            <w:tcW w:w="1704" w:type="dxa"/>
            <w:noWrap/>
            <w:vAlign w:val="center"/>
            <w:hideMark/>
          </w:tcPr>
          <w:p w14:paraId="654CBA34"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Mar-25</w:t>
            </w:r>
          </w:p>
        </w:tc>
        <w:tc>
          <w:tcPr>
            <w:tcW w:w="1200" w:type="dxa"/>
            <w:noWrap/>
            <w:vAlign w:val="center"/>
            <w:hideMark/>
          </w:tcPr>
          <w:p w14:paraId="4B905753"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199.73</w:t>
            </w:r>
          </w:p>
        </w:tc>
        <w:tc>
          <w:tcPr>
            <w:tcW w:w="1088" w:type="dxa"/>
            <w:noWrap/>
            <w:vAlign w:val="center"/>
            <w:hideMark/>
          </w:tcPr>
          <w:p w14:paraId="7B72DD58"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484" w:type="dxa"/>
            <w:noWrap/>
            <w:vAlign w:val="center"/>
            <w:hideMark/>
          </w:tcPr>
          <w:p w14:paraId="00A28324"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399.73</w:t>
            </w:r>
          </w:p>
        </w:tc>
        <w:tc>
          <w:tcPr>
            <w:tcW w:w="1175" w:type="dxa"/>
            <w:noWrap/>
            <w:vAlign w:val="center"/>
            <w:hideMark/>
          </w:tcPr>
          <w:p w14:paraId="758DAD74"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2.62</w:t>
            </w:r>
          </w:p>
        </w:tc>
        <w:tc>
          <w:tcPr>
            <w:tcW w:w="949" w:type="dxa"/>
            <w:noWrap/>
            <w:vAlign w:val="center"/>
            <w:hideMark/>
          </w:tcPr>
          <w:p w14:paraId="57442FE1"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8.50%</w:t>
            </w:r>
          </w:p>
        </w:tc>
      </w:tr>
      <w:tr w:rsidR="00513BF1" w:rsidRPr="00083285" w14:paraId="54538BAC" w14:textId="77777777" w:rsidTr="00720225">
        <w:trPr>
          <w:trHeight w:val="231"/>
          <w:jc w:val="center"/>
        </w:trPr>
        <w:tc>
          <w:tcPr>
            <w:tcW w:w="1704" w:type="dxa"/>
            <w:noWrap/>
            <w:vAlign w:val="center"/>
            <w:hideMark/>
          </w:tcPr>
          <w:p w14:paraId="52847FC7" w14:textId="77777777" w:rsidR="00083285" w:rsidRPr="00083285" w:rsidRDefault="00513BF1" w:rsidP="001825DE">
            <w:pPr>
              <w:spacing w:after="0" w:line="240" w:lineRule="auto"/>
              <w:jc w:val="center"/>
              <w:rPr>
                <w:rFonts w:ascii="Cambria" w:eastAsia="Times New Roman" w:hAnsi="Cambria" w:cs="Calibri"/>
                <w:b/>
                <w:bCs/>
                <w:color w:val="000000"/>
                <w:sz w:val="20"/>
                <w:szCs w:val="20"/>
                <w:lang w:eastAsia="en-IN"/>
              </w:rPr>
            </w:pPr>
            <w:r>
              <w:rPr>
                <w:rFonts w:ascii="Cambria" w:eastAsia="Times New Roman" w:hAnsi="Cambria" w:cs="Calibri"/>
                <w:b/>
                <w:bCs/>
                <w:color w:val="000000"/>
                <w:sz w:val="20"/>
                <w:szCs w:val="20"/>
                <w:lang w:eastAsia="en-IN"/>
              </w:rPr>
              <w:t xml:space="preserve">Total </w:t>
            </w:r>
            <w:r w:rsidR="00083285" w:rsidRPr="00083285">
              <w:rPr>
                <w:rFonts w:ascii="Cambria" w:eastAsia="Times New Roman" w:hAnsi="Cambria" w:cs="Calibri"/>
                <w:b/>
                <w:bCs/>
                <w:color w:val="000000"/>
                <w:sz w:val="20"/>
                <w:szCs w:val="20"/>
                <w:lang w:eastAsia="en-IN"/>
              </w:rPr>
              <w:t>FY 24-25</w:t>
            </w:r>
          </w:p>
        </w:tc>
        <w:tc>
          <w:tcPr>
            <w:tcW w:w="1200" w:type="dxa"/>
            <w:noWrap/>
            <w:vAlign w:val="center"/>
            <w:hideMark/>
          </w:tcPr>
          <w:p w14:paraId="4026E89C"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p>
        </w:tc>
        <w:tc>
          <w:tcPr>
            <w:tcW w:w="1088" w:type="dxa"/>
            <w:noWrap/>
            <w:vAlign w:val="center"/>
            <w:hideMark/>
          </w:tcPr>
          <w:p w14:paraId="2FB6710E"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p>
        </w:tc>
        <w:tc>
          <w:tcPr>
            <w:tcW w:w="1484" w:type="dxa"/>
            <w:noWrap/>
            <w:vAlign w:val="center"/>
            <w:hideMark/>
          </w:tcPr>
          <w:p w14:paraId="051BEB66"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p>
        </w:tc>
        <w:tc>
          <w:tcPr>
            <w:tcW w:w="1175" w:type="dxa"/>
            <w:noWrap/>
            <w:vAlign w:val="center"/>
            <w:hideMark/>
          </w:tcPr>
          <w:p w14:paraId="1B225C35" w14:textId="77777777" w:rsidR="00083285" w:rsidRPr="00083285" w:rsidRDefault="00083285" w:rsidP="001825DE">
            <w:pPr>
              <w:spacing w:after="0" w:line="240" w:lineRule="auto"/>
              <w:jc w:val="center"/>
              <w:rPr>
                <w:rFonts w:ascii="Cambria" w:eastAsia="Times New Roman" w:hAnsi="Cambria" w:cs="Calibri"/>
                <w:b/>
                <w:bCs/>
                <w:color w:val="000000"/>
                <w:sz w:val="20"/>
                <w:szCs w:val="20"/>
                <w:lang w:eastAsia="en-IN"/>
              </w:rPr>
            </w:pPr>
            <w:r w:rsidRPr="00083285">
              <w:rPr>
                <w:rFonts w:ascii="Cambria" w:eastAsia="Times New Roman" w:hAnsi="Cambria" w:cs="Calibri"/>
                <w:b/>
                <w:bCs/>
                <w:color w:val="000000"/>
                <w:sz w:val="20"/>
                <w:szCs w:val="20"/>
                <w:lang w:eastAsia="en-IN"/>
              </w:rPr>
              <w:t>6.32</w:t>
            </w:r>
          </w:p>
        </w:tc>
        <w:tc>
          <w:tcPr>
            <w:tcW w:w="949" w:type="dxa"/>
            <w:noWrap/>
            <w:vAlign w:val="center"/>
            <w:hideMark/>
          </w:tcPr>
          <w:p w14:paraId="103820EB" w14:textId="77777777" w:rsidR="00083285" w:rsidRPr="00083285" w:rsidRDefault="00083285" w:rsidP="001825DE">
            <w:pPr>
              <w:spacing w:after="0" w:line="240" w:lineRule="auto"/>
              <w:jc w:val="center"/>
              <w:rPr>
                <w:rFonts w:ascii="Cambria" w:eastAsia="Times New Roman" w:hAnsi="Cambria" w:cs="Calibri"/>
                <w:b/>
                <w:bCs/>
                <w:color w:val="000000"/>
                <w:sz w:val="20"/>
                <w:szCs w:val="20"/>
                <w:lang w:eastAsia="en-IN"/>
              </w:rPr>
            </w:pPr>
          </w:p>
        </w:tc>
      </w:tr>
      <w:tr w:rsidR="00CC34B4" w:rsidRPr="00083285" w14:paraId="4ADC530D" w14:textId="77777777" w:rsidTr="00720225">
        <w:trPr>
          <w:trHeight w:val="231"/>
          <w:jc w:val="center"/>
        </w:trPr>
        <w:tc>
          <w:tcPr>
            <w:tcW w:w="7604" w:type="dxa"/>
            <w:gridSpan w:val="6"/>
            <w:noWrap/>
            <w:vAlign w:val="center"/>
          </w:tcPr>
          <w:p w14:paraId="24221715" w14:textId="77777777" w:rsidR="00CC34B4" w:rsidRPr="00083285" w:rsidRDefault="00CC34B4" w:rsidP="001825DE">
            <w:pPr>
              <w:spacing w:after="0" w:line="240" w:lineRule="auto"/>
              <w:jc w:val="center"/>
              <w:rPr>
                <w:rFonts w:ascii="Cambria" w:eastAsia="Times New Roman" w:hAnsi="Cambria" w:cs="Calibri"/>
                <w:b/>
                <w:bCs/>
                <w:color w:val="000000"/>
                <w:sz w:val="20"/>
                <w:szCs w:val="20"/>
                <w:lang w:eastAsia="en-IN"/>
              </w:rPr>
            </w:pPr>
            <w:r w:rsidRPr="00083285">
              <w:rPr>
                <w:rFonts w:ascii="Cambria" w:eastAsia="Times New Roman" w:hAnsi="Cambria" w:cs="Calibri"/>
                <w:b/>
                <w:bCs/>
                <w:color w:val="000000"/>
                <w:sz w:val="20"/>
                <w:szCs w:val="20"/>
                <w:u w:val="single"/>
                <w:lang w:eastAsia="en-IN"/>
              </w:rPr>
              <w:t>FY 2</w:t>
            </w:r>
            <w:r>
              <w:rPr>
                <w:rFonts w:ascii="Cambria" w:eastAsia="Times New Roman" w:hAnsi="Cambria" w:cs="Calibri"/>
                <w:b/>
                <w:bCs/>
                <w:color w:val="000000"/>
                <w:sz w:val="20"/>
                <w:szCs w:val="20"/>
                <w:u w:val="single"/>
                <w:lang w:eastAsia="en-IN"/>
              </w:rPr>
              <w:t>5</w:t>
            </w:r>
            <w:r w:rsidRPr="00083285">
              <w:rPr>
                <w:rFonts w:ascii="Cambria" w:eastAsia="Times New Roman" w:hAnsi="Cambria" w:cs="Calibri"/>
                <w:b/>
                <w:bCs/>
                <w:color w:val="000000"/>
                <w:sz w:val="20"/>
                <w:szCs w:val="20"/>
                <w:u w:val="single"/>
                <w:lang w:eastAsia="en-IN"/>
              </w:rPr>
              <w:t>-2</w:t>
            </w:r>
            <w:r>
              <w:rPr>
                <w:rFonts w:ascii="Cambria" w:eastAsia="Times New Roman" w:hAnsi="Cambria" w:cs="Calibri"/>
                <w:b/>
                <w:bCs/>
                <w:color w:val="000000"/>
                <w:sz w:val="20"/>
                <w:szCs w:val="20"/>
                <w:u w:val="single"/>
                <w:lang w:eastAsia="en-IN"/>
              </w:rPr>
              <w:t>6</w:t>
            </w:r>
          </w:p>
        </w:tc>
      </w:tr>
      <w:tr w:rsidR="00513BF1" w:rsidRPr="00083285" w14:paraId="6A13515D" w14:textId="77777777" w:rsidTr="00720225">
        <w:trPr>
          <w:trHeight w:val="231"/>
          <w:jc w:val="center"/>
        </w:trPr>
        <w:tc>
          <w:tcPr>
            <w:tcW w:w="1704" w:type="dxa"/>
            <w:noWrap/>
            <w:vAlign w:val="center"/>
            <w:hideMark/>
          </w:tcPr>
          <w:p w14:paraId="016AEC13"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Apr-25</w:t>
            </w:r>
          </w:p>
        </w:tc>
        <w:tc>
          <w:tcPr>
            <w:tcW w:w="1200" w:type="dxa"/>
            <w:noWrap/>
            <w:vAlign w:val="center"/>
            <w:hideMark/>
          </w:tcPr>
          <w:p w14:paraId="7DEF39EA"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088" w:type="dxa"/>
            <w:noWrap/>
            <w:vAlign w:val="center"/>
            <w:hideMark/>
          </w:tcPr>
          <w:p w14:paraId="5D8DBBDF"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484" w:type="dxa"/>
            <w:noWrap/>
            <w:vAlign w:val="center"/>
            <w:hideMark/>
          </w:tcPr>
          <w:p w14:paraId="216D34C1"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398.94</w:t>
            </w:r>
          </w:p>
        </w:tc>
        <w:tc>
          <w:tcPr>
            <w:tcW w:w="1175" w:type="dxa"/>
            <w:noWrap/>
            <w:vAlign w:val="center"/>
            <w:hideMark/>
          </w:tcPr>
          <w:p w14:paraId="758D8250" w14:textId="77777777" w:rsidR="00083285" w:rsidRPr="00083285" w:rsidRDefault="00083285" w:rsidP="001825DE">
            <w:pPr>
              <w:spacing w:after="0" w:line="240" w:lineRule="auto"/>
              <w:jc w:val="center"/>
              <w:rPr>
                <w:rFonts w:ascii="Cambria" w:eastAsia="Times New Roman" w:hAnsi="Cambria" w:cs="Tahoma"/>
                <w:color w:val="000000"/>
                <w:sz w:val="20"/>
                <w:szCs w:val="20"/>
                <w:lang w:eastAsia="en-IN"/>
              </w:rPr>
            </w:pPr>
            <w:r w:rsidRPr="00083285">
              <w:rPr>
                <w:rFonts w:ascii="Cambria" w:eastAsia="Times New Roman" w:hAnsi="Cambria" w:cs="Tahoma"/>
                <w:color w:val="000000"/>
                <w:sz w:val="20"/>
                <w:szCs w:val="20"/>
                <w:lang w:eastAsia="en-IN"/>
              </w:rPr>
              <w:t>2.62</w:t>
            </w:r>
          </w:p>
        </w:tc>
        <w:tc>
          <w:tcPr>
            <w:tcW w:w="949" w:type="dxa"/>
            <w:noWrap/>
            <w:vAlign w:val="center"/>
            <w:hideMark/>
          </w:tcPr>
          <w:p w14:paraId="50CD2BBA"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7.85%</w:t>
            </w:r>
          </w:p>
        </w:tc>
      </w:tr>
      <w:tr w:rsidR="00513BF1" w:rsidRPr="00083285" w14:paraId="735DD4C6" w14:textId="77777777" w:rsidTr="00720225">
        <w:trPr>
          <w:trHeight w:val="231"/>
          <w:jc w:val="center"/>
        </w:trPr>
        <w:tc>
          <w:tcPr>
            <w:tcW w:w="1704" w:type="dxa"/>
            <w:noWrap/>
            <w:vAlign w:val="center"/>
            <w:hideMark/>
          </w:tcPr>
          <w:p w14:paraId="022551FA"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May-25</w:t>
            </w:r>
          </w:p>
        </w:tc>
        <w:tc>
          <w:tcPr>
            <w:tcW w:w="1200" w:type="dxa"/>
            <w:noWrap/>
            <w:vAlign w:val="center"/>
            <w:hideMark/>
          </w:tcPr>
          <w:p w14:paraId="6CC69A97"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088" w:type="dxa"/>
            <w:noWrap/>
            <w:vAlign w:val="center"/>
            <w:hideMark/>
          </w:tcPr>
          <w:p w14:paraId="1A258A99"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484" w:type="dxa"/>
            <w:noWrap/>
            <w:vAlign w:val="center"/>
            <w:hideMark/>
          </w:tcPr>
          <w:p w14:paraId="2D42BDD0"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398.94</w:t>
            </w:r>
          </w:p>
        </w:tc>
        <w:tc>
          <w:tcPr>
            <w:tcW w:w="1175" w:type="dxa"/>
            <w:noWrap/>
            <w:vAlign w:val="center"/>
            <w:hideMark/>
          </w:tcPr>
          <w:p w14:paraId="7478B12C" w14:textId="77777777" w:rsidR="00083285" w:rsidRPr="00083285" w:rsidRDefault="00083285" w:rsidP="001825DE">
            <w:pPr>
              <w:spacing w:after="0" w:line="240" w:lineRule="auto"/>
              <w:jc w:val="center"/>
              <w:rPr>
                <w:rFonts w:ascii="Cambria" w:eastAsia="Times New Roman" w:hAnsi="Cambria" w:cs="Tahoma"/>
                <w:color w:val="000000"/>
                <w:sz w:val="20"/>
                <w:szCs w:val="20"/>
                <w:lang w:eastAsia="en-IN"/>
              </w:rPr>
            </w:pPr>
            <w:r w:rsidRPr="00083285">
              <w:rPr>
                <w:rFonts w:ascii="Cambria" w:eastAsia="Times New Roman" w:hAnsi="Cambria" w:cs="Tahoma"/>
                <w:color w:val="000000"/>
                <w:sz w:val="20"/>
                <w:szCs w:val="20"/>
                <w:lang w:eastAsia="en-IN"/>
              </w:rPr>
              <w:t>2.71</w:t>
            </w:r>
          </w:p>
        </w:tc>
        <w:tc>
          <w:tcPr>
            <w:tcW w:w="949" w:type="dxa"/>
            <w:noWrap/>
            <w:vAlign w:val="center"/>
            <w:hideMark/>
          </w:tcPr>
          <w:p w14:paraId="5531D24E"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7.85%</w:t>
            </w:r>
          </w:p>
        </w:tc>
      </w:tr>
      <w:tr w:rsidR="00513BF1" w:rsidRPr="00083285" w14:paraId="5D16F064" w14:textId="77777777" w:rsidTr="00720225">
        <w:trPr>
          <w:trHeight w:val="231"/>
          <w:jc w:val="center"/>
        </w:trPr>
        <w:tc>
          <w:tcPr>
            <w:tcW w:w="1704" w:type="dxa"/>
            <w:noWrap/>
            <w:vAlign w:val="center"/>
            <w:hideMark/>
          </w:tcPr>
          <w:p w14:paraId="71B892FB"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Jun-25</w:t>
            </w:r>
          </w:p>
        </w:tc>
        <w:tc>
          <w:tcPr>
            <w:tcW w:w="1200" w:type="dxa"/>
            <w:noWrap/>
            <w:vAlign w:val="center"/>
            <w:hideMark/>
          </w:tcPr>
          <w:p w14:paraId="50EBAC7B"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088" w:type="dxa"/>
            <w:noWrap/>
            <w:vAlign w:val="center"/>
            <w:hideMark/>
          </w:tcPr>
          <w:p w14:paraId="7C44C9EA"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484" w:type="dxa"/>
            <w:noWrap/>
            <w:vAlign w:val="center"/>
            <w:hideMark/>
          </w:tcPr>
          <w:p w14:paraId="76031109"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398.94</w:t>
            </w:r>
          </w:p>
        </w:tc>
        <w:tc>
          <w:tcPr>
            <w:tcW w:w="1175" w:type="dxa"/>
            <w:noWrap/>
            <w:vAlign w:val="center"/>
            <w:hideMark/>
          </w:tcPr>
          <w:p w14:paraId="6EB1905C" w14:textId="77777777" w:rsidR="00083285" w:rsidRPr="00083285" w:rsidRDefault="00083285" w:rsidP="001825DE">
            <w:pPr>
              <w:spacing w:after="0" w:line="240" w:lineRule="auto"/>
              <w:jc w:val="center"/>
              <w:rPr>
                <w:rFonts w:ascii="Cambria" w:eastAsia="Times New Roman" w:hAnsi="Cambria" w:cs="Tahoma"/>
                <w:color w:val="000000"/>
                <w:sz w:val="20"/>
                <w:szCs w:val="20"/>
                <w:lang w:eastAsia="en-IN"/>
              </w:rPr>
            </w:pPr>
            <w:r w:rsidRPr="00083285">
              <w:rPr>
                <w:rFonts w:ascii="Cambria" w:eastAsia="Times New Roman" w:hAnsi="Cambria" w:cs="Tahoma"/>
                <w:color w:val="000000"/>
                <w:sz w:val="20"/>
                <w:szCs w:val="20"/>
                <w:lang w:eastAsia="en-IN"/>
              </w:rPr>
              <w:t>2.44</w:t>
            </w:r>
          </w:p>
        </w:tc>
        <w:tc>
          <w:tcPr>
            <w:tcW w:w="949" w:type="dxa"/>
            <w:noWrap/>
            <w:vAlign w:val="center"/>
            <w:hideMark/>
          </w:tcPr>
          <w:p w14:paraId="2CFC10A2"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7.85%</w:t>
            </w:r>
          </w:p>
        </w:tc>
      </w:tr>
      <w:tr w:rsidR="00513BF1" w:rsidRPr="00083285" w14:paraId="1659D73C" w14:textId="77777777" w:rsidTr="00720225">
        <w:trPr>
          <w:trHeight w:val="231"/>
          <w:jc w:val="center"/>
        </w:trPr>
        <w:tc>
          <w:tcPr>
            <w:tcW w:w="1704" w:type="dxa"/>
            <w:noWrap/>
            <w:vAlign w:val="center"/>
            <w:hideMark/>
          </w:tcPr>
          <w:p w14:paraId="5411087D"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Jul-25</w:t>
            </w:r>
          </w:p>
        </w:tc>
        <w:tc>
          <w:tcPr>
            <w:tcW w:w="1200" w:type="dxa"/>
            <w:noWrap/>
            <w:vAlign w:val="center"/>
            <w:hideMark/>
          </w:tcPr>
          <w:p w14:paraId="2C7F8D49"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088" w:type="dxa"/>
            <w:noWrap/>
            <w:vAlign w:val="center"/>
            <w:hideMark/>
          </w:tcPr>
          <w:p w14:paraId="345BF63F"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484" w:type="dxa"/>
            <w:noWrap/>
            <w:vAlign w:val="center"/>
            <w:hideMark/>
          </w:tcPr>
          <w:p w14:paraId="4702A8BA"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398.94</w:t>
            </w:r>
          </w:p>
        </w:tc>
        <w:tc>
          <w:tcPr>
            <w:tcW w:w="1175" w:type="dxa"/>
            <w:noWrap/>
            <w:vAlign w:val="center"/>
            <w:hideMark/>
          </w:tcPr>
          <w:p w14:paraId="4C0FB93E" w14:textId="77777777" w:rsidR="00083285" w:rsidRPr="00083285" w:rsidRDefault="00083285" w:rsidP="001825DE">
            <w:pPr>
              <w:spacing w:after="0" w:line="240" w:lineRule="auto"/>
              <w:jc w:val="center"/>
              <w:rPr>
                <w:rFonts w:ascii="Cambria" w:eastAsia="Times New Roman" w:hAnsi="Cambria" w:cs="Tahoma"/>
                <w:color w:val="000000"/>
                <w:sz w:val="20"/>
                <w:szCs w:val="20"/>
                <w:lang w:eastAsia="en-IN"/>
              </w:rPr>
            </w:pPr>
            <w:r w:rsidRPr="00083285">
              <w:rPr>
                <w:rFonts w:ascii="Cambria" w:eastAsia="Times New Roman" w:hAnsi="Cambria" w:cs="Tahoma"/>
                <w:color w:val="000000"/>
                <w:sz w:val="20"/>
                <w:szCs w:val="20"/>
                <w:lang w:eastAsia="en-IN"/>
              </w:rPr>
              <w:t>2.45</w:t>
            </w:r>
          </w:p>
        </w:tc>
        <w:tc>
          <w:tcPr>
            <w:tcW w:w="949" w:type="dxa"/>
            <w:noWrap/>
            <w:vAlign w:val="center"/>
            <w:hideMark/>
          </w:tcPr>
          <w:p w14:paraId="124258EA"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7.85%</w:t>
            </w:r>
          </w:p>
        </w:tc>
      </w:tr>
      <w:tr w:rsidR="00513BF1" w:rsidRPr="00083285" w14:paraId="2A9F5D54" w14:textId="77777777" w:rsidTr="00720225">
        <w:trPr>
          <w:trHeight w:val="231"/>
          <w:jc w:val="center"/>
        </w:trPr>
        <w:tc>
          <w:tcPr>
            <w:tcW w:w="1704" w:type="dxa"/>
            <w:noWrap/>
            <w:vAlign w:val="center"/>
            <w:hideMark/>
          </w:tcPr>
          <w:p w14:paraId="0FA2E48D"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Aug-25</w:t>
            </w:r>
          </w:p>
        </w:tc>
        <w:tc>
          <w:tcPr>
            <w:tcW w:w="1200" w:type="dxa"/>
            <w:noWrap/>
            <w:vAlign w:val="center"/>
            <w:hideMark/>
          </w:tcPr>
          <w:p w14:paraId="7726C132"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088" w:type="dxa"/>
            <w:noWrap/>
            <w:vAlign w:val="center"/>
            <w:hideMark/>
          </w:tcPr>
          <w:p w14:paraId="24CEA269"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484" w:type="dxa"/>
            <w:noWrap/>
            <w:vAlign w:val="center"/>
            <w:hideMark/>
          </w:tcPr>
          <w:p w14:paraId="26396ABE"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398.94</w:t>
            </w:r>
          </w:p>
        </w:tc>
        <w:tc>
          <w:tcPr>
            <w:tcW w:w="1175" w:type="dxa"/>
            <w:noWrap/>
            <w:vAlign w:val="center"/>
            <w:hideMark/>
          </w:tcPr>
          <w:p w14:paraId="03C0B147" w14:textId="77777777" w:rsidR="00083285" w:rsidRPr="00083285" w:rsidRDefault="00083285" w:rsidP="001825DE">
            <w:pPr>
              <w:spacing w:after="0" w:line="240" w:lineRule="auto"/>
              <w:jc w:val="center"/>
              <w:rPr>
                <w:rFonts w:ascii="Cambria" w:eastAsia="Times New Roman" w:hAnsi="Cambria" w:cs="Tahoma"/>
                <w:color w:val="000000"/>
                <w:sz w:val="20"/>
                <w:szCs w:val="20"/>
                <w:lang w:eastAsia="en-IN"/>
              </w:rPr>
            </w:pPr>
            <w:r w:rsidRPr="00083285">
              <w:rPr>
                <w:rFonts w:ascii="Cambria" w:eastAsia="Times New Roman" w:hAnsi="Cambria" w:cs="Tahoma"/>
                <w:color w:val="000000"/>
                <w:sz w:val="20"/>
                <w:szCs w:val="20"/>
                <w:lang w:eastAsia="en-IN"/>
              </w:rPr>
              <w:t>2.45</w:t>
            </w:r>
          </w:p>
        </w:tc>
        <w:tc>
          <w:tcPr>
            <w:tcW w:w="949" w:type="dxa"/>
            <w:noWrap/>
            <w:vAlign w:val="center"/>
            <w:hideMark/>
          </w:tcPr>
          <w:p w14:paraId="125D9164"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7.85%</w:t>
            </w:r>
          </w:p>
        </w:tc>
      </w:tr>
      <w:tr w:rsidR="00513BF1" w:rsidRPr="00083285" w14:paraId="791416C3" w14:textId="77777777" w:rsidTr="00720225">
        <w:trPr>
          <w:trHeight w:val="231"/>
          <w:jc w:val="center"/>
        </w:trPr>
        <w:tc>
          <w:tcPr>
            <w:tcW w:w="1704" w:type="dxa"/>
            <w:noWrap/>
            <w:vAlign w:val="center"/>
            <w:hideMark/>
          </w:tcPr>
          <w:p w14:paraId="3ECC3B9A"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Sep-25</w:t>
            </w:r>
          </w:p>
        </w:tc>
        <w:tc>
          <w:tcPr>
            <w:tcW w:w="1200" w:type="dxa"/>
            <w:noWrap/>
            <w:vAlign w:val="center"/>
            <w:hideMark/>
          </w:tcPr>
          <w:p w14:paraId="3C1765DA"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088" w:type="dxa"/>
            <w:noWrap/>
            <w:vAlign w:val="center"/>
            <w:hideMark/>
          </w:tcPr>
          <w:p w14:paraId="68AB2D0A"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484" w:type="dxa"/>
            <w:noWrap/>
            <w:vAlign w:val="center"/>
            <w:hideMark/>
          </w:tcPr>
          <w:p w14:paraId="09EBD877"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398.94</w:t>
            </w:r>
          </w:p>
        </w:tc>
        <w:tc>
          <w:tcPr>
            <w:tcW w:w="1175" w:type="dxa"/>
            <w:noWrap/>
            <w:vAlign w:val="center"/>
            <w:hideMark/>
          </w:tcPr>
          <w:p w14:paraId="37DBFC10" w14:textId="77777777" w:rsidR="00083285" w:rsidRPr="00083285" w:rsidRDefault="00083285" w:rsidP="001825DE">
            <w:pPr>
              <w:spacing w:after="0" w:line="240" w:lineRule="auto"/>
              <w:jc w:val="center"/>
              <w:rPr>
                <w:rFonts w:ascii="Cambria" w:eastAsia="Times New Roman" w:hAnsi="Cambria" w:cs="Tahoma"/>
                <w:color w:val="000000"/>
                <w:sz w:val="20"/>
                <w:szCs w:val="20"/>
                <w:lang w:eastAsia="en-IN"/>
              </w:rPr>
            </w:pPr>
            <w:r w:rsidRPr="00083285">
              <w:rPr>
                <w:rFonts w:ascii="Cambria" w:eastAsia="Times New Roman" w:hAnsi="Cambria" w:cs="Tahoma"/>
                <w:color w:val="000000"/>
                <w:sz w:val="20"/>
                <w:szCs w:val="20"/>
                <w:lang w:eastAsia="en-IN"/>
              </w:rPr>
              <w:t>2.38</w:t>
            </w:r>
          </w:p>
        </w:tc>
        <w:tc>
          <w:tcPr>
            <w:tcW w:w="949" w:type="dxa"/>
            <w:noWrap/>
            <w:vAlign w:val="center"/>
            <w:hideMark/>
          </w:tcPr>
          <w:p w14:paraId="0D61B973"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7.85%</w:t>
            </w:r>
          </w:p>
        </w:tc>
      </w:tr>
      <w:tr w:rsidR="00513BF1" w:rsidRPr="00083285" w14:paraId="530E2564" w14:textId="77777777" w:rsidTr="00720225">
        <w:trPr>
          <w:trHeight w:val="231"/>
          <w:jc w:val="center"/>
        </w:trPr>
        <w:tc>
          <w:tcPr>
            <w:tcW w:w="1704" w:type="dxa"/>
            <w:noWrap/>
            <w:vAlign w:val="center"/>
            <w:hideMark/>
          </w:tcPr>
          <w:p w14:paraId="12BA3A91"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Oct-25</w:t>
            </w:r>
          </w:p>
        </w:tc>
        <w:tc>
          <w:tcPr>
            <w:tcW w:w="1200" w:type="dxa"/>
            <w:noWrap/>
            <w:vAlign w:val="center"/>
            <w:hideMark/>
          </w:tcPr>
          <w:p w14:paraId="0D658CBE"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088" w:type="dxa"/>
            <w:noWrap/>
            <w:vAlign w:val="center"/>
            <w:hideMark/>
          </w:tcPr>
          <w:p w14:paraId="0BD5141E"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484" w:type="dxa"/>
            <w:noWrap/>
            <w:vAlign w:val="center"/>
            <w:hideMark/>
          </w:tcPr>
          <w:p w14:paraId="08717421"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398.94</w:t>
            </w:r>
          </w:p>
        </w:tc>
        <w:tc>
          <w:tcPr>
            <w:tcW w:w="1175" w:type="dxa"/>
            <w:noWrap/>
            <w:vAlign w:val="center"/>
            <w:hideMark/>
          </w:tcPr>
          <w:p w14:paraId="0380D66E" w14:textId="77777777" w:rsidR="00083285" w:rsidRPr="00083285" w:rsidRDefault="00083285" w:rsidP="001825DE">
            <w:pPr>
              <w:spacing w:after="0" w:line="240" w:lineRule="auto"/>
              <w:jc w:val="center"/>
              <w:rPr>
                <w:rFonts w:ascii="Cambria" w:eastAsia="Times New Roman" w:hAnsi="Cambria" w:cs="Tahoma"/>
                <w:color w:val="000000"/>
                <w:sz w:val="20"/>
                <w:szCs w:val="20"/>
                <w:lang w:eastAsia="en-IN"/>
              </w:rPr>
            </w:pPr>
            <w:r w:rsidRPr="00083285">
              <w:rPr>
                <w:rFonts w:ascii="Cambria" w:eastAsia="Times New Roman" w:hAnsi="Cambria" w:cs="Tahoma"/>
                <w:color w:val="000000"/>
                <w:sz w:val="20"/>
                <w:szCs w:val="20"/>
                <w:lang w:eastAsia="en-IN"/>
              </w:rPr>
              <w:t>2.45</w:t>
            </w:r>
          </w:p>
        </w:tc>
        <w:tc>
          <w:tcPr>
            <w:tcW w:w="949" w:type="dxa"/>
            <w:noWrap/>
            <w:vAlign w:val="center"/>
            <w:hideMark/>
          </w:tcPr>
          <w:p w14:paraId="00AEF588"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7.85%</w:t>
            </w:r>
          </w:p>
        </w:tc>
      </w:tr>
      <w:tr w:rsidR="00513BF1" w:rsidRPr="00083285" w14:paraId="1CA386B7" w14:textId="77777777" w:rsidTr="00720225">
        <w:trPr>
          <w:trHeight w:val="231"/>
          <w:jc w:val="center"/>
        </w:trPr>
        <w:tc>
          <w:tcPr>
            <w:tcW w:w="1704" w:type="dxa"/>
            <w:noWrap/>
            <w:vAlign w:val="center"/>
            <w:hideMark/>
          </w:tcPr>
          <w:p w14:paraId="60BD5601"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Nov-25</w:t>
            </w:r>
          </w:p>
        </w:tc>
        <w:tc>
          <w:tcPr>
            <w:tcW w:w="1200" w:type="dxa"/>
            <w:noWrap/>
            <w:vAlign w:val="center"/>
            <w:hideMark/>
          </w:tcPr>
          <w:p w14:paraId="5A994026"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088" w:type="dxa"/>
            <w:noWrap/>
            <w:vAlign w:val="center"/>
            <w:hideMark/>
          </w:tcPr>
          <w:p w14:paraId="443EDF33"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w:t>
            </w:r>
          </w:p>
        </w:tc>
        <w:tc>
          <w:tcPr>
            <w:tcW w:w="1484" w:type="dxa"/>
            <w:noWrap/>
            <w:vAlign w:val="center"/>
            <w:hideMark/>
          </w:tcPr>
          <w:p w14:paraId="3B0588DC"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398.94</w:t>
            </w:r>
          </w:p>
        </w:tc>
        <w:tc>
          <w:tcPr>
            <w:tcW w:w="1175" w:type="dxa"/>
            <w:noWrap/>
            <w:vAlign w:val="center"/>
            <w:hideMark/>
          </w:tcPr>
          <w:p w14:paraId="5E6037E3" w14:textId="77777777" w:rsidR="00083285" w:rsidRPr="00083285" w:rsidRDefault="00083285" w:rsidP="001825DE">
            <w:pPr>
              <w:spacing w:after="0" w:line="240" w:lineRule="auto"/>
              <w:jc w:val="center"/>
              <w:rPr>
                <w:rFonts w:ascii="Cambria" w:eastAsia="Times New Roman" w:hAnsi="Cambria" w:cs="Tahoma"/>
                <w:color w:val="000000"/>
                <w:sz w:val="20"/>
                <w:szCs w:val="20"/>
                <w:lang w:eastAsia="en-IN"/>
              </w:rPr>
            </w:pPr>
            <w:r w:rsidRPr="00083285">
              <w:rPr>
                <w:rFonts w:ascii="Cambria" w:eastAsia="Times New Roman" w:hAnsi="Cambria" w:cs="Tahoma"/>
                <w:color w:val="000000"/>
                <w:sz w:val="20"/>
                <w:szCs w:val="20"/>
                <w:lang w:eastAsia="en-IN"/>
              </w:rPr>
              <w:t>2.38</w:t>
            </w:r>
          </w:p>
        </w:tc>
        <w:tc>
          <w:tcPr>
            <w:tcW w:w="949" w:type="dxa"/>
            <w:noWrap/>
            <w:vAlign w:val="center"/>
            <w:hideMark/>
          </w:tcPr>
          <w:p w14:paraId="2C4CE2BF" w14:textId="77777777" w:rsidR="00083285" w:rsidRPr="00083285" w:rsidRDefault="00083285" w:rsidP="001825D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7.85%</w:t>
            </w:r>
          </w:p>
        </w:tc>
      </w:tr>
      <w:tr w:rsidR="00513BF1" w:rsidRPr="00083285" w14:paraId="33F9CD8E" w14:textId="77777777" w:rsidTr="00720225">
        <w:trPr>
          <w:trHeight w:val="231"/>
          <w:jc w:val="center"/>
        </w:trPr>
        <w:tc>
          <w:tcPr>
            <w:tcW w:w="1704" w:type="dxa"/>
            <w:noWrap/>
            <w:vAlign w:val="center"/>
            <w:hideMark/>
          </w:tcPr>
          <w:p w14:paraId="4873DF57" w14:textId="77777777" w:rsidR="006C6C77" w:rsidRDefault="006C6C77" w:rsidP="006C6C77">
            <w:pPr>
              <w:spacing w:after="0" w:line="240" w:lineRule="exact"/>
              <w:jc w:val="center"/>
              <w:rPr>
                <w:rFonts w:ascii="Cambria" w:hAnsi="Cambria"/>
                <w:b/>
                <w:bCs/>
                <w:sz w:val="20"/>
                <w:szCs w:val="20"/>
              </w:rPr>
            </w:pPr>
            <w:r w:rsidRPr="00810012">
              <w:rPr>
                <w:rFonts w:ascii="Cambria" w:hAnsi="Cambria"/>
                <w:b/>
                <w:bCs/>
                <w:sz w:val="20"/>
                <w:szCs w:val="20"/>
              </w:rPr>
              <w:t>Total</w:t>
            </w:r>
            <w:r>
              <w:rPr>
                <w:rFonts w:ascii="Cambria" w:hAnsi="Cambria"/>
                <w:b/>
                <w:bCs/>
                <w:sz w:val="20"/>
                <w:szCs w:val="20"/>
              </w:rPr>
              <w:t xml:space="preserve"> </w:t>
            </w:r>
            <w:r w:rsidRPr="005370F9">
              <w:rPr>
                <w:rFonts w:ascii="Cambria" w:hAnsi="Cambria"/>
                <w:b/>
                <w:bCs/>
                <w:sz w:val="20"/>
                <w:szCs w:val="20"/>
              </w:rPr>
              <w:t>FY 2</w:t>
            </w:r>
            <w:r>
              <w:rPr>
                <w:rFonts w:ascii="Cambria" w:hAnsi="Cambria"/>
                <w:b/>
                <w:bCs/>
                <w:sz w:val="20"/>
                <w:szCs w:val="20"/>
              </w:rPr>
              <w:t>5</w:t>
            </w:r>
            <w:r w:rsidRPr="005370F9">
              <w:rPr>
                <w:rFonts w:ascii="Cambria" w:hAnsi="Cambria"/>
                <w:b/>
                <w:bCs/>
                <w:sz w:val="20"/>
                <w:szCs w:val="20"/>
              </w:rPr>
              <w:t>-2</w:t>
            </w:r>
            <w:r>
              <w:rPr>
                <w:rFonts w:ascii="Cambria" w:hAnsi="Cambria"/>
                <w:b/>
                <w:bCs/>
                <w:sz w:val="20"/>
                <w:szCs w:val="20"/>
              </w:rPr>
              <w:t>6</w:t>
            </w:r>
          </w:p>
          <w:p w14:paraId="204BE3AD" w14:textId="77777777" w:rsidR="00083285" w:rsidRPr="00083285" w:rsidRDefault="006C6C77" w:rsidP="006C6C77">
            <w:pPr>
              <w:spacing w:after="0" w:line="240" w:lineRule="auto"/>
              <w:jc w:val="center"/>
              <w:rPr>
                <w:rFonts w:ascii="Cambria" w:eastAsia="Times New Roman" w:hAnsi="Cambria" w:cs="Calibri"/>
                <w:b/>
                <w:bCs/>
                <w:color w:val="000000"/>
                <w:sz w:val="20"/>
                <w:szCs w:val="20"/>
                <w:lang w:eastAsia="en-IN"/>
              </w:rPr>
            </w:pPr>
            <w:r>
              <w:rPr>
                <w:rFonts w:ascii="Cambria" w:eastAsia="Times New Roman" w:hAnsi="Cambria" w:cs="Calibri"/>
                <w:b/>
                <w:bCs/>
                <w:color w:val="000000"/>
                <w:sz w:val="20"/>
                <w:szCs w:val="20"/>
                <w:lang w:eastAsia="en-IN"/>
              </w:rPr>
              <w:t>(up to Nov’25)</w:t>
            </w:r>
          </w:p>
        </w:tc>
        <w:tc>
          <w:tcPr>
            <w:tcW w:w="1200" w:type="dxa"/>
            <w:noWrap/>
            <w:vAlign w:val="center"/>
            <w:hideMark/>
          </w:tcPr>
          <w:p w14:paraId="1A6A19E0" w14:textId="77777777" w:rsidR="00083285" w:rsidRPr="00083285" w:rsidRDefault="00083285" w:rsidP="001825DE">
            <w:pPr>
              <w:spacing w:after="0" w:line="240" w:lineRule="auto"/>
              <w:jc w:val="center"/>
              <w:rPr>
                <w:rFonts w:ascii="Cambria" w:eastAsia="Times New Roman" w:hAnsi="Cambria" w:cs="Calibri"/>
                <w:b/>
                <w:bCs/>
                <w:color w:val="000000"/>
                <w:sz w:val="20"/>
                <w:szCs w:val="20"/>
                <w:lang w:eastAsia="en-IN"/>
              </w:rPr>
            </w:pPr>
          </w:p>
        </w:tc>
        <w:tc>
          <w:tcPr>
            <w:tcW w:w="1088" w:type="dxa"/>
            <w:noWrap/>
            <w:vAlign w:val="center"/>
            <w:hideMark/>
          </w:tcPr>
          <w:p w14:paraId="736F586D" w14:textId="77777777" w:rsidR="00083285" w:rsidRPr="00083285" w:rsidRDefault="00083285" w:rsidP="001825DE">
            <w:pPr>
              <w:spacing w:after="0" w:line="240" w:lineRule="auto"/>
              <w:jc w:val="center"/>
              <w:rPr>
                <w:rFonts w:ascii="Cambria" w:eastAsia="Times New Roman" w:hAnsi="Cambria" w:cs="Calibri"/>
                <w:b/>
                <w:bCs/>
                <w:color w:val="000000"/>
                <w:sz w:val="20"/>
                <w:szCs w:val="20"/>
                <w:lang w:eastAsia="en-IN"/>
              </w:rPr>
            </w:pPr>
          </w:p>
        </w:tc>
        <w:tc>
          <w:tcPr>
            <w:tcW w:w="1484" w:type="dxa"/>
            <w:noWrap/>
            <w:vAlign w:val="center"/>
            <w:hideMark/>
          </w:tcPr>
          <w:p w14:paraId="11A03454" w14:textId="77777777" w:rsidR="00083285" w:rsidRPr="00083285" w:rsidRDefault="00083285" w:rsidP="001825DE">
            <w:pPr>
              <w:spacing w:after="0" w:line="240" w:lineRule="auto"/>
              <w:jc w:val="center"/>
              <w:rPr>
                <w:rFonts w:ascii="Cambria" w:eastAsia="Times New Roman" w:hAnsi="Cambria" w:cs="Calibri"/>
                <w:b/>
                <w:bCs/>
                <w:color w:val="000000"/>
                <w:sz w:val="20"/>
                <w:szCs w:val="20"/>
                <w:lang w:eastAsia="en-IN"/>
              </w:rPr>
            </w:pPr>
          </w:p>
        </w:tc>
        <w:tc>
          <w:tcPr>
            <w:tcW w:w="1175" w:type="dxa"/>
            <w:noWrap/>
            <w:vAlign w:val="center"/>
            <w:hideMark/>
          </w:tcPr>
          <w:p w14:paraId="4A042F31" w14:textId="77777777" w:rsidR="00083285" w:rsidRPr="00083285" w:rsidRDefault="00083285" w:rsidP="001825DE">
            <w:pPr>
              <w:spacing w:after="0" w:line="240" w:lineRule="auto"/>
              <w:jc w:val="center"/>
              <w:rPr>
                <w:rFonts w:ascii="Cambria" w:eastAsia="Times New Roman" w:hAnsi="Cambria" w:cs="Calibri"/>
                <w:b/>
                <w:bCs/>
                <w:color w:val="000000"/>
                <w:sz w:val="20"/>
                <w:szCs w:val="20"/>
                <w:lang w:eastAsia="en-IN"/>
              </w:rPr>
            </w:pPr>
            <w:r w:rsidRPr="00083285">
              <w:rPr>
                <w:rFonts w:ascii="Cambria" w:eastAsia="Times New Roman" w:hAnsi="Cambria" w:cs="Calibri"/>
                <w:b/>
                <w:bCs/>
                <w:color w:val="000000"/>
                <w:sz w:val="20"/>
                <w:szCs w:val="20"/>
                <w:lang w:eastAsia="en-IN"/>
              </w:rPr>
              <w:t>19.89</w:t>
            </w:r>
          </w:p>
        </w:tc>
        <w:tc>
          <w:tcPr>
            <w:tcW w:w="949" w:type="dxa"/>
            <w:noWrap/>
            <w:vAlign w:val="center"/>
            <w:hideMark/>
          </w:tcPr>
          <w:p w14:paraId="1D9338E1" w14:textId="77777777" w:rsidR="00083285" w:rsidRPr="00083285" w:rsidRDefault="00083285" w:rsidP="001825DE">
            <w:pPr>
              <w:spacing w:after="0" w:line="240" w:lineRule="auto"/>
              <w:jc w:val="center"/>
              <w:rPr>
                <w:rFonts w:ascii="Cambria" w:eastAsia="Times New Roman" w:hAnsi="Cambria" w:cs="Calibri"/>
                <w:b/>
                <w:bCs/>
                <w:color w:val="000000"/>
                <w:sz w:val="20"/>
                <w:szCs w:val="20"/>
                <w:lang w:eastAsia="en-IN"/>
              </w:rPr>
            </w:pPr>
          </w:p>
        </w:tc>
      </w:tr>
    </w:tbl>
    <w:p w14:paraId="114F94CF" w14:textId="77777777" w:rsidR="003D3E67" w:rsidRDefault="003D3E67" w:rsidP="00AF5039">
      <w:pPr>
        <w:autoSpaceDE w:val="0"/>
        <w:autoSpaceDN w:val="0"/>
        <w:adjustRightInd w:val="0"/>
        <w:spacing w:after="0" w:line="360" w:lineRule="auto"/>
        <w:rPr>
          <w:rFonts w:ascii="Cambria" w:eastAsia="Times New Roman" w:hAnsi="Cambria" w:cs="Calibri"/>
          <w:b/>
          <w:bCs/>
          <w:color w:val="000000"/>
          <w:sz w:val="20"/>
          <w:szCs w:val="20"/>
          <w:u w:val="single"/>
          <w:lang w:eastAsia="en-IN"/>
        </w:rPr>
      </w:pPr>
    </w:p>
    <w:p w14:paraId="350C82F8" w14:textId="77777777" w:rsidR="00083285" w:rsidRDefault="00F15AD6" w:rsidP="00AF5039">
      <w:pPr>
        <w:autoSpaceDE w:val="0"/>
        <w:autoSpaceDN w:val="0"/>
        <w:adjustRightInd w:val="0"/>
        <w:spacing w:after="0" w:line="360" w:lineRule="auto"/>
        <w:rPr>
          <w:rFonts w:ascii="Cambria" w:eastAsia="Times New Roman" w:hAnsi="Cambria" w:cs="Calibri"/>
          <w:b/>
          <w:bCs/>
          <w:color w:val="000000"/>
          <w:sz w:val="20"/>
          <w:szCs w:val="20"/>
          <w:u w:val="single"/>
          <w:lang w:eastAsia="en-IN"/>
        </w:rPr>
      </w:pPr>
      <w:r w:rsidRPr="00492A18">
        <w:rPr>
          <w:rFonts w:ascii="Cambria" w:eastAsia="Times New Roman" w:hAnsi="Cambria" w:cs="Calibri"/>
          <w:b/>
          <w:bCs/>
          <w:color w:val="000000"/>
          <w:sz w:val="20"/>
          <w:szCs w:val="20"/>
          <w:u w:val="single"/>
          <w:lang w:eastAsia="en-IN"/>
        </w:rPr>
        <w:t xml:space="preserve">Details of Long-Term CAPEX loans &amp; </w:t>
      </w:r>
      <w:r>
        <w:rPr>
          <w:rFonts w:ascii="Cambria" w:eastAsia="Times New Roman" w:hAnsi="Cambria" w:cs="Calibri"/>
          <w:b/>
          <w:bCs/>
          <w:color w:val="000000"/>
          <w:sz w:val="20"/>
          <w:szCs w:val="20"/>
          <w:u w:val="single"/>
          <w:lang w:eastAsia="en-IN"/>
        </w:rPr>
        <w:t xml:space="preserve">Weighted avg. Rate </w:t>
      </w:r>
      <w:r w:rsidRPr="00492A18">
        <w:rPr>
          <w:rFonts w:ascii="Cambria" w:eastAsia="Times New Roman" w:hAnsi="Cambria" w:cs="Calibri"/>
          <w:b/>
          <w:bCs/>
          <w:color w:val="000000"/>
          <w:sz w:val="20"/>
          <w:szCs w:val="20"/>
          <w:u w:val="single"/>
          <w:lang w:eastAsia="en-IN"/>
        </w:rPr>
        <w:t>Interest</w:t>
      </w:r>
      <w:r>
        <w:rPr>
          <w:rFonts w:ascii="Cambria" w:eastAsia="Times New Roman" w:hAnsi="Cambria" w:cs="Calibri"/>
          <w:b/>
          <w:bCs/>
          <w:color w:val="000000"/>
          <w:sz w:val="20"/>
          <w:szCs w:val="20"/>
          <w:u w:val="single"/>
          <w:lang w:eastAsia="en-IN"/>
        </w:rPr>
        <w:t xml:space="preserve"> (%)</w:t>
      </w:r>
      <w:r w:rsidRPr="00492A18">
        <w:rPr>
          <w:rFonts w:ascii="Cambria" w:eastAsia="Times New Roman" w:hAnsi="Cambria" w:cs="Calibri"/>
          <w:b/>
          <w:bCs/>
          <w:color w:val="000000"/>
          <w:sz w:val="20"/>
          <w:szCs w:val="20"/>
          <w:u w:val="single"/>
          <w:lang w:eastAsia="en-IN"/>
        </w:rPr>
        <w:t xml:space="preserve"> thereof </w:t>
      </w:r>
      <w:r>
        <w:rPr>
          <w:rFonts w:ascii="Cambria" w:eastAsia="Times New Roman" w:hAnsi="Cambria" w:cs="Calibri"/>
          <w:b/>
          <w:bCs/>
          <w:color w:val="000000"/>
          <w:sz w:val="20"/>
          <w:szCs w:val="20"/>
          <w:u w:val="single"/>
          <w:lang w:eastAsia="en-IN"/>
        </w:rPr>
        <w:t xml:space="preserve">- </w:t>
      </w:r>
      <w:r w:rsidR="0017312E" w:rsidRPr="0017312E">
        <w:rPr>
          <w:rFonts w:ascii="Cambria" w:eastAsia="Times New Roman" w:hAnsi="Cambria" w:cs="Calibri"/>
          <w:b/>
          <w:bCs/>
          <w:color w:val="000000"/>
          <w:sz w:val="20"/>
          <w:szCs w:val="20"/>
          <w:u w:val="single"/>
          <w:lang w:eastAsia="en-IN"/>
        </w:rPr>
        <w:t>Odisha Gramin Bank</w:t>
      </w:r>
    </w:p>
    <w:tbl>
      <w:tblPr>
        <w:tblW w:w="7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1200"/>
        <w:gridCol w:w="1088"/>
        <w:gridCol w:w="1484"/>
        <w:gridCol w:w="1175"/>
        <w:gridCol w:w="953"/>
      </w:tblGrid>
      <w:tr w:rsidR="00631D90" w:rsidRPr="00F55198" w14:paraId="14742404" w14:textId="77777777" w:rsidTr="00337330">
        <w:trPr>
          <w:trHeight w:val="231"/>
          <w:jc w:val="center"/>
        </w:trPr>
        <w:tc>
          <w:tcPr>
            <w:tcW w:w="1704" w:type="dxa"/>
            <w:vMerge w:val="restart"/>
            <w:noWrap/>
            <w:vAlign w:val="center"/>
            <w:hideMark/>
          </w:tcPr>
          <w:p w14:paraId="3C093FA8" w14:textId="77777777" w:rsidR="00631D90" w:rsidRPr="00083285" w:rsidRDefault="00631D90" w:rsidP="00036C31">
            <w:pPr>
              <w:spacing w:after="0" w:line="240" w:lineRule="auto"/>
              <w:jc w:val="center"/>
              <w:rPr>
                <w:rFonts w:ascii="Cambria" w:eastAsia="Times New Roman" w:hAnsi="Cambria" w:cs="Calibri"/>
                <w:b/>
                <w:bCs/>
                <w:color w:val="000000"/>
                <w:sz w:val="20"/>
                <w:szCs w:val="20"/>
                <w:lang w:eastAsia="en-IN"/>
              </w:rPr>
            </w:pPr>
            <w:r w:rsidRPr="00083285">
              <w:rPr>
                <w:rFonts w:ascii="Cambria" w:eastAsia="Times New Roman" w:hAnsi="Cambria" w:cs="Calibri"/>
                <w:b/>
                <w:bCs/>
                <w:color w:val="000000"/>
                <w:sz w:val="20"/>
                <w:szCs w:val="20"/>
                <w:lang w:eastAsia="en-IN"/>
              </w:rPr>
              <w:t>Month</w:t>
            </w:r>
          </w:p>
        </w:tc>
        <w:tc>
          <w:tcPr>
            <w:tcW w:w="5900" w:type="dxa"/>
            <w:gridSpan w:val="5"/>
            <w:noWrap/>
            <w:vAlign w:val="center"/>
            <w:hideMark/>
          </w:tcPr>
          <w:p w14:paraId="49DBE885" w14:textId="77777777" w:rsidR="00631D90" w:rsidRPr="00083285" w:rsidRDefault="00631D90" w:rsidP="00036C31">
            <w:pPr>
              <w:spacing w:after="0" w:line="240" w:lineRule="auto"/>
              <w:jc w:val="center"/>
              <w:rPr>
                <w:rFonts w:ascii="Cambria" w:eastAsia="Times New Roman" w:hAnsi="Cambria" w:cs="Calibri"/>
                <w:b/>
                <w:bCs/>
                <w:color w:val="000000"/>
                <w:sz w:val="20"/>
                <w:szCs w:val="20"/>
                <w:lang w:eastAsia="en-IN"/>
              </w:rPr>
            </w:pPr>
            <w:r w:rsidRPr="00083285">
              <w:rPr>
                <w:rFonts w:ascii="Cambria" w:eastAsia="Times New Roman" w:hAnsi="Cambria" w:cs="Calibri"/>
                <w:b/>
                <w:bCs/>
                <w:color w:val="000000"/>
                <w:sz w:val="20"/>
                <w:szCs w:val="20"/>
                <w:lang w:eastAsia="en-IN"/>
              </w:rPr>
              <w:t>Loan availed (</w:t>
            </w:r>
            <w:r w:rsidR="007E4064">
              <w:rPr>
                <w:rFonts w:ascii="Cambria" w:eastAsia="Times New Roman" w:hAnsi="Cambria" w:cs="Calibri"/>
                <w:b/>
                <w:bCs/>
                <w:color w:val="000000"/>
                <w:sz w:val="20"/>
                <w:szCs w:val="20"/>
                <w:lang w:eastAsia="en-IN"/>
              </w:rPr>
              <w:t>Odisha Gramin Bank</w:t>
            </w:r>
            <w:r w:rsidRPr="00083285">
              <w:rPr>
                <w:rFonts w:ascii="Cambria" w:eastAsia="Times New Roman" w:hAnsi="Cambria" w:cs="Calibri"/>
                <w:b/>
                <w:bCs/>
                <w:color w:val="000000"/>
                <w:sz w:val="20"/>
                <w:szCs w:val="20"/>
                <w:lang w:eastAsia="en-IN"/>
              </w:rPr>
              <w:t>)</w:t>
            </w:r>
          </w:p>
        </w:tc>
      </w:tr>
      <w:tr w:rsidR="00337330" w:rsidRPr="00F55198" w14:paraId="07ABD950" w14:textId="77777777" w:rsidTr="00337330">
        <w:trPr>
          <w:trHeight w:val="599"/>
          <w:jc w:val="center"/>
        </w:trPr>
        <w:tc>
          <w:tcPr>
            <w:tcW w:w="1704" w:type="dxa"/>
            <w:vMerge/>
            <w:vAlign w:val="center"/>
            <w:hideMark/>
          </w:tcPr>
          <w:p w14:paraId="46965DEF" w14:textId="77777777" w:rsidR="00631D90" w:rsidRPr="00083285" w:rsidRDefault="00631D90" w:rsidP="00036C31">
            <w:pPr>
              <w:spacing w:after="0" w:line="240" w:lineRule="auto"/>
              <w:jc w:val="center"/>
              <w:rPr>
                <w:rFonts w:ascii="Cambria" w:eastAsia="Times New Roman" w:hAnsi="Cambria" w:cs="Calibri"/>
                <w:b/>
                <w:bCs/>
                <w:color w:val="000000"/>
                <w:sz w:val="20"/>
                <w:szCs w:val="20"/>
                <w:lang w:eastAsia="en-IN"/>
              </w:rPr>
            </w:pPr>
          </w:p>
        </w:tc>
        <w:tc>
          <w:tcPr>
            <w:tcW w:w="1200" w:type="dxa"/>
            <w:vAlign w:val="center"/>
            <w:hideMark/>
          </w:tcPr>
          <w:p w14:paraId="119E614F" w14:textId="77777777" w:rsidR="00631D90" w:rsidRPr="00083285" w:rsidRDefault="00631D90" w:rsidP="00036C31">
            <w:pPr>
              <w:spacing w:after="0" w:line="240" w:lineRule="auto"/>
              <w:jc w:val="center"/>
              <w:rPr>
                <w:rFonts w:ascii="Cambria" w:eastAsia="Times New Roman" w:hAnsi="Cambria" w:cs="Calibri"/>
                <w:b/>
                <w:bCs/>
                <w:color w:val="000000"/>
                <w:sz w:val="20"/>
                <w:szCs w:val="20"/>
                <w:lang w:eastAsia="en-IN"/>
              </w:rPr>
            </w:pPr>
            <w:r w:rsidRPr="00083285">
              <w:rPr>
                <w:rFonts w:ascii="Cambria" w:eastAsia="Times New Roman" w:hAnsi="Cambria" w:cs="Calibri"/>
                <w:b/>
                <w:bCs/>
                <w:color w:val="000000"/>
                <w:sz w:val="20"/>
                <w:szCs w:val="20"/>
                <w:lang w:eastAsia="en-IN"/>
              </w:rPr>
              <w:t xml:space="preserve">Loan Availed </w:t>
            </w:r>
            <w:r w:rsidRPr="00083285">
              <w:rPr>
                <w:rFonts w:ascii="Cambria" w:eastAsia="Times New Roman" w:hAnsi="Cambria" w:cs="Calibri"/>
                <w:b/>
                <w:bCs/>
                <w:color w:val="000000"/>
                <w:sz w:val="20"/>
                <w:szCs w:val="20"/>
                <w:lang w:eastAsia="en-IN"/>
              </w:rPr>
              <w:br/>
              <w:t>(Rs. Cr.)</w:t>
            </w:r>
          </w:p>
        </w:tc>
        <w:tc>
          <w:tcPr>
            <w:tcW w:w="1088" w:type="dxa"/>
            <w:vAlign w:val="center"/>
            <w:hideMark/>
          </w:tcPr>
          <w:p w14:paraId="0407D21E" w14:textId="77777777" w:rsidR="00631D90" w:rsidRPr="00083285" w:rsidRDefault="00631D90" w:rsidP="00036C31">
            <w:pPr>
              <w:spacing w:after="0" w:line="240" w:lineRule="auto"/>
              <w:jc w:val="center"/>
              <w:rPr>
                <w:rFonts w:ascii="Cambria" w:eastAsia="Times New Roman" w:hAnsi="Cambria" w:cs="Calibri"/>
                <w:b/>
                <w:bCs/>
                <w:color w:val="000000"/>
                <w:sz w:val="20"/>
                <w:szCs w:val="20"/>
                <w:lang w:eastAsia="en-IN"/>
              </w:rPr>
            </w:pPr>
            <w:r w:rsidRPr="00083285">
              <w:rPr>
                <w:rFonts w:ascii="Cambria" w:eastAsia="Times New Roman" w:hAnsi="Cambria" w:cs="Calibri"/>
                <w:b/>
                <w:bCs/>
                <w:color w:val="000000"/>
                <w:sz w:val="20"/>
                <w:szCs w:val="20"/>
                <w:lang w:eastAsia="en-IN"/>
              </w:rPr>
              <w:t>Loan Repaid (Rs.</w:t>
            </w:r>
            <w:r w:rsidRPr="00F55198">
              <w:rPr>
                <w:rFonts w:ascii="Cambria" w:eastAsia="Times New Roman" w:hAnsi="Cambria" w:cs="Calibri"/>
                <w:b/>
                <w:bCs/>
                <w:color w:val="000000"/>
                <w:sz w:val="20"/>
                <w:szCs w:val="20"/>
                <w:lang w:eastAsia="en-IN"/>
              </w:rPr>
              <w:t xml:space="preserve"> </w:t>
            </w:r>
            <w:r w:rsidRPr="00083285">
              <w:rPr>
                <w:rFonts w:ascii="Cambria" w:eastAsia="Times New Roman" w:hAnsi="Cambria" w:cs="Calibri"/>
                <w:b/>
                <w:bCs/>
                <w:color w:val="000000"/>
                <w:sz w:val="20"/>
                <w:szCs w:val="20"/>
                <w:lang w:eastAsia="en-IN"/>
              </w:rPr>
              <w:t>Cr)</w:t>
            </w:r>
          </w:p>
        </w:tc>
        <w:tc>
          <w:tcPr>
            <w:tcW w:w="1484" w:type="dxa"/>
            <w:vAlign w:val="center"/>
            <w:hideMark/>
          </w:tcPr>
          <w:p w14:paraId="3B148823" w14:textId="77777777" w:rsidR="00631D90" w:rsidRPr="00083285" w:rsidRDefault="00631D90" w:rsidP="00036C31">
            <w:pPr>
              <w:spacing w:after="0" w:line="240" w:lineRule="auto"/>
              <w:jc w:val="center"/>
              <w:rPr>
                <w:rFonts w:ascii="Cambria" w:eastAsia="Times New Roman" w:hAnsi="Cambria" w:cs="Calibri"/>
                <w:b/>
                <w:bCs/>
                <w:color w:val="000000"/>
                <w:sz w:val="20"/>
                <w:szCs w:val="20"/>
                <w:lang w:eastAsia="en-IN"/>
              </w:rPr>
            </w:pPr>
            <w:r w:rsidRPr="00083285">
              <w:rPr>
                <w:rFonts w:ascii="Cambria" w:eastAsia="Times New Roman" w:hAnsi="Cambria" w:cs="Calibri"/>
                <w:b/>
                <w:bCs/>
                <w:color w:val="000000"/>
                <w:sz w:val="20"/>
                <w:szCs w:val="20"/>
                <w:lang w:eastAsia="en-IN"/>
              </w:rPr>
              <w:t>Cumulative Loan Balance (Rs Cr.)</w:t>
            </w:r>
          </w:p>
        </w:tc>
        <w:tc>
          <w:tcPr>
            <w:tcW w:w="1175" w:type="dxa"/>
            <w:vAlign w:val="center"/>
            <w:hideMark/>
          </w:tcPr>
          <w:p w14:paraId="1DB78C3F" w14:textId="77777777" w:rsidR="00631D90" w:rsidRPr="00083285" w:rsidRDefault="00631D90" w:rsidP="00036C31">
            <w:pPr>
              <w:spacing w:after="0" w:line="240" w:lineRule="auto"/>
              <w:jc w:val="center"/>
              <w:rPr>
                <w:rFonts w:ascii="Cambria" w:eastAsia="Times New Roman" w:hAnsi="Cambria" w:cs="Calibri"/>
                <w:b/>
                <w:bCs/>
                <w:color w:val="000000"/>
                <w:sz w:val="20"/>
                <w:szCs w:val="20"/>
                <w:lang w:eastAsia="en-IN"/>
              </w:rPr>
            </w:pPr>
            <w:r w:rsidRPr="00083285">
              <w:rPr>
                <w:rFonts w:ascii="Cambria" w:eastAsia="Times New Roman" w:hAnsi="Cambria" w:cs="Calibri"/>
                <w:b/>
                <w:bCs/>
                <w:color w:val="000000"/>
                <w:sz w:val="20"/>
                <w:szCs w:val="20"/>
                <w:lang w:eastAsia="en-IN"/>
              </w:rPr>
              <w:t>Int. Paid (Cr)</w:t>
            </w:r>
          </w:p>
        </w:tc>
        <w:tc>
          <w:tcPr>
            <w:tcW w:w="953" w:type="dxa"/>
            <w:vAlign w:val="center"/>
            <w:hideMark/>
          </w:tcPr>
          <w:p w14:paraId="258C0516" w14:textId="77777777" w:rsidR="00631D90" w:rsidRPr="00083285" w:rsidRDefault="00631D90" w:rsidP="00036C31">
            <w:pPr>
              <w:spacing w:after="0" w:line="240" w:lineRule="auto"/>
              <w:jc w:val="center"/>
              <w:rPr>
                <w:rFonts w:ascii="Cambria" w:eastAsia="Times New Roman" w:hAnsi="Cambria" w:cs="Calibri"/>
                <w:b/>
                <w:bCs/>
                <w:color w:val="000000"/>
                <w:sz w:val="20"/>
                <w:szCs w:val="20"/>
                <w:lang w:eastAsia="en-IN"/>
              </w:rPr>
            </w:pPr>
            <w:r w:rsidRPr="00083285">
              <w:rPr>
                <w:rFonts w:ascii="Cambria" w:eastAsia="Times New Roman" w:hAnsi="Cambria" w:cs="Calibri"/>
                <w:b/>
                <w:bCs/>
                <w:color w:val="000000"/>
                <w:sz w:val="20"/>
                <w:szCs w:val="20"/>
                <w:lang w:eastAsia="en-IN"/>
              </w:rPr>
              <w:t>Wt. avg. Int. (%)</w:t>
            </w:r>
          </w:p>
        </w:tc>
      </w:tr>
      <w:tr w:rsidR="00631D90" w:rsidRPr="00F55198" w14:paraId="6AA0A230" w14:textId="77777777" w:rsidTr="00036C31">
        <w:trPr>
          <w:trHeight w:val="49"/>
          <w:jc w:val="center"/>
        </w:trPr>
        <w:tc>
          <w:tcPr>
            <w:tcW w:w="7604" w:type="dxa"/>
            <w:gridSpan w:val="6"/>
            <w:vAlign w:val="center"/>
          </w:tcPr>
          <w:p w14:paraId="66BC8E01" w14:textId="77777777" w:rsidR="00631D90" w:rsidRPr="00F55198" w:rsidRDefault="00631D90" w:rsidP="00036C31">
            <w:pPr>
              <w:spacing w:after="0" w:line="240" w:lineRule="auto"/>
              <w:jc w:val="center"/>
              <w:rPr>
                <w:rFonts w:ascii="Cambria" w:eastAsia="Times New Roman" w:hAnsi="Cambria" w:cs="Calibri"/>
                <w:b/>
                <w:bCs/>
                <w:color w:val="000000"/>
                <w:sz w:val="20"/>
                <w:szCs w:val="20"/>
                <w:lang w:eastAsia="en-IN"/>
              </w:rPr>
            </w:pPr>
            <w:r w:rsidRPr="00083285">
              <w:rPr>
                <w:rFonts w:ascii="Cambria" w:eastAsia="Times New Roman" w:hAnsi="Cambria" w:cs="Calibri"/>
                <w:b/>
                <w:bCs/>
                <w:color w:val="000000"/>
                <w:sz w:val="20"/>
                <w:szCs w:val="20"/>
                <w:u w:val="single"/>
                <w:lang w:eastAsia="en-IN"/>
              </w:rPr>
              <w:t>FY 24-25</w:t>
            </w:r>
          </w:p>
        </w:tc>
      </w:tr>
      <w:tr w:rsidR="00887426" w:rsidRPr="00F55198" w14:paraId="7F429F5D" w14:textId="77777777" w:rsidTr="00036C31">
        <w:trPr>
          <w:trHeight w:val="239"/>
          <w:jc w:val="center"/>
        </w:trPr>
        <w:tc>
          <w:tcPr>
            <w:tcW w:w="1704" w:type="dxa"/>
            <w:noWrap/>
            <w:vAlign w:val="center"/>
            <w:hideMark/>
          </w:tcPr>
          <w:p w14:paraId="2F7B05DF" w14:textId="77777777" w:rsidR="00887426" w:rsidRPr="00083285" w:rsidRDefault="00887426" w:rsidP="00887426">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Mar-25</w:t>
            </w:r>
          </w:p>
        </w:tc>
        <w:tc>
          <w:tcPr>
            <w:tcW w:w="1200" w:type="dxa"/>
            <w:noWrap/>
            <w:hideMark/>
          </w:tcPr>
          <w:p w14:paraId="1D9D0E36" w14:textId="77777777" w:rsidR="00887426" w:rsidRPr="00083285" w:rsidRDefault="00887426" w:rsidP="00887426">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75</w:t>
            </w:r>
          </w:p>
        </w:tc>
        <w:tc>
          <w:tcPr>
            <w:tcW w:w="1088" w:type="dxa"/>
            <w:noWrap/>
            <w:hideMark/>
          </w:tcPr>
          <w:p w14:paraId="2D36EB0F" w14:textId="77777777" w:rsidR="00887426" w:rsidRPr="00083285" w:rsidRDefault="00887426" w:rsidP="00887426">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w:t>
            </w:r>
          </w:p>
        </w:tc>
        <w:tc>
          <w:tcPr>
            <w:tcW w:w="1484" w:type="dxa"/>
            <w:noWrap/>
            <w:hideMark/>
          </w:tcPr>
          <w:p w14:paraId="2EE47631" w14:textId="77777777" w:rsidR="00887426" w:rsidRPr="00083285" w:rsidRDefault="00887426" w:rsidP="00887426">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75</w:t>
            </w:r>
          </w:p>
        </w:tc>
        <w:tc>
          <w:tcPr>
            <w:tcW w:w="1175" w:type="dxa"/>
            <w:noWrap/>
            <w:hideMark/>
          </w:tcPr>
          <w:p w14:paraId="0D97042E" w14:textId="77777777" w:rsidR="00887426" w:rsidRPr="00083285" w:rsidRDefault="005275EF" w:rsidP="00887426">
            <w:pPr>
              <w:spacing w:after="0" w:line="240" w:lineRule="auto"/>
              <w:jc w:val="center"/>
              <w:rPr>
                <w:rFonts w:ascii="Cambria" w:eastAsia="Times New Roman" w:hAnsi="Cambria" w:cs="Calibri"/>
                <w:color w:val="000000"/>
                <w:sz w:val="20"/>
                <w:szCs w:val="20"/>
                <w:lang w:eastAsia="en-IN"/>
              </w:rPr>
            </w:pPr>
            <w:r>
              <w:rPr>
                <w:rFonts w:ascii="Cambria" w:eastAsia="Times New Roman" w:hAnsi="Cambria" w:cs="Calibri"/>
                <w:color w:val="000000"/>
                <w:sz w:val="20"/>
                <w:szCs w:val="20"/>
                <w:lang w:eastAsia="en-IN"/>
              </w:rPr>
              <w:t>0.5</w:t>
            </w:r>
          </w:p>
        </w:tc>
        <w:tc>
          <w:tcPr>
            <w:tcW w:w="953" w:type="dxa"/>
            <w:noWrap/>
            <w:hideMark/>
          </w:tcPr>
          <w:p w14:paraId="75880C09" w14:textId="77777777" w:rsidR="00887426" w:rsidRPr="00083285" w:rsidRDefault="0031417D" w:rsidP="00887426">
            <w:pPr>
              <w:spacing w:after="0" w:line="240" w:lineRule="auto"/>
              <w:jc w:val="center"/>
              <w:rPr>
                <w:rFonts w:ascii="Cambria" w:eastAsia="Times New Roman" w:hAnsi="Cambria" w:cs="Calibri"/>
                <w:color w:val="000000"/>
                <w:sz w:val="20"/>
                <w:szCs w:val="20"/>
                <w:lang w:eastAsia="en-IN"/>
              </w:rPr>
            </w:pPr>
            <w:r w:rsidRPr="0031417D">
              <w:rPr>
                <w:rFonts w:ascii="Cambria" w:hAnsi="Cambria"/>
                <w:sz w:val="20"/>
                <w:szCs w:val="20"/>
              </w:rPr>
              <w:t>8.50%</w:t>
            </w:r>
          </w:p>
        </w:tc>
      </w:tr>
      <w:tr w:rsidR="00631D90" w:rsidRPr="00F55198" w14:paraId="473F65EC" w14:textId="77777777" w:rsidTr="00337330">
        <w:trPr>
          <w:trHeight w:val="231"/>
          <w:jc w:val="center"/>
        </w:trPr>
        <w:tc>
          <w:tcPr>
            <w:tcW w:w="1704" w:type="dxa"/>
            <w:noWrap/>
            <w:vAlign w:val="center"/>
            <w:hideMark/>
          </w:tcPr>
          <w:p w14:paraId="39E8BAC8" w14:textId="77777777" w:rsidR="00631D90" w:rsidRPr="00083285" w:rsidRDefault="00631D90" w:rsidP="00036C31">
            <w:pPr>
              <w:spacing w:after="0" w:line="240" w:lineRule="auto"/>
              <w:jc w:val="center"/>
              <w:rPr>
                <w:rFonts w:ascii="Cambria" w:eastAsia="Times New Roman" w:hAnsi="Cambria" w:cs="Calibri"/>
                <w:b/>
                <w:bCs/>
                <w:color w:val="000000"/>
                <w:sz w:val="20"/>
                <w:szCs w:val="20"/>
                <w:lang w:eastAsia="en-IN"/>
              </w:rPr>
            </w:pPr>
            <w:r w:rsidRPr="00F55198">
              <w:rPr>
                <w:rFonts w:ascii="Cambria" w:eastAsia="Times New Roman" w:hAnsi="Cambria" w:cs="Calibri"/>
                <w:b/>
                <w:bCs/>
                <w:color w:val="000000"/>
                <w:sz w:val="20"/>
                <w:szCs w:val="20"/>
                <w:lang w:eastAsia="en-IN"/>
              </w:rPr>
              <w:t xml:space="preserve">Total </w:t>
            </w:r>
            <w:r w:rsidRPr="00083285">
              <w:rPr>
                <w:rFonts w:ascii="Cambria" w:eastAsia="Times New Roman" w:hAnsi="Cambria" w:cs="Calibri"/>
                <w:b/>
                <w:bCs/>
                <w:color w:val="000000"/>
                <w:sz w:val="20"/>
                <w:szCs w:val="20"/>
                <w:lang w:eastAsia="en-IN"/>
              </w:rPr>
              <w:t>FY 24-25</w:t>
            </w:r>
          </w:p>
        </w:tc>
        <w:tc>
          <w:tcPr>
            <w:tcW w:w="1200" w:type="dxa"/>
            <w:noWrap/>
            <w:vAlign w:val="center"/>
            <w:hideMark/>
          </w:tcPr>
          <w:p w14:paraId="30525835" w14:textId="77777777" w:rsidR="00631D90" w:rsidRPr="00083285" w:rsidRDefault="00631D90" w:rsidP="00036C31">
            <w:pPr>
              <w:spacing w:after="0" w:line="240" w:lineRule="auto"/>
              <w:jc w:val="center"/>
              <w:rPr>
                <w:rFonts w:ascii="Cambria" w:eastAsia="Times New Roman" w:hAnsi="Cambria" w:cs="Calibri"/>
                <w:color w:val="000000"/>
                <w:sz w:val="20"/>
                <w:szCs w:val="20"/>
                <w:lang w:eastAsia="en-IN"/>
              </w:rPr>
            </w:pPr>
          </w:p>
        </w:tc>
        <w:tc>
          <w:tcPr>
            <w:tcW w:w="1088" w:type="dxa"/>
            <w:noWrap/>
            <w:vAlign w:val="center"/>
            <w:hideMark/>
          </w:tcPr>
          <w:p w14:paraId="620EC304" w14:textId="77777777" w:rsidR="00631D90" w:rsidRPr="00083285" w:rsidRDefault="00631D90" w:rsidP="00036C31">
            <w:pPr>
              <w:spacing w:after="0" w:line="240" w:lineRule="auto"/>
              <w:jc w:val="center"/>
              <w:rPr>
                <w:rFonts w:ascii="Cambria" w:eastAsia="Times New Roman" w:hAnsi="Cambria" w:cs="Calibri"/>
                <w:color w:val="000000"/>
                <w:sz w:val="20"/>
                <w:szCs w:val="20"/>
                <w:lang w:eastAsia="en-IN"/>
              </w:rPr>
            </w:pPr>
          </w:p>
        </w:tc>
        <w:tc>
          <w:tcPr>
            <w:tcW w:w="1484" w:type="dxa"/>
            <w:noWrap/>
            <w:vAlign w:val="center"/>
            <w:hideMark/>
          </w:tcPr>
          <w:p w14:paraId="6B5C6185" w14:textId="77777777" w:rsidR="00631D90" w:rsidRPr="00083285" w:rsidRDefault="00631D90" w:rsidP="00036C31">
            <w:pPr>
              <w:spacing w:after="0" w:line="240" w:lineRule="auto"/>
              <w:jc w:val="center"/>
              <w:rPr>
                <w:rFonts w:ascii="Cambria" w:eastAsia="Times New Roman" w:hAnsi="Cambria" w:cs="Calibri"/>
                <w:color w:val="000000"/>
                <w:sz w:val="20"/>
                <w:szCs w:val="20"/>
                <w:lang w:eastAsia="en-IN"/>
              </w:rPr>
            </w:pPr>
          </w:p>
        </w:tc>
        <w:tc>
          <w:tcPr>
            <w:tcW w:w="1175" w:type="dxa"/>
            <w:noWrap/>
            <w:vAlign w:val="center"/>
            <w:hideMark/>
          </w:tcPr>
          <w:p w14:paraId="521608D3" w14:textId="77777777" w:rsidR="00631D90" w:rsidRPr="00083285" w:rsidRDefault="005275EF" w:rsidP="00036C31">
            <w:pPr>
              <w:spacing w:after="0" w:line="240" w:lineRule="auto"/>
              <w:jc w:val="center"/>
              <w:rPr>
                <w:rFonts w:ascii="Cambria" w:eastAsia="Times New Roman" w:hAnsi="Cambria" w:cs="Calibri"/>
                <w:b/>
                <w:bCs/>
                <w:color w:val="000000"/>
                <w:sz w:val="20"/>
                <w:szCs w:val="20"/>
                <w:lang w:eastAsia="en-IN"/>
              </w:rPr>
            </w:pPr>
            <w:r>
              <w:rPr>
                <w:rFonts w:ascii="Cambria" w:eastAsia="Times New Roman" w:hAnsi="Cambria" w:cs="Calibri"/>
                <w:b/>
                <w:bCs/>
                <w:color w:val="000000"/>
                <w:sz w:val="20"/>
                <w:szCs w:val="20"/>
                <w:lang w:eastAsia="en-IN"/>
              </w:rPr>
              <w:t>0.5</w:t>
            </w:r>
          </w:p>
        </w:tc>
        <w:tc>
          <w:tcPr>
            <w:tcW w:w="953" w:type="dxa"/>
            <w:noWrap/>
            <w:vAlign w:val="center"/>
            <w:hideMark/>
          </w:tcPr>
          <w:p w14:paraId="325D7ADE" w14:textId="77777777" w:rsidR="00631D90" w:rsidRPr="00083285" w:rsidRDefault="00631D90" w:rsidP="00036C31">
            <w:pPr>
              <w:spacing w:after="0" w:line="240" w:lineRule="auto"/>
              <w:jc w:val="center"/>
              <w:rPr>
                <w:rFonts w:ascii="Cambria" w:eastAsia="Times New Roman" w:hAnsi="Cambria" w:cs="Calibri"/>
                <w:b/>
                <w:bCs/>
                <w:color w:val="000000"/>
                <w:sz w:val="20"/>
                <w:szCs w:val="20"/>
                <w:lang w:eastAsia="en-IN"/>
              </w:rPr>
            </w:pPr>
          </w:p>
        </w:tc>
      </w:tr>
      <w:tr w:rsidR="00631D90" w:rsidRPr="00F55198" w14:paraId="3E2AD56F" w14:textId="77777777" w:rsidTr="00036C31">
        <w:trPr>
          <w:trHeight w:val="231"/>
          <w:jc w:val="center"/>
        </w:trPr>
        <w:tc>
          <w:tcPr>
            <w:tcW w:w="7604" w:type="dxa"/>
            <w:gridSpan w:val="6"/>
            <w:noWrap/>
            <w:vAlign w:val="center"/>
          </w:tcPr>
          <w:p w14:paraId="6635EF51" w14:textId="77777777" w:rsidR="00631D90" w:rsidRPr="00F55198" w:rsidRDefault="00631D90" w:rsidP="00036C31">
            <w:pPr>
              <w:spacing w:after="0" w:line="240" w:lineRule="auto"/>
              <w:jc w:val="center"/>
              <w:rPr>
                <w:rFonts w:ascii="Cambria" w:eastAsia="Times New Roman" w:hAnsi="Cambria" w:cs="Calibri"/>
                <w:b/>
                <w:bCs/>
                <w:color w:val="000000"/>
                <w:sz w:val="20"/>
                <w:szCs w:val="20"/>
                <w:lang w:eastAsia="en-IN"/>
              </w:rPr>
            </w:pPr>
            <w:r w:rsidRPr="00083285">
              <w:rPr>
                <w:rFonts w:ascii="Cambria" w:eastAsia="Times New Roman" w:hAnsi="Cambria" w:cs="Calibri"/>
                <w:b/>
                <w:bCs/>
                <w:color w:val="000000"/>
                <w:sz w:val="20"/>
                <w:szCs w:val="20"/>
                <w:u w:val="single"/>
                <w:lang w:eastAsia="en-IN"/>
              </w:rPr>
              <w:t>FY 2</w:t>
            </w:r>
            <w:r w:rsidRPr="00F55198">
              <w:rPr>
                <w:rFonts w:ascii="Cambria" w:eastAsia="Times New Roman" w:hAnsi="Cambria" w:cs="Calibri"/>
                <w:b/>
                <w:bCs/>
                <w:color w:val="000000"/>
                <w:sz w:val="20"/>
                <w:szCs w:val="20"/>
                <w:u w:val="single"/>
                <w:lang w:eastAsia="en-IN"/>
              </w:rPr>
              <w:t>5</w:t>
            </w:r>
            <w:r w:rsidRPr="00083285">
              <w:rPr>
                <w:rFonts w:ascii="Cambria" w:eastAsia="Times New Roman" w:hAnsi="Cambria" w:cs="Calibri"/>
                <w:b/>
                <w:bCs/>
                <w:color w:val="000000"/>
                <w:sz w:val="20"/>
                <w:szCs w:val="20"/>
                <w:u w:val="single"/>
                <w:lang w:eastAsia="en-IN"/>
              </w:rPr>
              <w:t>-2</w:t>
            </w:r>
            <w:r w:rsidRPr="00F55198">
              <w:rPr>
                <w:rFonts w:ascii="Cambria" w:eastAsia="Times New Roman" w:hAnsi="Cambria" w:cs="Calibri"/>
                <w:b/>
                <w:bCs/>
                <w:color w:val="000000"/>
                <w:sz w:val="20"/>
                <w:szCs w:val="20"/>
                <w:u w:val="single"/>
                <w:lang w:eastAsia="en-IN"/>
              </w:rPr>
              <w:t>6</w:t>
            </w:r>
          </w:p>
        </w:tc>
      </w:tr>
      <w:tr w:rsidR="00763ABE" w:rsidRPr="00F55198" w14:paraId="6AF4BA8C" w14:textId="77777777" w:rsidTr="00763ABE">
        <w:trPr>
          <w:trHeight w:val="231"/>
          <w:jc w:val="center"/>
        </w:trPr>
        <w:tc>
          <w:tcPr>
            <w:tcW w:w="1704" w:type="dxa"/>
            <w:noWrap/>
            <w:vAlign w:val="center"/>
            <w:hideMark/>
          </w:tcPr>
          <w:p w14:paraId="0C4AE974"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Apr-25</w:t>
            </w:r>
          </w:p>
        </w:tc>
        <w:tc>
          <w:tcPr>
            <w:tcW w:w="1200" w:type="dxa"/>
            <w:noWrap/>
            <w:hideMark/>
          </w:tcPr>
          <w:p w14:paraId="30EAD0B9"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   </w:t>
            </w:r>
          </w:p>
        </w:tc>
        <w:tc>
          <w:tcPr>
            <w:tcW w:w="1088" w:type="dxa"/>
            <w:noWrap/>
          </w:tcPr>
          <w:p w14:paraId="3B560AEB"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   </w:t>
            </w:r>
          </w:p>
        </w:tc>
        <w:tc>
          <w:tcPr>
            <w:tcW w:w="1484" w:type="dxa"/>
            <w:noWrap/>
            <w:hideMark/>
          </w:tcPr>
          <w:p w14:paraId="6EEDBEAC"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75.00 </w:t>
            </w:r>
          </w:p>
        </w:tc>
        <w:tc>
          <w:tcPr>
            <w:tcW w:w="1175" w:type="dxa"/>
            <w:noWrap/>
            <w:hideMark/>
          </w:tcPr>
          <w:p w14:paraId="31B8BC81" w14:textId="77777777" w:rsidR="00763ABE" w:rsidRPr="00083285" w:rsidRDefault="00763ABE" w:rsidP="00763ABE">
            <w:pPr>
              <w:spacing w:after="0" w:line="240" w:lineRule="auto"/>
              <w:jc w:val="center"/>
              <w:rPr>
                <w:rFonts w:ascii="Cambria" w:eastAsia="Times New Roman" w:hAnsi="Cambria" w:cs="Tahoma"/>
                <w:color w:val="000000"/>
                <w:sz w:val="20"/>
                <w:szCs w:val="20"/>
                <w:lang w:eastAsia="en-IN"/>
              </w:rPr>
            </w:pPr>
            <w:r w:rsidRPr="00F55198">
              <w:rPr>
                <w:rFonts w:ascii="Cambria" w:hAnsi="Cambria"/>
                <w:sz w:val="20"/>
                <w:szCs w:val="20"/>
              </w:rPr>
              <w:t xml:space="preserve"> 0.50 </w:t>
            </w:r>
          </w:p>
        </w:tc>
        <w:tc>
          <w:tcPr>
            <w:tcW w:w="953" w:type="dxa"/>
            <w:noWrap/>
            <w:hideMark/>
          </w:tcPr>
          <w:p w14:paraId="1724699F"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7.85%</w:t>
            </w:r>
          </w:p>
        </w:tc>
      </w:tr>
      <w:tr w:rsidR="00763ABE" w:rsidRPr="00F55198" w14:paraId="4DC168A1" w14:textId="77777777" w:rsidTr="00763ABE">
        <w:trPr>
          <w:trHeight w:val="231"/>
          <w:jc w:val="center"/>
        </w:trPr>
        <w:tc>
          <w:tcPr>
            <w:tcW w:w="1704" w:type="dxa"/>
            <w:noWrap/>
            <w:vAlign w:val="center"/>
            <w:hideMark/>
          </w:tcPr>
          <w:p w14:paraId="49A57921"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May-25</w:t>
            </w:r>
          </w:p>
        </w:tc>
        <w:tc>
          <w:tcPr>
            <w:tcW w:w="1200" w:type="dxa"/>
            <w:noWrap/>
            <w:hideMark/>
          </w:tcPr>
          <w:p w14:paraId="6C24D2F5"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   </w:t>
            </w:r>
          </w:p>
        </w:tc>
        <w:tc>
          <w:tcPr>
            <w:tcW w:w="1088" w:type="dxa"/>
            <w:noWrap/>
          </w:tcPr>
          <w:p w14:paraId="5BBDF764"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   </w:t>
            </w:r>
          </w:p>
        </w:tc>
        <w:tc>
          <w:tcPr>
            <w:tcW w:w="1484" w:type="dxa"/>
            <w:noWrap/>
            <w:hideMark/>
          </w:tcPr>
          <w:p w14:paraId="21C890DF"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75.00 </w:t>
            </w:r>
          </w:p>
        </w:tc>
        <w:tc>
          <w:tcPr>
            <w:tcW w:w="1175" w:type="dxa"/>
            <w:noWrap/>
            <w:hideMark/>
          </w:tcPr>
          <w:p w14:paraId="266A70D0" w14:textId="77777777" w:rsidR="00763ABE" w:rsidRPr="00083285" w:rsidRDefault="00763ABE" w:rsidP="00763ABE">
            <w:pPr>
              <w:spacing w:after="0" w:line="240" w:lineRule="auto"/>
              <w:jc w:val="center"/>
              <w:rPr>
                <w:rFonts w:ascii="Cambria" w:eastAsia="Times New Roman" w:hAnsi="Cambria" w:cs="Tahoma"/>
                <w:color w:val="000000"/>
                <w:sz w:val="20"/>
                <w:szCs w:val="20"/>
                <w:lang w:eastAsia="en-IN"/>
              </w:rPr>
            </w:pPr>
            <w:r w:rsidRPr="00F55198">
              <w:rPr>
                <w:rFonts w:ascii="Cambria" w:hAnsi="Cambria"/>
                <w:sz w:val="20"/>
                <w:szCs w:val="20"/>
              </w:rPr>
              <w:t xml:space="preserve"> 0.50 </w:t>
            </w:r>
          </w:p>
        </w:tc>
        <w:tc>
          <w:tcPr>
            <w:tcW w:w="953" w:type="dxa"/>
            <w:noWrap/>
            <w:hideMark/>
          </w:tcPr>
          <w:p w14:paraId="5C769F12"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7.85%</w:t>
            </w:r>
          </w:p>
        </w:tc>
      </w:tr>
      <w:tr w:rsidR="00763ABE" w:rsidRPr="00F55198" w14:paraId="6B6D4272" w14:textId="77777777" w:rsidTr="00763ABE">
        <w:trPr>
          <w:trHeight w:val="231"/>
          <w:jc w:val="center"/>
        </w:trPr>
        <w:tc>
          <w:tcPr>
            <w:tcW w:w="1704" w:type="dxa"/>
            <w:noWrap/>
            <w:vAlign w:val="center"/>
            <w:hideMark/>
          </w:tcPr>
          <w:p w14:paraId="0FD7C255"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Jun-25</w:t>
            </w:r>
          </w:p>
        </w:tc>
        <w:tc>
          <w:tcPr>
            <w:tcW w:w="1200" w:type="dxa"/>
            <w:noWrap/>
            <w:hideMark/>
          </w:tcPr>
          <w:p w14:paraId="6346E230"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   </w:t>
            </w:r>
          </w:p>
        </w:tc>
        <w:tc>
          <w:tcPr>
            <w:tcW w:w="1088" w:type="dxa"/>
            <w:noWrap/>
          </w:tcPr>
          <w:p w14:paraId="316024D4"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   </w:t>
            </w:r>
          </w:p>
        </w:tc>
        <w:tc>
          <w:tcPr>
            <w:tcW w:w="1484" w:type="dxa"/>
            <w:noWrap/>
            <w:hideMark/>
          </w:tcPr>
          <w:p w14:paraId="5071A73D"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75.00 </w:t>
            </w:r>
          </w:p>
        </w:tc>
        <w:tc>
          <w:tcPr>
            <w:tcW w:w="1175" w:type="dxa"/>
            <w:noWrap/>
            <w:hideMark/>
          </w:tcPr>
          <w:p w14:paraId="3329C147" w14:textId="77777777" w:rsidR="00763ABE" w:rsidRPr="00083285" w:rsidRDefault="00763ABE" w:rsidP="00763ABE">
            <w:pPr>
              <w:spacing w:after="0" w:line="240" w:lineRule="auto"/>
              <w:jc w:val="center"/>
              <w:rPr>
                <w:rFonts w:ascii="Cambria" w:eastAsia="Times New Roman" w:hAnsi="Cambria" w:cs="Tahoma"/>
                <w:color w:val="000000"/>
                <w:sz w:val="20"/>
                <w:szCs w:val="20"/>
                <w:lang w:eastAsia="en-IN"/>
              </w:rPr>
            </w:pPr>
            <w:r w:rsidRPr="00F55198">
              <w:rPr>
                <w:rFonts w:ascii="Cambria" w:hAnsi="Cambria"/>
                <w:sz w:val="20"/>
                <w:szCs w:val="20"/>
              </w:rPr>
              <w:t xml:space="preserve"> 0.49 </w:t>
            </w:r>
          </w:p>
        </w:tc>
        <w:tc>
          <w:tcPr>
            <w:tcW w:w="953" w:type="dxa"/>
            <w:noWrap/>
            <w:hideMark/>
          </w:tcPr>
          <w:p w14:paraId="63E88CC5"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7.85%</w:t>
            </w:r>
          </w:p>
        </w:tc>
      </w:tr>
      <w:tr w:rsidR="00763ABE" w:rsidRPr="00F55198" w14:paraId="4AFCA3B5" w14:textId="77777777" w:rsidTr="00763ABE">
        <w:trPr>
          <w:trHeight w:val="231"/>
          <w:jc w:val="center"/>
        </w:trPr>
        <w:tc>
          <w:tcPr>
            <w:tcW w:w="1704" w:type="dxa"/>
            <w:noWrap/>
            <w:vAlign w:val="center"/>
            <w:hideMark/>
          </w:tcPr>
          <w:p w14:paraId="599B0A4C"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Jul-25</w:t>
            </w:r>
          </w:p>
        </w:tc>
        <w:tc>
          <w:tcPr>
            <w:tcW w:w="1200" w:type="dxa"/>
            <w:noWrap/>
            <w:hideMark/>
          </w:tcPr>
          <w:p w14:paraId="2BE6DB41"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   </w:t>
            </w:r>
          </w:p>
        </w:tc>
        <w:tc>
          <w:tcPr>
            <w:tcW w:w="1088" w:type="dxa"/>
            <w:noWrap/>
          </w:tcPr>
          <w:p w14:paraId="527617B1"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   </w:t>
            </w:r>
          </w:p>
        </w:tc>
        <w:tc>
          <w:tcPr>
            <w:tcW w:w="1484" w:type="dxa"/>
            <w:noWrap/>
            <w:hideMark/>
          </w:tcPr>
          <w:p w14:paraId="1777BB4B"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75.00 </w:t>
            </w:r>
          </w:p>
        </w:tc>
        <w:tc>
          <w:tcPr>
            <w:tcW w:w="1175" w:type="dxa"/>
            <w:noWrap/>
            <w:hideMark/>
          </w:tcPr>
          <w:p w14:paraId="6758E57D" w14:textId="77777777" w:rsidR="00763ABE" w:rsidRPr="00083285" w:rsidRDefault="00763ABE" w:rsidP="00763ABE">
            <w:pPr>
              <w:spacing w:after="0" w:line="240" w:lineRule="auto"/>
              <w:jc w:val="center"/>
              <w:rPr>
                <w:rFonts w:ascii="Cambria" w:eastAsia="Times New Roman" w:hAnsi="Cambria" w:cs="Tahoma"/>
                <w:color w:val="000000"/>
                <w:sz w:val="20"/>
                <w:szCs w:val="20"/>
                <w:lang w:eastAsia="en-IN"/>
              </w:rPr>
            </w:pPr>
            <w:r w:rsidRPr="00F55198">
              <w:rPr>
                <w:rFonts w:ascii="Cambria" w:hAnsi="Cambria"/>
                <w:sz w:val="20"/>
                <w:szCs w:val="20"/>
              </w:rPr>
              <w:t xml:space="preserve"> 0.47 </w:t>
            </w:r>
          </w:p>
        </w:tc>
        <w:tc>
          <w:tcPr>
            <w:tcW w:w="953" w:type="dxa"/>
            <w:noWrap/>
            <w:hideMark/>
          </w:tcPr>
          <w:p w14:paraId="5868E3EB"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7.85%</w:t>
            </w:r>
          </w:p>
        </w:tc>
      </w:tr>
      <w:tr w:rsidR="00763ABE" w:rsidRPr="00F55198" w14:paraId="4E753AD1" w14:textId="77777777" w:rsidTr="00763ABE">
        <w:trPr>
          <w:trHeight w:val="231"/>
          <w:jc w:val="center"/>
        </w:trPr>
        <w:tc>
          <w:tcPr>
            <w:tcW w:w="1704" w:type="dxa"/>
            <w:noWrap/>
            <w:vAlign w:val="center"/>
            <w:hideMark/>
          </w:tcPr>
          <w:p w14:paraId="592141D3"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Aug-25</w:t>
            </w:r>
          </w:p>
        </w:tc>
        <w:tc>
          <w:tcPr>
            <w:tcW w:w="1200" w:type="dxa"/>
            <w:noWrap/>
            <w:hideMark/>
          </w:tcPr>
          <w:p w14:paraId="6BE72B25"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   </w:t>
            </w:r>
          </w:p>
        </w:tc>
        <w:tc>
          <w:tcPr>
            <w:tcW w:w="1088" w:type="dxa"/>
            <w:noWrap/>
          </w:tcPr>
          <w:p w14:paraId="1E6F0F13"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   </w:t>
            </w:r>
          </w:p>
        </w:tc>
        <w:tc>
          <w:tcPr>
            <w:tcW w:w="1484" w:type="dxa"/>
            <w:noWrap/>
            <w:hideMark/>
          </w:tcPr>
          <w:p w14:paraId="25A1FD48"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75.00 </w:t>
            </w:r>
          </w:p>
        </w:tc>
        <w:tc>
          <w:tcPr>
            <w:tcW w:w="1175" w:type="dxa"/>
            <w:noWrap/>
            <w:hideMark/>
          </w:tcPr>
          <w:p w14:paraId="527E8188" w14:textId="77777777" w:rsidR="00763ABE" w:rsidRPr="00083285" w:rsidRDefault="00763ABE" w:rsidP="00763ABE">
            <w:pPr>
              <w:spacing w:after="0" w:line="240" w:lineRule="auto"/>
              <w:jc w:val="center"/>
              <w:rPr>
                <w:rFonts w:ascii="Cambria" w:eastAsia="Times New Roman" w:hAnsi="Cambria" w:cs="Tahoma"/>
                <w:color w:val="000000"/>
                <w:sz w:val="20"/>
                <w:szCs w:val="20"/>
                <w:lang w:eastAsia="en-IN"/>
              </w:rPr>
            </w:pPr>
            <w:r w:rsidRPr="00F55198">
              <w:rPr>
                <w:rFonts w:ascii="Cambria" w:hAnsi="Cambria"/>
                <w:sz w:val="20"/>
                <w:szCs w:val="20"/>
              </w:rPr>
              <w:t xml:space="preserve"> 0.47 </w:t>
            </w:r>
          </w:p>
        </w:tc>
        <w:tc>
          <w:tcPr>
            <w:tcW w:w="953" w:type="dxa"/>
            <w:noWrap/>
            <w:hideMark/>
          </w:tcPr>
          <w:p w14:paraId="5A3C1818"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7.85%</w:t>
            </w:r>
          </w:p>
        </w:tc>
      </w:tr>
      <w:tr w:rsidR="00763ABE" w:rsidRPr="00F55198" w14:paraId="2345D876" w14:textId="77777777" w:rsidTr="00763ABE">
        <w:trPr>
          <w:trHeight w:val="231"/>
          <w:jc w:val="center"/>
        </w:trPr>
        <w:tc>
          <w:tcPr>
            <w:tcW w:w="1704" w:type="dxa"/>
            <w:noWrap/>
            <w:vAlign w:val="center"/>
            <w:hideMark/>
          </w:tcPr>
          <w:p w14:paraId="025E4590"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Sep-25</w:t>
            </w:r>
          </w:p>
        </w:tc>
        <w:tc>
          <w:tcPr>
            <w:tcW w:w="1200" w:type="dxa"/>
            <w:noWrap/>
            <w:hideMark/>
          </w:tcPr>
          <w:p w14:paraId="759F4C6C"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   </w:t>
            </w:r>
          </w:p>
        </w:tc>
        <w:tc>
          <w:tcPr>
            <w:tcW w:w="1088" w:type="dxa"/>
            <w:noWrap/>
          </w:tcPr>
          <w:p w14:paraId="7B43C464"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   </w:t>
            </w:r>
          </w:p>
        </w:tc>
        <w:tc>
          <w:tcPr>
            <w:tcW w:w="1484" w:type="dxa"/>
            <w:noWrap/>
            <w:hideMark/>
          </w:tcPr>
          <w:p w14:paraId="71D23C84"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75.00 </w:t>
            </w:r>
          </w:p>
        </w:tc>
        <w:tc>
          <w:tcPr>
            <w:tcW w:w="1175" w:type="dxa"/>
            <w:noWrap/>
            <w:hideMark/>
          </w:tcPr>
          <w:p w14:paraId="29688E76" w14:textId="77777777" w:rsidR="00763ABE" w:rsidRPr="00083285" w:rsidRDefault="00763ABE" w:rsidP="00763ABE">
            <w:pPr>
              <w:spacing w:after="0" w:line="240" w:lineRule="auto"/>
              <w:jc w:val="center"/>
              <w:rPr>
                <w:rFonts w:ascii="Cambria" w:eastAsia="Times New Roman" w:hAnsi="Cambria" w:cs="Tahoma"/>
                <w:color w:val="000000"/>
                <w:sz w:val="20"/>
                <w:szCs w:val="20"/>
                <w:lang w:eastAsia="en-IN"/>
              </w:rPr>
            </w:pPr>
            <w:r w:rsidRPr="00F55198">
              <w:rPr>
                <w:rFonts w:ascii="Cambria" w:hAnsi="Cambria"/>
                <w:sz w:val="20"/>
                <w:szCs w:val="20"/>
              </w:rPr>
              <w:t xml:space="preserve"> 0.47 </w:t>
            </w:r>
          </w:p>
        </w:tc>
        <w:tc>
          <w:tcPr>
            <w:tcW w:w="953" w:type="dxa"/>
            <w:noWrap/>
            <w:hideMark/>
          </w:tcPr>
          <w:p w14:paraId="2B2E1E1C"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7.85%</w:t>
            </w:r>
          </w:p>
        </w:tc>
      </w:tr>
      <w:tr w:rsidR="00763ABE" w:rsidRPr="00F55198" w14:paraId="54FA9DDF" w14:textId="77777777" w:rsidTr="00763ABE">
        <w:trPr>
          <w:trHeight w:val="231"/>
          <w:jc w:val="center"/>
        </w:trPr>
        <w:tc>
          <w:tcPr>
            <w:tcW w:w="1704" w:type="dxa"/>
            <w:noWrap/>
            <w:vAlign w:val="center"/>
            <w:hideMark/>
          </w:tcPr>
          <w:p w14:paraId="498DFADD"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Oct-25</w:t>
            </w:r>
          </w:p>
        </w:tc>
        <w:tc>
          <w:tcPr>
            <w:tcW w:w="1200" w:type="dxa"/>
            <w:noWrap/>
            <w:hideMark/>
          </w:tcPr>
          <w:p w14:paraId="66DDBB83"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   </w:t>
            </w:r>
          </w:p>
        </w:tc>
        <w:tc>
          <w:tcPr>
            <w:tcW w:w="1088" w:type="dxa"/>
            <w:noWrap/>
          </w:tcPr>
          <w:p w14:paraId="636F7883"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   </w:t>
            </w:r>
          </w:p>
        </w:tc>
        <w:tc>
          <w:tcPr>
            <w:tcW w:w="1484" w:type="dxa"/>
            <w:noWrap/>
            <w:hideMark/>
          </w:tcPr>
          <w:p w14:paraId="466F3752"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75.00 </w:t>
            </w:r>
          </w:p>
        </w:tc>
        <w:tc>
          <w:tcPr>
            <w:tcW w:w="1175" w:type="dxa"/>
            <w:noWrap/>
            <w:hideMark/>
          </w:tcPr>
          <w:p w14:paraId="33AA16B0" w14:textId="77777777" w:rsidR="00763ABE" w:rsidRPr="00083285" w:rsidRDefault="00763ABE" w:rsidP="00763ABE">
            <w:pPr>
              <w:spacing w:after="0" w:line="240" w:lineRule="auto"/>
              <w:jc w:val="center"/>
              <w:rPr>
                <w:rFonts w:ascii="Cambria" w:eastAsia="Times New Roman" w:hAnsi="Cambria" w:cs="Tahoma"/>
                <w:color w:val="000000"/>
                <w:sz w:val="20"/>
                <w:szCs w:val="20"/>
                <w:lang w:eastAsia="en-IN"/>
              </w:rPr>
            </w:pPr>
            <w:r w:rsidRPr="00F55198">
              <w:rPr>
                <w:rFonts w:ascii="Cambria" w:hAnsi="Cambria"/>
                <w:sz w:val="20"/>
                <w:szCs w:val="20"/>
              </w:rPr>
              <w:t xml:space="preserve"> 0.47 </w:t>
            </w:r>
          </w:p>
        </w:tc>
        <w:tc>
          <w:tcPr>
            <w:tcW w:w="953" w:type="dxa"/>
            <w:noWrap/>
            <w:hideMark/>
          </w:tcPr>
          <w:p w14:paraId="1F3525DF"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7.85%</w:t>
            </w:r>
          </w:p>
        </w:tc>
      </w:tr>
      <w:tr w:rsidR="00763ABE" w:rsidRPr="00F55198" w14:paraId="340736E6" w14:textId="77777777" w:rsidTr="00763ABE">
        <w:trPr>
          <w:trHeight w:val="231"/>
          <w:jc w:val="center"/>
        </w:trPr>
        <w:tc>
          <w:tcPr>
            <w:tcW w:w="1704" w:type="dxa"/>
            <w:noWrap/>
            <w:vAlign w:val="center"/>
            <w:hideMark/>
          </w:tcPr>
          <w:p w14:paraId="2D876741"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083285">
              <w:rPr>
                <w:rFonts w:ascii="Cambria" w:eastAsia="Times New Roman" w:hAnsi="Cambria" w:cs="Calibri"/>
                <w:color w:val="000000"/>
                <w:sz w:val="20"/>
                <w:szCs w:val="20"/>
                <w:lang w:eastAsia="en-IN"/>
              </w:rPr>
              <w:t>Nov-25</w:t>
            </w:r>
          </w:p>
        </w:tc>
        <w:tc>
          <w:tcPr>
            <w:tcW w:w="1200" w:type="dxa"/>
            <w:noWrap/>
            <w:hideMark/>
          </w:tcPr>
          <w:p w14:paraId="3E90EA07"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   </w:t>
            </w:r>
          </w:p>
        </w:tc>
        <w:tc>
          <w:tcPr>
            <w:tcW w:w="1088" w:type="dxa"/>
            <w:noWrap/>
          </w:tcPr>
          <w:p w14:paraId="586ED7F9"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   </w:t>
            </w:r>
          </w:p>
        </w:tc>
        <w:tc>
          <w:tcPr>
            <w:tcW w:w="1484" w:type="dxa"/>
            <w:noWrap/>
            <w:hideMark/>
          </w:tcPr>
          <w:p w14:paraId="2F604599"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 xml:space="preserve"> 75.00 </w:t>
            </w:r>
          </w:p>
        </w:tc>
        <w:tc>
          <w:tcPr>
            <w:tcW w:w="1175" w:type="dxa"/>
            <w:noWrap/>
            <w:hideMark/>
          </w:tcPr>
          <w:p w14:paraId="1B5AC5C4" w14:textId="77777777" w:rsidR="00763ABE" w:rsidRPr="00083285" w:rsidRDefault="00763ABE" w:rsidP="00763ABE">
            <w:pPr>
              <w:spacing w:after="0" w:line="240" w:lineRule="auto"/>
              <w:jc w:val="center"/>
              <w:rPr>
                <w:rFonts w:ascii="Cambria" w:eastAsia="Times New Roman" w:hAnsi="Cambria" w:cs="Tahoma"/>
                <w:color w:val="000000"/>
                <w:sz w:val="20"/>
                <w:szCs w:val="20"/>
                <w:lang w:eastAsia="en-IN"/>
              </w:rPr>
            </w:pPr>
            <w:r w:rsidRPr="00F55198">
              <w:rPr>
                <w:rFonts w:ascii="Cambria" w:hAnsi="Cambria"/>
                <w:sz w:val="20"/>
                <w:szCs w:val="20"/>
              </w:rPr>
              <w:t xml:space="preserve"> 0.47 </w:t>
            </w:r>
          </w:p>
        </w:tc>
        <w:tc>
          <w:tcPr>
            <w:tcW w:w="953" w:type="dxa"/>
            <w:noWrap/>
            <w:hideMark/>
          </w:tcPr>
          <w:p w14:paraId="0461B91D" w14:textId="77777777" w:rsidR="00763ABE" w:rsidRPr="00083285" w:rsidRDefault="00763ABE" w:rsidP="00763ABE">
            <w:pPr>
              <w:spacing w:after="0" w:line="240" w:lineRule="auto"/>
              <w:jc w:val="center"/>
              <w:rPr>
                <w:rFonts w:ascii="Cambria" w:eastAsia="Times New Roman" w:hAnsi="Cambria" w:cs="Calibri"/>
                <w:color w:val="000000"/>
                <w:sz w:val="20"/>
                <w:szCs w:val="20"/>
                <w:lang w:eastAsia="en-IN"/>
              </w:rPr>
            </w:pPr>
            <w:r w:rsidRPr="00F55198">
              <w:rPr>
                <w:rFonts w:ascii="Cambria" w:hAnsi="Cambria"/>
                <w:sz w:val="20"/>
                <w:szCs w:val="20"/>
              </w:rPr>
              <w:t>7.85%</w:t>
            </w:r>
          </w:p>
        </w:tc>
      </w:tr>
      <w:tr w:rsidR="00763ABE" w:rsidRPr="00F55198" w14:paraId="407F8B23" w14:textId="77777777" w:rsidTr="00337330">
        <w:trPr>
          <w:trHeight w:val="231"/>
          <w:jc w:val="center"/>
        </w:trPr>
        <w:tc>
          <w:tcPr>
            <w:tcW w:w="1704" w:type="dxa"/>
            <w:noWrap/>
            <w:vAlign w:val="center"/>
            <w:hideMark/>
          </w:tcPr>
          <w:p w14:paraId="13D1D339" w14:textId="77777777" w:rsidR="006C6C77" w:rsidRDefault="006C6C77" w:rsidP="006C6C77">
            <w:pPr>
              <w:spacing w:after="0" w:line="240" w:lineRule="exact"/>
              <w:jc w:val="center"/>
              <w:rPr>
                <w:rFonts w:ascii="Cambria" w:hAnsi="Cambria"/>
                <w:b/>
                <w:bCs/>
                <w:sz w:val="20"/>
                <w:szCs w:val="20"/>
              </w:rPr>
            </w:pPr>
            <w:r w:rsidRPr="00810012">
              <w:rPr>
                <w:rFonts w:ascii="Cambria" w:hAnsi="Cambria"/>
                <w:b/>
                <w:bCs/>
                <w:sz w:val="20"/>
                <w:szCs w:val="20"/>
              </w:rPr>
              <w:t>Total</w:t>
            </w:r>
            <w:r>
              <w:rPr>
                <w:rFonts w:ascii="Cambria" w:hAnsi="Cambria"/>
                <w:b/>
                <w:bCs/>
                <w:sz w:val="20"/>
                <w:szCs w:val="20"/>
              </w:rPr>
              <w:t xml:space="preserve"> </w:t>
            </w:r>
            <w:r w:rsidRPr="005370F9">
              <w:rPr>
                <w:rFonts w:ascii="Cambria" w:hAnsi="Cambria"/>
                <w:b/>
                <w:bCs/>
                <w:sz w:val="20"/>
                <w:szCs w:val="20"/>
              </w:rPr>
              <w:t>FY 2</w:t>
            </w:r>
            <w:r>
              <w:rPr>
                <w:rFonts w:ascii="Cambria" w:hAnsi="Cambria"/>
                <w:b/>
                <w:bCs/>
                <w:sz w:val="20"/>
                <w:szCs w:val="20"/>
              </w:rPr>
              <w:t>5</w:t>
            </w:r>
            <w:r w:rsidRPr="005370F9">
              <w:rPr>
                <w:rFonts w:ascii="Cambria" w:hAnsi="Cambria"/>
                <w:b/>
                <w:bCs/>
                <w:sz w:val="20"/>
                <w:szCs w:val="20"/>
              </w:rPr>
              <w:t>-2</w:t>
            </w:r>
            <w:r>
              <w:rPr>
                <w:rFonts w:ascii="Cambria" w:hAnsi="Cambria"/>
                <w:b/>
                <w:bCs/>
                <w:sz w:val="20"/>
                <w:szCs w:val="20"/>
              </w:rPr>
              <w:t>6</w:t>
            </w:r>
          </w:p>
          <w:p w14:paraId="73A0F7FD" w14:textId="77777777" w:rsidR="00763ABE" w:rsidRPr="00083285" w:rsidRDefault="006C6C77" w:rsidP="006C6C77">
            <w:pPr>
              <w:spacing w:after="0" w:line="240" w:lineRule="auto"/>
              <w:jc w:val="center"/>
              <w:rPr>
                <w:rFonts w:ascii="Cambria" w:eastAsia="Times New Roman" w:hAnsi="Cambria" w:cs="Calibri"/>
                <w:b/>
                <w:bCs/>
                <w:color w:val="000000"/>
                <w:sz w:val="20"/>
                <w:szCs w:val="20"/>
                <w:lang w:eastAsia="en-IN"/>
              </w:rPr>
            </w:pPr>
            <w:r>
              <w:rPr>
                <w:rFonts w:ascii="Cambria" w:eastAsia="Times New Roman" w:hAnsi="Cambria" w:cs="Calibri"/>
                <w:b/>
                <w:bCs/>
                <w:color w:val="000000"/>
                <w:sz w:val="20"/>
                <w:szCs w:val="20"/>
                <w:lang w:eastAsia="en-IN"/>
              </w:rPr>
              <w:t>(up to Nov’25)</w:t>
            </w:r>
          </w:p>
        </w:tc>
        <w:tc>
          <w:tcPr>
            <w:tcW w:w="1200" w:type="dxa"/>
            <w:noWrap/>
            <w:vAlign w:val="center"/>
            <w:hideMark/>
          </w:tcPr>
          <w:p w14:paraId="01568D4A" w14:textId="77777777" w:rsidR="00763ABE" w:rsidRPr="00083285" w:rsidRDefault="00763ABE" w:rsidP="00763ABE">
            <w:pPr>
              <w:spacing w:after="0" w:line="240" w:lineRule="auto"/>
              <w:jc w:val="center"/>
              <w:rPr>
                <w:rFonts w:ascii="Cambria" w:eastAsia="Times New Roman" w:hAnsi="Cambria" w:cs="Calibri"/>
                <w:b/>
                <w:bCs/>
                <w:color w:val="000000"/>
                <w:sz w:val="20"/>
                <w:szCs w:val="20"/>
                <w:lang w:eastAsia="en-IN"/>
              </w:rPr>
            </w:pPr>
          </w:p>
        </w:tc>
        <w:tc>
          <w:tcPr>
            <w:tcW w:w="1088" w:type="dxa"/>
            <w:noWrap/>
            <w:vAlign w:val="center"/>
            <w:hideMark/>
          </w:tcPr>
          <w:p w14:paraId="70770468" w14:textId="77777777" w:rsidR="00763ABE" w:rsidRPr="00083285" w:rsidRDefault="00763ABE" w:rsidP="00763ABE">
            <w:pPr>
              <w:spacing w:after="0" w:line="240" w:lineRule="auto"/>
              <w:jc w:val="center"/>
              <w:rPr>
                <w:rFonts w:ascii="Cambria" w:eastAsia="Times New Roman" w:hAnsi="Cambria" w:cs="Calibri"/>
                <w:b/>
                <w:bCs/>
                <w:color w:val="000000"/>
                <w:sz w:val="20"/>
                <w:szCs w:val="20"/>
                <w:lang w:eastAsia="en-IN"/>
              </w:rPr>
            </w:pPr>
          </w:p>
        </w:tc>
        <w:tc>
          <w:tcPr>
            <w:tcW w:w="1484" w:type="dxa"/>
            <w:noWrap/>
            <w:vAlign w:val="center"/>
            <w:hideMark/>
          </w:tcPr>
          <w:p w14:paraId="20F0F049" w14:textId="77777777" w:rsidR="00763ABE" w:rsidRPr="00083285" w:rsidRDefault="00763ABE" w:rsidP="00763ABE">
            <w:pPr>
              <w:spacing w:after="0" w:line="240" w:lineRule="auto"/>
              <w:jc w:val="center"/>
              <w:rPr>
                <w:rFonts w:ascii="Cambria" w:eastAsia="Times New Roman" w:hAnsi="Cambria" w:cs="Calibri"/>
                <w:b/>
                <w:bCs/>
                <w:color w:val="000000"/>
                <w:sz w:val="20"/>
                <w:szCs w:val="20"/>
                <w:lang w:eastAsia="en-IN"/>
              </w:rPr>
            </w:pPr>
          </w:p>
        </w:tc>
        <w:tc>
          <w:tcPr>
            <w:tcW w:w="1175" w:type="dxa"/>
            <w:noWrap/>
            <w:vAlign w:val="center"/>
            <w:hideMark/>
          </w:tcPr>
          <w:p w14:paraId="563EF21E" w14:textId="77777777" w:rsidR="00763ABE" w:rsidRPr="00083285" w:rsidRDefault="009B61D5" w:rsidP="00763ABE">
            <w:pPr>
              <w:spacing w:after="0" w:line="240" w:lineRule="auto"/>
              <w:jc w:val="center"/>
              <w:rPr>
                <w:rFonts w:ascii="Cambria" w:eastAsia="Times New Roman" w:hAnsi="Cambria" w:cs="Calibri"/>
                <w:b/>
                <w:bCs/>
                <w:color w:val="000000"/>
                <w:sz w:val="20"/>
                <w:szCs w:val="20"/>
                <w:lang w:eastAsia="en-IN"/>
              </w:rPr>
            </w:pPr>
            <w:r>
              <w:rPr>
                <w:rFonts w:ascii="Cambria" w:eastAsia="Times New Roman" w:hAnsi="Cambria" w:cs="Calibri"/>
                <w:b/>
                <w:bCs/>
                <w:color w:val="000000"/>
                <w:sz w:val="20"/>
                <w:szCs w:val="20"/>
                <w:lang w:eastAsia="en-IN"/>
              </w:rPr>
              <w:t>3.84</w:t>
            </w:r>
          </w:p>
        </w:tc>
        <w:tc>
          <w:tcPr>
            <w:tcW w:w="953" w:type="dxa"/>
            <w:noWrap/>
            <w:vAlign w:val="center"/>
            <w:hideMark/>
          </w:tcPr>
          <w:p w14:paraId="47DB3B52" w14:textId="77777777" w:rsidR="00763ABE" w:rsidRPr="00083285" w:rsidRDefault="00763ABE" w:rsidP="00763ABE">
            <w:pPr>
              <w:spacing w:after="0" w:line="240" w:lineRule="auto"/>
              <w:jc w:val="center"/>
              <w:rPr>
                <w:rFonts w:ascii="Cambria" w:eastAsia="Times New Roman" w:hAnsi="Cambria" w:cs="Calibri"/>
                <w:b/>
                <w:bCs/>
                <w:color w:val="000000"/>
                <w:sz w:val="20"/>
                <w:szCs w:val="20"/>
                <w:lang w:eastAsia="en-IN"/>
              </w:rPr>
            </w:pPr>
          </w:p>
        </w:tc>
      </w:tr>
    </w:tbl>
    <w:p w14:paraId="78098917" w14:textId="77777777" w:rsidR="00631D90" w:rsidRDefault="00631D90" w:rsidP="00AF5039">
      <w:pPr>
        <w:autoSpaceDE w:val="0"/>
        <w:autoSpaceDN w:val="0"/>
        <w:adjustRightInd w:val="0"/>
        <w:spacing w:after="0" w:line="360" w:lineRule="auto"/>
        <w:rPr>
          <w:rFonts w:ascii="Cambria" w:eastAsia="Times New Roman" w:hAnsi="Cambria" w:cs="Calibri"/>
          <w:b/>
          <w:bCs/>
          <w:color w:val="000000"/>
          <w:sz w:val="20"/>
          <w:szCs w:val="20"/>
          <w:u w:val="single"/>
          <w:lang w:eastAsia="en-IN"/>
        </w:rPr>
      </w:pPr>
    </w:p>
    <w:p w14:paraId="20DD2D38" w14:textId="77777777" w:rsidR="00AF5039" w:rsidRDefault="00D84A8C" w:rsidP="004D3548">
      <w:pPr>
        <w:autoSpaceDE w:val="0"/>
        <w:autoSpaceDN w:val="0"/>
        <w:adjustRightInd w:val="0"/>
        <w:spacing w:before="120" w:after="0" w:line="360" w:lineRule="auto"/>
        <w:rPr>
          <w:rFonts w:ascii="Cambria" w:eastAsia="Times New Roman" w:hAnsi="Cambria" w:cs="Calibri"/>
          <w:b/>
          <w:bCs/>
          <w:color w:val="000000"/>
          <w:sz w:val="20"/>
          <w:szCs w:val="20"/>
          <w:u w:val="single"/>
          <w:lang w:eastAsia="en-IN"/>
        </w:rPr>
      </w:pPr>
      <w:r w:rsidRPr="00492A18">
        <w:rPr>
          <w:rFonts w:ascii="Cambria" w:eastAsia="Times New Roman" w:hAnsi="Cambria" w:cs="Calibri"/>
          <w:b/>
          <w:bCs/>
          <w:color w:val="000000"/>
          <w:sz w:val="20"/>
          <w:szCs w:val="20"/>
          <w:u w:val="single"/>
          <w:lang w:eastAsia="en-IN"/>
        </w:rPr>
        <w:t>Working Capital Loans</w:t>
      </w:r>
      <w:r>
        <w:rPr>
          <w:rFonts w:ascii="Cambria" w:eastAsia="Times New Roman" w:hAnsi="Cambria" w:cs="Calibri"/>
          <w:b/>
          <w:bCs/>
          <w:color w:val="000000"/>
          <w:sz w:val="20"/>
          <w:szCs w:val="20"/>
          <w:u w:val="single"/>
          <w:lang w:eastAsia="en-IN"/>
        </w:rPr>
        <w:t>:</w:t>
      </w:r>
    </w:p>
    <w:p w14:paraId="601C8C8B" w14:textId="77777777" w:rsidR="00FD26C0" w:rsidRPr="006A753A" w:rsidRDefault="00FD26C0" w:rsidP="00FC6A5A">
      <w:pPr>
        <w:autoSpaceDE w:val="0"/>
        <w:autoSpaceDN w:val="0"/>
        <w:adjustRightInd w:val="0"/>
        <w:spacing w:after="0" w:line="360" w:lineRule="auto"/>
        <w:rPr>
          <w:rFonts w:ascii="Cambria" w:hAnsi="Cambria" w:cs="Arial"/>
          <w:b/>
          <w:bCs/>
          <w:sz w:val="24"/>
          <w:szCs w:val="24"/>
        </w:rPr>
      </w:pPr>
      <w:r w:rsidRPr="00492A18">
        <w:rPr>
          <w:rFonts w:ascii="Cambria" w:eastAsia="Times New Roman" w:hAnsi="Cambria" w:cs="Calibri"/>
          <w:b/>
          <w:bCs/>
          <w:color w:val="000000"/>
          <w:sz w:val="20"/>
          <w:szCs w:val="20"/>
          <w:u w:val="single"/>
          <w:lang w:eastAsia="en-IN"/>
        </w:rPr>
        <w:t xml:space="preserve">Details of Working Capital Loans &amp; </w:t>
      </w:r>
      <w:r w:rsidR="00CE5123">
        <w:rPr>
          <w:rFonts w:ascii="Cambria" w:eastAsia="Times New Roman" w:hAnsi="Cambria" w:cs="Calibri"/>
          <w:b/>
          <w:bCs/>
          <w:color w:val="000000"/>
          <w:sz w:val="20"/>
          <w:szCs w:val="20"/>
          <w:u w:val="single"/>
          <w:lang w:eastAsia="en-IN"/>
        </w:rPr>
        <w:t xml:space="preserve">weighted avg. rate of </w:t>
      </w:r>
      <w:r w:rsidRPr="00492A18">
        <w:rPr>
          <w:rFonts w:ascii="Cambria" w:eastAsia="Times New Roman" w:hAnsi="Cambria" w:cs="Calibri"/>
          <w:b/>
          <w:bCs/>
          <w:color w:val="000000"/>
          <w:sz w:val="20"/>
          <w:szCs w:val="20"/>
          <w:u w:val="single"/>
          <w:lang w:eastAsia="en-IN"/>
        </w:rPr>
        <w:t>Interest</w:t>
      </w:r>
      <w:r w:rsidR="00CE5123">
        <w:rPr>
          <w:rFonts w:ascii="Cambria" w:eastAsia="Times New Roman" w:hAnsi="Cambria" w:cs="Calibri"/>
          <w:b/>
          <w:bCs/>
          <w:color w:val="000000"/>
          <w:sz w:val="20"/>
          <w:szCs w:val="20"/>
          <w:u w:val="single"/>
          <w:lang w:eastAsia="en-IN"/>
        </w:rPr>
        <w:t xml:space="preserve"> (%)</w:t>
      </w:r>
      <w:r w:rsidRPr="00492A18">
        <w:rPr>
          <w:rFonts w:ascii="Cambria" w:eastAsia="Times New Roman" w:hAnsi="Cambria" w:cs="Calibri"/>
          <w:b/>
          <w:bCs/>
          <w:color w:val="000000"/>
          <w:sz w:val="20"/>
          <w:szCs w:val="20"/>
          <w:u w:val="single"/>
          <w:lang w:eastAsia="en-IN"/>
        </w:rPr>
        <w:t xml:space="preserve"> </w:t>
      </w:r>
      <w:r w:rsidR="00F26FF4" w:rsidRPr="00492A18">
        <w:rPr>
          <w:rFonts w:ascii="Cambria" w:eastAsia="Times New Roman" w:hAnsi="Cambria" w:cs="Calibri"/>
          <w:b/>
          <w:bCs/>
          <w:color w:val="000000"/>
          <w:sz w:val="20"/>
          <w:szCs w:val="20"/>
          <w:u w:val="single"/>
          <w:lang w:eastAsia="en-IN"/>
        </w:rPr>
        <w:t>T</w:t>
      </w:r>
      <w:r w:rsidRPr="00492A18">
        <w:rPr>
          <w:rFonts w:ascii="Cambria" w:eastAsia="Times New Roman" w:hAnsi="Cambria" w:cs="Calibri"/>
          <w:b/>
          <w:bCs/>
          <w:color w:val="000000"/>
          <w:sz w:val="20"/>
          <w:szCs w:val="20"/>
          <w:u w:val="single"/>
          <w:lang w:eastAsia="en-IN"/>
        </w:rPr>
        <w:t>hereof for FY 2</w:t>
      </w:r>
      <w:r w:rsidR="00F26FF4" w:rsidRPr="00492A18">
        <w:rPr>
          <w:rFonts w:ascii="Cambria" w:eastAsia="Times New Roman" w:hAnsi="Cambria" w:cs="Calibri"/>
          <w:b/>
          <w:bCs/>
          <w:color w:val="000000"/>
          <w:sz w:val="20"/>
          <w:szCs w:val="20"/>
          <w:u w:val="single"/>
          <w:lang w:eastAsia="en-IN"/>
        </w:rPr>
        <w:t>2</w:t>
      </w:r>
      <w:r w:rsidRPr="00492A18">
        <w:rPr>
          <w:rFonts w:ascii="Cambria" w:eastAsia="Times New Roman" w:hAnsi="Cambria" w:cs="Calibri"/>
          <w:b/>
          <w:bCs/>
          <w:color w:val="000000"/>
          <w:sz w:val="20"/>
          <w:szCs w:val="20"/>
          <w:u w:val="single"/>
          <w:lang w:eastAsia="en-IN"/>
        </w:rPr>
        <w:t>-2</w:t>
      </w:r>
      <w:r w:rsidR="00F26FF4" w:rsidRPr="00492A18">
        <w:rPr>
          <w:rFonts w:ascii="Cambria" w:eastAsia="Times New Roman" w:hAnsi="Cambria" w:cs="Calibri"/>
          <w:b/>
          <w:bCs/>
          <w:color w:val="000000"/>
          <w:sz w:val="20"/>
          <w:szCs w:val="20"/>
          <w:u w:val="single"/>
          <w:lang w:eastAsia="en-IN"/>
        </w:rPr>
        <w:t>3</w:t>
      </w:r>
    </w:p>
    <w:tbl>
      <w:tblPr>
        <w:tblW w:w="7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2315"/>
        <w:gridCol w:w="1320"/>
        <w:gridCol w:w="952"/>
        <w:gridCol w:w="1290"/>
        <w:gridCol w:w="1218"/>
      </w:tblGrid>
      <w:tr w:rsidR="00BA6E1A" w:rsidRPr="00BA6E1A" w14:paraId="73E7374D" w14:textId="77777777" w:rsidTr="00CF0E8E">
        <w:trPr>
          <w:trHeight w:val="300"/>
          <w:tblHeader/>
          <w:jc w:val="center"/>
        </w:trPr>
        <w:tc>
          <w:tcPr>
            <w:tcW w:w="7700" w:type="dxa"/>
            <w:gridSpan w:val="6"/>
            <w:noWrap/>
            <w:vAlign w:val="bottom"/>
            <w:hideMark/>
          </w:tcPr>
          <w:p w14:paraId="42488A1C" w14:textId="77777777" w:rsidR="00BA6E1A" w:rsidRPr="00CA5DF5" w:rsidRDefault="00BA6E1A" w:rsidP="00BA6E1A">
            <w:pPr>
              <w:spacing w:after="0" w:line="240" w:lineRule="auto"/>
              <w:jc w:val="center"/>
              <w:rPr>
                <w:rFonts w:ascii="Cambria" w:eastAsia="Times New Roman" w:hAnsi="Cambria" w:cs="Calibri"/>
                <w:b/>
                <w:bCs/>
                <w:color w:val="000000"/>
                <w:u w:val="single"/>
                <w:lang w:eastAsia="en-IN"/>
              </w:rPr>
            </w:pPr>
            <w:r w:rsidRPr="00CA5DF5">
              <w:rPr>
                <w:rFonts w:ascii="Cambria" w:eastAsia="Times New Roman" w:hAnsi="Cambria" w:cs="Calibri"/>
                <w:b/>
                <w:bCs/>
                <w:color w:val="000000"/>
                <w:u w:val="single"/>
                <w:lang w:eastAsia="en-IN"/>
              </w:rPr>
              <w:t>FY 22-23</w:t>
            </w:r>
          </w:p>
        </w:tc>
      </w:tr>
      <w:tr w:rsidR="00BA6E1A" w:rsidRPr="00BA6E1A" w14:paraId="1BFE28EF" w14:textId="77777777" w:rsidTr="00CF0E8E">
        <w:trPr>
          <w:trHeight w:val="1010"/>
          <w:tblHeader/>
          <w:jc w:val="center"/>
        </w:trPr>
        <w:tc>
          <w:tcPr>
            <w:tcW w:w="605" w:type="dxa"/>
            <w:noWrap/>
            <w:vAlign w:val="center"/>
            <w:hideMark/>
          </w:tcPr>
          <w:p w14:paraId="08416ABB" w14:textId="77777777" w:rsidR="00BA6E1A" w:rsidRPr="00BA6E1A" w:rsidRDefault="00BA6E1A" w:rsidP="00BA6E1A">
            <w:pPr>
              <w:spacing w:after="0" w:line="240" w:lineRule="auto"/>
              <w:jc w:val="center"/>
              <w:rPr>
                <w:rFonts w:ascii="Cambria" w:eastAsia="Times New Roman" w:hAnsi="Cambria" w:cs="Calibri"/>
                <w:b/>
                <w:bCs/>
                <w:color w:val="000000"/>
                <w:sz w:val="20"/>
                <w:szCs w:val="20"/>
                <w:lang w:eastAsia="en-IN"/>
              </w:rPr>
            </w:pPr>
            <w:r w:rsidRPr="00BA6E1A">
              <w:rPr>
                <w:rFonts w:ascii="Cambria" w:eastAsia="Times New Roman" w:hAnsi="Cambria" w:cs="Calibri"/>
                <w:b/>
                <w:bCs/>
                <w:color w:val="000000"/>
                <w:sz w:val="20"/>
                <w:szCs w:val="20"/>
                <w:lang w:eastAsia="en-IN"/>
              </w:rPr>
              <w:t>S. No.</w:t>
            </w:r>
          </w:p>
        </w:tc>
        <w:tc>
          <w:tcPr>
            <w:tcW w:w="2315" w:type="dxa"/>
            <w:noWrap/>
            <w:vAlign w:val="center"/>
            <w:hideMark/>
          </w:tcPr>
          <w:p w14:paraId="50A82ED2" w14:textId="77777777" w:rsidR="00BA6E1A" w:rsidRPr="00BA6E1A" w:rsidRDefault="00BA6E1A" w:rsidP="00BA6E1A">
            <w:pPr>
              <w:spacing w:after="0" w:line="240" w:lineRule="auto"/>
              <w:jc w:val="center"/>
              <w:rPr>
                <w:rFonts w:ascii="Cambria" w:eastAsia="Times New Roman" w:hAnsi="Cambria" w:cs="Calibri"/>
                <w:b/>
                <w:bCs/>
                <w:color w:val="000000"/>
                <w:sz w:val="20"/>
                <w:szCs w:val="20"/>
                <w:lang w:eastAsia="en-IN"/>
              </w:rPr>
            </w:pPr>
            <w:r w:rsidRPr="00BA6E1A">
              <w:rPr>
                <w:rFonts w:ascii="Cambria" w:eastAsia="Times New Roman" w:hAnsi="Cambria" w:cs="Calibri"/>
                <w:b/>
                <w:bCs/>
                <w:color w:val="000000"/>
                <w:sz w:val="20"/>
                <w:szCs w:val="20"/>
                <w:lang w:eastAsia="en-IN"/>
              </w:rPr>
              <w:t>Deposit A/c No.</w:t>
            </w:r>
          </w:p>
        </w:tc>
        <w:tc>
          <w:tcPr>
            <w:tcW w:w="1320" w:type="dxa"/>
            <w:vAlign w:val="center"/>
            <w:hideMark/>
          </w:tcPr>
          <w:p w14:paraId="5F19128B" w14:textId="77777777" w:rsidR="00BA6E1A" w:rsidRPr="00BA6E1A" w:rsidRDefault="00BA6E1A" w:rsidP="00BA6E1A">
            <w:pPr>
              <w:spacing w:after="0" w:line="240" w:lineRule="auto"/>
              <w:jc w:val="center"/>
              <w:rPr>
                <w:rFonts w:ascii="Cambria" w:eastAsia="Times New Roman" w:hAnsi="Cambria" w:cs="Calibri"/>
                <w:b/>
                <w:bCs/>
                <w:color w:val="000000"/>
                <w:sz w:val="20"/>
                <w:szCs w:val="20"/>
                <w:lang w:eastAsia="en-IN"/>
              </w:rPr>
            </w:pPr>
            <w:r w:rsidRPr="00BA6E1A">
              <w:rPr>
                <w:rFonts w:ascii="Cambria" w:eastAsia="Times New Roman" w:hAnsi="Cambria" w:cs="Calibri"/>
                <w:b/>
                <w:bCs/>
                <w:color w:val="000000"/>
                <w:sz w:val="20"/>
                <w:szCs w:val="20"/>
                <w:lang w:eastAsia="en-IN"/>
              </w:rPr>
              <w:t>Original Face Value (Rs. Cr.)</w:t>
            </w:r>
          </w:p>
        </w:tc>
        <w:tc>
          <w:tcPr>
            <w:tcW w:w="952" w:type="dxa"/>
            <w:vAlign w:val="center"/>
            <w:hideMark/>
          </w:tcPr>
          <w:p w14:paraId="5FE939AF" w14:textId="77777777" w:rsidR="00BA6E1A" w:rsidRPr="00BA6E1A" w:rsidRDefault="00BA6E1A" w:rsidP="00BA6E1A">
            <w:pPr>
              <w:spacing w:after="0" w:line="240" w:lineRule="auto"/>
              <w:jc w:val="center"/>
              <w:rPr>
                <w:rFonts w:ascii="Cambria" w:eastAsia="Times New Roman" w:hAnsi="Cambria" w:cs="Calibri"/>
                <w:b/>
                <w:bCs/>
                <w:color w:val="000000"/>
                <w:sz w:val="20"/>
                <w:szCs w:val="20"/>
                <w:lang w:eastAsia="en-IN"/>
              </w:rPr>
            </w:pPr>
            <w:r w:rsidRPr="00BA6E1A">
              <w:rPr>
                <w:rFonts w:ascii="Cambria" w:eastAsia="Times New Roman" w:hAnsi="Cambria" w:cs="Calibri"/>
                <w:b/>
                <w:bCs/>
                <w:color w:val="000000"/>
                <w:sz w:val="20"/>
                <w:szCs w:val="20"/>
                <w:lang w:eastAsia="en-IN"/>
              </w:rPr>
              <w:t>Rate of Interest + 0.5% for SOD</w:t>
            </w:r>
          </w:p>
        </w:tc>
        <w:tc>
          <w:tcPr>
            <w:tcW w:w="1290" w:type="dxa"/>
            <w:vAlign w:val="center"/>
            <w:hideMark/>
          </w:tcPr>
          <w:p w14:paraId="1156CA97" w14:textId="77777777" w:rsidR="00BA6E1A" w:rsidRPr="00BA6E1A" w:rsidRDefault="00BA6E1A" w:rsidP="00BA6E1A">
            <w:pPr>
              <w:spacing w:after="0" w:line="240" w:lineRule="auto"/>
              <w:jc w:val="center"/>
              <w:rPr>
                <w:rFonts w:ascii="Cambria" w:eastAsia="Times New Roman" w:hAnsi="Cambria" w:cs="Calibri"/>
                <w:b/>
                <w:bCs/>
                <w:color w:val="000000"/>
                <w:sz w:val="20"/>
                <w:szCs w:val="20"/>
                <w:lang w:eastAsia="en-IN"/>
              </w:rPr>
            </w:pPr>
            <w:r w:rsidRPr="00BA6E1A">
              <w:rPr>
                <w:rFonts w:ascii="Cambria" w:eastAsia="Times New Roman" w:hAnsi="Cambria" w:cs="Calibri"/>
                <w:b/>
                <w:bCs/>
                <w:color w:val="000000"/>
                <w:sz w:val="20"/>
                <w:szCs w:val="20"/>
                <w:lang w:eastAsia="en-IN"/>
              </w:rPr>
              <w:t xml:space="preserve"> FD Considered @97.5% (Rs. Cr.)</w:t>
            </w:r>
          </w:p>
        </w:tc>
        <w:tc>
          <w:tcPr>
            <w:tcW w:w="1218" w:type="dxa"/>
            <w:vAlign w:val="center"/>
            <w:hideMark/>
          </w:tcPr>
          <w:p w14:paraId="49A6B86E" w14:textId="77777777" w:rsidR="00BA6E1A" w:rsidRPr="00BA6E1A" w:rsidRDefault="00BA6E1A" w:rsidP="00BA6E1A">
            <w:pPr>
              <w:spacing w:after="0" w:line="240" w:lineRule="auto"/>
              <w:jc w:val="center"/>
              <w:rPr>
                <w:rFonts w:ascii="Cambria" w:eastAsia="Times New Roman" w:hAnsi="Cambria" w:cs="Calibri"/>
                <w:b/>
                <w:bCs/>
                <w:color w:val="000000"/>
                <w:sz w:val="20"/>
                <w:szCs w:val="20"/>
                <w:lang w:eastAsia="en-IN"/>
              </w:rPr>
            </w:pPr>
            <w:r w:rsidRPr="00BA6E1A">
              <w:rPr>
                <w:rFonts w:ascii="Cambria" w:eastAsia="Times New Roman" w:hAnsi="Cambria" w:cs="Calibri"/>
                <w:b/>
                <w:bCs/>
                <w:color w:val="000000"/>
                <w:sz w:val="20"/>
                <w:szCs w:val="20"/>
                <w:lang w:eastAsia="en-IN"/>
              </w:rPr>
              <w:t>Weighted Interest (Rs. Cr.)</w:t>
            </w:r>
          </w:p>
        </w:tc>
      </w:tr>
      <w:tr w:rsidR="00BA6E1A" w:rsidRPr="00BA6E1A" w14:paraId="33D6964B" w14:textId="77777777" w:rsidTr="007378E7">
        <w:trPr>
          <w:trHeight w:val="300"/>
          <w:jc w:val="center"/>
        </w:trPr>
        <w:tc>
          <w:tcPr>
            <w:tcW w:w="605" w:type="dxa"/>
            <w:noWrap/>
            <w:vAlign w:val="center"/>
            <w:hideMark/>
          </w:tcPr>
          <w:p w14:paraId="00750B8E"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w:t>
            </w:r>
          </w:p>
        </w:tc>
        <w:tc>
          <w:tcPr>
            <w:tcW w:w="2315" w:type="dxa"/>
            <w:noWrap/>
            <w:vAlign w:val="center"/>
            <w:hideMark/>
          </w:tcPr>
          <w:p w14:paraId="2548F8F1"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365203030070980</w:t>
            </w:r>
          </w:p>
        </w:tc>
        <w:tc>
          <w:tcPr>
            <w:tcW w:w="1320" w:type="dxa"/>
            <w:noWrap/>
            <w:vAlign w:val="center"/>
            <w:hideMark/>
          </w:tcPr>
          <w:p w14:paraId="7B82EB6C"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0.25</w:t>
            </w:r>
          </w:p>
        </w:tc>
        <w:tc>
          <w:tcPr>
            <w:tcW w:w="952" w:type="dxa"/>
            <w:noWrap/>
            <w:vAlign w:val="center"/>
            <w:hideMark/>
          </w:tcPr>
          <w:p w14:paraId="688E8A93"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5.75%</w:t>
            </w:r>
          </w:p>
        </w:tc>
        <w:tc>
          <w:tcPr>
            <w:tcW w:w="1290" w:type="dxa"/>
            <w:noWrap/>
            <w:vAlign w:val="center"/>
            <w:hideMark/>
          </w:tcPr>
          <w:p w14:paraId="3F67270F"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0.24</w:t>
            </w:r>
          </w:p>
        </w:tc>
        <w:tc>
          <w:tcPr>
            <w:tcW w:w="1218" w:type="dxa"/>
            <w:noWrap/>
            <w:vAlign w:val="center"/>
            <w:hideMark/>
          </w:tcPr>
          <w:p w14:paraId="73523560"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0.014</w:t>
            </w:r>
          </w:p>
        </w:tc>
      </w:tr>
      <w:tr w:rsidR="00BA6E1A" w:rsidRPr="00BA6E1A" w14:paraId="1D012539" w14:textId="77777777" w:rsidTr="007378E7">
        <w:trPr>
          <w:trHeight w:val="300"/>
          <w:jc w:val="center"/>
        </w:trPr>
        <w:tc>
          <w:tcPr>
            <w:tcW w:w="605" w:type="dxa"/>
            <w:noWrap/>
            <w:vAlign w:val="center"/>
            <w:hideMark/>
          </w:tcPr>
          <w:p w14:paraId="4A507CCF"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lastRenderedPageBreak/>
              <w:t>2</w:t>
            </w:r>
          </w:p>
        </w:tc>
        <w:tc>
          <w:tcPr>
            <w:tcW w:w="2315" w:type="dxa"/>
            <w:noWrap/>
            <w:vAlign w:val="center"/>
            <w:hideMark/>
          </w:tcPr>
          <w:p w14:paraId="0CD0E892"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365203030071060</w:t>
            </w:r>
          </w:p>
        </w:tc>
        <w:tc>
          <w:tcPr>
            <w:tcW w:w="1320" w:type="dxa"/>
            <w:noWrap/>
            <w:vAlign w:val="center"/>
            <w:hideMark/>
          </w:tcPr>
          <w:p w14:paraId="4576D493"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0.5</w:t>
            </w:r>
          </w:p>
        </w:tc>
        <w:tc>
          <w:tcPr>
            <w:tcW w:w="952" w:type="dxa"/>
            <w:noWrap/>
            <w:vAlign w:val="center"/>
            <w:hideMark/>
          </w:tcPr>
          <w:p w14:paraId="7AC5D355"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5.75%</w:t>
            </w:r>
          </w:p>
        </w:tc>
        <w:tc>
          <w:tcPr>
            <w:tcW w:w="1290" w:type="dxa"/>
            <w:noWrap/>
            <w:vAlign w:val="center"/>
            <w:hideMark/>
          </w:tcPr>
          <w:p w14:paraId="12494C1B"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0.49</w:t>
            </w:r>
          </w:p>
        </w:tc>
        <w:tc>
          <w:tcPr>
            <w:tcW w:w="1218" w:type="dxa"/>
            <w:noWrap/>
            <w:vAlign w:val="center"/>
            <w:hideMark/>
          </w:tcPr>
          <w:p w14:paraId="20F974C3"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0.028</w:t>
            </w:r>
          </w:p>
        </w:tc>
      </w:tr>
      <w:tr w:rsidR="00BA6E1A" w:rsidRPr="00BA6E1A" w14:paraId="7EA4F898" w14:textId="77777777" w:rsidTr="007378E7">
        <w:trPr>
          <w:trHeight w:val="300"/>
          <w:jc w:val="center"/>
        </w:trPr>
        <w:tc>
          <w:tcPr>
            <w:tcW w:w="605" w:type="dxa"/>
            <w:noWrap/>
            <w:vAlign w:val="center"/>
            <w:hideMark/>
          </w:tcPr>
          <w:p w14:paraId="4FFDC104"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3</w:t>
            </w:r>
          </w:p>
        </w:tc>
        <w:tc>
          <w:tcPr>
            <w:tcW w:w="2315" w:type="dxa"/>
            <w:noWrap/>
            <w:vAlign w:val="center"/>
            <w:hideMark/>
          </w:tcPr>
          <w:p w14:paraId="54E290F7"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365203030068903</w:t>
            </w:r>
          </w:p>
        </w:tc>
        <w:tc>
          <w:tcPr>
            <w:tcW w:w="1320" w:type="dxa"/>
            <w:noWrap/>
            <w:vAlign w:val="center"/>
            <w:hideMark/>
          </w:tcPr>
          <w:p w14:paraId="12E03DC2"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0.9</w:t>
            </w:r>
          </w:p>
        </w:tc>
        <w:tc>
          <w:tcPr>
            <w:tcW w:w="952" w:type="dxa"/>
            <w:noWrap/>
            <w:vAlign w:val="center"/>
            <w:hideMark/>
          </w:tcPr>
          <w:p w14:paraId="3FADEFC7"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5.75%</w:t>
            </w:r>
          </w:p>
        </w:tc>
        <w:tc>
          <w:tcPr>
            <w:tcW w:w="1290" w:type="dxa"/>
            <w:noWrap/>
            <w:vAlign w:val="center"/>
            <w:hideMark/>
          </w:tcPr>
          <w:p w14:paraId="0ED476E5"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0.88</w:t>
            </w:r>
          </w:p>
        </w:tc>
        <w:tc>
          <w:tcPr>
            <w:tcW w:w="1218" w:type="dxa"/>
            <w:noWrap/>
            <w:vAlign w:val="center"/>
            <w:hideMark/>
          </w:tcPr>
          <w:p w14:paraId="07E1DB41"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0.050</w:t>
            </w:r>
          </w:p>
        </w:tc>
      </w:tr>
      <w:tr w:rsidR="00BA6E1A" w:rsidRPr="00BA6E1A" w14:paraId="21AD41DF" w14:textId="77777777" w:rsidTr="007378E7">
        <w:trPr>
          <w:trHeight w:val="300"/>
          <w:jc w:val="center"/>
        </w:trPr>
        <w:tc>
          <w:tcPr>
            <w:tcW w:w="605" w:type="dxa"/>
            <w:noWrap/>
            <w:vAlign w:val="center"/>
            <w:hideMark/>
          </w:tcPr>
          <w:p w14:paraId="19E1D0F6"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4</w:t>
            </w:r>
          </w:p>
        </w:tc>
        <w:tc>
          <w:tcPr>
            <w:tcW w:w="2315" w:type="dxa"/>
            <w:noWrap/>
            <w:vAlign w:val="center"/>
            <w:hideMark/>
          </w:tcPr>
          <w:p w14:paraId="071A3D05"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365203030071410</w:t>
            </w:r>
          </w:p>
        </w:tc>
        <w:tc>
          <w:tcPr>
            <w:tcW w:w="1320" w:type="dxa"/>
            <w:noWrap/>
            <w:vAlign w:val="center"/>
            <w:hideMark/>
          </w:tcPr>
          <w:p w14:paraId="14A39F84"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0.95</w:t>
            </w:r>
          </w:p>
        </w:tc>
        <w:tc>
          <w:tcPr>
            <w:tcW w:w="952" w:type="dxa"/>
            <w:noWrap/>
            <w:vAlign w:val="center"/>
            <w:hideMark/>
          </w:tcPr>
          <w:p w14:paraId="642B555B"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5.75%</w:t>
            </w:r>
          </w:p>
        </w:tc>
        <w:tc>
          <w:tcPr>
            <w:tcW w:w="1290" w:type="dxa"/>
            <w:noWrap/>
            <w:vAlign w:val="center"/>
            <w:hideMark/>
          </w:tcPr>
          <w:p w14:paraId="6D766C0E"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0.93</w:t>
            </w:r>
          </w:p>
        </w:tc>
        <w:tc>
          <w:tcPr>
            <w:tcW w:w="1218" w:type="dxa"/>
            <w:noWrap/>
            <w:vAlign w:val="center"/>
            <w:hideMark/>
          </w:tcPr>
          <w:p w14:paraId="731C59C8"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0.053</w:t>
            </w:r>
          </w:p>
        </w:tc>
      </w:tr>
      <w:tr w:rsidR="00BA6E1A" w:rsidRPr="00BA6E1A" w14:paraId="53772C60" w14:textId="77777777" w:rsidTr="007378E7">
        <w:trPr>
          <w:trHeight w:val="300"/>
          <w:jc w:val="center"/>
        </w:trPr>
        <w:tc>
          <w:tcPr>
            <w:tcW w:w="605" w:type="dxa"/>
            <w:noWrap/>
            <w:vAlign w:val="center"/>
            <w:hideMark/>
          </w:tcPr>
          <w:p w14:paraId="0EC4D75D"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5</w:t>
            </w:r>
          </w:p>
        </w:tc>
        <w:tc>
          <w:tcPr>
            <w:tcW w:w="2315" w:type="dxa"/>
            <w:noWrap/>
            <w:vAlign w:val="center"/>
            <w:hideMark/>
          </w:tcPr>
          <w:p w14:paraId="3086CBF9"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365203030071411</w:t>
            </w:r>
          </w:p>
        </w:tc>
        <w:tc>
          <w:tcPr>
            <w:tcW w:w="1320" w:type="dxa"/>
            <w:noWrap/>
            <w:vAlign w:val="center"/>
            <w:hideMark/>
          </w:tcPr>
          <w:p w14:paraId="3E4BEA58"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1.85</w:t>
            </w:r>
          </w:p>
        </w:tc>
        <w:tc>
          <w:tcPr>
            <w:tcW w:w="952" w:type="dxa"/>
            <w:noWrap/>
            <w:vAlign w:val="center"/>
            <w:hideMark/>
          </w:tcPr>
          <w:p w14:paraId="016A187A"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5.75%</w:t>
            </w:r>
          </w:p>
        </w:tc>
        <w:tc>
          <w:tcPr>
            <w:tcW w:w="1290" w:type="dxa"/>
            <w:noWrap/>
            <w:vAlign w:val="center"/>
            <w:hideMark/>
          </w:tcPr>
          <w:p w14:paraId="5E39A003"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1.80</w:t>
            </w:r>
          </w:p>
        </w:tc>
        <w:tc>
          <w:tcPr>
            <w:tcW w:w="1218" w:type="dxa"/>
            <w:noWrap/>
            <w:vAlign w:val="center"/>
            <w:hideMark/>
          </w:tcPr>
          <w:p w14:paraId="63BC8CEC"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0.104</w:t>
            </w:r>
          </w:p>
        </w:tc>
      </w:tr>
      <w:tr w:rsidR="00BA6E1A" w:rsidRPr="00BA6E1A" w14:paraId="5383BB03" w14:textId="77777777" w:rsidTr="007378E7">
        <w:trPr>
          <w:trHeight w:val="300"/>
          <w:jc w:val="center"/>
        </w:trPr>
        <w:tc>
          <w:tcPr>
            <w:tcW w:w="605" w:type="dxa"/>
            <w:noWrap/>
            <w:vAlign w:val="center"/>
            <w:hideMark/>
          </w:tcPr>
          <w:p w14:paraId="1DEE3545"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6</w:t>
            </w:r>
          </w:p>
        </w:tc>
        <w:tc>
          <w:tcPr>
            <w:tcW w:w="2315" w:type="dxa"/>
            <w:noWrap/>
            <w:vAlign w:val="center"/>
            <w:hideMark/>
          </w:tcPr>
          <w:p w14:paraId="567E5C1A"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365203030069743</w:t>
            </w:r>
          </w:p>
        </w:tc>
        <w:tc>
          <w:tcPr>
            <w:tcW w:w="1320" w:type="dxa"/>
            <w:noWrap/>
            <w:vAlign w:val="center"/>
            <w:hideMark/>
          </w:tcPr>
          <w:p w14:paraId="48A02896"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0.7</w:t>
            </w:r>
          </w:p>
        </w:tc>
        <w:tc>
          <w:tcPr>
            <w:tcW w:w="952" w:type="dxa"/>
            <w:noWrap/>
            <w:vAlign w:val="center"/>
            <w:hideMark/>
          </w:tcPr>
          <w:p w14:paraId="4341E5D9"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6.80%</w:t>
            </w:r>
          </w:p>
        </w:tc>
        <w:tc>
          <w:tcPr>
            <w:tcW w:w="1290" w:type="dxa"/>
            <w:noWrap/>
            <w:vAlign w:val="center"/>
            <w:hideMark/>
          </w:tcPr>
          <w:p w14:paraId="521B8A20"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0.68</w:t>
            </w:r>
          </w:p>
        </w:tc>
        <w:tc>
          <w:tcPr>
            <w:tcW w:w="1218" w:type="dxa"/>
            <w:noWrap/>
            <w:vAlign w:val="center"/>
            <w:hideMark/>
          </w:tcPr>
          <w:p w14:paraId="058ED4BB"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0.046</w:t>
            </w:r>
          </w:p>
        </w:tc>
      </w:tr>
      <w:tr w:rsidR="00BA6E1A" w:rsidRPr="00BA6E1A" w14:paraId="055D57DA" w14:textId="77777777" w:rsidTr="007378E7">
        <w:trPr>
          <w:trHeight w:val="300"/>
          <w:jc w:val="center"/>
        </w:trPr>
        <w:tc>
          <w:tcPr>
            <w:tcW w:w="605" w:type="dxa"/>
            <w:noWrap/>
            <w:vAlign w:val="center"/>
            <w:hideMark/>
          </w:tcPr>
          <w:p w14:paraId="7FAA3AF4"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7</w:t>
            </w:r>
          </w:p>
        </w:tc>
        <w:tc>
          <w:tcPr>
            <w:tcW w:w="2315" w:type="dxa"/>
            <w:noWrap/>
            <w:vAlign w:val="center"/>
            <w:hideMark/>
          </w:tcPr>
          <w:p w14:paraId="40A48CD0"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365203030071252</w:t>
            </w:r>
          </w:p>
        </w:tc>
        <w:tc>
          <w:tcPr>
            <w:tcW w:w="1320" w:type="dxa"/>
            <w:noWrap/>
            <w:vAlign w:val="center"/>
            <w:hideMark/>
          </w:tcPr>
          <w:p w14:paraId="03BAF03E"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1.8</w:t>
            </w:r>
          </w:p>
        </w:tc>
        <w:tc>
          <w:tcPr>
            <w:tcW w:w="952" w:type="dxa"/>
            <w:noWrap/>
            <w:vAlign w:val="center"/>
            <w:hideMark/>
          </w:tcPr>
          <w:p w14:paraId="359F247C"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6.80%</w:t>
            </w:r>
          </w:p>
        </w:tc>
        <w:tc>
          <w:tcPr>
            <w:tcW w:w="1290" w:type="dxa"/>
            <w:noWrap/>
            <w:vAlign w:val="center"/>
            <w:hideMark/>
          </w:tcPr>
          <w:p w14:paraId="35477819"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1.76</w:t>
            </w:r>
          </w:p>
        </w:tc>
        <w:tc>
          <w:tcPr>
            <w:tcW w:w="1218" w:type="dxa"/>
            <w:noWrap/>
            <w:vAlign w:val="center"/>
            <w:hideMark/>
          </w:tcPr>
          <w:p w14:paraId="11D722C3"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0.119</w:t>
            </w:r>
          </w:p>
        </w:tc>
      </w:tr>
      <w:tr w:rsidR="00BA6E1A" w:rsidRPr="00BA6E1A" w14:paraId="511E010E" w14:textId="77777777" w:rsidTr="007378E7">
        <w:trPr>
          <w:trHeight w:val="300"/>
          <w:jc w:val="center"/>
        </w:trPr>
        <w:tc>
          <w:tcPr>
            <w:tcW w:w="605" w:type="dxa"/>
            <w:noWrap/>
            <w:vAlign w:val="center"/>
            <w:hideMark/>
          </w:tcPr>
          <w:p w14:paraId="690004D5"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8</w:t>
            </w:r>
          </w:p>
        </w:tc>
        <w:tc>
          <w:tcPr>
            <w:tcW w:w="2315" w:type="dxa"/>
            <w:noWrap/>
            <w:vAlign w:val="center"/>
            <w:hideMark/>
          </w:tcPr>
          <w:p w14:paraId="40C659E3"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365203030071286</w:t>
            </w:r>
          </w:p>
        </w:tc>
        <w:tc>
          <w:tcPr>
            <w:tcW w:w="1320" w:type="dxa"/>
            <w:noWrap/>
            <w:vAlign w:val="center"/>
            <w:hideMark/>
          </w:tcPr>
          <w:p w14:paraId="147332A2"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1.8</w:t>
            </w:r>
          </w:p>
        </w:tc>
        <w:tc>
          <w:tcPr>
            <w:tcW w:w="952" w:type="dxa"/>
            <w:noWrap/>
            <w:vAlign w:val="center"/>
            <w:hideMark/>
          </w:tcPr>
          <w:p w14:paraId="226A2A2D"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6.80%</w:t>
            </w:r>
          </w:p>
        </w:tc>
        <w:tc>
          <w:tcPr>
            <w:tcW w:w="1290" w:type="dxa"/>
            <w:noWrap/>
            <w:vAlign w:val="center"/>
            <w:hideMark/>
          </w:tcPr>
          <w:p w14:paraId="5DE0B219"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1.76</w:t>
            </w:r>
          </w:p>
        </w:tc>
        <w:tc>
          <w:tcPr>
            <w:tcW w:w="1218" w:type="dxa"/>
            <w:noWrap/>
            <w:vAlign w:val="center"/>
            <w:hideMark/>
          </w:tcPr>
          <w:p w14:paraId="101D5A4D"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0.119</w:t>
            </w:r>
          </w:p>
        </w:tc>
      </w:tr>
      <w:tr w:rsidR="00BA6E1A" w:rsidRPr="00BA6E1A" w14:paraId="4A2D0BC5" w14:textId="77777777" w:rsidTr="007378E7">
        <w:trPr>
          <w:trHeight w:val="300"/>
          <w:jc w:val="center"/>
        </w:trPr>
        <w:tc>
          <w:tcPr>
            <w:tcW w:w="605" w:type="dxa"/>
            <w:noWrap/>
            <w:vAlign w:val="center"/>
            <w:hideMark/>
          </w:tcPr>
          <w:p w14:paraId="071B6210"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9</w:t>
            </w:r>
          </w:p>
        </w:tc>
        <w:tc>
          <w:tcPr>
            <w:tcW w:w="2315" w:type="dxa"/>
            <w:noWrap/>
            <w:vAlign w:val="center"/>
            <w:hideMark/>
          </w:tcPr>
          <w:p w14:paraId="408DA979"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365203030071287</w:t>
            </w:r>
          </w:p>
        </w:tc>
        <w:tc>
          <w:tcPr>
            <w:tcW w:w="1320" w:type="dxa"/>
            <w:noWrap/>
            <w:vAlign w:val="center"/>
            <w:hideMark/>
          </w:tcPr>
          <w:p w14:paraId="15AB6080"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1.8</w:t>
            </w:r>
          </w:p>
        </w:tc>
        <w:tc>
          <w:tcPr>
            <w:tcW w:w="952" w:type="dxa"/>
            <w:noWrap/>
            <w:vAlign w:val="center"/>
            <w:hideMark/>
          </w:tcPr>
          <w:p w14:paraId="6AA1C44C"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6.80%</w:t>
            </w:r>
          </w:p>
        </w:tc>
        <w:tc>
          <w:tcPr>
            <w:tcW w:w="1290" w:type="dxa"/>
            <w:noWrap/>
            <w:vAlign w:val="center"/>
            <w:hideMark/>
          </w:tcPr>
          <w:p w14:paraId="5AF4817B"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1.76</w:t>
            </w:r>
          </w:p>
        </w:tc>
        <w:tc>
          <w:tcPr>
            <w:tcW w:w="1218" w:type="dxa"/>
            <w:noWrap/>
            <w:vAlign w:val="center"/>
            <w:hideMark/>
          </w:tcPr>
          <w:p w14:paraId="71183EC5"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0.119</w:t>
            </w:r>
          </w:p>
        </w:tc>
      </w:tr>
      <w:tr w:rsidR="00BA6E1A" w:rsidRPr="00BA6E1A" w14:paraId="4424FFEC" w14:textId="77777777" w:rsidTr="007378E7">
        <w:trPr>
          <w:trHeight w:val="300"/>
          <w:jc w:val="center"/>
        </w:trPr>
        <w:tc>
          <w:tcPr>
            <w:tcW w:w="605" w:type="dxa"/>
            <w:noWrap/>
            <w:vAlign w:val="center"/>
            <w:hideMark/>
          </w:tcPr>
          <w:p w14:paraId="3D295650"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11</w:t>
            </w:r>
          </w:p>
        </w:tc>
        <w:tc>
          <w:tcPr>
            <w:tcW w:w="2315" w:type="dxa"/>
            <w:noWrap/>
            <w:vAlign w:val="center"/>
            <w:hideMark/>
          </w:tcPr>
          <w:p w14:paraId="75E11B6B"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365203030071253</w:t>
            </w:r>
          </w:p>
        </w:tc>
        <w:tc>
          <w:tcPr>
            <w:tcW w:w="1320" w:type="dxa"/>
            <w:noWrap/>
            <w:vAlign w:val="center"/>
            <w:hideMark/>
          </w:tcPr>
          <w:p w14:paraId="57E5C856"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1.8</w:t>
            </w:r>
          </w:p>
        </w:tc>
        <w:tc>
          <w:tcPr>
            <w:tcW w:w="952" w:type="dxa"/>
            <w:noWrap/>
            <w:vAlign w:val="center"/>
            <w:hideMark/>
          </w:tcPr>
          <w:p w14:paraId="25437DCF"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6.80%</w:t>
            </w:r>
          </w:p>
        </w:tc>
        <w:tc>
          <w:tcPr>
            <w:tcW w:w="1290" w:type="dxa"/>
            <w:noWrap/>
            <w:vAlign w:val="center"/>
            <w:hideMark/>
          </w:tcPr>
          <w:p w14:paraId="293E3DA0"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1.76</w:t>
            </w:r>
          </w:p>
        </w:tc>
        <w:tc>
          <w:tcPr>
            <w:tcW w:w="1218" w:type="dxa"/>
            <w:noWrap/>
            <w:vAlign w:val="center"/>
            <w:hideMark/>
          </w:tcPr>
          <w:p w14:paraId="53CEEB48"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0.119</w:t>
            </w:r>
          </w:p>
        </w:tc>
      </w:tr>
      <w:tr w:rsidR="00BA6E1A" w:rsidRPr="00BA6E1A" w14:paraId="0A703F43" w14:textId="77777777" w:rsidTr="007378E7">
        <w:trPr>
          <w:trHeight w:val="300"/>
          <w:jc w:val="center"/>
        </w:trPr>
        <w:tc>
          <w:tcPr>
            <w:tcW w:w="605" w:type="dxa"/>
            <w:noWrap/>
            <w:vAlign w:val="center"/>
            <w:hideMark/>
          </w:tcPr>
          <w:p w14:paraId="5A7AE79C"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12</w:t>
            </w:r>
          </w:p>
        </w:tc>
        <w:tc>
          <w:tcPr>
            <w:tcW w:w="2315" w:type="dxa"/>
            <w:noWrap/>
            <w:vAlign w:val="center"/>
            <w:hideMark/>
          </w:tcPr>
          <w:p w14:paraId="38143493"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365203030071301</w:t>
            </w:r>
          </w:p>
        </w:tc>
        <w:tc>
          <w:tcPr>
            <w:tcW w:w="1320" w:type="dxa"/>
            <w:noWrap/>
            <w:vAlign w:val="center"/>
            <w:hideMark/>
          </w:tcPr>
          <w:p w14:paraId="7A31AA44"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1.8</w:t>
            </w:r>
          </w:p>
        </w:tc>
        <w:tc>
          <w:tcPr>
            <w:tcW w:w="952" w:type="dxa"/>
            <w:noWrap/>
            <w:vAlign w:val="center"/>
            <w:hideMark/>
          </w:tcPr>
          <w:p w14:paraId="5E5DDBC0"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6.80%</w:t>
            </w:r>
          </w:p>
        </w:tc>
        <w:tc>
          <w:tcPr>
            <w:tcW w:w="1290" w:type="dxa"/>
            <w:noWrap/>
            <w:vAlign w:val="center"/>
            <w:hideMark/>
          </w:tcPr>
          <w:p w14:paraId="51C44810"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1.76</w:t>
            </w:r>
          </w:p>
        </w:tc>
        <w:tc>
          <w:tcPr>
            <w:tcW w:w="1218" w:type="dxa"/>
            <w:noWrap/>
            <w:vAlign w:val="center"/>
            <w:hideMark/>
          </w:tcPr>
          <w:p w14:paraId="720D7C8E"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0.119</w:t>
            </w:r>
          </w:p>
        </w:tc>
      </w:tr>
      <w:tr w:rsidR="00BA6E1A" w:rsidRPr="00BA6E1A" w14:paraId="42500E33" w14:textId="77777777" w:rsidTr="007378E7">
        <w:trPr>
          <w:trHeight w:val="300"/>
          <w:jc w:val="center"/>
        </w:trPr>
        <w:tc>
          <w:tcPr>
            <w:tcW w:w="605" w:type="dxa"/>
            <w:noWrap/>
            <w:vAlign w:val="center"/>
            <w:hideMark/>
          </w:tcPr>
          <w:p w14:paraId="0F37A191"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13</w:t>
            </w:r>
          </w:p>
        </w:tc>
        <w:tc>
          <w:tcPr>
            <w:tcW w:w="2315" w:type="dxa"/>
            <w:noWrap/>
            <w:vAlign w:val="center"/>
            <w:hideMark/>
          </w:tcPr>
          <w:p w14:paraId="643E024D"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365203030070271</w:t>
            </w:r>
          </w:p>
        </w:tc>
        <w:tc>
          <w:tcPr>
            <w:tcW w:w="1320" w:type="dxa"/>
            <w:noWrap/>
            <w:vAlign w:val="center"/>
            <w:hideMark/>
          </w:tcPr>
          <w:p w14:paraId="39EB40E1"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1.11</w:t>
            </w:r>
          </w:p>
        </w:tc>
        <w:tc>
          <w:tcPr>
            <w:tcW w:w="952" w:type="dxa"/>
            <w:noWrap/>
            <w:vAlign w:val="center"/>
            <w:hideMark/>
          </w:tcPr>
          <w:p w14:paraId="1124C9B7"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6.80%</w:t>
            </w:r>
          </w:p>
        </w:tc>
        <w:tc>
          <w:tcPr>
            <w:tcW w:w="1290" w:type="dxa"/>
            <w:noWrap/>
            <w:vAlign w:val="center"/>
            <w:hideMark/>
          </w:tcPr>
          <w:p w14:paraId="4B5B1A04"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1.08</w:t>
            </w:r>
          </w:p>
        </w:tc>
        <w:tc>
          <w:tcPr>
            <w:tcW w:w="1218" w:type="dxa"/>
            <w:noWrap/>
            <w:vAlign w:val="center"/>
            <w:hideMark/>
          </w:tcPr>
          <w:p w14:paraId="0101EF90"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0.074</w:t>
            </w:r>
          </w:p>
        </w:tc>
      </w:tr>
      <w:tr w:rsidR="00BA6E1A" w:rsidRPr="00BA6E1A" w14:paraId="449B3795" w14:textId="77777777" w:rsidTr="007378E7">
        <w:trPr>
          <w:trHeight w:val="300"/>
          <w:jc w:val="center"/>
        </w:trPr>
        <w:tc>
          <w:tcPr>
            <w:tcW w:w="605" w:type="dxa"/>
            <w:noWrap/>
            <w:vAlign w:val="center"/>
            <w:hideMark/>
          </w:tcPr>
          <w:p w14:paraId="143D9EC9"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14</w:t>
            </w:r>
          </w:p>
        </w:tc>
        <w:tc>
          <w:tcPr>
            <w:tcW w:w="2315" w:type="dxa"/>
            <w:noWrap/>
            <w:vAlign w:val="center"/>
            <w:hideMark/>
          </w:tcPr>
          <w:p w14:paraId="1B014550"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365203030072154</w:t>
            </w:r>
          </w:p>
        </w:tc>
        <w:tc>
          <w:tcPr>
            <w:tcW w:w="1320" w:type="dxa"/>
            <w:noWrap/>
            <w:vAlign w:val="center"/>
            <w:hideMark/>
          </w:tcPr>
          <w:p w14:paraId="1ACCBBB2"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176.85</w:t>
            </w:r>
          </w:p>
        </w:tc>
        <w:tc>
          <w:tcPr>
            <w:tcW w:w="952" w:type="dxa"/>
            <w:noWrap/>
            <w:vAlign w:val="center"/>
            <w:hideMark/>
          </w:tcPr>
          <w:p w14:paraId="3B4966E5"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7.30%</w:t>
            </w:r>
          </w:p>
        </w:tc>
        <w:tc>
          <w:tcPr>
            <w:tcW w:w="1290" w:type="dxa"/>
            <w:noWrap/>
            <w:vAlign w:val="center"/>
            <w:hideMark/>
          </w:tcPr>
          <w:p w14:paraId="09FD20C2"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172.43</w:t>
            </w:r>
          </w:p>
        </w:tc>
        <w:tc>
          <w:tcPr>
            <w:tcW w:w="1218" w:type="dxa"/>
            <w:noWrap/>
            <w:vAlign w:val="center"/>
            <w:hideMark/>
          </w:tcPr>
          <w:p w14:paraId="4EDE637B"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12.587</w:t>
            </w:r>
          </w:p>
        </w:tc>
      </w:tr>
      <w:tr w:rsidR="00BA6E1A" w:rsidRPr="00BA6E1A" w14:paraId="07C9238E" w14:textId="77777777" w:rsidTr="007378E7">
        <w:trPr>
          <w:trHeight w:val="300"/>
          <w:jc w:val="center"/>
        </w:trPr>
        <w:tc>
          <w:tcPr>
            <w:tcW w:w="605" w:type="dxa"/>
            <w:noWrap/>
            <w:vAlign w:val="center"/>
            <w:hideMark/>
          </w:tcPr>
          <w:p w14:paraId="11B01710"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15</w:t>
            </w:r>
          </w:p>
        </w:tc>
        <w:tc>
          <w:tcPr>
            <w:tcW w:w="2315" w:type="dxa"/>
            <w:noWrap/>
            <w:vAlign w:val="center"/>
            <w:hideMark/>
          </w:tcPr>
          <w:p w14:paraId="2B7182AD"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365203030069798</w:t>
            </w:r>
          </w:p>
        </w:tc>
        <w:tc>
          <w:tcPr>
            <w:tcW w:w="1320" w:type="dxa"/>
            <w:noWrap/>
            <w:vAlign w:val="center"/>
            <w:hideMark/>
          </w:tcPr>
          <w:p w14:paraId="3CAEF3BA"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0.9</w:t>
            </w:r>
          </w:p>
        </w:tc>
        <w:tc>
          <w:tcPr>
            <w:tcW w:w="952" w:type="dxa"/>
            <w:noWrap/>
            <w:vAlign w:val="center"/>
            <w:hideMark/>
          </w:tcPr>
          <w:p w14:paraId="1EC8E7FC"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7.80%</w:t>
            </w:r>
          </w:p>
        </w:tc>
        <w:tc>
          <w:tcPr>
            <w:tcW w:w="1290" w:type="dxa"/>
            <w:noWrap/>
            <w:vAlign w:val="center"/>
            <w:hideMark/>
          </w:tcPr>
          <w:p w14:paraId="1C7877FB"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0.88</w:t>
            </w:r>
          </w:p>
        </w:tc>
        <w:tc>
          <w:tcPr>
            <w:tcW w:w="1218" w:type="dxa"/>
            <w:noWrap/>
            <w:vAlign w:val="center"/>
            <w:hideMark/>
          </w:tcPr>
          <w:p w14:paraId="549F8BF5"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0.068</w:t>
            </w:r>
          </w:p>
        </w:tc>
      </w:tr>
      <w:tr w:rsidR="00BA6E1A" w:rsidRPr="00BA6E1A" w14:paraId="2A6CC8E7" w14:textId="77777777" w:rsidTr="007378E7">
        <w:trPr>
          <w:trHeight w:val="300"/>
          <w:jc w:val="center"/>
        </w:trPr>
        <w:tc>
          <w:tcPr>
            <w:tcW w:w="605" w:type="dxa"/>
            <w:noWrap/>
            <w:vAlign w:val="center"/>
            <w:hideMark/>
          </w:tcPr>
          <w:p w14:paraId="4A65A121"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16</w:t>
            </w:r>
          </w:p>
        </w:tc>
        <w:tc>
          <w:tcPr>
            <w:tcW w:w="2315" w:type="dxa"/>
            <w:noWrap/>
            <w:vAlign w:val="center"/>
            <w:hideMark/>
          </w:tcPr>
          <w:p w14:paraId="37E33EB6"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365203030069810</w:t>
            </w:r>
          </w:p>
        </w:tc>
        <w:tc>
          <w:tcPr>
            <w:tcW w:w="1320" w:type="dxa"/>
            <w:noWrap/>
            <w:vAlign w:val="center"/>
            <w:hideMark/>
          </w:tcPr>
          <w:p w14:paraId="23E9B026"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0.9</w:t>
            </w:r>
          </w:p>
        </w:tc>
        <w:tc>
          <w:tcPr>
            <w:tcW w:w="952" w:type="dxa"/>
            <w:noWrap/>
            <w:vAlign w:val="center"/>
            <w:hideMark/>
          </w:tcPr>
          <w:p w14:paraId="57176816"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7.80%</w:t>
            </w:r>
          </w:p>
        </w:tc>
        <w:tc>
          <w:tcPr>
            <w:tcW w:w="1290" w:type="dxa"/>
            <w:noWrap/>
            <w:vAlign w:val="center"/>
            <w:hideMark/>
          </w:tcPr>
          <w:p w14:paraId="3800FC5E"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0.88</w:t>
            </w:r>
          </w:p>
        </w:tc>
        <w:tc>
          <w:tcPr>
            <w:tcW w:w="1218" w:type="dxa"/>
            <w:noWrap/>
            <w:vAlign w:val="center"/>
            <w:hideMark/>
          </w:tcPr>
          <w:p w14:paraId="18DE7CF7"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0.068</w:t>
            </w:r>
          </w:p>
        </w:tc>
      </w:tr>
      <w:tr w:rsidR="00BA6E1A" w:rsidRPr="00BA6E1A" w14:paraId="338A2BAC" w14:textId="77777777" w:rsidTr="007378E7">
        <w:trPr>
          <w:trHeight w:val="300"/>
          <w:jc w:val="center"/>
        </w:trPr>
        <w:tc>
          <w:tcPr>
            <w:tcW w:w="605" w:type="dxa"/>
            <w:noWrap/>
            <w:vAlign w:val="center"/>
            <w:hideMark/>
          </w:tcPr>
          <w:p w14:paraId="2A641019"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17</w:t>
            </w:r>
          </w:p>
        </w:tc>
        <w:tc>
          <w:tcPr>
            <w:tcW w:w="2315" w:type="dxa"/>
            <w:noWrap/>
            <w:vAlign w:val="center"/>
            <w:hideMark/>
          </w:tcPr>
          <w:p w14:paraId="5BCA622D"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365203030069817</w:t>
            </w:r>
          </w:p>
        </w:tc>
        <w:tc>
          <w:tcPr>
            <w:tcW w:w="1320" w:type="dxa"/>
            <w:noWrap/>
            <w:vAlign w:val="center"/>
            <w:hideMark/>
          </w:tcPr>
          <w:p w14:paraId="7E25430B"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0.9</w:t>
            </w:r>
          </w:p>
        </w:tc>
        <w:tc>
          <w:tcPr>
            <w:tcW w:w="952" w:type="dxa"/>
            <w:noWrap/>
            <w:vAlign w:val="center"/>
            <w:hideMark/>
          </w:tcPr>
          <w:p w14:paraId="7689F002"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7.80%</w:t>
            </w:r>
          </w:p>
        </w:tc>
        <w:tc>
          <w:tcPr>
            <w:tcW w:w="1290" w:type="dxa"/>
            <w:noWrap/>
            <w:vAlign w:val="center"/>
            <w:hideMark/>
          </w:tcPr>
          <w:p w14:paraId="24C9760A"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0.88</w:t>
            </w:r>
          </w:p>
        </w:tc>
        <w:tc>
          <w:tcPr>
            <w:tcW w:w="1218" w:type="dxa"/>
            <w:noWrap/>
            <w:vAlign w:val="center"/>
            <w:hideMark/>
          </w:tcPr>
          <w:p w14:paraId="5FC2141B"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0.068</w:t>
            </w:r>
          </w:p>
        </w:tc>
      </w:tr>
      <w:tr w:rsidR="00BA6E1A" w:rsidRPr="00BA6E1A" w14:paraId="0AC70EF3" w14:textId="77777777" w:rsidTr="007378E7">
        <w:trPr>
          <w:trHeight w:val="300"/>
          <w:jc w:val="center"/>
        </w:trPr>
        <w:tc>
          <w:tcPr>
            <w:tcW w:w="605" w:type="dxa"/>
            <w:noWrap/>
            <w:vAlign w:val="center"/>
            <w:hideMark/>
          </w:tcPr>
          <w:p w14:paraId="56BA337C"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18</w:t>
            </w:r>
          </w:p>
        </w:tc>
        <w:tc>
          <w:tcPr>
            <w:tcW w:w="2315" w:type="dxa"/>
            <w:noWrap/>
            <w:vAlign w:val="center"/>
            <w:hideMark/>
          </w:tcPr>
          <w:p w14:paraId="4055F942"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365203030069827</w:t>
            </w:r>
          </w:p>
        </w:tc>
        <w:tc>
          <w:tcPr>
            <w:tcW w:w="1320" w:type="dxa"/>
            <w:noWrap/>
            <w:vAlign w:val="center"/>
            <w:hideMark/>
          </w:tcPr>
          <w:p w14:paraId="3D483151"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0.9</w:t>
            </w:r>
          </w:p>
        </w:tc>
        <w:tc>
          <w:tcPr>
            <w:tcW w:w="952" w:type="dxa"/>
            <w:noWrap/>
            <w:vAlign w:val="center"/>
            <w:hideMark/>
          </w:tcPr>
          <w:p w14:paraId="1598D030"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7.80%</w:t>
            </w:r>
          </w:p>
        </w:tc>
        <w:tc>
          <w:tcPr>
            <w:tcW w:w="1290" w:type="dxa"/>
            <w:noWrap/>
            <w:vAlign w:val="center"/>
            <w:hideMark/>
          </w:tcPr>
          <w:p w14:paraId="22777A29"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0.88</w:t>
            </w:r>
          </w:p>
        </w:tc>
        <w:tc>
          <w:tcPr>
            <w:tcW w:w="1218" w:type="dxa"/>
            <w:noWrap/>
            <w:vAlign w:val="center"/>
            <w:hideMark/>
          </w:tcPr>
          <w:p w14:paraId="5C963DA0"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0.068</w:t>
            </w:r>
          </w:p>
        </w:tc>
      </w:tr>
      <w:tr w:rsidR="00BA6E1A" w:rsidRPr="00BA6E1A" w14:paraId="0D8B03F5" w14:textId="77777777" w:rsidTr="007378E7">
        <w:trPr>
          <w:trHeight w:val="300"/>
          <w:jc w:val="center"/>
        </w:trPr>
        <w:tc>
          <w:tcPr>
            <w:tcW w:w="605" w:type="dxa"/>
            <w:noWrap/>
            <w:vAlign w:val="center"/>
            <w:hideMark/>
          </w:tcPr>
          <w:p w14:paraId="1195425E"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19</w:t>
            </w:r>
          </w:p>
        </w:tc>
        <w:tc>
          <w:tcPr>
            <w:tcW w:w="2315" w:type="dxa"/>
            <w:noWrap/>
            <w:vAlign w:val="center"/>
            <w:hideMark/>
          </w:tcPr>
          <w:p w14:paraId="261FCB92"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365203030072583</w:t>
            </w:r>
          </w:p>
        </w:tc>
        <w:tc>
          <w:tcPr>
            <w:tcW w:w="1320" w:type="dxa"/>
            <w:noWrap/>
            <w:vAlign w:val="center"/>
            <w:hideMark/>
          </w:tcPr>
          <w:p w14:paraId="2CD15517"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1.98</w:t>
            </w:r>
          </w:p>
        </w:tc>
        <w:tc>
          <w:tcPr>
            <w:tcW w:w="952" w:type="dxa"/>
            <w:noWrap/>
            <w:vAlign w:val="center"/>
            <w:hideMark/>
          </w:tcPr>
          <w:p w14:paraId="75BA1DE8"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7.80%</w:t>
            </w:r>
          </w:p>
        </w:tc>
        <w:tc>
          <w:tcPr>
            <w:tcW w:w="1290" w:type="dxa"/>
            <w:noWrap/>
            <w:vAlign w:val="center"/>
            <w:hideMark/>
          </w:tcPr>
          <w:p w14:paraId="001A4339"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1.93</w:t>
            </w:r>
          </w:p>
        </w:tc>
        <w:tc>
          <w:tcPr>
            <w:tcW w:w="1218" w:type="dxa"/>
            <w:noWrap/>
            <w:vAlign w:val="center"/>
            <w:hideMark/>
          </w:tcPr>
          <w:p w14:paraId="0A919197"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0.151</w:t>
            </w:r>
          </w:p>
        </w:tc>
      </w:tr>
      <w:tr w:rsidR="00BA6E1A" w:rsidRPr="00BA6E1A" w14:paraId="4DF94E96" w14:textId="77777777" w:rsidTr="007378E7">
        <w:trPr>
          <w:trHeight w:val="300"/>
          <w:jc w:val="center"/>
        </w:trPr>
        <w:tc>
          <w:tcPr>
            <w:tcW w:w="605" w:type="dxa"/>
            <w:noWrap/>
            <w:vAlign w:val="center"/>
            <w:hideMark/>
          </w:tcPr>
          <w:p w14:paraId="29239567"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20</w:t>
            </w:r>
          </w:p>
        </w:tc>
        <w:tc>
          <w:tcPr>
            <w:tcW w:w="2315" w:type="dxa"/>
            <w:noWrap/>
            <w:vAlign w:val="center"/>
            <w:hideMark/>
          </w:tcPr>
          <w:p w14:paraId="55275EFB"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365203030072585</w:t>
            </w:r>
          </w:p>
        </w:tc>
        <w:tc>
          <w:tcPr>
            <w:tcW w:w="1320" w:type="dxa"/>
            <w:noWrap/>
            <w:vAlign w:val="center"/>
            <w:hideMark/>
          </w:tcPr>
          <w:p w14:paraId="62739B1C"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1.85</w:t>
            </w:r>
          </w:p>
        </w:tc>
        <w:tc>
          <w:tcPr>
            <w:tcW w:w="952" w:type="dxa"/>
            <w:noWrap/>
            <w:vAlign w:val="center"/>
            <w:hideMark/>
          </w:tcPr>
          <w:p w14:paraId="0812741E"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7.80%</w:t>
            </w:r>
          </w:p>
        </w:tc>
        <w:tc>
          <w:tcPr>
            <w:tcW w:w="1290" w:type="dxa"/>
            <w:noWrap/>
            <w:vAlign w:val="center"/>
            <w:hideMark/>
          </w:tcPr>
          <w:p w14:paraId="46FD4870"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1.80</w:t>
            </w:r>
          </w:p>
        </w:tc>
        <w:tc>
          <w:tcPr>
            <w:tcW w:w="1218" w:type="dxa"/>
            <w:noWrap/>
            <w:vAlign w:val="center"/>
            <w:hideMark/>
          </w:tcPr>
          <w:p w14:paraId="7DD0CA99"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0.141</w:t>
            </w:r>
          </w:p>
        </w:tc>
      </w:tr>
      <w:tr w:rsidR="00BA6E1A" w:rsidRPr="00BA6E1A" w14:paraId="1BDE6005" w14:textId="77777777" w:rsidTr="007378E7">
        <w:trPr>
          <w:trHeight w:val="300"/>
          <w:jc w:val="center"/>
        </w:trPr>
        <w:tc>
          <w:tcPr>
            <w:tcW w:w="605" w:type="dxa"/>
            <w:noWrap/>
            <w:vAlign w:val="center"/>
            <w:hideMark/>
          </w:tcPr>
          <w:p w14:paraId="7048A5D5"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21</w:t>
            </w:r>
          </w:p>
        </w:tc>
        <w:tc>
          <w:tcPr>
            <w:tcW w:w="2315" w:type="dxa"/>
            <w:noWrap/>
            <w:vAlign w:val="center"/>
            <w:hideMark/>
          </w:tcPr>
          <w:p w14:paraId="2E0ED850"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365203030072131</w:t>
            </w:r>
          </w:p>
        </w:tc>
        <w:tc>
          <w:tcPr>
            <w:tcW w:w="1320" w:type="dxa"/>
            <w:noWrap/>
            <w:vAlign w:val="center"/>
            <w:hideMark/>
          </w:tcPr>
          <w:p w14:paraId="0A8D3953"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27.55</w:t>
            </w:r>
          </w:p>
        </w:tc>
        <w:tc>
          <w:tcPr>
            <w:tcW w:w="952" w:type="dxa"/>
            <w:noWrap/>
            <w:vAlign w:val="center"/>
            <w:hideMark/>
          </w:tcPr>
          <w:p w14:paraId="66DCEAD5"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8.05%</w:t>
            </w:r>
          </w:p>
        </w:tc>
        <w:tc>
          <w:tcPr>
            <w:tcW w:w="1290" w:type="dxa"/>
            <w:noWrap/>
            <w:vAlign w:val="center"/>
            <w:hideMark/>
          </w:tcPr>
          <w:p w14:paraId="4429EABC"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26.86</w:t>
            </w:r>
          </w:p>
        </w:tc>
        <w:tc>
          <w:tcPr>
            <w:tcW w:w="1218" w:type="dxa"/>
            <w:noWrap/>
            <w:vAlign w:val="center"/>
            <w:hideMark/>
          </w:tcPr>
          <w:p w14:paraId="171F03B8" w14:textId="77777777" w:rsidR="00BA6E1A" w:rsidRPr="00BA6E1A" w:rsidRDefault="00BA6E1A" w:rsidP="00BA6E1A">
            <w:pPr>
              <w:spacing w:after="0" w:line="240" w:lineRule="auto"/>
              <w:jc w:val="center"/>
              <w:rPr>
                <w:rFonts w:ascii="Cambria" w:eastAsia="Times New Roman" w:hAnsi="Cambria" w:cs="Calibri"/>
                <w:color w:val="000000"/>
                <w:sz w:val="20"/>
                <w:szCs w:val="20"/>
                <w:lang w:eastAsia="en-IN"/>
              </w:rPr>
            </w:pPr>
            <w:r w:rsidRPr="00BA6E1A">
              <w:rPr>
                <w:rFonts w:ascii="Cambria" w:eastAsia="Times New Roman" w:hAnsi="Cambria" w:cs="Calibri"/>
                <w:color w:val="000000"/>
                <w:sz w:val="20"/>
                <w:szCs w:val="20"/>
                <w:lang w:eastAsia="en-IN"/>
              </w:rPr>
              <w:t>2.162</w:t>
            </w:r>
          </w:p>
        </w:tc>
      </w:tr>
      <w:tr w:rsidR="00BA6E1A" w:rsidRPr="00BA6E1A" w14:paraId="1B2E745E" w14:textId="77777777" w:rsidTr="007378E7">
        <w:trPr>
          <w:trHeight w:val="300"/>
          <w:jc w:val="center"/>
        </w:trPr>
        <w:tc>
          <w:tcPr>
            <w:tcW w:w="605" w:type="dxa"/>
            <w:noWrap/>
            <w:vAlign w:val="center"/>
            <w:hideMark/>
          </w:tcPr>
          <w:p w14:paraId="3D165FCE" w14:textId="77777777" w:rsidR="00BA6E1A" w:rsidRPr="00BA6E1A" w:rsidRDefault="00BA6E1A" w:rsidP="00BA6E1A">
            <w:pPr>
              <w:spacing w:after="0" w:line="240" w:lineRule="auto"/>
              <w:jc w:val="center"/>
              <w:rPr>
                <w:rFonts w:ascii="Cambria" w:eastAsia="Times New Roman" w:hAnsi="Cambria" w:cs="Calibri"/>
                <w:b/>
                <w:bCs/>
                <w:color w:val="000000"/>
                <w:sz w:val="20"/>
                <w:szCs w:val="20"/>
                <w:lang w:eastAsia="en-IN"/>
              </w:rPr>
            </w:pPr>
            <w:r w:rsidRPr="00BA6E1A">
              <w:rPr>
                <w:rFonts w:ascii="Cambria" w:eastAsia="Times New Roman" w:hAnsi="Cambria" w:cs="Calibri"/>
                <w:b/>
                <w:bCs/>
                <w:color w:val="000000"/>
                <w:sz w:val="20"/>
                <w:szCs w:val="20"/>
                <w:lang w:eastAsia="en-IN"/>
              </w:rPr>
              <w:t>22</w:t>
            </w:r>
          </w:p>
        </w:tc>
        <w:tc>
          <w:tcPr>
            <w:tcW w:w="2315" w:type="dxa"/>
            <w:noWrap/>
            <w:vAlign w:val="center"/>
            <w:hideMark/>
          </w:tcPr>
          <w:p w14:paraId="1E664053" w14:textId="77777777" w:rsidR="00BA6E1A" w:rsidRPr="00BA6E1A" w:rsidRDefault="00BA6E1A" w:rsidP="00BA6E1A">
            <w:pPr>
              <w:spacing w:after="0" w:line="240" w:lineRule="auto"/>
              <w:jc w:val="center"/>
              <w:rPr>
                <w:rFonts w:ascii="Cambria" w:eastAsia="Times New Roman" w:hAnsi="Cambria" w:cs="Calibri"/>
                <w:b/>
                <w:bCs/>
                <w:color w:val="000000"/>
                <w:sz w:val="20"/>
                <w:szCs w:val="20"/>
                <w:lang w:eastAsia="en-IN"/>
              </w:rPr>
            </w:pPr>
            <w:r w:rsidRPr="00BA6E1A">
              <w:rPr>
                <w:rFonts w:ascii="Cambria" w:eastAsia="Times New Roman" w:hAnsi="Cambria" w:cs="Calibri"/>
                <w:b/>
                <w:bCs/>
                <w:color w:val="000000"/>
                <w:sz w:val="20"/>
                <w:szCs w:val="20"/>
                <w:lang w:eastAsia="en-IN"/>
              </w:rPr>
              <w:t>Total</w:t>
            </w:r>
          </w:p>
        </w:tc>
        <w:tc>
          <w:tcPr>
            <w:tcW w:w="1320" w:type="dxa"/>
            <w:noWrap/>
            <w:vAlign w:val="center"/>
            <w:hideMark/>
          </w:tcPr>
          <w:p w14:paraId="53BE6580" w14:textId="77777777" w:rsidR="00BA6E1A" w:rsidRPr="00BA6E1A" w:rsidRDefault="00BA6E1A" w:rsidP="00BA6E1A">
            <w:pPr>
              <w:spacing w:after="0" w:line="240" w:lineRule="auto"/>
              <w:rPr>
                <w:rFonts w:ascii="Calibri" w:eastAsia="Times New Roman" w:hAnsi="Calibri" w:cs="Calibri"/>
                <w:color w:val="000000"/>
                <w:lang w:eastAsia="en-IN"/>
              </w:rPr>
            </w:pPr>
            <w:r w:rsidRPr="00BA6E1A">
              <w:rPr>
                <w:rFonts w:ascii="Calibri" w:eastAsia="Times New Roman" w:hAnsi="Calibri" w:cs="Calibri"/>
                <w:color w:val="000000"/>
                <w:lang w:eastAsia="en-IN"/>
              </w:rPr>
              <w:t> </w:t>
            </w:r>
          </w:p>
        </w:tc>
        <w:tc>
          <w:tcPr>
            <w:tcW w:w="952" w:type="dxa"/>
            <w:noWrap/>
            <w:vAlign w:val="center"/>
            <w:hideMark/>
          </w:tcPr>
          <w:p w14:paraId="4A48C5ED" w14:textId="77777777" w:rsidR="00BA6E1A" w:rsidRPr="00BA6E1A" w:rsidRDefault="00BA6E1A" w:rsidP="00BA6E1A">
            <w:pPr>
              <w:spacing w:after="0" w:line="240" w:lineRule="auto"/>
              <w:rPr>
                <w:rFonts w:ascii="Calibri" w:eastAsia="Times New Roman" w:hAnsi="Calibri" w:cs="Calibri"/>
                <w:color w:val="000000"/>
                <w:lang w:eastAsia="en-IN"/>
              </w:rPr>
            </w:pPr>
            <w:r w:rsidRPr="00BA6E1A">
              <w:rPr>
                <w:rFonts w:ascii="Calibri" w:eastAsia="Times New Roman" w:hAnsi="Calibri" w:cs="Calibri"/>
                <w:color w:val="000000"/>
                <w:lang w:eastAsia="en-IN"/>
              </w:rPr>
              <w:t> </w:t>
            </w:r>
          </w:p>
        </w:tc>
        <w:tc>
          <w:tcPr>
            <w:tcW w:w="1290" w:type="dxa"/>
            <w:noWrap/>
            <w:vAlign w:val="center"/>
            <w:hideMark/>
          </w:tcPr>
          <w:p w14:paraId="64DDFA8C" w14:textId="77777777" w:rsidR="00BA6E1A" w:rsidRPr="00BA6E1A" w:rsidRDefault="00BA6E1A" w:rsidP="00BA6E1A">
            <w:pPr>
              <w:spacing w:after="0" w:line="240" w:lineRule="auto"/>
              <w:jc w:val="center"/>
              <w:rPr>
                <w:rFonts w:ascii="Cambria" w:eastAsia="Times New Roman" w:hAnsi="Cambria" w:cs="Calibri"/>
                <w:b/>
                <w:bCs/>
                <w:color w:val="000000"/>
                <w:sz w:val="20"/>
                <w:szCs w:val="20"/>
                <w:lang w:eastAsia="en-IN"/>
              </w:rPr>
            </w:pPr>
            <w:r w:rsidRPr="00BA6E1A">
              <w:rPr>
                <w:rFonts w:ascii="Cambria" w:eastAsia="Times New Roman" w:hAnsi="Cambria" w:cs="Calibri"/>
                <w:b/>
                <w:bCs/>
                <w:color w:val="000000"/>
                <w:sz w:val="20"/>
                <w:szCs w:val="20"/>
                <w:lang w:eastAsia="en-IN"/>
              </w:rPr>
              <w:t>221.41</w:t>
            </w:r>
          </w:p>
        </w:tc>
        <w:tc>
          <w:tcPr>
            <w:tcW w:w="1218" w:type="dxa"/>
            <w:noWrap/>
            <w:vAlign w:val="center"/>
            <w:hideMark/>
          </w:tcPr>
          <w:p w14:paraId="32E1CAD1" w14:textId="77777777" w:rsidR="00BA6E1A" w:rsidRPr="00BA6E1A" w:rsidRDefault="00BA6E1A" w:rsidP="00BA6E1A">
            <w:pPr>
              <w:spacing w:after="0" w:line="240" w:lineRule="auto"/>
              <w:jc w:val="center"/>
              <w:rPr>
                <w:rFonts w:ascii="Cambria" w:eastAsia="Times New Roman" w:hAnsi="Cambria" w:cs="Calibri"/>
                <w:b/>
                <w:bCs/>
                <w:color w:val="000000"/>
                <w:sz w:val="20"/>
                <w:szCs w:val="20"/>
                <w:lang w:eastAsia="en-IN"/>
              </w:rPr>
            </w:pPr>
            <w:r w:rsidRPr="00BA6E1A">
              <w:rPr>
                <w:rFonts w:ascii="Cambria" w:eastAsia="Times New Roman" w:hAnsi="Cambria" w:cs="Calibri"/>
                <w:b/>
                <w:bCs/>
                <w:color w:val="000000"/>
                <w:sz w:val="20"/>
                <w:szCs w:val="20"/>
                <w:lang w:eastAsia="en-IN"/>
              </w:rPr>
              <w:t>16.281</w:t>
            </w:r>
          </w:p>
        </w:tc>
      </w:tr>
      <w:tr w:rsidR="00BA6E1A" w:rsidRPr="00BA6E1A" w14:paraId="52BF4DB3" w14:textId="77777777" w:rsidTr="007378E7">
        <w:trPr>
          <w:trHeight w:val="46"/>
          <w:jc w:val="center"/>
        </w:trPr>
        <w:tc>
          <w:tcPr>
            <w:tcW w:w="605" w:type="dxa"/>
            <w:noWrap/>
            <w:vAlign w:val="center"/>
            <w:hideMark/>
          </w:tcPr>
          <w:p w14:paraId="6032F5B7" w14:textId="77777777" w:rsidR="00BA6E1A" w:rsidRPr="00BA6E1A" w:rsidRDefault="00BA6E1A" w:rsidP="00BA6E1A">
            <w:pPr>
              <w:spacing w:after="0" w:line="240" w:lineRule="auto"/>
              <w:jc w:val="center"/>
              <w:rPr>
                <w:rFonts w:ascii="Cambria" w:eastAsia="Times New Roman" w:hAnsi="Cambria" w:cs="Calibri"/>
                <w:b/>
                <w:bCs/>
                <w:color w:val="000000"/>
                <w:sz w:val="20"/>
                <w:szCs w:val="20"/>
                <w:lang w:eastAsia="en-IN"/>
              </w:rPr>
            </w:pPr>
            <w:r w:rsidRPr="00BA6E1A">
              <w:rPr>
                <w:rFonts w:ascii="Cambria" w:eastAsia="Times New Roman" w:hAnsi="Cambria" w:cs="Calibri"/>
                <w:b/>
                <w:bCs/>
                <w:color w:val="000000"/>
                <w:sz w:val="20"/>
                <w:szCs w:val="20"/>
                <w:lang w:eastAsia="en-IN"/>
              </w:rPr>
              <w:t>23</w:t>
            </w:r>
          </w:p>
        </w:tc>
        <w:tc>
          <w:tcPr>
            <w:tcW w:w="2315" w:type="dxa"/>
            <w:noWrap/>
            <w:vAlign w:val="center"/>
            <w:hideMark/>
          </w:tcPr>
          <w:p w14:paraId="1E0956D5" w14:textId="77777777" w:rsidR="00BA6E1A" w:rsidRPr="00BA6E1A" w:rsidRDefault="00BA6E1A" w:rsidP="00BA6E1A">
            <w:pPr>
              <w:spacing w:after="0" w:line="240" w:lineRule="auto"/>
              <w:jc w:val="center"/>
              <w:rPr>
                <w:rFonts w:ascii="Cambria" w:eastAsia="Times New Roman" w:hAnsi="Cambria" w:cs="Calibri"/>
                <w:b/>
                <w:bCs/>
                <w:color w:val="000000"/>
                <w:sz w:val="20"/>
                <w:szCs w:val="20"/>
                <w:lang w:eastAsia="en-IN"/>
              </w:rPr>
            </w:pPr>
            <w:r w:rsidRPr="00BA6E1A">
              <w:rPr>
                <w:rFonts w:ascii="Cambria" w:eastAsia="Times New Roman" w:hAnsi="Cambria" w:cs="Calibri"/>
                <w:b/>
                <w:bCs/>
                <w:color w:val="000000"/>
                <w:sz w:val="20"/>
                <w:szCs w:val="20"/>
                <w:lang w:eastAsia="en-IN"/>
              </w:rPr>
              <w:t>Wt. avg. Interest Rate</w:t>
            </w:r>
          </w:p>
        </w:tc>
        <w:tc>
          <w:tcPr>
            <w:tcW w:w="1320" w:type="dxa"/>
            <w:noWrap/>
            <w:vAlign w:val="center"/>
            <w:hideMark/>
          </w:tcPr>
          <w:p w14:paraId="6754EBB0" w14:textId="77777777" w:rsidR="00BA6E1A" w:rsidRPr="00BA6E1A" w:rsidRDefault="00BA6E1A" w:rsidP="00BA6E1A">
            <w:pPr>
              <w:spacing w:after="0" w:line="240" w:lineRule="auto"/>
              <w:rPr>
                <w:rFonts w:ascii="Calibri" w:eastAsia="Times New Roman" w:hAnsi="Calibri" w:cs="Calibri"/>
                <w:color w:val="000000"/>
                <w:lang w:eastAsia="en-IN"/>
              </w:rPr>
            </w:pPr>
            <w:r w:rsidRPr="00BA6E1A">
              <w:rPr>
                <w:rFonts w:ascii="Calibri" w:eastAsia="Times New Roman" w:hAnsi="Calibri" w:cs="Calibri"/>
                <w:color w:val="000000"/>
                <w:lang w:eastAsia="en-IN"/>
              </w:rPr>
              <w:t> </w:t>
            </w:r>
          </w:p>
        </w:tc>
        <w:tc>
          <w:tcPr>
            <w:tcW w:w="952" w:type="dxa"/>
            <w:noWrap/>
            <w:vAlign w:val="center"/>
            <w:hideMark/>
          </w:tcPr>
          <w:p w14:paraId="3FE2B5A0" w14:textId="77777777" w:rsidR="00BA6E1A" w:rsidRPr="00BA6E1A" w:rsidRDefault="00BA6E1A" w:rsidP="00BA6E1A">
            <w:pPr>
              <w:spacing w:after="0" w:line="240" w:lineRule="auto"/>
              <w:rPr>
                <w:rFonts w:ascii="Calibri" w:eastAsia="Times New Roman" w:hAnsi="Calibri" w:cs="Calibri"/>
                <w:color w:val="000000"/>
                <w:lang w:eastAsia="en-IN"/>
              </w:rPr>
            </w:pPr>
            <w:r w:rsidRPr="00BA6E1A">
              <w:rPr>
                <w:rFonts w:ascii="Calibri" w:eastAsia="Times New Roman" w:hAnsi="Calibri" w:cs="Calibri"/>
                <w:color w:val="000000"/>
                <w:lang w:eastAsia="en-IN"/>
              </w:rPr>
              <w:t> </w:t>
            </w:r>
          </w:p>
        </w:tc>
        <w:tc>
          <w:tcPr>
            <w:tcW w:w="1290" w:type="dxa"/>
            <w:noWrap/>
            <w:vAlign w:val="center"/>
            <w:hideMark/>
          </w:tcPr>
          <w:p w14:paraId="775E8A2C" w14:textId="77777777" w:rsidR="00BA6E1A" w:rsidRPr="00BA6E1A" w:rsidRDefault="00BA6E1A" w:rsidP="00BA6E1A">
            <w:pPr>
              <w:spacing w:after="0" w:line="240" w:lineRule="auto"/>
              <w:rPr>
                <w:rFonts w:ascii="Calibri" w:eastAsia="Times New Roman" w:hAnsi="Calibri" w:cs="Calibri"/>
                <w:color w:val="000000"/>
                <w:lang w:eastAsia="en-IN"/>
              </w:rPr>
            </w:pPr>
            <w:r w:rsidRPr="00BA6E1A">
              <w:rPr>
                <w:rFonts w:ascii="Calibri" w:eastAsia="Times New Roman" w:hAnsi="Calibri" w:cs="Calibri"/>
                <w:color w:val="000000"/>
                <w:lang w:eastAsia="en-IN"/>
              </w:rPr>
              <w:t> </w:t>
            </w:r>
          </w:p>
        </w:tc>
        <w:tc>
          <w:tcPr>
            <w:tcW w:w="1218" w:type="dxa"/>
            <w:noWrap/>
            <w:vAlign w:val="center"/>
            <w:hideMark/>
          </w:tcPr>
          <w:p w14:paraId="00E7AC08" w14:textId="77777777" w:rsidR="00BA6E1A" w:rsidRPr="00BA6E1A" w:rsidRDefault="00BA6E1A" w:rsidP="00BA6E1A">
            <w:pPr>
              <w:spacing w:after="0" w:line="240" w:lineRule="auto"/>
              <w:jc w:val="center"/>
              <w:rPr>
                <w:rFonts w:ascii="Cambria" w:eastAsia="Times New Roman" w:hAnsi="Cambria" w:cs="Calibri"/>
                <w:b/>
                <w:bCs/>
                <w:color w:val="000000"/>
                <w:sz w:val="20"/>
                <w:szCs w:val="20"/>
                <w:lang w:eastAsia="en-IN"/>
              </w:rPr>
            </w:pPr>
            <w:r w:rsidRPr="00BA6E1A">
              <w:rPr>
                <w:rFonts w:ascii="Cambria" w:eastAsia="Times New Roman" w:hAnsi="Cambria" w:cs="Calibri"/>
                <w:b/>
                <w:bCs/>
                <w:color w:val="000000"/>
                <w:sz w:val="20"/>
                <w:szCs w:val="20"/>
                <w:lang w:eastAsia="en-IN"/>
              </w:rPr>
              <w:t>7.35%</w:t>
            </w:r>
          </w:p>
        </w:tc>
      </w:tr>
    </w:tbl>
    <w:p w14:paraId="1014BEF9" w14:textId="77777777" w:rsidR="00BB110F" w:rsidRPr="005C1FBE" w:rsidRDefault="00BB110F" w:rsidP="005C1FBE">
      <w:pPr>
        <w:autoSpaceDE w:val="0"/>
        <w:autoSpaceDN w:val="0"/>
        <w:adjustRightInd w:val="0"/>
        <w:spacing w:after="0" w:line="360" w:lineRule="auto"/>
        <w:jc w:val="both"/>
        <w:rPr>
          <w:rFonts w:ascii="Cambria" w:eastAsia="Times New Roman" w:hAnsi="Cambria" w:cs="Calibri"/>
          <w:b/>
          <w:bCs/>
          <w:color w:val="000000"/>
          <w:sz w:val="12"/>
          <w:szCs w:val="12"/>
          <w:u w:val="single"/>
          <w:lang w:eastAsia="en-IN"/>
        </w:rPr>
      </w:pPr>
    </w:p>
    <w:p w14:paraId="06EF0777" w14:textId="77777777" w:rsidR="008F35ED" w:rsidRPr="00492A18" w:rsidRDefault="008F35ED" w:rsidP="00FC6A5A">
      <w:pPr>
        <w:autoSpaceDE w:val="0"/>
        <w:autoSpaceDN w:val="0"/>
        <w:adjustRightInd w:val="0"/>
        <w:spacing w:after="0" w:line="360" w:lineRule="auto"/>
        <w:rPr>
          <w:rFonts w:ascii="Cambria" w:hAnsi="Cambria" w:cs="Arial"/>
          <w:b/>
          <w:bCs/>
        </w:rPr>
      </w:pPr>
      <w:r w:rsidRPr="00492A18">
        <w:rPr>
          <w:rFonts w:ascii="Cambria" w:eastAsia="Times New Roman" w:hAnsi="Cambria" w:cs="Calibri"/>
          <w:b/>
          <w:bCs/>
          <w:color w:val="000000"/>
          <w:sz w:val="20"/>
          <w:szCs w:val="20"/>
          <w:u w:val="single"/>
          <w:lang w:eastAsia="en-IN"/>
        </w:rPr>
        <w:t xml:space="preserve">Details of Working Capital Loans &amp; </w:t>
      </w:r>
      <w:r w:rsidR="00CE5123">
        <w:rPr>
          <w:rFonts w:ascii="Cambria" w:eastAsia="Times New Roman" w:hAnsi="Cambria" w:cs="Calibri"/>
          <w:b/>
          <w:bCs/>
          <w:color w:val="000000"/>
          <w:sz w:val="20"/>
          <w:szCs w:val="20"/>
          <w:u w:val="single"/>
          <w:lang w:eastAsia="en-IN"/>
        </w:rPr>
        <w:t xml:space="preserve">weighted avg. rate of </w:t>
      </w:r>
      <w:r w:rsidR="00CE5123" w:rsidRPr="00492A18">
        <w:rPr>
          <w:rFonts w:ascii="Cambria" w:eastAsia="Times New Roman" w:hAnsi="Cambria" w:cs="Calibri"/>
          <w:b/>
          <w:bCs/>
          <w:color w:val="000000"/>
          <w:sz w:val="20"/>
          <w:szCs w:val="20"/>
          <w:u w:val="single"/>
          <w:lang w:eastAsia="en-IN"/>
        </w:rPr>
        <w:t>Interest</w:t>
      </w:r>
      <w:r w:rsidR="00CE5123">
        <w:rPr>
          <w:rFonts w:ascii="Cambria" w:eastAsia="Times New Roman" w:hAnsi="Cambria" w:cs="Calibri"/>
          <w:b/>
          <w:bCs/>
          <w:color w:val="000000"/>
          <w:sz w:val="20"/>
          <w:szCs w:val="20"/>
          <w:u w:val="single"/>
          <w:lang w:eastAsia="en-IN"/>
        </w:rPr>
        <w:t xml:space="preserve"> (%)</w:t>
      </w:r>
      <w:r w:rsidR="00CE5123" w:rsidRPr="00492A18">
        <w:rPr>
          <w:rFonts w:ascii="Cambria" w:eastAsia="Times New Roman" w:hAnsi="Cambria" w:cs="Calibri"/>
          <w:b/>
          <w:bCs/>
          <w:color w:val="000000"/>
          <w:sz w:val="20"/>
          <w:szCs w:val="20"/>
          <w:u w:val="single"/>
          <w:lang w:eastAsia="en-IN"/>
        </w:rPr>
        <w:t xml:space="preserve"> </w:t>
      </w:r>
      <w:r w:rsidRPr="00492A18">
        <w:rPr>
          <w:rFonts w:ascii="Cambria" w:eastAsia="Times New Roman" w:hAnsi="Cambria" w:cs="Calibri"/>
          <w:b/>
          <w:bCs/>
          <w:color w:val="000000"/>
          <w:sz w:val="20"/>
          <w:szCs w:val="20"/>
          <w:u w:val="single"/>
          <w:lang w:eastAsia="en-IN"/>
        </w:rPr>
        <w:t>Interest thereof for FY 23-24</w:t>
      </w:r>
    </w:p>
    <w:tbl>
      <w:tblPr>
        <w:tblW w:w="7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2053"/>
        <w:gridCol w:w="1222"/>
        <w:gridCol w:w="1179"/>
        <w:gridCol w:w="1345"/>
        <w:gridCol w:w="1270"/>
      </w:tblGrid>
      <w:tr w:rsidR="00C60978" w:rsidRPr="00C60978" w14:paraId="1F162623" w14:textId="77777777" w:rsidTr="00CF0E8E">
        <w:trPr>
          <w:trHeight w:val="300"/>
          <w:tblHeader/>
          <w:jc w:val="center"/>
        </w:trPr>
        <w:tc>
          <w:tcPr>
            <w:tcW w:w="7700" w:type="dxa"/>
            <w:gridSpan w:val="6"/>
            <w:noWrap/>
            <w:vAlign w:val="bottom"/>
            <w:hideMark/>
          </w:tcPr>
          <w:p w14:paraId="1AFE0BC4" w14:textId="77777777" w:rsidR="00C60978" w:rsidRPr="00CA5DF5" w:rsidRDefault="00C60978" w:rsidP="00C60978">
            <w:pPr>
              <w:spacing w:after="0" w:line="240" w:lineRule="auto"/>
              <w:jc w:val="center"/>
              <w:rPr>
                <w:rFonts w:ascii="Cambria" w:eastAsia="Times New Roman" w:hAnsi="Cambria" w:cs="Calibri"/>
                <w:b/>
                <w:bCs/>
                <w:color w:val="000000"/>
                <w:u w:val="single"/>
                <w:lang w:eastAsia="en-IN"/>
              </w:rPr>
            </w:pPr>
            <w:r w:rsidRPr="00CA5DF5">
              <w:rPr>
                <w:rFonts w:ascii="Cambria" w:eastAsia="Times New Roman" w:hAnsi="Cambria" w:cs="Calibri"/>
                <w:b/>
                <w:bCs/>
                <w:color w:val="000000"/>
                <w:u w:val="single"/>
                <w:lang w:eastAsia="en-IN"/>
              </w:rPr>
              <w:t>FY 23-24</w:t>
            </w:r>
          </w:p>
        </w:tc>
      </w:tr>
      <w:tr w:rsidR="00C60978" w:rsidRPr="00C60978" w14:paraId="76EBBAAF" w14:textId="77777777" w:rsidTr="00CF0E8E">
        <w:trPr>
          <w:trHeight w:val="750"/>
          <w:tblHeader/>
          <w:jc w:val="center"/>
        </w:trPr>
        <w:tc>
          <w:tcPr>
            <w:tcW w:w="631" w:type="dxa"/>
            <w:vMerge w:val="restart"/>
            <w:noWrap/>
            <w:vAlign w:val="center"/>
            <w:hideMark/>
          </w:tcPr>
          <w:p w14:paraId="2FC1CE94" w14:textId="77777777" w:rsidR="00C60978" w:rsidRPr="00C60978" w:rsidRDefault="00C60978" w:rsidP="00C60978">
            <w:pPr>
              <w:spacing w:after="0" w:line="240" w:lineRule="auto"/>
              <w:jc w:val="center"/>
              <w:rPr>
                <w:rFonts w:ascii="Cambria" w:eastAsia="Times New Roman" w:hAnsi="Cambria" w:cs="Calibri"/>
                <w:b/>
                <w:bCs/>
                <w:color w:val="000000"/>
                <w:sz w:val="20"/>
                <w:szCs w:val="20"/>
                <w:lang w:eastAsia="en-IN"/>
              </w:rPr>
            </w:pPr>
            <w:r w:rsidRPr="00C60978">
              <w:rPr>
                <w:rFonts w:ascii="Cambria" w:eastAsia="Times New Roman" w:hAnsi="Cambria" w:cs="Calibri"/>
                <w:b/>
                <w:bCs/>
                <w:color w:val="000000"/>
                <w:sz w:val="20"/>
                <w:szCs w:val="20"/>
                <w:lang w:eastAsia="en-IN"/>
              </w:rPr>
              <w:t>S. No.</w:t>
            </w:r>
          </w:p>
        </w:tc>
        <w:tc>
          <w:tcPr>
            <w:tcW w:w="2053" w:type="dxa"/>
            <w:vMerge w:val="restart"/>
            <w:noWrap/>
            <w:vAlign w:val="center"/>
            <w:hideMark/>
          </w:tcPr>
          <w:p w14:paraId="391ED0A5" w14:textId="77777777" w:rsidR="00C60978" w:rsidRPr="00C60978" w:rsidRDefault="00C60978" w:rsidP="00C60978">
            <w:pPr>
              <w:spacing w:after="0" w:line="240" w:lineRule="auto"/>
              <w:jc w:val="center"/>
              <w:rPr>
                <w:rFonts w:ascii="Cambria" w:eastAsia="Times New Roman" w:hAnsi="Cambria" w:cs="Calibri"/>
                <w:b/>
                <w:bCs/>
                <w:color w:val="000000"/>
                <w:sz w:val="20"/>
                <w:szCs w:val="20"/>
                <w:lang w:eastAsia="en-IN"/>
              </w:rPr>
            </w:pPr>
            <w:r w:rsidRPr="00C60978">
              <w:rPr>
                <w:rFonts w:ascii="Cambria" w:eastAsia="Times New Roman" w:hAnsi="Cambria" w:cs="Calibri"/>
                <w:b/>
                <w:bCs/>
                <w:color w:val="000000"/>
                <w:sz w:val="20"/>
                <w:szCs w:val="20"/>
                <w:lang w:eastAsia="en-IN"/>
              </w:rPr>
              <w:t>Deposit A/c No.</w:t>
            </w:r>
          </w:p>
        </w:tc>
        <w:tc>
          <w:tcPr>
            <w:tcW w:w="1222" w:type="dxa"/>
            <w:vMerge w:val="restart"/>
            <w:vAlign w:val="center"/>
            <w:hideMark/>
          </w:tcPr>
          <w:p w14:paraId="6E370B5A" w14:textId="464368C7" w:rsidR="00C60978" w:rsidRPr="00C60978" w:rsidRDefault="00C60978" w:rsidP="00C60978">
            <w:pPr>
              <w:spacing w:after="0" w:line="240" w:lineRule="auto"/>
              <w:jc w:val="center"/>
              <w:rPr>
                <w:rFonts w:ascii="Cambria" w:eastAsia="Times New Roman" w:hAnsi="Cambria" w:cs="Calibri"/>
                <w:b/>
                <w:bCs/>
                <w:color w:val="000000"/>
                <w:sz w:val="20"/>
                <w:szCs w:val="20"/>
                <w:lang w:eastAsia="en-IN"/>
              </w:rPr>
            </w:pPr>
            <w:r w:rsidRPr="00C60978">
              <w:rPr>
                <w:rFonts w:ascii="Cambria" w:eastAsia="Times New Roman" w:hAnsi="Cambria" w:cs="Calibri"/>
                <w:b/>
                <w:bCs/>
                <w:color w:val="000000"/>
                <w:sz w:val="20"/>
                <w:szCs w:val="20"/>
                <w:lang w:eastAsia="en-IN"/>
              </w:rPr>
              <w:t xml:space="preserve">Value as on </w:t>
            </w:r>
            <w:r w:rsidR="00E05D61">
              <w:rPr>
                <w:rFonts w:ascii="Cambria" w:eastAsia="Times New Roman" w:hAnsi="Cambria" w:cs="Calibri"/>
                <w:b/>
                <w:bCs/>
                <w:color w:val="000000"/>
                <w:sz w:val="20"/>
                <w:szCs w:val="20"/>
                <w:lang w:eastAsia="en-IN"/>
              </w:rPr>
              <w:t>31</w:t>
            </w:r>
            <w:r w:rsidRPr="00C60978">
              <w:rPr>
                <w:rFonts w:ascii="Cambria" w:eastAsia="Times New Roman" w:hAnsi="Cambria" w:cs="Calibri"/>
                <w:b/>
                <w:bCs/>
                <w:color w:val="000000"/>
                <w:sz w:val="20"/>
                <w:szCs w:val="20"/>
                <w:lang w:eastAsia="en-IN"/>
              </w:rPr>
              <w:t>.0</w:t>
            </w:r>
            <w:r w:rsidR="00E05D61">
              <w:rPr>
                <w:rFonts w:ascii="Cambria" w:eastAsia="Times New Roman" w:hAnsi="Cambria" w:cs="Calibri"/>
                <w:b/>
                <w:bCs/>
                <w:color w:val="000000"/>
                <w:sz w:val="20"/>
                <w:szCs w:val="20"/>
                <w:lang w:eastAsia="en-IN"/>
              </w:rPr>
              <w:t>3</w:t>
            </w:r>
            <w:r w:rsidRPr="00C60978">
              <w:rPr>
                <w:rFonts w:ascii="Cambria" w:eastAsia="Times New Roman" w:hAnsi="Cambria" w:cs="Calibri"/>
                <w:b/>
                <w:bCs/>
                <w:color w:val="000000"/>
                <w:sz w:val="20"/>
                <w:szCs w:val="20"/>
                <w:lang w:eastAsia="en-IN"/>
              </w:rPr>
              <w:t>.24</w:t>
            </w:r>
            <w:r w:rsidRPr="00C60978">
              <w:rPr>
                <w:rFonts w:ascii="Cambria" w:eastAsia="Times New Roman" w:hAnsi="Cambria" w:cs="Calibri"/>
                <w:b/>
                <w:bCs/>
                <w:color w:val="000000"/>
                <w:sz w:val="20"/>
                <w:szCs w:val="20"/>
                <w:lang w:eastAsia="en-IN"/>
              </w:rPr>
              <w:br/>
              <w:t>(Rs. Cr.)</w:t>
            </w:r>
          </w:p>
        </w:tc>
        <w:tc>
          <w:tcPr>
            <w:tcW w:w="1179" w:type="dxa"/>
            <w:vMerge w:val="restart"/>
            <w:vAlign w:val="center"/>
            <w:hideMark/>
          </w:tcPr>
          <w:p w14:paraId="50BB6B7D" w14:textId="77777777" w:rsidR="00C60978" w:rsidRPr="00C60978" w:rsidRDefault="00C60978" w:rsidP="00C60978">
            <w:pPr>
              <w:spacing w:after="0" w:line="240" w:lineRule="auto"/>
              <w:jc w:val="center"/>
              <w:rPr>
                <w:rFonts w:ascii="Cambria" w:eastAsia="Times New Roman" w:hAnsi="Cambria" w:cs="Calibri"/>
                <w:b/>
                <w:bCs/>
                <w:color w:val="000000"/>
                <w:sz w:val="20"/>
                <w:szCs w:val="20"/>
                <w:lang w:eastAsia="en-IN"/>
              </w:rPr>
            </w:pPr>
            <w:r w:rsidRPr="00C60978">
              <w:rPr>
                <w:rFonts w:ascii="Cambria" w:eastAsia="Times New Roman" w:hAnsi="Cambria" w:cs="Calibri"/>
                <w:b/>
                <w:bCs/>
                <w:color w:val="000000"/>
                <w:sz w:val="20"/>
                <w:szCs w:val="20"/>
                <w:lang w:eastAsia="en-IN"/>
              </w:rPr>
              <w:t>Rate of Interest + 0.5% for SOD</w:t>
            </w:r>
          </w:p>
        </w:tc>
        <w:tc>
          <w:tcPr>
            <w:tcW w:w="1345" w:type="dxa"/>
            <w:vMerge w:val="restart"/>
            <w:vAlign w:val="center"/>
            <w:hideMark/>
          </w:tcPr>
          <w:p w14:paraId="4117748D" w14:textId="77777777" w:rsidR="00C60978" w:rsidRPr="00C60978" w:rsidRDefault="00C60978" w:rsidP="00C60978">
            <w:pPr>
              <w:spacing w:after="0" w:line="240" w:lineRule="auto"/>
              <w:jc w:val="center"/>
              <w:rPr>
                <w:rFonts w:ascii="Cambria" w:eastAsia="Times New Roman" w:hAnsi="Cambria" w:cs="Calibri"/>
                <w:b/>
                <w:bCs/>
                <w:color w:val="000000"/>
                <w:sz w:val="20"/>
                <w:szCs w:val="20"/>
                <w:lang w:eastAsia="en-IN"/>
              </w:rPr>
            </w:pPr>
            <w:r w:rsidRPr="00C60978">
              <w:rPr>
                <w:rFonts w:ascii="Cambria" w:eastAsia="Times New Roman" w:hAnsi="Cambria" w:cs="Calibri"/>
                <w:b/>
                <w:bCs/>
                <w:color w:val="000000"/>
                <w:sz w:val="20"/>
                <w:szCs w:val="20"/>
                <w:lang w:eastAsia="en-IN"/>
              </w:rPr>
              <w:t xml:space="preserve"> FD Considered @97.5% </w:t>
            </w:r>
            <w:r w:rsidRPr="00C60978">
              <w:rPr>
                <w:rFonts w:ascii="Cambria" w:eastAsia="Times New Roman" w:hAnsi="Cambria" w:cs="Calibri"/>
                <w:b/>
                <w:bCs/>
                <w:color w:val="000000"/>
                <w:sz w:val="20"/>
                <w:szCs w:val="20"/>
                <w:lang w:eastAsia="en-IN"/>
              </w:rPr>
              <w:br/>
              <w:t>(Rs. Cr.)</w:t>
            </w:r>
          </w:p>
        </w:tc>
        <w:tc>
          <w:tcPr>
            <w:tcW w:w="1270" w:type="dxa"/>
            <w:vMerge w:val="restart"/>
            <w:vAlign w:val="center"/>
            <w:hideMark/>
          </w:tcPr>
          <w:p w14:paraId="3BDF0C68" w14:textId="77777777" w:rsidR="00C60978" w:rsidRPr="00C60978" w:rsidRDefault="00C60978" w:rsidP="00C60978">
            <w:pPr>
              <w:spacing w:after="0" w:line="240" w:lineRule="auto"/>
              <w:jc w:val="center"/>
              <w:rPr>
                <w:rFonts w:ascii="Cambria" w:eastAsia="Times New Roman" w:hAnsi="Cambria" w:cs="Calibri"/>
                <w:b/>
                <w:bCs/>
                <w:color w:val="000000"/>
                <w:sz w:val="20"/>
                <w:szCs w:val="20"/>
                <w:lang w:eastAsia="en-IN"/>
              </w:rPr>
            </w:pPr>
            <w:r w:rsidRPr="00C60978">
              <w:rPr>
                <w:rFonts w:ascii="Cambria" w:eastAsia="Times New Roman" w:hAnsi="Cambria" w:cs="Calibri"/>
                <w:b/>
                <w:bCs/>
                <w:color w:val="000000"/>
                <w:sz w:val="20"/>
                <w:szCs w:val="20"/>
                <w:lang w:eastAsia="en-IN"/>
              </w:rPr>
              <w:t>Weighted Interest</w:t>
            </w:r>
            <w:r w:rsidRPr="00C60978">
              <w:rPr>
                <w:rFonts w:ascii="Cambria" w:eastAsia="Times New Roman" w:hAnsi="Cambria" w:cs="Calibri"/>
                <w:b/>
                <w:bCs/>
                <w:color w:val="000000"/>
                <w:sz w:val="20"/>
                <w:szCs w:val="20"/>
                <w:lang w:eastAsia="en-IN"/>
              </w:rPr>
              <w:br/>
              <w:t>(Rs. Cr.)</w:t>
            </w:r>
          </w:p>
        </w:tc>
      </w:tr>
      <w:tr w:rsidR="00C60978" w:rsidRPr="00C60978" w14:paraId="685FEA4E" w14:textId="77777777" w:rsidTr="00A62B62">
        <w:trPr>
          <w:trHeight w:val="450"/>
          <w:jc w:val="center"/>
        </w:trPr>
        <w:tc>
          <w:tcPr>
            <w:tcW w:w="631" w:type="dxa"/>
            <w:vMerge/>
            <w:vAlign w:val="center"/>
            <w:hideMark/>
          </w:tcPr>
          <w:p w14:paraId="4C65C1A9" w14:textId="77777777" w:rsidR="00C60978" w:rsidRPr="00C60978" w:rsidRDefault="00C60978" w:rsidP="00C60978">
            <w:pPr>
              <w:spacing w:after="0" w:line="240" w:lineRule="auto"/>
              <w:rPr>
                <w:rFonts w:ascii="Cambria" w:eastAsia="Times New Roman" w:hAnsi="Cambria" w:cs="Calibri"/>
                <w:b/>
                <w:bCs/>
                <w:color w:val="000000"/>
                <w:sz w:val="20"/>
                <w:szCs w:val="20"/>
                <w:lang w:eastAsia="en-IN"/>
              </w:rPr>
            </w:pPr>
          </w:p>
        </w:tc>
        <w:tc>
          <w:tcPr>
            <w:tcW w:w="2053" w:type="dxa"/>
            <w:vMerge/>
            <w:vAlign w:val="center"/>
            <w:hideMark/>
          </w:tcPr>
          <w:p w14:paraId="76C3546C" w14:textId="77777777" w:rsidR="00C60978" w:rsidRPr="00C60978" w:rsidRDefault="00C60978" w:rsidP="00C60978">
            <w:pPr>
              <w:spacing w:after="0" w:line="240" w:lineRule="auto"/>
              <w:rPr>
                <w:rFonts w:ascii="Cambria" w:eastAsia="Times New Roman" w:hAnsi="Cambria" w:cs="Calibri"/>
                <w:b/>
                <w:bCs/>
                <w:color w:val="000000"/>
                <w:sz w:val="20"/>
                <w:szCs w:val="20"/>
                <w:lang w:eastAsia="en-IN"/>
              </w:rPr>
            </w:pPr>
          </w:p>
        </w:tc>
        <w:tc>
          <w:tcPr>
            <w:tcW w:w="1222" w:type="dxa"/>
            <w:vMerge/>
            <w:vAlign w:val="center"/>
            <w:hideMark/>
          </w:tcPr>
          <w:p w14:paraId="3E8A9FE1" w14:textId="77777777" w:rsidR="00C60978" w:rsidRPr="00C60978" w:rsidRDefault="00C60978" w:rsidP="00C60978">
            <w:pPr>
              <w:spacing w:after="0" w:line="240" w:lineRule="auto"/>
              <w:rPr>
                <w:rFonts w:ascii="Cambria" w:eastAsia="Times New Roman" w:hAnsi="Cambria" w:cs="Calibri"/>
                <w:b/>
                <w:bCs/>
                <w:color w:val="000000"/>
                <w:sz w:val="20"/>
                <w:szCs w:val="20"/>
                <w:lang w:eastAsia="en-IN"/>
              </w:rPr>
            </w:pPr>
          </w:p>
        </w:tc>
        <w:tc>
          <w:tcPr>
            <w:tcW w:w="1179" w:type="dxa"/>
            <w:vMerge/>
            <w:vAlign w:val="center"/>
            <w:hideMark/>
          </w:tcPr>
          <w:p w14:paraId="67246343" w14:textId="77777777" w:rsidR="00C60978" w:rsidRPr="00C60978" w:rsidRDefault="00C60978" w:rsidP="00C60978">
            <w:pPr>
              <w:spacing w:after="0" w:line="240" w:lineRule="auto"/>
              <w:rPr>
                <w:rFonts w:ascii="Cambria" w:eastAsia="Times New Roman" w:hAnsi="Cambria" w:cs="Calibri"/>
                <w:b/>
                <w:bCs/>
                <w:color w:val="000000"/>
                <w:sz w:val="20"/>
                <w:szCs w:val="20"/>
                <w:lang w:eastAsia="en-IN"/>
              </w:rPr>
            </w:pPr>
          </w:p>
        </w:tc>
        <w:tc>
          <w:tcPr>
            <w:tcW w:w="1345" w:type="dxa"/>
            <w:vMerge/>
            <w:vAlign w:val="center"/>
            <w:hideMark/>
          </w:tcPr>
          <w:p w14:paraId="7A00EA16" w14:textId="77777777" w:rsidR="00C60978" w:rsidRPr="00C60978" w:rsidRDefault="00C60978" w:rsidP="00C60978">
            <w:pPr>
              <w:spacing w:after="0" w:line="240" w:lineRule="auto"/>
              <w:rPr>
                <w:rFonts w:ascii="Cambria" w:eastAsia="Times New Roman" w:hAnsi="Cambria" w:cs="Calibri"/>
                <w:b/>
                <w:bCs/>
                <w:color w:val="000000"/>
                <w:sz w:val="20"/>
                <w:szCs w:val="20"/>
                <w:lang w:eastAsia="en-IN"/>
              </w:rPr>
            </w:pPr>
          </w:p>
        </w:tc>
        <w:tc>
          <w:tcPr>
            <w:tcW w:w="1270" w:type="dxa"/>
            <w:vMerge/>
            <w:vAlign w:val="center"/>
            <w:hideMark/>
          </w:tcPr>
          <w:p w14:paraId="10214BA6" w14:textId="77777777" w:rsidR="00C60978" w:rsidRPr="00C60978" w:rsidRDefault="00C60978" w:rsidP="00C60978">
            <w:pPr>
              <w:spacing w:after="0" w:line="240" w:lineRule="auto"/>
              <w:rPr>
                <w:rFonts w:ascii="Cambria" w:eastAsia="Times New Roman" w:hAnsi="Cambria" w:cs="Calibri"/>
                <w:b/>
                <w:bCs/>
                <w:color w:val="000000"/>
                <w:sz w:val="20"/>
                <w:szCs w:val="20"/>
                <w:lang w:eastAsia="en-IN"/>
              </w:rPr>
            </w:pPr>
          </w:p>
        </w:tc>
      </w:tr>
      <w:tr w:rsidR="00C60978" w:rsidRPr="00C60978" w14:paraId="7FAB0112" w14:textId="77777777" w:rsidTr="00A62B62">
        <w:trPr>
          <w:trHeight w:val="300"/>
          <w:jc w:val="center"/>
        </w:trPr>
        <w:tc>
          <w:tcPr>
            <w:tcW w:w="631" w:type="dxa"/>
            <w:noWrap/>
            <w:vAlign w:val="center"/>
            <w:hideMark/>
          </w:tcPr>
          <w:p w14:paraId="42ACABB8"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w:t>
            </w:r>
          </w:p>
        </w:tc>
        <w:tc>
          <w:tcPr>
            <w:tcW w:w="2053" w:type="dxa"/>
            <w:noWrap/>
            <w:vAlign w:val="center"/>
            <w:hideMark/>
          </w:tcPr>
          <w:p w14:paraId="75449592"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365203030070980</w:t>
            </w:r>
          </w:p>
        </w:tc>
        <w:tc>
          <w:tcPr>
            <w:tcW w:w="1222" w:type="dxa"/>
            <w:noWrap/>
            <w:vAlign w:val="center"/>
            <w:hideMark/>
          </w:tcPr>
          <w:p w14:paraId="632AF92C"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0.29</w:t>
            </w:r>
          </w:p>
        </w:tc>
        <w:tc>
          <w:tcPr>
            <w:tcW w:w="1179" w:type="dxa"/>
            <w:noWrap/>
            <w:vAlign w:val="center"/>
            <w:hideMark/>
          </w:tcPr>
          <w:p w14:paraId="02A605FF"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5.75%</w:t>
            </w:r>
          </w:p>
        </w:tc>
        <w:tc>
          <w:tcPr>
            <w:tcW w:w="1345" w:type="dxa"/>
            <w:noWrap/>
            <w:vAlign w:val="center"/>
            <w:hideMark/>
          </w:tcPr>
          <w:p w14:paraId="3640C887"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0.28</w:t>
            </w:r>
          </w:p>
        </w:tc>
        <w:tc>
          <w:tcPr>
            <w:tcW w:w="1270" w:type="dxa"/>
            <w:noWrap/>
            <w:vAlign w:val="center"/>
            <w:hideMark/>
          </w:tcPr>
          <w:p w14:paraId="6E59A20F"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0.016</w:t>
            </w:r>
          </w:p>
        </w:tc>
      </w:tr>
      <w:tr w:rsidR="00C60978" w:rsidRPr="00C60978" w14:paraId="690053AB" w14:textId="77777777" w:rsidTr="00A62B62">
        <w:trPr>
          <w:trHeight w:val="300"/>
          <w:jc w:val="center"/>
        </w:trPr>
        <w:tc>
          <w:tcPr>
            <w:tcW w:w="631" w:type="dxa"/>
            <w:noWrap/>
            <w:vAlign w:val="center"/>
            <w:hideMark/>
          </w:tcPr>
          <w:p w14:paraId="5E5517D5"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2</w:t>
            </w:r>
          </w:p>
        </w:tc>
        <w:tc>
          <w:tcPr>
            <w:tcW w:w="2053" w:type="dxa"/>
            <w:noWrap/>
            <w:vAlign w:val="center"/>
            <w:hideMark/>
          </w:tcPr>
          <w:p w14:paraId="01802FCF"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365203030071060</w:t>
            </w:r>
          </w:p>
        </w:tc>
        <w:tc>
          <w:tcPr>
            <w:tcW w:w="1222" w:type="dxa"/>
            <w:noWrap/>
            <w:vAlign w:val="center"/>
            <w:hideMark/>
          </w:tcPr>
          <w:p w14:paraId="2DB6BB1E"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0.55</w:t>
            </w:r>
          </w:p>
        </w:tc>
        <w:tc>
          <w:tcPr>
            <w:tcW w:w="1179" w:type="dxa"/>
            <w:noWrap/>
            <w:vAlign w:val="center"/>
            <w:hideMark/>
          </w:tcPr>
          <w:p w14:paraId="56353A1A"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5.75%</w:t>
            </w:r>
          </w:p>
        </w:tc>
        <w:tc>
          <w:tcPr>
            <w:tcW w:w="1345" w:type="dxa"/>
            <w:noWrap/>
            <w:vAlign w:val="center"/>
            <w:hideMark/>
          </w:tcPr>
          <w:p w14:paraId="5302D25F"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0.54</w:t>
            </w:r>
          </w:p>
        </w:tc>
        <w:tc>
          <w:tcPr>
            <w:tcW w:w="1270" w:type="dxa"/>
            <w:noWrap/>
            <w:vAlign w:val="center"/>
            <w:hideMark/>
          </w:tcPr>
          <w:p w14:paraId="2E4D5D48"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0.031</w:t>
            </w:r>
          </w:p>
        </w:tc>
      </w:tr>
      <w:tr w:rsidR="00C60978" w:rsidRPr="00C60978" w14:paraId="54697F50" w14:textId="77777777" w:rsidTr="00A62B62">
        <w:trPr>
          <w:trHeight w:val="300"/>
          <w:jc w:val="center"/>
        </w:trPr>
        <w:tc>
          <w:tcPr>
            <w:tcW w:w="631" w:type="dxa"/>
            <w:noWrap/>
            <w:vAlign w:val="center"/>
            <w:hideMark/>
          </w:tcPr>
          <w:p w14:paraId="4C96B005"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3</w:t>
            </w:r>
          </w:p>
        </w:tc>
        <w:tc>
          <w:tcPr>
            <w:tcW w:w="2053" w:type="dxa"/>
            <w:noWrap/>
            <w:vAlign w:val="center"/>
            <w:hideMark/>
          </w:tcPr>
          <w:p w14:paraId="4BEB950B"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365203030068903</w:t>
            </w:r>
          </w:p>
        </w:tc>
        <w:tc>
          <w:tcPr>
            <w:tcW w:w="1222" w:type="dxa"/>
            <w:noWrap/>
            <w:vAlign w:val="center"/>
            <w:hideMark/>
          </w:tcPr>
          <w:p w14:paraId="27C1B00C"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1.28</w:t>
            </w:r>
          </w:p>
        </w:tc>
        <w:tc>
          <w:tcPr>
            <w:tcW w:w="1179" w:type="dxa"/>
            <w:noWrap/>
            <w:vAlign w:val="center"/>
            <w:hideMark/>
          </w:tcPr>
          <w:p w14:paraId="4C8B8929"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5.75%</w:t>
            </w:r>
          </w:p>
        </w:tc>
        <w:tc>
          <w:tcPr>
            <w:tcW w:w="1345" w:type="dxa"/>
            <w:noWrap/>
            <w:vAlign w:val="center"/>
            <w:hideMark/>
          </w:tcPr>
          <w:p w14:paraId="2019CAB4"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1.25</w:t>
            </w:r>
          </w:p>
        </w:tc>
        <w:tc>
          <w:tcPr>
            <w:tcW w:w="1270" w:type="dxa"/>
            <w:noWrap/>
            <w:vAlign w:val="center"/>
            <w:hideMark/>
          </w:tcPr>
          <w:p w14:paraId="188228F2"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0.072</w:t>
            </w:r>
          </w:p>
        </w:tc>
      </w:tr>
      <w:tr w:rsidR="00C60978" w:rsidRPr="00C60978" w14:paraId="3FDAAF8F" w14:textId="77777777" w:rsidTr="00A62B62">
        <w:trPr>
          <w:trHeight w:val="300"/>
          <w:jc w:val="center"/>
        </w:trPr>
        <w:tc>
          <w:tcPr>
            <w:tcW w:w="631" w:type="dxa"/>
            <w:noWrap/>
            <w:vAlign w:val="center"/>
            <w:hideMark/>
          </w:tcPr>
          <w:p w14:paraId="6E461120"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4</w:t>
            </w:r>
          </w:p>
        </w:tc>
        <w:tc>
          <w:tcPr>
            <w:tcW w:w="2053" w:type="dxa"/>
            <w:noWrap/>
            <w:vAlign w:val="center"/>
            <w:hideMark/>
          </w:tcPr>
          <w:p w14:paraId="110BFC81"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365203030071410</w:t>
            </w:r>
          </w:p>
        </w:tc>
        <w:tc>
          <w:tcPr>
            <w:tcW w:w="1222" w:type="dxa"/>
            <w:noWrap/>
            <w:vAlign w:val="center"/>
            <w:hideMark/>
          </w:tcPr>
          <w:p w14:paraId="13E2885A"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1.07</w:t>
            </w:r>
          </w:p>
        </w:tc>
        <w:tc>
          <w:tcPr>
            <w:tcW w:w="1179" w:type="dxa"/>
            <w:noWrap/>
            <w:vAlign w:val="center"/>
            <w:hideMark/>
          </w:tcPr>
          <w:p w14:paraId="7495B3F7"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5.75%</w:t>
            </w:r>
          </w:p>
        </w:tc>
        <w:tc>
          <w:tcPr>
            <w:tcW w:w="1345" w:type="dxa"/>
            <w:noWrap/>
            <w:vAlign w:val="center"/>
            <w:hideMark/>
          </w:tcPr>
          <w:p w14:paraId="2E2611AE"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1.04</w:t>
            </w:r>
          </w:p>
        </w:tc>
        <w:tc>
          <w:tcPr>
            <w:tcW w:w="1270" w:type="dxa"/>
            <w:noWrap/>
            <w:vAlign w:val="center"/>
            <w:hideMark/>
          </w:tcPr>
          <w:p w14:paraId="0580F8F0"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0.060</w:t>
            </w:r>
          </w:p>
        </w:tc>
      </w:tr>
      <w:tr w:rsidR="00C60978" w:rsidRPr="00C60978" w14:paraId="63575C1C" w14:textId="77777777" w:rsidTr="00A62B62">
        <w:trPr>
          <w:trHeight w:val="300"/>
          <w:jc w:val="center"/>
        </w:trPr>
        <w:tc>
          <w:tcPr>
            <w:tcW w:w="631" w:type="dxa"/>
            <w:noWrap/>
            <w:vAlign w:val="center"/>
            <w:hideMark/>
          </w:tcPr>
          <w:p w14:paraId="438DC668"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5</w:t>
            </w:r>
          </w:p>
        </w:tc>
        <w:tc>
          <w:tcPr>
            <w:tcW w:w="2053" w:type="dxa"/>
            <w:noWrap/>
            <w:vAlign w:val="center"/>
            <w:hideMark/>
          </w:tcPr>
          <w:p w14:paraId="31016C3C"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365203030071411</w:t>
            </w:r>
          </w:p>
        </w:tc>
        <w:tc>
          <w:tcPr>
            <w:tcW w:w="1222" w:type="dxa"/>
            <w:noWrap/>
            <w:vAlign w:val="center"/>
            <w:hideMark/>
          </w:tcPr>
          <w:p w14:paraId="1EA1F538"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1.98</w:t>
            </w:r>
          </w:p>
        </w:tc>
        <w:tc>
          <w:tcPr>
            <w:tcW w:w="1179" w:type="dxa"/>
            <w:noWrap/>
            <w:vAlign w:val="center"/>
            <w:hideMark/>
          </w:tcPr>
          <w:p w14:paraId="46491A65"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5.75%</w:t>
            </w:r>
          </w:p>
        </w:tc>
        <w:tc>
          <w:tcPr>
            <w:tcW w:w="1345" w:type="dxa"/>
            <w:noWrap/>
            <w:vAlign w:val="center"/>
            <w:hideMark/>
          </w:tcPr>
          <w:p w14:paraId="7D865F3E"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1.93</w:t>
            </w:r>
          </w:p>
        </w:tc>
        <w:tc>
          <w:tcPr>
            <w:tcW w:w="1270" w:type="dxa"/>
            <w:noWrap/>
            <w:vAlign w:val="center"/>
            <w:hideMark/>
          </w:tcPr>
          <w:p w14:paraId="2700C376"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0.111</w:t>
            </w:r>
          </w:p>
        </w:tc>
      </w:tr>
      <w:tr w:rsidR="00C60978" w:rsidRPr="00C60978" w14:paraId="3B3935C3" w14:textId="77777777" w:rsidTr="00A62B62">
        <w:trPr>
          <w:trHeight w:val="300"/>
          <w:jc w:val="center"/>
        </w:trPr>
        <w:tc>
          <w:tcPr>
            <w:tcW w:w="631" w:type="dxa"/>
            <w:noWrap/>
            <w:vAlign w:val="center"/>
            <w:hideMark/>
          </w:tcPr>
          <w:p w14:paraId="29757AA3"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6</w:t>
            </w:r>
          </w:p>
        </w:tc>
        <w:tc>
          <w:tcPr>
            <w:tcW w:w="2053" w:type="dxa"/>
            <w:noWrap/>
            <w:vAlign w:val="center"/>
            <w:hideMark/>
          </w:tcPr>
          <w:p w14:paraId="1AEE783D"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365203030070271</w:t>
            </w:r>
          </w:p>
        </w:tc>
        <w:tc>
          <w:tcPr>
            <w:tcW w:w="1222" w:type="dxa"/>
            <w:noWrap/>
            <w:vAlign w:val="center"/>
            <w:hideMark/>
          </w:tcPr>
          <w:p w14:paraId="49877867"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1.17</w:t>
            </w:r>
          </w:p>
        </w:tc>
        <w:tc>
          <w:tcPr>
            <w:tcW w:w="1179" w:type="dxa"/>
            <w:noWrap/>
            <w:vAlign w:val="center"/>
            <w:hideMark/>
          </w:tcPr>
          <w:p w14:paraId="6D22E2C1"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5.75%</w:t>
            </w:r>
          </w:p>
        </w:tc>
        <w:tc>
          <w:tcPr>
            <w:tcW w:w="1345" w:type="dxa"/>
            <w:noWrap/>
            <w:vAlign w:val="center"/>
            <w:hideMark/>
          </w:tcPr>
          <w:p w14:paraId="6E61F00F"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1.14</w:t>
            </w:r>
          </w:p>
        </w:tc>
        <w:tc>
          <w:tcPr>
            <w:tcW w:w="1270" w:type="dxa"/>
            <w:noWrap/>
            <w:vAlign w:val="center"/>
            <w:hideMark/>
          </w:tcPr>
          <w:p w14:paraId="3E4369A8"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0.066</w:t>
            </w:r>
          </w:p>
        </w:tc>
      </w:tr>
      <w:tr w:rsidR="00C60978" w:rsidRPr="00C60978" w14:paraId="23062B97" w14:textId="77777777" w:rsidTr="00A62B62">
        <w:trPr>
          <w:trHeight w:val="300"/>
          <w:jc w:val="center"/>
        </w:trPr>
        <w:tc>
          <w:tcPr>
            <w:tcW w:w="631" w:type="dxa"/>
            <w:noWrap/>
            <w:vAlign w:val="center"/>
            <w:hideMark/>
          </w:tcPr>
          <w:p w14:paraId="1CD04A9D"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7</w:t>
            </w:r>
          </w:p>
        </w:tc>
        <w:tc>
          <w:tcPr>
            <w:tcW w:w="2053" w:type="dxa"/>
            <w:noWrap/>
            <w:vAlign w:val="center"/>
            <w:hideMark/>
          </w:tcPr>
          <w:p w14:paraId="7DCB3B87"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365203030069743</w:t>
            </w:r>
          </w:p>
        </w:tc>
        <w:tc>
          <w:tcPr>
            <w:tcW w:w="1222" w:type="dxa"/>
            <w:noWrap/>
            <w:vAlign w:val="center"/>
            <w:hideMark/>
          </w:tcPr>
          <w:p w14:paraId="78B7A9B8"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0.97</w:t>
            </w:r>
          </w:p>
        </w:tc>
        <w:tc>
          <w:tcPr>
            <w:tcW w:w="1179" w:type="dxa"/>
            <w:noWrap/>
            <w:vAlign w:val="center"/>
            <w:hideMark/>
          </w:tcPr>
          <w:p w14:paraId="38F6E577"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7.25%</w:t>
            </w:r>
          </w:p>
        </w:tc>
        <w:tc>
          <w:tcPr>
            <w:tcW w:w="1345" w:type="dxa"/>
            <w:noWrap/>
            <w:vAlign w:val="center"/>
            <w:hideMark/>
          </w:tcPr>
          <w:p w14:paraId="72CDD62D"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0.95</w:t>
            </w:r>
          </w:p>
        </w:tc>
        <w:tc>
          <w:tcPr>
            <w:tcW w:w="1270" w:type="dxa"/>
            <w:noWrap/>
            <w:vAlign w:val="center"/>
            <w:hideMark/>
          </w:tcPr>
          <w:p w14:paraId="5D9E7548"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0.069</w:t>
            </w:r>
          </w:p>
        </w:tc>
      </w:tr>
      <w:tr w:rsidR="00C60978" w:rsidRPr="00C60978" w14:paraId="42C5184C" w14:textId="77777777" w:rsidTr="00A62B62">
        <w:trPr>
          <w:trHeight w:val="300"/>
          <w:jc w:val="center"/>
        </w:trPr>
        <w:tc>
          <w:tcPr>
            <w:tcW w:w="631" w:type="dxa"/>
            <w:noWrap/>
            <w:vAlign w:val="center"/>
            <w:hideMark/>
          </w:tcPr>
          <w:p w14:paraId="3EC310EE"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8</w:t>
            </w:r>
          </w:p>
        </w:tc>
        <w:tc>
          <w:tcPr>
            <w:tcW w:w="2053" w:type="dxa"/>
            <w:noWrap/>
            <w:vAlign w:val="center"/>
            <w:hideMark/>
          </w:tcPr>
          <w:p w14:paraId="5C6D4277"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365203030071252</w:t>
            </w:r>
          </w:p>
        </w:tc>
        <w:tc>
          <w:tcPr>
            <w:tcW w:w="1222" w:type="dxa"/>
            <w:noWrap/>
            <w:vAlign w:val="center"/>
            <w:hideMark/>
          </w:tcPr>
          <w:p w14:paraId="669BBE6C"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2.04</w:t>
            </w:r>
          </w:p>
        </w:tc>
        <w:tc>
          <w:tcPr>
            <w:tcW w:w="1179" w:type="dxa"/>
            <w:noWrap/>
            <w:vAlign w:val="center"/>
            <w:hideMark/>
          </w:tcPr>
          <w:p w14:paraId="7FE52459"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6.80%</w:t>
            </w:r>
          </w:p>
        </w:tc>
        <w:tc>
          <w:tcPr>
            <w:tcW w:w="1345" w:type="dxa"/>
            <w:noWrap/>
            <w:vAlign w:val="center"/>
            <w:hideMark/>
          </w:tcPr>
          <w:p w14:paraId="14B078D9"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1.99</w:t>
            </w:r>
          </w:p>
        </w:tc>
        <w:tc>
          <w:tcPr>
            <w:tcW w:w="1270" w:type="dxa"/>
            <w:noWrap/>
            <w:vAlign w:val="center"/>
            <w:hideMark/>
          </w:tcPr>
          <w:p w14:paraId="5118E2E4"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0.135</w:t>
            </w:r>
          </w:p>
        </w:tc>
      </w:tr>
      <w:tr w:rsidR="00C60978" w:rsidRPr="00C60978" w14:paraId="74E0EBD6" w14:textId="77777777" w:rsidTr="00A62B62">
        <w:trPr>
          <w:trHeight w:val="300"/>
          <w:jc w:val="center"/>
        </w:trPr>
        <w:tc>
          <w:tcPr>
            <w:tcW w:w="631" w:type="dxa"/>
            <w:noWrap/>
            <w:vAlign w:val="center"/>
            <w:hideMark/>
          </w:tcPr>
          <w:p w14:paraId="1E4202CA"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9</w:t>
            </w:r>
          </w:p>
        </w:tc>
        <w:tc>
          <w:tcPr>
            <w:tcW w:w="2053" w:type="dxa"/>
            <w:noWrap/>
            <w:vAlign w:val="center"/>
            <w:hideMark/>
          </w:tcPr>
          <w:p w14:paraId="6571B76D"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365203030071286</w:t>
            </w:r>
          </w:p>
        </w:tc>
        <w:tc>
          <w:tcPr>
            <w:tcW w:w="1222" w:type="dxa"/>
            <w:noWrap/>
            <w:vAlign w:val="center"/>
            <w:hideMark/>
          </w:tcPr>
          <w:p w14:paraId="5696CBB4"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2.04</w:t>
            </w:r>
          </w:p>
        </w:tc>
        <w:tc>
          <w:tcPr>
            <w:tcW w:w="1179" w:type="dxa"/>
            <w:noWrap/>
            <w:vAlign w:val="center"/>
            <w:hideMark/>
          </w:tcPr>
          <w:p w14:paraId="7211A2F0"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6.80%</w:t>
            </w:r>
          </w:p>
        </w:tc>
        <w:tc>
          <w:tcPr>
            <w:tcW w:w="1345" w:type="dxa"/>
            <w:noWrap/>
            <w:vAlign w:val="center"/>
            <w:hideMark/>
          </w:tcPr>
          <w:p w14:paraId="29A4B644"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1.99</w:t>
            </w:r>
          </w:p>
        </w:tc>
        <w:tc>
          <w:tcPr>
            <w:tcW w:w="1270" w:type="dxa"/>
            <w:noWrap/>
            <w:vAlign w:val="center"/>
            <w:hideMark/>
          </w:tcPr>
          <w:p w14:paraId="2EF129E4"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0.135</w:t>
            </w:r>
          </w:p>
        </w:tc>
      </w:tr>
      <w:tr w:rsidR="00C60978" w:rsidRPr="00C60978" w14:paraId="60CCCE7A" w14:textId="77777777" w:rsidTr="00A62B62">
        <w:trPr>
          <w:trHeight w:val="300"/>
          <w:jc w:val="center"/>
        </w:trPr>
        <w:tc>
          <w:tcPr>
            <w:tcW w:w="631" w:type="dxa"/>
            <w:noWrap/>
            <w:vAlign w:val="center"/>
            <w:hideMark/>
          </w:tcPr>
          <w:p w14:paraId="73C4730A"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11</w:t>
            </w:r>
          </w:p>
        </w:tc>
        <w:tc>
          <w:tcPr>
            <w:tcW w:w="2053" w:type="dxa"/>
            <w:noWrap/>
            <w:vAlign w:val="center"/>
            <w:hideMark/>
          </w:tcPr>
          <w:p w14:paraId="527E420A"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365203030071287</w:t>
            </w:r>
          </w:p>
        </w:tc>
        <w:tc>
          <w:tcPr>
            <w:tcW w:w="1222" w:type="dxa"/>
            <w:noWrap/>
            <w:vAlign w:val="center"/>
            <w:hideMark/>
          </w:tcPr>
          <w:p w14:paraId="50B859C4"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2.04</w:t>
            </w:r>
          </w:p>
        </w:tc>
        <w:tc>
          <w:tcPr>
            <w:tcW w:w="1179" w:type="dxa"/>
            <w:noWrap/>
            <w:vAlign w:val="center"/>
            <w:hideMark/>
          </w:tcPr>
          <w:p w14:paraId="4B588FC4"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6.80%</w:t>
            </w:r>
          </w:p>
        </w:tc>
        <w:tc>
          <w:tcPr>
            <w:tcW w:w="1345" w:type="dxa"/>
            <w:noWrap/>
            <w:vAlign w:val="center"/>
            <w:hideMark/>
          </w:tcPr>
          <w:p w14:paraId="1F902AB2"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1.99</w:t>
            </w:r>
          </w:p>
        </w:tc>
        <w:tc>
          <w:tcPr>
            <w:tcW w:w="1270" w:type="dxa"/>
            <w:noWrap/>
            <w:vAlign w:val="center"/>
            <w:hideMark/>
          </w:tcPr>
          <w:p w14:paraId="78C2B5FE"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0.135</w:t>
            </w:r>
          </w:p>
        </w:tc>
      </w:tr>
      <w:tr w:rsidR="00C60978" w:rsidRPr="00C60978" w14:paraId="0A500DED" w14:textId="77777777" w:rsidTr="00A62B62">
        <w:trPr>
          <w:trHeight w:val="300"/>
          <w:jc w:val="center"/>
        </w:trPr>
        <w:tc>
          <w:tcPr>
            <w:tcW w:w="631" w:type="dxa"/>
            <w:noWrap/>
            <w:vAlign w:val="center"/>
            <w:hideMark/>
          </w:tcPr>
          <w:p w14:paraId="2C1A0C3E"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12</w:t>
            </w:r>
          </w:p>
        </w:tc>
        <w:tc>
          <w:tcPr>
            <w:tcW w:w="2053" w:type="dxa"/>
            <w:noWrap/>
            <w:vAlign w:val="center"/>
            <w:hideMark/>
          </w:tcPr>
          <w:p w14:paraId="7E546BE7"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365203030071253</w:t>
            </w:r>
          </w:p>
        </w:tc>
        <w:tc>
          <w:tcPr>
            <w:tcW w:w="1222" w:type="dxa"/>
            <w:noWrap/>
            <w:vAlign w:val="center"/>
            <w:hideMark/>
          </w:tcPr>
          <w:p w14:paraId="07BC84C4"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2.04</w:t>
            </w:r>
          </w:p>
        </w:tc>
        <w:tc>
          <w:tcPr>
            <w:tcW w:w="1179" w:type="dxa"/>
            <w:noWrap/>
            <w:vAlign w:val="center"/>
            <w:hideMark/>
          </w:tcPr>
          <w:p w14:paraId="663E12D1"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6.80%</w:t>
            </w:r>
          </w:p>
        </w:tc>
        <w:tc>
          <w:tcPr>
            <w:tcW w:w="1345" w:type="dxa"/>
            <w:noWrap/>
            <w:vAlign w:val="center"/>
            <w:hideMark/>
          </w:tcPr>
          <w:p w14:paraId="7664BDEE"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1.99</w:t>
            </w:r>
          </w:p>
        </w:tc>
        <w:tc>
          <w:tcPr>
            <w:tcW w:w="1270" w:type="dxa"/>
            <w:noWrap/>
            <w:vAlign w:val="center"/>
            <w:hideMark/>
          </w:tcPr>
          <w:p w14:paraId="11D743C8"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0.135</w:t>
            </w:r>
          </w:p>
        </w:tc>
      </w:tr>
      <w:tr w:rsidR="00C60978" w:rsidRPr="00C60978" w14:paraId="1F493220" w14:textId="77777777" w:rsidTr="00A62B62">
        <w:trPr>
          <w:trHeight w:val="300"/>
          <w:jc w:val="center"/>
        </w:trPr>
        <w:tc>
          <w:tcPr>
            <w:tcW w:w="631" w:type="dxa"/>
            <w:noWrap/>
            <w:vAlign w:val="center"/>
            <w:hideMark/>
          </w:tcPr>
          <w:p w14:paraId="3C32EE67"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13</w:t>
            </w:r>
          </w:p>
        </w:tc>
        <w:tc>
          <w:tcPr>
            <w:tcW w:w="2053" w:type="dxa"/>
            <w:noWrap/>
            <w:vAlign w:val="center"/>
            <w:hideMark/>
          </w:tcPr>
          <w:p w14:paraId="08F0ACD4"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365203030071301</w:t>
            </w:r>
          </w:p>
        </w:tc>
        <w:tc>
          <w:tcPr>
            <w:tcW w:w="1222" w:type="dxa"/>
            <w:noWrap/>
            <w:vAlign w:val="center"/>
            <w:hideMark/>
          </w:tcPr>
          <w:p w14:paraId="1422F877"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2.04</w:t>
            </w:r>
          </w:p>
        </w:tc>
        <w:tc>
          <w:tcPr>
            <w:tcW w:w="1179" w:type="dxa"/>
            <w:noWrap/>
            <w:vAlign w:val="center"/>
            <w:hideMark/>
          </w:tcPr>
          <w:p w14:paraId="1CA2B098"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6.80%</w:t>
            </w:r>
          </w:p>
        </w:tc>
        <w:tc>
          <w:tcPr>
            <w:tcW w:w="1345" w:type="dxa"/>
            <w:noWrap/>
            <w:vAlign w:val="center"/>
            <w:hideMark/>
          </w:tcPr>
          <w:p w14:paraId="285D7603"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1.99</w:t>
            </w:r>
          </w:p>
        </w:tc>
        <w:tc>
          <w:tcPr>
            <w:tcW w:w="1270" w:type="dxa"/>
            <w:noWrap/>
            <w:vAlign w:val="center"/>
            <w:hideMark/>
          </w:tcPr>
          <w:p w14:paraId="24850CCF"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0.135</w:t>
            </w:r>
          </w:p>
        </w:tc>
      </w:tr>
      <w:tr w:rsidR="00C60978" w:rsidRPr="00C60978" w14:paraId="422D0994" w14:textId="77777777" w:rsidTr="00A62B62">
        <w:trPr>
          <w:trHeight w:val="300"/>
          <w:jc w:val="center"/>
        </w:trPr>
        <w:tc>
          <w:tcPr>
            <w:tcW w:w="631" w:type="dxa"/>
            <w:noWrap/>
            <w:vAlign w:val="center"/>
            <w:hideMark/>
          </w:tcPr>
          <w:p w14:paraId="5614AFB2"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14</w:t>
            </w:r>
          </w:p>
        </w:tc>
        <w:tc>
          <w:tcPr>
            <w:tcW w:w="2053" w:type="dxa"/>
            <w:noWrap/>
            <w:vAlign w:val="center"/>
            <w:hideMark/>
          </w:tcPr>
          <w:p w14:paraId="72A510BC"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365203030072893</w:t>
            </w:r>
          </w:p>
        </w:tc>
        <w:tc>
          <w:tcPr>
            <w:tcW w:w="1222" w:type="dxa"/>
            <w:noWrap/>
            <w:vAlign w:val="center"/>
            <w:hideMark/>
          </w:tcPr>
          <w:p w14:paraId="417FEAAB"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178.53</w:t>
            </w:r>
          </w:p>
        </w:tc>
        <w:tc>
          <w:tcPr>
            <w:tcW w:w="1179" w:type="dxa"/>
            <w:noWrap/>
            <w:vAlign w:val="center"/>
            <w:hideMark/>
          </w:tcPr>
          <w:p w14:paraId="635A6B06"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8.08%</w:t>
            </w:r>
          </w:p>
        </w:tc>
        <w:tc>
          <w:tcPr>
            <w:tcW w:w="1345" w:type="dxa"/>
            <w:noWrap/>
            <w:vAlign w:val="center"/>
            <w:hideMark/>
          </w:tcPr>
          <w:p w14:paraId="1EC8BB45"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174.07</w:t>
            </w:r>
          </w:p>
        </w:tc>
        <w:tc>
          <w:tcPr>
            <w:tcW w:w="1270" w:type="dxa"/>
            <w:noWrap/>
            <w:vAlign w:val="center"/>
            <w:hideMark/>
          </w:tcPr>
          <w:p w14:paraId="15C503BC"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14.065</w:t>
            </w:r>
          </w:p>
        </w:tc>
      </w:tr>
      <w:tr w:rsidR="00C60978" w:rsidRPr="00C60978" w14:paraId="59261159" w14:textId="77777777" w:rsidTr="00A62B62">
        <w:trPr>
          <w:trHeight w:val="300"/>
          <w:jc w:val="center"/>
        </w:trPr>
        <w:tc>
          <w:tcPr>
            <w:tcW w:w="631" w:type="dxa"/>
            <w:noWrap/>
            <w:vAlign w:val="center"/>
            <w:hideMark/>
          </w:tcPr>
          <w:p w14:paraId="54D55B24"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15</w:t>
            </w:r>
          </w:p>
        </w:tc>
        <w:tc>
          <w:tcPr>
            <w:tcW w:w="2053" w:type="dxa"/>
            <w:noWrap/>
            <w:vAlign w:val="center"/>
            <w:hideMark/>
          </w:tcPr>
          <w:p w14:paraId="18164EE5"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365203030069798</w:t>
            </w:r>
          </w:p>
        </w:tc>
        <w:tc>
          <w:tcPr>
            <w:tcW w:w="1222" w:type="dxa"/>
            <w:noWrap/>
            <w:vAlign w:val="center"/>
            <w:hideMark/>
          </w:tcPr>
          <w:p w14:paraId="2ADD605D"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1.23</w:t>
            </w:r>
          </w:p>
        </w:tc>
        <w:tc>
          <w:tcPr>
            <w:tcW w:w="1179" w:type="dxa"/>
            <w:noWrap/>
            <w:vAlign w:val="center"/>
            <w:hideMark/>
          </w:tcPr>
          <w:p w14:paraId="09C699F8"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7.80%</w:t>
            </w:r>
          </w:p>
        </w:tc>
        <w:tc>
          <w:tcPr>
            <w:tcW w:w="1345" w:type="dxa"/>
            <w:noWrap/>
            <w:vAlign w:val="center"/>
            <w:hideMark/>
          </w:tcPr>
          <w:p w14:paraId="230D6BD4"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1.20</w:t>
            </w:r>
          </w:p>
        </w:tc>
        <w:tc>
          <w:tcPr>
            <w:tcW w:w="1270" w:type="dxa"/>
            <w:noWrap/>
            <w:vAlign w:val="center"/>
            <w:hideMark/>
          </w:tcPr>
          <w:p w14:paraId="54EE6859"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0.094</w:t>
            </w:r>
          </w:p>
        </w:tc>
      </w:tr>
      <w:tr w:rsidR="00C60978" w:rsidRPr="00C60978" w14:paraId="0836132F" w14:textId="77777777" w:rsidTr="00A62B62">
        <w:trPr>
          <w:trHeight w:val="300"/>
          <w:jc w:val="center"/>
        </w:trPr>
        <w:tc>
          <w:tcPr>
            <w:tcW w:w="631" w:type="dxa"/>
            <w:noWrap/>
            <w:vAlign w:val="center"/>
            <w:hideMark/>
          </w:tcPr>
          <w:p w14:paraId="24745634"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lastRenderedPageBreak/>
              <w:t>16</w:t>
            </w:r>
          </w:p>
        </w:tc>
        <w:tc>
          <w:tcPr>
            <w:tcW w:w="2053" w:type="dxa"/>
            <w:noWrap/>
            <w:vAlign w:val="center"/>
            <w:hideMark/>
          </w:tcPr>
          <w:p w14:paraId="1E1BDEB0"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365203030069810</w:t>
            </w:r>
          </w:p>
        </w:tc>
        <w:tc>
          <w:tcPr>
            <w:tcW w:w="1222" w:type="dxa"/>
            <w:noWrap/>
            <w:vAlign w:val="center"/>
            <w:hideMark/>
          </w:tcPr>
          <w:p w14:paraId="2E3AB897"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1.23</w:t>
            </w:r>
          </w:p>
        </w:tc>
        <w:tc>
          <w:tcPr>
            <w:tcW w:w="1179" w:type="dxa"/>
            <w:noWrap/>
            <w:vAlign w:val="center"/>
            <w:hideMark/>
          </w:tcPr>
          <w:p w14:paraId="1DC84A9B"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7.80%</w:t>
            </w:r>
          </w:p>
        </w:tc>
        <w:tc>
          <w:tcPr>
            <w:tcW w:w="1345" w:type="dxa"/>
            <w:noWrap/>
            <w:vAlign w:val="center"/>
            <w:hideMark/>
          </w:tcPr>
          <w:p w14:paraId="27E2D64E"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1.20</w:t>
            </w:r>
          </w:p>
        </w:tc>
        <w:tc>
          <w:tcPr>
            <w:tcW w:w="1270" w:type="dxa"/>
            <w:noWrap/>
            <w:vAlign w:val="center"/>
            <w:hideMark/>
          </w:tcPr>
          <w:p w14:paraId="44443871"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0.094</w:t>
            </w:r>
          </w:p>
        </w:tc>
      </w:tr>
      <w:tr w:rsidR="00C60978" w:rsidRPr="00C60978" w14:paraId="08529F2F" w14:textId="77777777" w:rsidTr="00A62B62">
        <w:trPr>
          <w:trHeight w:val="300"/>
          <w:jc w:val="center"/>
        </w:trPr>
        <w:tc>
          <w:tcPr>
            <w:tcW w:w="631" w:type="dxa"/>
            <w:noWrap/>
            <w:vAlign w:val="center"/>
            <w:hideMark/>
          </w:tcPr>
          <w:p w14:paraId="1D8A942B"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17</w:t>
            </w:r>
          </w:p>
        </w:tc>
        <w:tc>
          <w:tcPr>
            <w:tcW w:w="2053" w:type="dxa"/>
            <w:noWrap/>
            <w:vAlign w:val="center"/>
            <w:hideMark/>
          </w:tcPr>
          <w:p w14:paraId="686301E5"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365203030069817</w:t>
            </w:r>
          </w:p>
        </w:tc>
        <w:tc>
          <w:tcPr>
            <w:tcW w:w="1222" w:type="dxa"/>
            <w:noWrap/>
            <w:vAlign w:val="center"/>
            <w:hideMark/>
          </w:tcPr>
          <w:p w14:paraId="394CAAF3"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1.19</w:t>
            </w:r>
          </w:p>
        </w:tc>
        <w:tc>
          <w:tcPr>
            <w:tcW w:w="1179" w:type="dxa"/>
            <w:noWrap/>
            <w:vAlign w:val="center"/>
            <w:hideMark/>
          </w:tcPr>
          <w:p w14:paraId="4D46F050"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7.80%</w:t>
            </w:r>
          </w:p>
        </w:tc>
        <w:tc>
          <w:tcPr>
            <w:tcW w:w="1345" w:type="dxa"/>
            <w:noWrap/>
            <w:vAlign w:val="center"/>
            <w:hideMark/>
          </w:tcPr>
          <w:p w14:paraId="357E0434"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1.16</w:t>
            </w:r>
          </w:p>
        </w:tc>
        <w:tc>
          <w:tcPr>
            <w:tcW w:w="1270" w:type="dxa"/>
            <w:noWrap/>
            <w:vAlign w:val="center"/>
            <w:hideMark/>
          </w:tcPr>
          <w:p w14:paraId="3E74223F"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0.090</w:t>
            </w:r>
          </w:p>
        </w:tc>
      </w:tr>
      <w:tr w:rsidR="00C60978" w:rsidRPr="00C60978" w14:paraId="7E051A5A" w14:textId="77777777" w:rsidTr="00A62B62">
        <w:trPr>
          <w:trHeight w:val="300"/>
          <w:jc w:val="center"/>
        </w:trPr>
        <w:tc>
          <w:tcPr>
            <w:tcW w:w="631" w:type="dxa"/>
            <w:noWrap/>
            <w:vAlign w:val="center"/>
            <w:hideMark/>
          </w:tcPr>
          <w:p w14:paraId="64B18ECF"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18</w:t>
            </w:r>
          </w:p>
        </w:tc>
        <w:tc>
          <w:tcPr>
            <w:tcW w:w="2053" w:type="dxa"/>
            <w:noWrap/>
            <w:vAlign w:val="center"/>
            <w:hideMark/>
          </w:tcPr>
          <w:p w14:paraId="0AC09902"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365203030069827</w:t>
            </w:r>
          </w:p>
        </w:tc>
        <w:tc>
          <w:tcPr>
            <w:tcW w:w="1222" w:type="dxa"/>
            <w:noWrap/>
            <w:vAlign w:val="center"/>
            <w:hideMark/>
          </w:tcPr>
          <w:p w14:paraId="19BA943B"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1.23</w:t>
            </w:r>
          </w:p>
        </w:tc>
        <w:tc>
          <w:tcPr>
            <w:tcW w:w="1179" w:type="dxa"/>
            <w:noWrap/>
            <w:vAlign w:val="center"/>
            <w:hideMark/>
          </w:tcPr>
          <w:p w14:paraId="25D55F3F"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7.80%</w:t>
            </w:r>
          </w:p>
        </w:tc>
        <w:tc>
          <w:tcPr>
            <w:tcW w:w="1345" w:type="dxa"/>
            <w:noWrap/>
            <w:vAlign w:val="center"/>
            <w:hideMark/>
          </w:tcPr>
          <w:p w14:paraId="05B3B621"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1.20</w:t>
            </w:r>
          </w:p>
        </w:tc>
        <w:tc>
          <w:tcPr>
            <w:tcW w:w="1270" w:type="dxa"/>
            <w:noWrap/>
            <w:vAlign w:val="center"/>
            <w:hideMark/>
          </w:tcPr>
          <w:p w14:paraId="5A5EB2FB"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0.094</w:t>
            </w:r>
          </w:p>
        </w:tc>
      </w:tr>
      <w:tr w:rsidR="00C60978" w:rsidRPr="00C60978" w14:paraId="6E7FE1A5" w14:textId="77777777" w:rsidTr="00A62B62">
        <w:trPr>
          <w:trHeight w:val="300"/>
          <w:jc w:val="center"/>
        </w:trPr>
        <w:tc>
          <w:tcPr>
            <w:tcW w:w="631" w:type="dxa"/>
            <w:noWrap/>
            <w:vAlign w:val="center"/>
            <w:hideMark/>
          </w:tcPr>
          <w:p w14:paraId="24D0E05D"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19</w:t>
            </w:r>
          </w:p>
        </w:tc>
        <w:tc>
          <w:tcPr>
            <w:tcW w:w="2053" w:type="dxa"/>
            <w:noWrap/>
            <w:vAlign w:val="center"/>
            <w:hideMark/>
          </w:tcPr>
          <w:p w14:paraId="7C3C1863"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365203030072583</w:t>
            </w:r>
          </w:p>
        </w:tc>
        <w:tc>
          <w:tcPr>
            <w:tcW w:w="1222" w:type="dxa"/>
            <w:noWrap/>
            <w:vAlign w:val="center"/>
            <w:hideMark/>
          </w:tcPr>
          <w:p w14:paraId="28808E8B"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2.05</w:t>
            </w:r>
          </w:p>
        </w:tc>
        <w:tc>
          <w:tcPr>
            <w:tcW w:w="1179" w:type="dxa"/>
            <w:noWrap/>
            <w:vAlign w:val="center"/>
            <w:hideMark/>
          </w:tcPr>
          <w:p w14:paraId="66E938A5"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7.80%</w:t>
            </w:r>
          </w:p>
        </w:tc>
        <w:tc>
          <w:tcPr>
            <w:tcW w:w="1345" w:type="dxa"/>
            <w:noWrap/>
            <w:vAlign w:val="center"/>
            <w:hideMark/>
          </w:tcPr>
          <w:p w14:paraId="1C2EFD17"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2.00</w:t>
            </w:r>
          </w:p>
        </w:tc>
        <w:tc>
          <w:tcPr>
            <w:tcW w:w="1270" w:type="dxa"/>
            <w:noWrap/>
            <w:vAlign w:val="center"/>
            <w:hideMark/>
          </w:tcPr>
          <w:p w14:paraId="51B02B74"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0.156</w:t>
            </w:r>
          </w:p>
        </w:tc>
      </w:tr>
      <w:tr w:rsidR="00C60978" w:rsidRPr="00C60978" w14:paraId="7059FA0E" w14:textId="77777777" w:rsidTr="00A62B62">
        <w:trPr>
          <w:trHeight w:val="300"/>
          <w:jc w:val="center"/>
        </w:trPr>
        <w:tc>
          <w:tcPr>
            <w:tcW w:w="631" w:type="dxa"/>
            <w:noWrap/>
            <w:vAlign w:val="center"/>
            <w:hideMark/>
          </w:tcPr>
          <w:p w14:paraId="3B007559"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20</w:t>
            </w:r>
          </w:p>
        </w:tc>
        <w:tc>
          <w:tcPr>
            <w:tcW w:w="2053" w:type="dxa"/>
            <w:noWrap/>
            <w:vAlign w:val="center"/>
            <w:hideMark/>
          </w:tcPr>
          <w:p w14:paraId="1BA29B4B"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365203030072585</w:t>
            </w:r>
          </w:p>
        </w:tc>
        <w:tc>
          <w:tcPr>
            <w:tcW w:w="1222" w:type="dxa"/>
            <w:noWrap/>
            <w:vAlign w:val="center"/>
            <w:hideMark/>
          </w:tcPr>
          <w:p w14:paraId="482C5C6B"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1.92</w:t>
            </w:r>
          </w:p>
        </w:tc>
        <w:tc>
          <w:tcPr>
            <w:tcW w:w="1179" w:type="dxa"/>
            <w:noWrap/>
            <w:vAlign w:val="center"/>
            <w:hideMark/>
          </w:tcPr>
          <w:p w14:paraId="68E25C58"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7.80%</w:t>
            </w:r>
          </w:p>
        </w:tc>
        <w:tc>
          <w:tcPr>
            <w:tcW w:w="1345" w:type="dxa"/>
            <w:noWrap/>
            <w:vAlign w:val="center"/>
            <w:hideMark/>
          </w:tcPr>
          <w:p w14:paraId="4EFD9640"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1.87</w:t>
            </w:r>
          </w:p>
        </w:tc>
        <w:tc>
          <w:tcPr>
            <w:tcW w:w="1270" w:type="dxa"/>
            <w:noWrap/>
            <w:vAlign w:val="center"/>
            <w:hideMark/>
          </w:tcPr>
          <w:p w14:paraId="7179FFDF"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0.146</w:t>
            </w:r>
          </w:p>
        </w:tc>
      </w:tr>
      <w:tr w:rsidR="00C60978" w:rsidRPr="00C60978" w14:paraId="254D5FD2" w14:textId="77777777" w:rsidTr="00A62B62">
        <w:trPr>
          <w:trHeight w:val="300"/>
          <w:jc w:val="center"/>
        </w:trPr>
        <w:tc>
          <w:tcPr>
            <w:tcW w:w="631" w:type="dxa"/>
            <w:noWrap/>
            <w:vAlign w:val="center"/>
            <w:hideMark/>
          </w:tcPr>
          <w:p w14:paraId="46DAE897"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21</w:t>
            </w:r>
          </w:p>
        </w:tc>
        <w:tc>
          <w:tcPr>
            <w:tcW w:w="2053" w:type="dxa"/>
            <w:noWrap/>
            <w:vAlign w:val="center"/>
            <w:hideMark/>
          </w:tcPr>
          <w:p w14:paraId="5719CC49"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365203030072131</w:t>
            </w:r>
          </w:p>
        </w:tc>
        <w:tc>
          <w:tcPr>
            <w:tcW w:w="1222" w:type="dxa"/>
            <w:noWrap/>
            <w:vAlign w:val="center"/>
            <w:hideMark/>
          </w:tcPr>
          <w:p w14:paraId="13BEE7C9"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27.9</w:t>
            </w:r>
          </w:p>
        </w:tc>
        <w:tc>
          <w:tcPr>
            <w:tcW w:w="1179" w:type="dxa"/>
            <w:noWrap/>
            <w:vAlign w:val="center"/>
            <w:hideMark/>
          </w:tcPr>
          <w:p w14:paraId="1DCEC6A4"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8.05%</w:t>
            </w:r>
          </w:p>
        </w:tc>
        <w:tc>
          <w:tcPr>
            <w:tcW w:w="1345" w:type="dxa"/>
            <w:noWrap/>
            <w:vAlign w:val="center"/>
            <w:hideMark/>
          </w:tcPr>
          <w:p w14:paraId="20A73308"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27.20</w:t>
            </w:r>
          </w:p>
        </w:tc>
        <w:tc>
          <w:tcPr>
            <w:tcW w:w="1270" w:type="dxa"/>
            <w:noWrap/>
            <w:vAlign w:val="center"/>
            <w:hideMark/>
          </w:tcPr>
          <w:p w14:paraId="495D8F40" w14:textId="77777777" w:rsidR="00C60978" w:rsidRPr="00C60978" w:rsidRDefault="00C60978" w:rsidP="00C60978">
            <w:pPr>
              <w:spacing w:after="0" w:line="240" w:lineRule="auto"/>
              <w:jc w:val="center"/>
              <w:rPr>
                <w:rFonts w:ascii="Cambria" w:eastAsia="Times New Roman" w:hAnsi="Cambria" w:cs="Calibri"/>
                <w:color w:val="000000"/>
                <w:sz w:val="20"/>
                <w:szCs w:val="20"/>
                <w:lang w:eastAsia="en-IN"/>
              </w:rPr>
            </w:pPr>
            <w:r w:rsidRPr="00C60978">
              <w:rPr>
                <w:rFonts w:ascii="Cambria" w:eastAsia="Times New Roman" w:hAnsi="Cambria" w:cs="Calibri"/>
                <w:color w:val="000000"/>
                <w:sz w:val="20"/>
                <w:szCs w:val="20"/>
                <w:lang w:eastAsia="en-IN"/>
              </w:rPr>
              <w:t>2.190</w:t>
            </w:r>
          </w:p>
        </w:tc>
      </w:tr>
      <w:tr w:rsidR="00C60978" w:rsidRPr="00C60978" w14:paraId="4F31DB9F" w14:textId="77777777" w:rsidTr="00A62B62">
        <w:trPr>
          <w:trHeight w:val="300"/>
          <w:jc w:val="center"/>
        </w:trPr>
        <w:tc>
          <w:tcPr>
            <w:tcW w:w="631" w:type="dxa"/>
            <w:noWrap/>
            <w:vAlign w:val="center"/>
            <w:hideMark/>
          </w:tcPr>
          <w:p w14:paraId="2461BF67" w14:textId="77777777" w:rsidR="00C60978" w:rsidRPr="00C60978" w:rsidRDefault="00C60978" w:rsidP="00C60978">
            <w:pPr>
              <w:spacing w:after="0" w:line="240" w:lineRule="auto"/>
              <w:jc w:val="center"/>
              <w:rPr>
                <w:rFonts w:ascii="Cambria" w:eastAsia="Times New Roman" w:hAnsi="Cambria" w:cs="Calibri"/>
                <w:b/>
                <w:bCs/>
                <w:color w:val="000000"/>
                <w:sz w:val="20"/>
                <w:szCs w:val="20"/>
                <w:lang w:eastAsia="en-IN"/>
              </w:rPr>
            </w:pPr>
            <w:r w:rsidRPr="00C60978">
              <w:rPr>
                <w:rFonts w:ascii="Cambria" w:eastAsia="Times New Roman" w:hAnsi="Cambria" w:cs="Calibri"/>
                <w:b/>
                <w:bCs/>
                <w:color w:val="000000"/>
                <w:sz w:val="20"/>
                <w:szCs w:val="20"/>
                <w:lang w:eastAsia="en-IN"/>
              </w:rPr>
              <w:t>22</w:t>
            </w:r>
          </w:p>
        </w:tc>
        <w:tc>
          <w:tcPr>
            <w:tcW w:w="2053" w:type="dxa"/>
            <w:noWrap/>
            <w:vAlign w:val="center"/>
            <w:hideMark/>
          </w:tcPr>
          <w:p w14:paraId="54F88A2A" w14:textId="77777777" w:rsidR="00C60978" w:rsidRPr="00C60978" w:rsidRDefault="00C60978" w:rsidP="00C60978">
            <w:pPr>
              <w:spacing w:after="0" w:line="240" w:lineRule="auto"/>
              <w:rPr>
                <w:rFonts w:ascii="Cambria" w:eastAsia="Times New Roman" w:hAnsi="Cambria" w:cs="Calibri"/>
                <w:b/>
                <w:bCs/>
                <w:color w:val="000000"/>
                <w:sz w:val="20"/>
                <w:szCs w:val="20"/>
                <w:lang w:eastAsia="en-IN"/>
              </w:rPr>
            </w:pPr>
            <w:r w:rsidRPr="00C60978">
              <w:rPr>
                <w:rFonts w:ascii="Cambria" w:eastAsia="Times New Roman" w:hAnsi="Cambria" w:cs="Calibri"/>
                <w:b/>
                <w:bCs/>
                <w:color w:val="000000"/>
                <w:sz w:val="20"/>
                <w:szCs w:val="20"/>
                <w:lang w:eastAsia="en-IN"/>
              </w:rPr>
              <w:t>Total (Rs. Cr.)</w:t>
            </w:r>
          </w:p>
        </w:tc>
        <w:tc>
          <w:tcPr>
            <w:tcW w:w="1222" w:type="dxa"/>
            <w:noWrap/>
            <w:vAlign w:val="center"/>
            <w:hideMark/>
          </w:tcPr>
          <w:p w14:paraId="5DD94C7D" w14:textId="77777777" w:rsidR="00C60978" w:rsidRPr="00C60978" w:rsidRDefault="00C60978" w:rsidP="00C60978">
            <w:pPr>
              <w:spacing w:after="0" w:line="240" w:lineRule="auto"/>
              <w:rPr>
                <w:rFonts w:ascii="Cambria" w:eastAsia="Times New Roman" w:hAnsi="Cambria" w:cs="Calibri"/>
                <w:b/>
                <w:bCs/>
                <w:color w:val="000000"/>
                <w:sz w:val="20"/>
                <w:szCs w:val="20"/>
                <w:lang w:eastAsia="en-IN"/>
              </w:rPr>
            </w:pPr>
            <w:r w:rsidRPr="00C60978">
              <w:rPr>
                <w:rFonts w:ascii="Cambria" w:eastAsia="Times New Roman" w:hAnsi="Cambria" w:cs="Calibri"/>
                <w:b/>
                <w:bCs/>
                <w:color w:val="000000"/>
                <w:sz w:val="20"/>
                <w:szCs w:val="20"/>
                <w:lang w:eastAsia="en-IN"/>
              </w:rPr>
              <w:t> </w:t>
            </w:r>
          </w:p>
        </w:tc>
        <w:tc>
          <w:tcPr>
            <w:tcW w:w="1179" w:type="dxa"/>
            <w:noWrap/>
            <w:vAlign w:val="center"/>
            <w:hideMark/>
          </w:tcPr>
          <w:p w14:paraId="74585271" w14:textId="77777777" w:rsidR="00C60978" w:rsidRPr="00C60978" w:rsidRDefault="00C60978" w:rsidP="00C60978">
            <w:pPr>
              <w:spacing w:after="0" w:line="240" w:lineRule="auto"/>
              <w:rPr>
                <w:rFonts w:ascii="Cambria" w:eastAsia="Times New Roman" w:hAnsi="Cambria" w:cs="Calibri"/>
                <w:b/>
                <w:bCs/>
                <w:color w:val="000000"/>
                <w:sz w:val="20"/>
                <w:szCs w:val="20"/>
                <w:lang w:eastAsia="en-IN"/>
              </w:rPr>
            </w:pPr>
            <w:r w:rsidRPr="00C60978">
              <w:rPr>
                <w:rFonts w:ascii="Cambria" w:eastAsia="Times New Roman" w:hAnsi="Cambria" w:cs="Calibri"/>
                <w:b/>
                <w:bCs/>
                <w:color w:val="000000"/>
                <w:sz w:val="20"/>
                <w:szCs w:val="20"/>
                <w:lang w:eastAsia="en-IN"/>
              </w:rPr>
              <w:t> </w:t>
            </w:r>
          </w:p>
        </w:tc>
        <w:tc>
          <w:tcPr>
            <w:tcW w:w="1345" w:type="dxa"/>
            <w:noWrap/>
            <w:vAlign w:val="center"/>
            <w:hideMark/>
          </w:tcPr>
          <w:p w14:paraId="7B5F9CA1" w14:textId="77777777" w:rsidR="00C60978" w:rsidRPr="00C60978" w:rsidRDefault="00C60978" w:rsidP="00C60978">
            <w:pPr>
              <w:spacing w:after="0" w:line="240" w:lineRule="auto"/>
              <w:jc w:val="center"/>
              <w:rPr>
                <w:rFonts w:ascii="Cambria" w:eastAsia="Times New Roman" w:hAnsi="Cambria" w:cs="Calibri"/>
                <w:b/>
                <w:bCs/>
                <w:color w:val="000000"/>
                <w:sz w:val="20"/>
                <w:szCs w:val="20"/>
                <w:lang w:eastAsia="en-IN"/>
              </w:rPr>
            </w:pPr>
            <w:r w:rsidRPr="00C60978">
              <w:rPr>
                <w:rFonts w:ascii="Cambria" w:eastAsia="Times New Roman" w:hAnsi="Cambria" w:cs="Calibri"/>
                <w:b/>
                <w:bCs/>
                <w:color w:val="000000"/>
                <w:sz w:val="20"/>
                <w:szCs w:val="20"/>
                <w:lang w:eastAsia="en-IN"/>
              </w:rPr>
              <w:t>226.97</w:t>
            </w:r>
          </w:p>
        </w:tc>
        <w:tc>
          <w:tcPr>
            <w:tcW w:w="1270" w:type="dxa"/>
            <w:noWrap/>
            <w:vAlign w:val="center"/>
            <w:hideMark/>
          </w:tcPr>
          <w:p w14:paraId="1E08B5C4" w14:textId="77777777" w:rsidR="00C60978" w:rsidRPr="00C60978" w:rsidRDefault="00C60978" w:rsidP="00C60978">
            <w:pPr>
              <w:spacing w:after="0" w:line="240" w:lineRule="auto"/>
              <w:jc w:val="center"/>
              <w:rPr>
                <w:rFonts w:ascii="Cambria" w:eastAsia="Times New Roman" w:hAnsi="Cambria" w:cs="Calibri"/>
                <w:b/>
                <w:bCs/>
                <w:color w:val="000000"/>
                <w:sz w:val="20"/>
                <w:szCs w:val="20"/>
                <w:lang w:eastAsia="en-IN"/>
              </w:rPr>
            </w:pPr>
            <w:r w:rsidRPr="00C60978">
              <w:rPr>
                <w:rFonts w:ascii="Cambria" w:eastAsia="Times New Roman" w:hAnsi="Cambria" w:cs="Calibri"/>
                <w:b/>
                <w:bCs/>
                <w:color w:val="000000"/>
                <w:sz w:val="20"/>
                <w:szCs w:val="20"/>
                <w:lang w:eastAsia="en-IN"/>
              </w:rPr>
              <w:t>18.028</w:t>
            </w:r>
          </w:p>
        </w:tc>
      </w:tr>
      <w:tr w:rsidR="00C60978" w:rsidRPr="00C60978" w14:paraId="02D6D688" w14:textId="77777777" w:rsidTr="00A62B62">
        <w:trPr>
          <w:trHeight w:val="300"/>
          <w:jc w:val="center"/>
        </w:trPr>
        <w:tc>
          <w:tcPr>
            <w:tcW w:w="631" w:type="dxa"/>
            <w:noWrap/>
            <w:vAlign w:val="center"/>
            <w:hideMark/>
          </w:tcPr>
          <w:p w14:paraId="46C33E2D" w14:textId="77777777" w:rsidR="00C60978" w:rsidRPr="00C60978" w:rsidRDefault="00C60978" w:rsidP="00C60978">
            <w:pPr>
              <w:spacing w:after="0" w:line="240" w:lineRule="auto"/>
              <w:jc w:val="center"/>
              <w:rPr>
                <w:rFonts w:ascii="Cambria" w:eastAsia="Times New Roman" w:hAnsi="Cambria" w:cs="Calibri"/>
                <w:b/>
                <w:bCs/>
                <w:color w:val="000000"/>
                <w:sz w:val="20"/>
                <w:szCs w:val="20"/>
                <w:lang w:eastAsia="en-IN"/>
              </w:rPr>
            </w:pPr>
            <w:r w:rsidRPr="00C60978">
              <w:rPr>
                <w:rFonts w:ascii="Cambria" w:eastAsia="Times New Roman" w:hAnsi="Cambria" w:cs="Calibri"/>
                <w:b/>
                <w:bCs/>
                <w:color w:val="000000"/>
                <w:sz w:val="20"/>
                <w:szCs w:val="20"/>
                <w:lang w:eastAsia="en-IN"/>
              </w:rPr>
              <w:t>23</w:t>
            </w:r>
          </w:p>
        </w:tc>
        <w:tc>
          <w:tcPr>
            <w:tcW w:w="2053" w:type="dxa"/>
            <w:noWrap/>
            <w:vAlign w:val="center"/>
            <w:hideMark/>
          </w:tcPr>
          <w:p w14:paraId="4B350EE7" w14:textId="77777777" w:rsidR="00C60978" w:rsidRPr="00C60978" w:rsidRDefault="00C60978" w:rsidP="00C60978">
            <w:pPr>
              <w:spacing w:after="0" w:line="240" w:lineRule="auto"/>
              <w:rPr>
                <w:rFonts w:ascii="Cambria" w:eastAsia="Times New Roman" w:hAnsi="Cambria" w:cs="Calibri"/>
                <w:b/>
                <w:bCs/>
                <w:color w:val="000000"/>
                <w:sz w:val="20"/>
                <w:szCs w:val="20"/>
                <w:lang w:eastAsia="en-IN"/>
              </w:rPr>
            </w:pPr>
            <w:r w:rsidRPr="00C60978">
              <w:rPr>
                <w:rFonts w:ascii="Cambria" w:eastAsia="Times New Roman" w:hAnsi="Cambria" w:cs="Calibri"/>
                <w:b/>
                <w:bCs/>
                <w:color w:val="000000"/>
                <w:sz w:val="20"/>
                <w:szCs w:val="20"/>
                <w:lang w:eastAsia="en-IN"/>
              </w:rPr>
              <w:t>Wt. avg. Int. Rate</w:t>
            </w:r>
          </w:p>
        </w:tc>
        <w:tc>
          <w:tcPr>
            <w:tcW w:w="1222" w:type="dxa"/>
            <w:noWrap/>
            <w:vAlign w:val="center"/>
            <w:hideMark/>
          </w:tcPr>
          <w:p w14:paraId="4D89837E" w14:textId="77777777" w:rsidR="00C60978" w:rsidRPr="00C60978" w:rsidRDefault="00C60978" w:rsidP="00C60978">
            <w:pPr>
              <w:spacing w:after="0" w:line="240" w:lineRule="auto"/>
              <w:rPr>
                <w:rFonts w:ascii="Cambria" w:eastAsia="Times New Roman" w:hAnsi="Cambria" w:cs="Calibri"/>
                <w:b/>
                <w:bCs/>
                <w:color w:val="000000"/>
                <w:sz w:val="20"/>
                <w:szCs w:val="20"/>
                <w:lang w:eastAsia="en-IN"/>
              </w:rPr>
            </w:pPr>
            <w:r w:rsidRPr="00C60978">
              <w:rPr>
                <w:rFonts w:ascii="Cambria" w:eastAsia="Times New Roman" w:hAnsi="Cambria" w:cs="Calibri"/>
                <w:b/>
                <w:bCs/>
                <w:color w:val="000000"/>
                <w:sz w:val="20"/>
                <w:szCs w:val="20"/>
                <w:lang w:eastAsia="en-IN"/>
              </w:rPr>
              <w:t> </w:t>
            </w:r>
          </w:p>
        </w:tc>
        <w:tc>
          <w:tcPr>
            <w:tcW w:w="1179" w:type="dxa"/>
            <w:noWrap/>
            <w:vAlign w:val="center"/>
            <w:hideMark/>
          </w:tcPr>
          <w:p w14:paraId="2F864EDE" w14:textId="77777777" w:rsidR="00C60978" w:rsidRPr="00C60978" w:rsidRDefault="00C60978" w:rsidP="00C60978">
            <w:pPr>
              <w:spacing w:after="0" w:line="240" w:lineRule="auto"/>
              <w:rPr>
                <w:rFonts w:ascii="Cambria" w:eastAsia="Times New Roman" w:hAnsi="Cambria" w:cs="Calibri"/>
                <w:b/>
                <w:bCs/>
                <w:color w:val="000000"/>
                <w:sz w:val="20"/>
                <w:szCs w:val="20"/>
                <w:lang w:eastAsia="en-IN"/>
              </w:rPr>
            </w:pPr>
            <w:r w:rsidRPr="00C60978">
              <w:rPr>
                <w:rFonts w:ascii="Cambria" w:eastAsia="Times New Roman" w:hAnsi="Cambria" w:cs="Calibri"/>
                <w:b/>
                <w:bCs/>
                <w:color w:val="000000"/>
                <w:sz w:val="20"/>
                <w:szCs w:val="20"/>
                <w:lang w:eastAsia="en-IN"/>
              </w:rPr>
              <w:t> </w:t>
            </w:r>
          </w:p>
        </w:tc>
        <w:tc>
          <w:tcPr>
            <w:tcW w:w="1345" w:type="dxa"/>
            <w:noWrap/>
            <w:vAlign w:val="center"/>
            <w:hideMark/>
          </w:tcPr>
          <w:p w14:paraId="4E8C692C" w14:textId="77777777" w:rsidR="00C60978" w:rsidRPr="00C60978" w:rsidRDefault="00C60978" w:rsidP="00C60978">
            <w:pPr>
              <w:spacing w:after="0" w:line="240" w:lineRule="auto"/>
              <w:rPr>
                <w:rFonts w:ascii="Cambria" w:eastAsia="Times New Roman" w:hAnsi="Cambria" w:cs="Calibri"/>
                <w:b/>
                <w:bCs/>
                <w:color w:val="000000"/>
                <w:sz w:val="20"/>
                <w:szCs w:val="20"/>
                <w:lang w:eastAsia="en-IN"/>
              </w:rPr>
            </w:pPr>
            <w:r w:rsidRPr="00C60978">
              <w:rPr>
                <w:rFonts w:ascii="Cambria" w:eastAsia="Times New Roman" w:hAnsi="Cambria" w:cs="Calibri"/>
                <w:b/>
                <w:bCs/>
                <w:color w:val="000000"/>
                <w:sz w:val="20"/>
                <w:szCs w:val="20"/>
                <w:lang w:eastAsia="en-IN"/>
              </w:rPr>
              <w:t> </w:t>
            </w:r>
          </w:p>
        </w:tc>
        <w:tc>
          <w:tcPr>
            <w:tcW w:w="1270" w:type="dxa"/>
            <w:noWrap/>
            <w:vAlign w:val="center"/>
            <w:hideMark/>
          </w:tcPr>
          <w:p w14:paraId="7BABA49B" w14:textId="77777777" w:rsidR="00C60978" w:rsidRPr="00C60978" w:rsidRDefault="00C60978" w:rsidP="00C60978">
            <w:pPr>
              <w:spacing w:after="0" w:line="240" w:lineRule="auto"/>
              <w:jc w:val="center"/>
              <w:rPr>
                <w:rFonts w:ascii="Cambria" w:eastAsia="Times New Roman" w:hAnsi="Cambria" w:cs="Calibri"/>
                <w:b/>
                <w:bCs/>
                <w:color w:val="000000"/>
                <w:sz w:val="20"/>
                <w:szCs w:val="20"/>
                <w:lang w:eastAsia="en-IN"/>
              </w:rPr>
            </w:pPr>
            <w:r w:rsidRPr="00C60978">
              <w:rPr>
                <w:rFonts w:ascii="Cambria" w:eastAsia="Times New Roman" w:hAnsi="Cambria" w:cs="Calibri"/>
                <w:b/>
                <w:bCs/>
                <w:color w:val="000000"/>
                <w:sz w:val="20"/>
                <w:szCs w:val="20"/>
                <w:lang w:eastAsia="en-IN"/>
              </w:rPr>
              <w:t>7.94%</w:t>
            </w:r>
          </w:p>
        </w:tc>
      </w:tr>
    </w:tbl>
    <w:p w14:paraId="06F0DB94" w14:textId="77777777" w:rsidR="00BB110F" w:rsidRDefault="00BB110F" w:rsidP="005C1FBE">
      <w:pPr>
        <w:autoSpaceDE w:val="0"/>
        <w:autoSpaceDN w:val="0"/>
        <w:adjustRightInd w:val="0"/>
        <w:spacing w:after="0" w:line="360" w:lineRule="auto"/>
        <w:jc w:val="both"/>
        <w:rPr>
          <w:rFonts w:ascii="Cambria" w:eastAsia="Times New Roman" w:hAnsi="Cambria" w:cs="Calibri"/>
          <w:b/>
          <w:bCs/>
          <w:color w:val="000000"/>
          <w:sz w:val="12"/>
          <w:szCs w:val="12"/>
          <w:u w:val="single"/>
          <w:lang w:eastAsia="en-IN"/>
        </w:rPr>
      </w:pPr>
    </w:p>
    <w:p w14:paraId="61246AC6" w14:textId="77777777" w:rsidR="00C60978" w:rsidRDefault="00C60978" w:rsidP="005C1FBE">
      <w:pPr>
        <w:autoSpaceDE w:val="0"/>
        <w:autoSpaceDN w:val="0"/>
        <w:adjustRightInd w:val="0"/>
        <w:spacing w:after="0" w:line="360" w:lineRule="auto"/>
        <w:jc w:val="both"/>
        <w:rPr>
          <w:rFonts w:ascii="Cambria" w:eastAsia="Times New Roman" w:hAnsi="Cambria" w:cs="Calibri"/>
          <w:b/>
          <w:bCs/>
          <w:color w:val="000000"/>
          <w:sz w:val="12"/>
          <w:szCs w:val="12"/>
          <w:u w:val="single"/>
          <w:lang w:eastAsia="en-IN"/>
        </w:rPr>
      </w:pPr>
    </w:p>
    <w:p w14:paraId="4D210CA1" w14:textId="77777777" w:rsidR="00C60978" w:rsidRPr="005C1FBE" w:rsidRDefault="00C60978" w:rsidP="005C1FBE">
      <w:pPr>
        <w:autoSpaceDE w:val="0"/>
        <w:autoSpaceDN w:val="0"/>
        <w:adjustRightInd w:val="0"/>
        <w:spacing w:after="0" w:line="360" w:lineRule="auto"/>
        <w:jc w:val="both"/>
        <w:rPr>
          <w:rFonts w:ascii="Cambria" w:eastAsia="Times New Roman" w:hAnsi="Cambria" w:cs="Calibri"/>
          <w:b/>
          <w:bCs/>
          <w:color w:val="000000"/>
          <w:sz w:val="12"/>
          <w:szCs w:val="12"/>
          <w:u w:val="single"/>
          <w:lang w:eastAsia="en-IN"/>
        </w:rPr>
      </w:pPr>
    </w:p>
    <w:p w14:paraId="07EE5DD3" w14:textId="77777777" w:rsidR="00FD13B9" w:rsidRDefault="00FD13B9" w:rsidP="00FC6A5A">
      <w:pPr>
        <w:autoSpaceDE w:val="0"/>
        <w:autoSpaceDN w:val="0"/>
        <w:adjustRightInd w:val="0"/>
        <w:spacing w:after="0" w:line="360" w:lineRule="auto"/>
        <w:rPr>
          <w:rFonts w:ascii="Cambria" w:eastAsia="Times New Roman" w:hAnsi="Cambria" w:cs="Calibri"/>
          <w:b/>
          <w:bCs/>
          <w:color w:val="000000"/>
          <w:sz w:val="20"/>
          <w:szCs w:val="20"/>
          <w:u w:val="single"/>
          <w:lang w:eastAsia="en-IN"/>
        </w:rPr>
      </w:pPr>
      <w:r w:rsidRPr="00CE5123">
        <w:rPr>
          <w:rFonts w:ascii="Cambria" w:eastAsia="Times New Roman" w:hAnsi="Cambria" w:cs="Calibri"/>
          <w:b/>
          <w:bCs/>
          <w:color w:val="000000"/>
          <w:sz w:val="20"/>
          <w:szCs w:val="20"/>
          <w:u w:val="single"/>
          <w:lang w:eastAsia="en-IN"/>
        </w:rPr>
        <w:t xml:space="preserve">Details of Working Capital Loans &amp; </w:t>
      </w:r>
      <w:r w:rsidR="00CE5123">
        <w:rPr>
          <w:rFonts w:ascii="Cambria" w:eastAsia="Times New Roman" w:hAnsi="Cambria" w:cs="Calibri"/>
          <w:b/>
          <w:bCs/>
          <w:color w:val="000000"/>
          <w:sz w:val="20"/>
          <w:szCs w:val="20"/>
          <w:u w:val="single"/>
          <w:lang w:eastAsia="en-IN"/>
        </w:rPr>
        <w:t xml:space="preserve">weighted avg. rate of </w:t>
      </w:r>
      <w:r w:rsidR="00CE5123" w:rsidRPr="00492A18">
        <w:rPr>
          <w:rFonts w:ascii="Cambria" w:eastAsia="Times New Roman" w:hAnsi="Cambria" w:cs="Calibri"/>
          <w:b/>
          <w:bCs/>
          <w:color w:val="000000"/>
          <w:sz w:val="20"/>
          <w:szCs w:val="20"/>
          <w:u w:val="single"/>
          <w:lang w:eastAsia="en-IN"/>
        </w:rPr>
        <w:t>Interest</w:t>
      </w:r>
      <w:r w:rsidR="00CE5123">
        <w:rPr>
          <w:rFonts w:ascii="Cambria" w:eastAsia="Times New Roman" w:hAnsi="Cambria" w:cs="Calibri"/>
          <w:b/>
          <w:bCs/>
          <w:color w:val="000000"/>
          <w:sz w:val="20"/>
          <w:szCs w:val="20"/>
          <w:u w:val="single"/>
          <w:lang w:eastAsia="en-IN"/>
        </w:rPr>
        <w:t xml:space="preserve"> (%)</w:t>
      </w:r>
      <w:r w:rsidR="00CE5123" w:rsidRPr="00492A18">
        <w:rPr>
          <w:rFonts w:ascii="Cambria" w:eastAsia="Times New Roman" w:hAnsi="Cambria" w:cs="Calibri"/>
          <w:b/>
          <w:bCs/>
          <w:color w:val="000000"/>
          <w:sz w:val="20"/>
          <w:szCs w:val="20"/>
          <w:u w:val="single"/>
          <w:lang w:eastAsia="en-IN"/>
        </w:rPr>
        <w:t xml:space="preserve"> </w:t>
      </w:r>
      <w:r w:rsidRPr="00CE5123">
        <w:rPr>
          <w:rFonts w:ascii="Cambria" w:eastAsia="Times New Roman" w:hAnsi="Cambria" w:cs="Calibri"/>
          <w:b/>
          <w:bCs/>
          <w:color w:val="000000"/>
          <w:sz w:val="20"/>
          <w:szCs w:val="20"/>
          <w:u w:val="single"/>
          <w:lang w:eastAsia="en-IN"/>
        </w:rPr>
        <w:t>Interest Thereof for FY 2</w:t>
      </w:r>
      <w:r w:rsidR="000C780B" w:rsidRPr="00CE5123">
        <w:rPr>
          <w:rFonts w:ascii="Cambria" w:eastAsia="Times New Roman" w:hAnsi="Cambria" w:cs="Calibri"/>
          <w:b/>
          <w:bCs/>
          <w:color w:val="000000"/>
          <w:sz w:val="20"/>
          <w:szCs w:val="20"/>
          <w:u w:val="single"/>
          <w:lang w:eastAsia="en-IN"/>
        </w:rPr>
        <w:t>4</w:t>
      </w:r>
      <w:r w:rsidRPr="00CE5123">
        <w:rPr>
          <w:rFonts w:ascii="Cambria" w:eastAsia="Times New Roman" w:hAnsi="Cambria" w:cs="Calibri"/>
          <w:b/>
          <w:bCs/>
          <w:color w:val="000000"/>
          <w:sz w:val="20"/>
          <w:szCs w:val="20"/>
          <w:u w:val="single"/>
          <w:lang w:eastAsia="en-IN"/>
        </w:rPr>
        <w:t>-2</w:t>
      </w:r>
      <w:r w:rsidR="000C780B" w:rsidRPr="00CE5123">
        <w:rPr>
          <w:rFonts w:ascii="Cambria" w:eastAsia="Times New Roman" w:hAnsi="Cambria" w:cs="Calibri"/>
          <w:b/>
          <w:bCs/>
          <w:color w:val="000000"/>
          <w:sz w:val="20"/>
          <w:szCs w:val="20"/>
          <w:u w:val="single"/>
          <w:lang w:eastAsia="en-IN"/>
        </w:rPr>
        <w:t>5</w:t>
      </w:r>
    </w:p>
    <w:tbl>
      <w:tblPr>
        <w:tblW w:w="7755" w:type="dxa"/>
        <w:jc w:val="center"/>
        <w:tblLook w:val="04A0" w:firstRow="1" w:lastRow="0" w:firstColumn="1" w:lastColumn="0" w:noHBand="0" w:noVBand="1"/>
      </w:tblPr>
      <w:tblGrid>
        <w:gridCol w:w="596"/>
        <w:gridCol w:w="2281"/>
        <w:gridCol w:w="1289"/>
        <w:gridCol w:w="1114"/>
        <w:gridCol w:w="1272"/>
        <w:gridCol w:w="1203"/>
      </w:tblGrid>
      <w:tr w:rsidR="003B5CCE" w:rsidRPr="003B5CCE" w14:paraId="25DFB5E5" w14:textId="77777777" w:rsidTr="00CB63D3">
        <w:trPr>
          <w:trHeight w:val="238"/>
          <w:tblHeader/>
          <w:jc w:val="center"/>
        </w:trPr>
        <w:tc>
          <w:tcPr>
            <w:tcW w:w="7755" w:type="dxa"/>
            <w:gridSpan w:val="6"/>
            <w:tcBorders>
              <w:top w:val="single" w:sz="4" w:space="0" w:color="auto"/>
              <w:left w:val="single" w:sz="4" w:space="0" w:color="auto"/>
              <w:bottom w:val="single" w:sz="4" w:space="0" w:color="auto"/>
              <w:right w:val="single" w:sz="4" w:space="0" w:color="auto"/>
            </w:tcBorders>
            <w:noWrap/>
            <w:vAlign w:val="bottom"/>
            <w:hideMark/>
          </w:tcPr>
          <w:p w14:paraId="5E921941" w14:textId="77777777" w:rsidR="003B5CCE" w:rsidRPr="00CA5DF5" w:rsidRDefault="003B5CCE" w:rsidP="003B5CCE">
            <w:pPr>
              <w:spacing w:after="0" w:line="240" w:lineRule="auto"/>
              <w:jc w:val="center"/>
              <w:rPr>
                <w:rFonts w:ascii="Cambria" w:eastAsia="Times New Roman" w:hAnsi="Cambria" w:cs="Calibri"/>
                <w:b/>
                <w:bCs/>
                <w:color w:val="000000"/>
                <w:u w:val="single"/>
                <w:lang w:eastAsia="en-IN"/>
              </w:rPr>
            </w:pPr>
            <w:r w:rsidRPr="00CA5DF5">
              <w:rPr>
                <w:rFonts w:ascii="Cambria" w:eastAsia="Times New Roman" w:hAnsi="Cambria" w:cs="Calibri"/>
                <w:b/>
                <w:bCs/>
                <w:color w:val="000000"/>
                <w:u w:val="single"/>
                <w:lang w:eastAsia="en-IN"/>
              </w:rPr>
              <w:t>FY 24-25</w:t>
            </w:r>
          </w:p>
        </w:tc>
      </w:tr>
      <w:tr w:rsidR="003B5CCE" w:rsidRPr="003B5CCE" w14:paraId="3B383B4F" w14:textId="77777777" w:rsidTr="00CB63D3">
        <w:trPr>
          <w:trHeight w:val="821"/>
          <w:tblHeader/>
          <w:jc w:val="center"/>
        </w:trPr>
        <w:tc>
          <w:tcPr>
            <w:tcW w:w="596" w:type="dxa"/>
            <w:vMerge w:val="restart"/>
            <w:tcBorders>
              <w:top w:val="nil"/>
              <w:left w:val="single" w:sz="4" w:space="0" w:color="auto"/>
              <w:bottom w:val="single" w:sz="4" w:space="0" w:color="auto"/>
              <w:right w:val="single" w:sz="4" w:space="0" w:color="auto"/>
            </w:tcBorders>
            <w:noWrap/>
            <w:vAlign w:val="center"/>
            <w:hideMark/>
          </w:tcPr>
          <w:p w14:paraId="1251DF85" w14:textId="77777777" w:rsidR="003B5CCE" w:rsidRPr="003B5CCE" w:rsidRDefault="003B5CCE" w:rsidP="003B5CCE">
            <w:pPr>
              <w:spacing w:after="0" w:line="240" w:lineRule="auto"/>
              <w:jc w:val="center"/>
              <w:rPr>
                <w:rFonts w:ascii="Cambria" w:eastAsia="Times New Roman" w:hAnsi="Cambria" w:cs="Calibri"/>
                <w:b/>
                <w:bCs/>
                <w:color w:val="000000"/>
                <w:sz w:val="20"/>
                <w:szCs w:val="20"/>
                <w:lang w:eastAsia="en-IN"/>
              </w:rPr>
            </w:pPr>
            <w:r w:rsidRPr="003B5CCE">
              <w:rPr>
                <w:rFonts w:ascii="Cambria" w:eastAsia="Times New Roman" w:hAnsi="Cambria" w:cs="Calibri"/>
                <w:b/>
                <w:bCs/>
                <w:color w:val="000000"/>
                <w:sz w:val="20"/>
                <w:szCs w:val="20"/>
                <w:lang w:eastAsia="en-IN"/>
              </w:rPr>
              <w:t>S. No.</w:t>
            </w:r>
          </w:p>
        </w:tc>
        <w:tc>
          <w:tcPr>
            <w:tcW w:w="2281" w:type="dxa"/>
            <w:vMerge w:val="restart"/>
            <w:tcBorders>
              <w:top w:val="nil"/>
              <w:left w:val="single" w:sz="4" w:space="0" w:color="auto"/>
              <w:bottom w:val="single" w:sz="4" w:space="0" w:color="auto"/>
              <w:right w:val="single" w:sz="4" w:space="0" w:color="auto"/>
            </w:tcBorders>
            <w:noWrap/>
            <w:vAlign w:val="center"/>
            <w:hideMark/>
          </w:tcPr>
          <w:p w14:paraId="69F8B62C" w14:textId="77777777" w:rsidR="003B5CCE" w:rsidRPr="003B5CCE" w:rsidRDefault="003B5CCE" w:rsidP="003B5CCE">
            <w:pPr>
              <w:spacing w:after="0" w:line="240" w:lineRule="auto"/>
              <w:jc w:val="center"/>
              <w:rPr>
                <w:rFonts w:ascii="Cambria" w:eastAsia="Times New Roman" w:hAnsi="Cambria" w:cs="Calibri"/>
                <w:b/>
                <w:bCs/>
                <w:color w:val="000000"/>
                <w:sz w:val="20"/>
                <w:szCs w:val="20"/>
                <w:lang w:eastAsia="en-IN"/>
              </w:rPr>
            </w:pPr>
            <w:r w:rsidRPr="003B5CCE">
              <w:rPr>
                <w:rFonts w:ascii="Cambria" w:eastAsia="Times New Roman" w:hAnsi="Cambria" w:cs="Calibri"/>
                <w:b/>
                <w:bCs/>
                <w:color w:val="000000"/>
                <w:sz w:val="20"/>
                <w:szCs w:val="20"/>
                <w:lang w:eastAsia="en-IN"/>
              </w:rPr>
              <w:t>Deposit A/c No.</w:t>
            </w:r>
          </w:p>
        </w:tc>
        <w:tc>
          <w:tcPr>
            <w:tcW w:w="1289" w:type="dxa"/>
            <w:vMerge w:val="restart"/>
            <w:tcBorders>
              <w:top w:val="nil"/>
              <w:left w:val="single" w:sz="4" w:space="0" w:color="auto"/>
              <w:bottom w:val="single" w:sz="4" w:space="0" w:color="auto"/>
              <w:right w:val="single" w:sz="4" w:space="0" w:color="auto"/>
            </w:tcBorders>
            <w:vAlign w:val="center"/>
            <w:hideMark/>
          </w:tcPr>
          <w:p w14:paraId="0571B36B" w14:textId="77777777" w:rsidR="003B5CCE" w:rsidRPr="003B5CCE" w:rsidRDefault="003B5CCE" w:rsidP="003B5CCE">
            <w:pPr>
              <w:spacing w:after="0" w:line="240" w:lineRule="auto"/>
              <w:jc w:val="center"/>
              <w:rPr>
                <w:rFonts w:ascii="Cambria" w:eastAsia="Times New Roman" w:hAnsi="Cambria" w:cs="Calibri"/>
                <w:b/>
                <w:bCs/>
                <w:color w:val="000000"/>
                <w:sz w:val="20"/>
                <w:szCs w:val="20"/>
                <w:lang w:eastAsia="en-IN"/>
              </w:rPr>
            </w:pPr>
            <w:r w:rsidRPr="003B5CCE">
              <w:rPr>
                <w:rFonts w:ascii="Cambria" w:eastAsia="Times New Roman" w:hAnsi="Cambria" w:cs="Calibri"/>
                <w:b/>
                <w:bCs/>
                <w:color w:val="000000"/>
                <w:sz w:val="20"/>
                <w:szCs w:val="20"/>
                <w:lang w:eastAsia="en-IN"/>
              </w:rPr>
              <w:t>Value as on 31.03.2025</w:t>
            </w:r>
            <w:r w:rsidRPr="003B5CCE">
              <w:rPr>
                <w:rFonts w:ascii="Cambria" w:eastAsia="Times New Roman" w:hAnsi="Cambria" w:cs="Calibri"/>
                <w:b/>
                <w:bCs/>
                <w:color w:val="000000"/>
                <w:sz w:val="20"/>
                <w:szCs w:val="20"/>
                <w:lang w:eastAsia="en-IN"/>
              </w:rPr>
              <w:br/>
              <w:t>(Rs. Cr.)</w:t>
            </w:r>
          </w:p>
        </w:tc>
        <w:tc>
          <w:tcPr>
            <w:tcW w:w="1114" w:type="dxa"/>
            <w:vMerge w:val="restart"/>
            <w:tcBorders>
              <w:top w:val="nil"/>
              <w:left w:val="single" w:sz="4" w:space="0" w:color="auto"/>
              <w:bottom w:val="single" w:sz="4" w:space="0" w:color="auto"/>
              <w:right w:val="single" w:sz="4" w:space="0" w:color="auto"/>
            </w:tcBorders>
            <w:vAlign w:val="center"/>
            <w:hideMark/>
          </w:tcPr>
          <w:p w14:paraId="75FCC5E4" w14:textId="77777777" w:rsidR="003B5CCE" w:rsidRPr="003B5CCE" w:rsidRDefault="003B5CCE" w:rsidP="003B5CCE">
            <w:pPr>
              <w:spacing w:after="0" w:line="240" w:lineRule="auto"/>
              <w:jc w:val="center"/>
              <w:rPr>
                <w:rFonts w:ascii="Cambria" w:eastAsia="Times New Roman" w:hAnsi="Cambria" w:cs="Calibri"/>
                <w:b/>
                <w:bCs/>
                <w:color w:val="000000"/>
                <w:sz w:val="20"/>
                <w:szCs w:val="20"/>
                <w:lang w:eastAsia="en-IN"/>
              </w:rPr>
            </w:pPr>
            <w:r w:rsidRPr="003B5CCE">
              <w:rPr>
                <w:rFonts w:ascii="Cambria" w:eastAsia="Times New Roman" w:hAnsi="Cambria" w:cs="Calibri"/>
                <w:b/>
                <w:bCs/>
                <w:color w:val="000000"/>
                <w:sz w:val="20"/>
                <w:szCs w:val="20"/>
                <w:lang w:eastAsia="en-IN"/>
              </w:rPr>
              <w:t>Rate of Interest + 0.5% for SOD</w:t>
            </w:r>
          </w:p>
        </w:tc>
        <w:tc>
          <w:tcPr>
            <w:tcW w:w="1272" w:type="dxa"/>
            <w:vMerge w:val="restart"/>
            <w:tcBorders>
              <w:top w:val="nil"/>
              <w:left w:val="single" w:sz="4" w:space="0" w:color="auto"/>
              <w:bottom w:val="single" w:sz="4" w:space="0" w:color="auto"/>
              <w:right w:val="single" w:sz="4" w:space="0" w:color="auto"/>
            </w:tcBorders>
            <w:vAlign w:val="center"/>
            <w:hideMark/>
          </w:tcPr>
          <w:p w14:paraId="7D40BA9A" w14:textId="77777777" w:rsidR="003B5CCE" w:rsidRPr="003B5CCE" w:rsidRDefault="003B5CCE" w:rsidP="003B5CCE">
            <w:pPr>
              <w:spacing w:after="0" w:line="240" w:lineRule="auto"/>
              <w:jc w:val="center"/>
              <w:rPr>
                <w:rFonts w:ascii="Cambria" w:eastAsia="Times New Roman" w:hAnsi="Cambria" w:cs="Calibri"/>
                <w:b/>
                <w:bCs/>
                <w:color w:val="000000"/>
                <w:sz w:val="20"/>
                <w:szCs w:val="20"/>
                <w:lang w:eastAsia="en-IN"/>
              </w:rPr>
            </w:pPr>
            <w:r w:rsidRPr="003B5CCE">
              <w:rPr>
                <w:rFonts w:ascii="Cambria" w:eastAsia="Times New Roman" w:hAnsi="Cambria" w:cs="Calibri"/>
                <w:b/>
                <w:bCs/>
                <w:color w:val="000000"/>
                <w:sz w:val="20"/>
                <w:szCs w:val="20"/>
                <w:lang w:eastAsia="en-IN"/>
              </w:rPr>
              <w:t xml:space="preserve"> FD Considered @97.5% </w:t>
            </w:r>
            <w:r w:rsidRPr="003B5CCE">
              <w:rPr>
                <w:rFonts w:ascii="Cambria" w:eastAsia="Times New Roman" w:hAnsi="Cambria" w:cs="Calibri"/>
                <w:b/>
                <w:bCs/>
                <w:color w:val="000000"/>
                <w:sz w:val="20"/>
                <w:szCs w:val="20"/>
                <w:lang w:eastAsia="en-IN"/>
              </w:rPr>
              <w:br/>
              <w:t>(Rs. Cr.)</w:t>
            </w:r>
          </w:p>
        </w:tc>
        <w:tc>
          <w:tcPr>
            <w:tcW w:w="1203" w:type="dxa"/>
            <w:vMerge w:val="restart"/>
            <w:tcBorders>
              <w:top w:val="nil"/>
              <w:left w:val="single" w:sz="4" w:space="0" w:color="auto"/>
              <w:bottom w:val="single" w:sz="4" w:space="0" w:color="auto"/>
              <w:right w:val="single" w:sz="4" w:space="0" w:color="auto"/>
            </w:tcBorders>
            <w:vAlign w:val="center"/>
            <w:hideMark/>
          </w:tcPr>
          <w:p w14:paraId="3743B309" w14:textId="77777777" w:rsidR="003B5CCE" w:rsidRPr="003B5CCE" w:rsidRDefault="003B5CCE" w:rsidP="003B5CCE">
            <w:pPr>
              <w:spacing w:after="0" w:line="240" w:lineRule="auto"/>
              <w:jc w:val="center"/>
              <w:rPr>
                <w:rFonts w:ascii="Cambria" w:eastAsia="Times New Roman" w:hAnsi="Cambria" w:cs="Calibri"/>
                <w:b/>
                <w:bCs/>
                <w:color w:val="000000"/>
                <w:sz w:val="20"/>
                <w:szCs w:val="20"/>
                <w:lang w:eastAsia="en-IN"/>
              </w:rPr>
            </w:pPr>
            <w:r w:rsidRPr="003B5CCE">
              <w:rPr>
                <w:rFonts w:ascii="Cambria" w:eastAsia="Times New Roman" w:hAnsi="Cambria" w:cs="Calibri"/>
                <w:b/>
                <w:bCs/>
                <w:color w:val="000000"/>
                <w:sz w:val="20"/>
                <w:szCs w:val="20"/>
                <w:lang w:eastAsia="en-IN"/>
              </w:rPr>
              <w:t>Weighted Interest</w:t>
            </w:r>
            <w:r w:rsidRPr="003B5CCE">
              <w:rPr>
                <w:rFonts w:ascii="Cambria" w:eastAsia="Times New Roman" w:hAnsi="Cambria" w:cs="Calibri"/>
                <w:b/>
                <w:bCs/>
                <w:color w:val="000000"/>
                <w:sz w:val="20"/>
                <w:szCs w:val="20"/>
                <w:lang w:eastAsia="en-IN"/>
              </w:rPr>
              <w:br/>
              <w:t>(Rs. Cr.)</w:t>
            </w:r>
          </w:p>
        </w:tc>
      </w:tr>
      <w:tr w:rsidR="003B5CCE" w:rsidRPr="003B5CCE" w14:paraId="511A1BB6" w14:textId="77777777" w:rsidTr="003B5CCE">
        <w:trPr>
          <w:trHeight w:val="450"/>
          <w:jc w:val="center"/>
        </w:trPr>
        <w:tc>
          <w:tcPr>
            <w:tcW w:w="596" w:type="dxa"/>
            <w:vMerge/>
            <w:tcBorders>
              <w:top w:val="nil"/>
              <w:left w:val="single" w:sz="4" w:space="0" w:color="auto"/>
              <w:bottom w:val="single" w:sz="4" w:space="0" w:color="auto"/>
              <w:right w:val="single" w:sz="4" w:space="0" w:color="auto"/>
            </w:tcBorders>
            <w:vAlign w:val="center"/>
            <w:hideMark/>
          </w:tcPr>
          <w:p w14:paraId="774813C5" w14:textId="77777777" w:rsidR="003B5CCE" w:rsidRPr="003B5CCE" w:rsidRDefault="003B5CCE" w:rsidP="003B5CCE">
            <w:pPr>
              <w:spacing w:after="0" w:line="240" w:lineRule="auto"/>
              <w:rPr>
                <w:rFonts w:ascii="Cambria" w:eastAsia="Times New Roman" w:hAnsi="Cambria" w:cs="Calibri"/>
                <w:b/>
                <w:bCs/>
                <w:color w:val="000000"/>
                <w:sz w:val="20"/>
                <w:szCs w:val="20"/>
                <w:lang w:eastAsia="en-IN"/>
              </w:rPr>
            </w:pPr>
          </w:p>
        </w:tc>
        <w:tc>
          <w:tcPr>
            <w:tcW w:w="2281" w:type="dxa"/>
            <w:vMerge/>
            <w:tcBorders>
              <w:top w:val="nil"/>
              <w:left w:val="single" w:sz="4" w:space="0" w:color="auto"/>
              <w:bottom w:val="single" w:sz="4" w:space="0" w:color="auto"/>
              <w:right w:val="single" w:sz="4" w:space="0" w:color="auto"/>
            </w:tcBorders>
            <w:vAlign w:val="center"/>
            <w:hideMark/>
          </w:tcPr>
          <w:p w14:paraId="232B771C" w14:textId="77777777" w:rsidR="003B5CCE" w:rsidRPr="003B5CCE" w:rsidRDefault="003B5CCE" w:rsidP="003B5CCE">
            <w:pPr>
              <w:spacing w:after="0" w:line="240" w:lineRule="auto"/>
              <w:rPr>
                <w:rFonts w:ascii="Cambria" w:eastAsia="Times New Roman" w:hAnsi="Cambria" w:cs="Calibri"/>
                <w:b/>
                <w:bCs/>
                <w:color w:val="000000"/>
                <w:sz w:val="20"/>
                <w:szCs w:val="20"/>
                <w:lang w:eastAsia="en-IN"/>
              </w:rPr>
            </w:pPr>
          </w:p>
        </w:tc>
        <w:tc>
          <w:tcPr>
            <w:tcW w:w="1289" w:type="dxa"/>
            <w:vMerge/>
            <w:tcBorders>
              <w:top w:val="nil"/>
              <w:left w:val="single" w:sz="4" w:space="0" w:color="auto"/>
              <w:bottom w:val="single" w:sz="4" w:space="0" w:color="auto"/>
              <w:right w:val="single" w:sz="4" w:space="0" w:color="auto"/>
            </w:tcBorders>
            <w:vAlign w:val="center"/>
            <w:hideMark/>
          </w:tcPr>
          <w:p w14:paraId="55854177" w14:textId="77777777" w:rsidR="003B5CCE" w:rsidRPr="003B5CCE" w:rsidRDefault="003B5CCE" w:rsidP="003B5CCE">
            <w:pPr>
              <w:spacing w:after="0" w:line="240" w:lineRule="auto"/>
              <w:rPr>
                <w:rFonts w:ascii="Cambria" w:eastAsia="Times New Roman" w:hAnsi="Cambria" w:cs="Calibri"/>
                <w:b/>
                <w:bCs/>
                <w:color w:val="000000"/>
                <w:sz w:val="20"/>
                <w:szCs w:val="20"/>
                <w:lang w:eastAsia="en-IN"/>
              </w:rPr>
            </w:pPr>
          </w:p>
        </w:tc>
        <w:tc>
          <w:tcPr>
            <w:tcW w:w="1114" w:type="dxa"/>
            <w:vMerge/>
            <w:tcBorders>
              <w:top w:val="nil"/>
              <w:left w:val="single" w:sz="4" w:space="0" w:color="auto"/>
              <w:bottom w:val="single" w:sz="4" w:space="0" w:color="auto"/>
              <w:right w:val="single" w:sz="4" w:space="0" w:color="auto"/>
            </w:tcBorders>
            <w:vAlign w:val="center"/>
            <w:hideMark/>
          </w:tcPr>
          <w:p w14:paraId="742D5954" w14:textId="77777777" w:rsidR="003B5CCE" w:rsidRPr="003B5CCE" w:rsidRDefault="003B5CCE" w:rsidP="003B5CCE">
            <w:pPr>
              <w:spacing w:after="0" w:line="240" w:lineRule="auto"/>
              <w:rPr>
                <w:rFonts w:ascii="Cambria" w:eastAsia="Times New Roman" w:hAnsi="Cambria" w:cs="Calibri"/>
                <w:b/>
                <w:bCs/>
                <w:color w:val="000000"/>
                <w:sz w:val="20"/>
                <w:szCs w:val="20"/>
                <w:lang w:eastAsia="en-IN"/>
              </w:rPr>
            </w:pPr>
          </w:p>
        </w:tc>
        <w:tc>
          <w:tcPr>
            <w:tcW w:w="1272" w:type="dxa"/>
            <w:vMerge/>
            <w:tcBorders>
              <w:top w:val="nil"/>
              <w:left w:val="single" w:sz="4" w:space="0" w:color="auto"/>
              <w:bottom w:val="single" w:sz="4" w:space="0" w:color="auto"/>
              <w:right w:val="single" w:sz="4" w:space="0" w:color="auto"/>
            </w:tcBorders>
            <w:vAlign w:val="center"/>
            <w:hideMark/>
          </w:tcPr>
          <w:p w14:paraId="0AC8E953" w14:textId="77777777" w:rsidR="003B5CCE" w:rsidRPr="003B5CCE" w:rsidRDefault="003B5CCE" w:rsidP="003B5CCE">
            <w:pPr>
              <w:spacing w:after="0" w:line="240" w:lineRule="auto"/>
              <w:rPr>
                <w:rFonts w:ascii="Cambria" w:eastAsia="Times New Roman" w:hAnsi="Cambria" w:cs="Calibri"/>
                <w:b/>
                <w:bCs/>
                <w:color w:val="000000"/>
                <w:sz w:val="20"/>
                <w:szCs w:val="20"/>
                <w:lang w:eastAsia="en-IN"/>
              </w:rPr>
            </w:pPr>
          </w:p>
        </w:tc>
        <w:tc>
          <w:tcPr>
            <w:tcW w:w="1203" w:type="dxa"/>
            <w:vMerge/>
            <w:tcBorders>
              <w:top w:val="nil"/>
              <w:left w:val="single" w:sz="4" w:space="0" w:color="auto"/>
              <w:bottom w:val="single" w:sz="4" w:space="0" w:color="auto"/>
              <w:right w:val="single" w:sz="4" w:space="0" w:color="auto"/>
            </w:tcBorders>
            <w:vAlign w:val="center"/>
            <w:hideMark/>
          </w:tcPr>
          <w:p w14:paraId="58ABC7BA" w14:textId="77777777" w:rsidR="003B5CCE" w:rsidRPr="003B5CCE" w:rsidRDefault="003B5CCE" w:rsidP="003B5CCE">
            <w:pPr>
              <w:spacing w:after="0" w:line="240" w:lineRule="auto"/>
              <w:rPr>
                <w:rFonts w:ascii="Cambria" w:eastAsia="Times New Roman" w:hAnsi="Cambria" w:cs="Calibri"/>
                <w:b/>
                <w:bCs/>
                <w:color w:val="000000"/>
                <w:sz w:val="20"/>
                <w:szCs w:val="20"/>
                <w:lang w:eastAsia="en-IN"/>
              </w:rPr>
            </w:pPr>
          </w:p>
        </w:tc>
      </w:tr>
      <w:tr w:rsidR="003B5CCE" w:rsidRPr="003B5CCE" w14:paraId="3DFCE3FA" w14:textId="77777777" w:rsidTr="003B5CCE">
        <w:trPr>
          <w:trHeight w:val="238"/>
          <w:jc w:val="center"/>
        </w:trPr>
        <w:tc>
          <w:tcPr>
            <w:tcW w:w="596" w:type="dxa"/>
            <w:tcBorders>
              <w:top w:val="nil"/>
              <w:left w:val="single" w:sz="4" w:space="0" w:color="auto"/>
              <w:bottom w:val="single" w:sz="4" w:space="0" w:color="auto"/>
              <w:right w:val="single" w:sz="4" w:space="0" w:color="auto"/>
            </w:tcBorders>
            <w:noWrap/>
            <w:vAlign w:val="center"/>
            <w:hideMark/>
          </w:tcPr>
          <w:p w14:paraId="71A5F998"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w:t>
            </w:r>
          </w:p>
        </w:tc>
        <w:tc>
          <w:tcPr>
            <w:tcW w:w="2281" w:type="dxa"/>
            <w:tcBorders>
              <w:top w:val="nil"/>
              <w:left w:val="nil"/>
              <w:bottom w:val="single" w:sz="4" w:space="0" w:color="auto"/>
              <w:right w:val="single" w:sz="4" w:space="0" w:color="auto"/>
            </w:tcBorders>
            <w:noWrap/>
            <w:vAlign w:val="center"/>
            <w:hideMark/>
          </w:tcPr>
          <w:p w14:paraId="07652C51"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365203030068903</w:t>
            </w:r>
          </w:p>
        </w:tc>
        <w:tc>
          <w:tcPr>
            <w:tcW w:w="1289" w:type="dxa"/>
            <w:tcBorders>
              <w:top w:val="nil"/>
              <w:left w:val="nil"/>
              <w:bottom w:val="single" w:sz="4" w:space="0" w:color="auto"/>
              <w:right w:val="single" w:sz="4" w:space="0" w:color="auto"/>
            </w:tcBorders>
            <w:noWrap/>
            <w:vAlign w:val="center"/>
            <w:hideMark/>
          </w:tcPr>
          <w:p w14:paraId="4F61C8B6"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1.38</w:t>
            </w:r>
          </w:p>
        </w:tc>
        <w:tc>
          <w:tcPr>
            <w:tcW w:w="1114" w:type="dxa"/>
            <w:tcBorders>
              <w:top w:val="nil"/>
              <w:left w:val="nil"/>
              <w:bottom w:val="single" w:sz="4" w:space="0" w:color="auto"/>
              <w:right w:val="single" w:sz="4" w:space="0" w:color="auto"/>
            </w:tcBorders>
            <w:noWrap/>
            <w:vAlign w:val="center"/>
            <w:hideMark/>
          </w:tcPr>
          <w:p w14:paraId="755DCB2D"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6.85%</w:t>
            </w:r>
          </w:p>
        </w:tc>
        <w:tc>
          <w:tcPr>
            <w:tcW w:w="1272" w:type="dxa"/>
            <w:tcBorders>
              <w:top w:val="nil"/>
              <w:left w:val="nil"/>
              <w:bottom w:val="single" w:sz="4" w:space="0" w:color="auto"/>
              <w:right w:val="single" w:sz="4" w:space="0" w:color="auto"/>
            </w:tcBorders>
            <w:noWrap/>
            <w:vAlign w:val="center"/>
            <w:hideMark/>
          </w:tcPr>
          <w:p w14:paraId="2A486E1E"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1.35</w:t>
            </w:r>
          </w:p>
        </w:tc>
        <w:tc>
          <w:tcPr>
            <w:tcW w:w="1203" w:type="dxa"/>
            <w:tcBorders>
              <w:top w:val="nil"/>
              <w:left w:val="nil"/>
              <w:bottom w:val="single" w:sz="4" w:space="0" w:color="auto"/>
              <w:right w:val="single" w:sz="4" w:space="0" w:color="auto"/>
            </w:tcBorders>
            <w:noWrap/>
            <w:vAlign w:val="center"/>
            <w:hideMark/>
          </w:tcPr>
          <w:p w14:paraId="37B5369D"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0.092</w:t>
            </w:r>
          </w:p>
        </w:tc>
      </w:tr>
      <w:tr w:rsidR="003B5CCE" w:rsidRPr="003B5CCE" w14:paraId="0F5CB664" w14:textId="77777777" w:rsidTr="003B5CCE">
        <w:trPr>
          <w:trHeight w:val="238"/>
          <w:jc w:val="center"/>
        </w:trPr>
        <w:tc>
          <w:tcPr>
            <w:tcW w:w="596" w:type="dxa"/>
            <w:tcBorders>
              <w:top w:val="nil"/>
              <w:left w:val="single" w:sz="4" w:space="0" w:color="auto"/>
              <w:bottom w:val="single" w:sz="4" w:space="0" w:color="auto"/>
              <w:right w:val="single" w:sz="4" w:space="0" w:color="auto"/>
            </w:tcBorders>
            <w:noWrap/>
            <w:vAlign w:val="center"/>
            <w:hideMark/>
          </w:tcPr>
          <w:p w14:paraId="29C2B77A"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2</w:t>
            </w:r>
          </w:p>
        </w:tc>
        <w:tc>
          <w:tcPr>
            <w:tcW w:w="2281" w:type="dxa"/>
            <w:tcBorders>
              <w:top w:val="nil"/>
              <w:left w:val="nil"/>
              <w:bottom w:val="single" w:sz="4" w:space="0" w:color="auto"/>
              <w:right w:val="single" w:sz="4" w:space="0" w:color="auto"/>
            </w:tcBorders>
            <w:noWrap/>
            <w:vAlign w:val="center"/>
            <w:hideMark/>
          </w:tcPr>
          <w:p w14:paraId="2E058C01"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365203030071410</w:t>
            </w:r>
          </w:p>
        </w:tc>
        <w:tc>
          <w:tcPr>
            <w:tcW w:w="1289" w:type="dxa"/>
            <w:tcBorders>
              <w:top w:val="nil"/>
              <w:left w:val="nil"/>
              <w:bottom w:val="single" w:sz="4" w:space="0" w:color="auto"/>
              <w:right w:val="single" w:sz="4" w:space="0" w:color="auto"/>
            </w:tcBorders>
            <w:noWrap/>
            <w:vAlign w:val="center"/>
            <w:hideMark/>
          </w:tcPr>
          <w:p w14:paraId="25D8BD2F"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1.15</w:t>
            </w:r>
          </w:p>
        </w:tc>
        <w:tc>
          <w:tcPr>
            <w:tcW w:w="1114" w:type="dxa"/>
            <w:tcBorders>
              <w:top w:val="nil"/>
              <w:left w:val="nil"/>
              <w:bottom w:val="single" w:sz="4" w:space="0" w:color="auto"/>
              <w:right w:val="single" w:sz="4" w:space="0" w:color="auto"/>
            </w:tcBorders>
            <w:noWrap/>
            <w:vAlign w:val="center"/>
            <w:hideMark/>
          </w:tcPr>
          <w:p w14:paraId="06DE7E1B"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6.75%</w:t>
            </w:r>
          </w:p>
        </w:tc>
        <w:tc>
          <w:tcPr>
            <w:tcW w:w="1272" w:type="dxa"/>
            <w:tcBorders>
              <w:top w:val="nil"/>
              <w:left w:val="nil"/>
              <w:bottom w:val="single" w:sz="4" w:space="0" w:color="auto"/>
              <w:right w:val="single" w:sz="4" w:space="0" w:color="auto"/>
            </w:tcBorders>
            <w:noWrap/>
            <w:vAlign w:val="center"/>
            <w:hideMark/>
          </w:tcPr>
          <w:p w14:paraId="209896F8"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1.12</w:t>
            </w:r>
          </w:p>
        </w:tc>
        <w:tc>
          <w:tcPr>
            <w:tcW w:w="1203" w:type="dxa"/>
            <w:tcBorders>
              <w:top w:val="nil"/>
              <w:left w:val="nil"/>
              <w:bottom w:val="single" w:sz="4" w:space="0" w:color="auto"/>
              <w:right w:val="single" w:sz="4" w:space="0" w:color="auto"/>
            </w:tcBorders>
            <w:noWrap/>
            <w:vAlign w:val="center"/>
            <w:hideMark/>
          </w:tcPr>
          <w:p w14:paraId="18E474AC"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0.075</w:t>
            </w:r>
          </w:p>
        </w:tc>
      </w:tr>
      <w:tr w:rsidR="003B5CCE" w:rsidRPr="003B5CCE" w14:paraId="0B6BECAC" w14:textId="77777777" w:rsidTr="003B5CCE">
        <w:trPr>
          <w:trHeight w:val="238"/>
          <w:jc w:val="center"/>
        </w:trPr>
        <w:tc>
          <w:tcPr>
            <w:tcW w:w="596" w:type="dxa"/>
            <w:tcBorders>
              <w:top w:val="nil"/>
              <w:left w:val="single" w:sz="4" w:space="0" w:color="auto"/>
              <w:bottom w:val="single" w:sz="4" w:space="0" w:color="auto"/>
              <w:right w:val="single" w:sz="4" w:space="0" w:color="auto"/>
            </w:tcBorders>
            <w:noWrap/>
            <w:vAlign w:val="center"/>
            <w:hideMark/>
          </w:tcPr>
          <w:p w14:paraId="72CDCDE0"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3</w:t>
            </w:r>
          </w:p>
        </w:tc>
        <w:tc>
          <w:tcPr>
            <w:tcW w:w="2281" w:type="dxa"/>
            <w:tcBorders>
              <w:top w:val="nil"/>
              <w:left w:val="nil"/>
              <w:bottom w:val="single" w:sz="4" w:space="0" w:color="auto"/>
              <w:right w:val="single" w:sz="4" w:space="0" w:color="auto"/>
            </w:tcBorders>
            <w:noWrap/>
            <w:vAlign w:val="center"/>
            <w:hideMark/>
          </w:tcPr>
          <w:p w14:paraId="5C600961"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365203030071411</w:t>
            </w:r>
          </w:p>
        </w:tc>
        <w:tc>
          <w:tcPr>
            <w:tcW w:w="1289" w:type="dxa"/>
            <w:tcBorders>
              <w:top w:val="nil"/>
              <w:left w:val="nil"/>
              <w:bottom w:val="single" w:sz="4" w:space="0" w:color="auto"/>
              <w:right w:val="single" w:sz="4" w:space="0" w:color="auto"/>
            </w:tcBorders>
            <w:noWrap/>
            <w:vAlign w:val="center"/>
            <w:hideMark/>
          </w:tcPr>
          <w:p w14:paraId="6B54A394"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2.15</w:t>
            </w:r>
          </w:p>
        </w:tc>
        <w:tc>
          <w:tcPr>
            <w:tcW w:w="1114" w:type="dxa"/>
            <w:tcBorders>
              <w:top w:val="nil"/>
              <w:left w:val="nil"/>
              <w:bottom w:val="single" w:sz="4" w:space="0" w:color="auto"/>
              <w:right w:val="single" w:sz="4" w:space="0" w:color="auto"/>
            </w:tcBorders>
            <w:noWrap/>
            <w:vAlign w:val="center"/>
            <w:hideMark/>
          </w:tcPr>
          <w:p w14:paraId="291460B3"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6.75%</w:t>
            </w:r>
          </w:p>
        </w:tc>
        <w:tc>
          <w:tcPr>
            <w:tcW w:w="1272" w:type="dxa"/>
            <w:tcBorders>
              <w:top w:val="nil"/>
              <w:left w:val="nil"/>
              <w:bottom w:val="single" w:sz="4" w:space="0" w:color="auto"/>
              <w:right w:val="single" w:sz="4" w:space="0" w:color="auto"/>
            </w:tcBorders>
            <w:noWrap/>
            <w:vAlign w:val="center"/>
            <w:hideMark/>
          </w:tcPr>
          <w:p w14:paraId="0DCE774A"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2.10</w:t>
            </w:r>
          </w:p>
        </w:tc>
        <w:tc>
          <w:tcPr>
            <w:tcW w:w="1203" w:type="dxa"/>
            <w:tcBorders>
              <w:top w:val="nil"/>
              <w:left w:val="nil"/>
              <w:bottom w:val="single" w:sz="4" w:space="0" w:color="auto"/>
              <w:right w:val="single" w:sz="4" w:space="0" w:color="auto"/>
            </w:tcBorders>
            <w:noWrap/>
            <w:vAlign w:val="center"/>
            <w:hideMark/>
          </w:tcPr>
          <w:p w14:paraId="44C31791"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0.142</w:t>
            </w:r>
          </w:p>
        </w:tc>
      </w:tr>
      <w:tr w:rsidR="003B5CCE" w:rsidRPr="003B5CCE" w14:paraId="48AA2DEB" w14:textId="77777777" w:rsidTr="003B5CCE">
        <w:trPr>
          <w:trHeight w:val="238"/>
          <w:jc w:val="center"/>
        </w:trPr>
        <w:tc>
          <w:tcPr>
            <w:tcW w:w="596" w:type="dxa"/>
            <w:tcBorders>
              <w:top w:val="nil"/>
              <w:left w:val="single" w:sz="4" w:space="0" w:color="auto"/>
              <w:bottom w:val="single" w:sz="4" w:space="0" w:color="auto"/>
              <w:right w:val="single" w:sz="4" w:space="0" w:color="auto"/>
            </w:tcBorders>
            <w:noWrap/>
            <w:vAlign w:val="center"/>
            <w:hideMark/>
          </w:tcPr>
          <w:p w14:paraId="4663318A"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4</w:t>
            </w:r>
          </w:p>
        </w:tc>
        <w:tc>
          <w:tcPr>
            <w:tcW w:w="2281" w:type="dxa"/>
            <w:tcBorders>
              <w:top w:val="nil"/>
              <w:left w:val="nil"/>
              <w:bottom w:val="single" w:sz="4" w:space="0" w:color="auto"/>
              <w:right w:val="single" w:sz="4" w:space="0" w:color="auto"/>
            </w:tcBorders>
            <w:noWrap/>
            <w:vAlign w:val="center"/>
            <w:hideMark/>
          </w:tcPr>
          <w:p w14:paraId="667057AB"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365203030070271</w:t>
            </w:r>
          </w:p>
        </w:tc>
        <w:tc>
          <w:tcPr>
            <w:tcW w:w="1289" w:type="dxa"/>
            <w:tcBorders>
              <w:top w:val="nil"/>
              <w:left w:val="nil"/>
              <w:bottom w:val="single" w:sz="4" w:space="0" w:color="auto"/>
              <w:right w:val="single" w:sz="4" w:space="0" w:color="auto"/>
            </w:tcBorders>
            <w:noWrap/>
            <w:vAlign w:val="center"/>
            <w:hideMark/>
          </w:tcPr>
          <w:p w14:paraId="7EE02178"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1.26</w:t>
            </w:r>
          </w:p>
        </w:tc>
        <w:tc>
          <w:tcPr>
            <w:tcW w:w="1114" w:type="dxa"/>
            <w:tcBorders>
              <w:top w:val="nil"/>
              <w:left w:val="nil"/>
              <w:bottom w:val="single" w:sz="4" w:space="0" w:color="auto"/>
              <w:right w:val="single" w:sz="4" w:space="0" w:color="auto"/>
            </w:tcBorders>
            <w:noWrap/>
            <w:vAlign w:val="center"/>
            <w:hideMark/>
          </w:tcPr>
          <w:p w14:paraId="7770FD70"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7.75%</w:t>
            </w:r>
          </w:p>
        </w:tc>
        <w:tc>
          <w:tcPr>
            <w:tcW w:w="1272" w:type="dxa"/>
            <w:tcBorders>
              <w:top w:val="nil"/>
              <w:left w:val="nil"/>
              <w:bottom w:val="single" w:sz="4" w:space="0" w:color="auto"/>
              <w:right w:val="single" w:sz="4" w:space="0" w:color="auto"/>
            </w:tcBorders>
            <w:noWrap/>
            <w:vAlign w:val="center"/>
            <w:hideMark/>
          </w:tcPr>
          <w:p w14:paraId="44B7B3D7"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1.23</w:t>
            </w:r>
          </w:p>
        </w:tc>
        <w:tc>
          <w:tcPr>
            <w:tcW w:w="1203" w:type="dxa"/>
            <w:tcBorders>
              <w:top w:val="nil"/>
              <w:left w:val="nil"/>
              <w:bottom w:val="single" w:sz="4" w:space="0" w:color="auto"/>
              <w:right w:val="single" w:sz="4" w:space="0" w:color="auto"/>
            </w:tcBorders>
            <w:noWrap/>
            <w:vAlign w:val="center"/>
            <w:hideMark/>
          </w:tcPr>
          <w:p w14:paraId="567B0636"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0.095</w:t>
            </w:r>
          </w:p>
        </w:tc>
      </w:tr>
      <w:tr w:rsidR="003B5CCE" w:rsidRPr="003B5CCE" w14:paraId="5DEB3B29" w14:textId="77777777" w:rsidTr="003B5CCE">
        <w:trPr>
          <w:trHeight w:val="238"/>
          <w:jc w:val="center"/>
        </w:trPr>
        <w:tc>
          <w:tcPr>
            <w:tcW w:w="596" w:type="dxa"/>
            <w:tcBorders>
              <w:top w:val="nil"/>
              <w:left w:val="single" w:sz="4" w:space="0" w:color="auto"/>
              <w:bottom w:val="single" w:sz="4" w:space="0" w:color="auto"/>
              <w:right w:val="single" w:sz="4" w:space="0" w:color="auto"/>
            </w:tcBorders>
            <w:noWrap/>
            <w:vAlign w:val="center"/>
            <w:hideMark/>
          </w:tcPr>
          <w:p w14:paraId="43B06437"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5</w:t>
            </w:r>
          </w:p>
        </w:tc>
        <w:tc>
          <w:tcPr>
            <w:tcW w:w="2281" w:type="dxa"/>
            <w:tcBorders>
              <w:top w:val="nil"/>
              <w:left w:val="nil"/>
              <w:bottom w:val="single" w:sz="4" w:space="0" w:color="auto"/>
              <w:right w:val="single" w:sz="4" w:space="0" w:color="auto"/>
            </w:tcBorders>
            <w:noWrap/>
            <w:vAlign w:val="center"/>
            <w:hideMark/>
          </w:tcPr>
          <w:p w14:paraId="610175A2"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365203030069743</w:t>
            </w:r>
          </w:p>
        </w:tc>
        <w:tc>
          <w:tcPr>
            <w:tcW w:w="1289" w:type="dxa"/>
            <w:tcBorders>
              <w:top w:val="nil"/>
              <w:left w:val="nil"/>
              <w:bottom w:val="single" w:sz="4" w:space="0" w:color="auto"/>
              <w:right w:val="single" w:sz="4" w:space="0" w:color="auto"/>
            </w:tcBorders>
            <w:noWrap/>
            <w:vAlign w:val="center"/>
            <w:hideMark/>
          </w:tcPr>
          <w:p w14:paraId="100AB806"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1.04</w:t>
            </w:r>
          </w:p>
        </w:tc>
        <w:tc>
          <w:tcPr>
            <w:tcW w:w="1114" w:type="dxa"/>
            <w:tcBorders>
              <w:top w:val="nil"/>
              <w:left w:val="nil"/>
              <w:bottom w:val="single" w:sz="4" w:space="0" w:color="auto"/>
              <w:right w:val="single" w:sz="4" w:space="0" w:color="auto"/>
            </w:tcBorders>
            <w:noWrap/>
            <w:vAlign w:val="center"/>
            <w:hideMark/>
          </w:tcPr>
          <w:p w14:paraId="06426E70"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7.30%</w:t>
            </w:r>
          </w:p>
        </w:tc>
        <w:tc>
          <w:tcPr>
            <w:tcW w:w="1272" w:type="dxa"/>
            <w:tcBorders>
              <w:top w:val="nil"/>
              <w:left w:val="nil"/>
              <w:bottom w:val="single" w:sz="4" w:space="0" w:color="auto"/>
              <w:right w:val="single" w:sz="4" w:space="0" w:color="auto"/>
            </w:tcBorders>
            <w:noWrap/>
            <w:vAlign w:val="center"/>
            <w:hideMark/>
          </w:tcPr>
          <w:p w14:paraId="3D937144"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1.02</w:t>
            </w:r>
          </w:p>
        </w:tc>
        <w:tc>
          <w:tcPr>
            <w:tcW w:w="1203" w:type="dxa"/>
            <w:tcBorders>
              <w:top w:val="nil"/>
              <w:left w:val="nil"/>
              <w:bottom w:val="single" w:sz="4" w:space="0" w:color="auto"/>
              <w:right w:val="single" w:sz="4" w:space="0" w:color="auto"/>
            </w:tcBorders>
            <w:noWrap/>
            <w:vAlign w:val="center"/>
            <w:hideMark/>
          </w:tcPr>
          <w:p w14:paraId="5C6D087B"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0.074</w:t>
            </w:r>
          </w:p>
        </w:tc>
      </w:tr>
      <w:tr w:rsidR="003B5CCE" w:rsidRPr="003B5CCE" w14:paraId="7DE66D7A" w14:textId="77777777" w:rsidTr="003B5CCE">
        <w:trPr>
          <w:trHeight w:val="238"/>
          <w:jc w:val="center"/>
        </w:trPr>
        <w:tc>
          <w:tcPr>
            <w:tcW w:w="596" w:type="dxa"/>
            <w:tcBorders>
              <w:top w:val="nil"/>
              <w:left w:val="single" w:sz="4" w:space="0" w:color="auto"/>
              <w:bottom w:val="single" w:sz="4" w:space="0" w:color="auto"/>
              <w:right w:val="single" w:sz="4" w:space="0" w:color="auto"/>
            </w:tcBorders>
            <w:noWrap/>
            <w:vAlign w:val="center"/>
            <w:hideMark/>
          </w:tcPr>
          <w:p w14:paraId="244983FD"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6</w:t>
            </w:r>
          </w:p>
        </w:tc>
        <w:tc>
          <w:tcPr>
            <w:tcW w:w="2281" w:type="dxa"/>
            <w:tcBorders>
              <w:top w:val="nil"/>
              <w:left w:val="nil"/>
              <w:bottom w:val="single" w:sz="4" w:space="0" w:color="auto"/>
              <w:right w:val="single" w:sz="4" w:space="0" w:color="auto"/>
            </w:tcBorders>
            <w:noWrap/>
            <w:vAlign w:val="center"/>
            <w:hideMark/>
          </w:tcPr>
          <w:p w14:paraId="3359508F"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365203030071252</w:t>
            </w:r>
          </w:p>
        </w:tc>
        <w:tc>
          <w:tcPr>
            <w:tcW w:w="1289" w:type="dxa"/>
            <w:tcBorders>
              <w:top w:val="nil"/>
              <w:left w:val="nil"/>
              <w:bottom w:val="single" w:sz="4" w:space="0" w:color="auto"/>
              <w:right w:val="single" w:sz="4" w:space="0" w:color="auto"/>
            </w:tcBorders>
            <w:noWrap/>
            <w:vAlign w:val="center"/>
            <w:hideMark/>
          </w:tcPr>
          <w:p w14:paraId="04745B04"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2.25</w:t>
            </w:r>
          </w:p>
        </w:tc>
        <w:tc>
          <w:tcPr>
            <w:tcW w:w="1114" w:type="dxa"/>
            <w:tcBorders>
              <w:top w:val="nil"/>
              <w:left w:val="nil"/>
              <w:bottom w:val="single" w:sz="4" w:space="0" w:color="auto"/>
              <w:right w:val="single" w:sz="4" w:space="0" w:color="auto"/>
            </w:tcBorders>
            <w:noWrap/>
            <w:vAlign w:val="center"/>
            <w:hideMark/>
          </w:tcPr>
          <w:p w14:paraId="7ED44C7D"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6.85%</w:t>
            </w:r>
          </w:p>
        </w:tc>
        <w:tc>
          <w:tcPr>
            <w:tcW w:w="1272" w:type="dxa"/>
            <w:tcBorders>
              <w:top w:val="nil"/>
              <w:left w:val="nil"/>
              <w:bottom w:val="single" w:sz="4" w:space="0" w:color="auto"/>
              <w:right w:val="single" w:sz="4" w:space="0" w:color="auto"/>
            </w:tcBorders>
            <w:noWrap/>
            <w:vAlign w:val="center"/>
            <w:hideMark/>
          </w:tcPr>
          <w:p w14:paraId="318765C6"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2.19</w:t>
            </w:r>
          </w:p>
        </w:tc>
        <w:tc>
          <w:tcPr>
            <w:tcW w:w="1203" w:type="dxa"/>
            <w:tcBorders>
              <w:top w:val="nil"/>
              <w:left w:val="nil"/>
              <w:bottom w:val="single" w:sz="4" w:space="0" w:color="auto"/>
              <w:right w:val="single" w:sz="4" w:space="0" w:color="auto"/>
            </w:tcBorders>
            <w:noWrap/>
            <w:vAlign w:val="center"/>
            <w:hideMark/>
          </w:tcPr>
          <w:p w14:paraId="32583B44"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0.150</w:t>
            </w:r>
          </w:p>
        </w:tc>
      </w:tr>
      <w:tr w:rsidR="003B5CCE" w:rsidRPr="003B5CCE" w14:paraId="57AAF6FC" w14:textId="77777777" w:rsidTr="003B5CCE">
        <w:trPr>
          <w:trHeight w:val="238"/>
          <w:jc w:val="center"/>
        </w:trPr>
        <w:tc>
          <w:tcPr>
            <w:tcW w:w="596" w:type="dxa"/>
            <w:tcBorders>
              <w:top w:val="nil"/>
              <w:left w:val="single" w:sz="4" w:space="0" w:color="auto"/>
              <w:bottom w:val="single" w:sz="4" w:space="0" w:color="auto"/>
              <w:right w:val="single" w:sz="4" w:space="0" w:color="auto"/>
            </w:tcBorders>
            <w:noWrap/>
            <w:vAlign w:val="center"/>
            <w:hideMark/>
          </w:tcPr>
          <w:p w14:paraId="0C02CFFE"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7</w:t>
            </w:r>
          </w:p>
        </w:tc>
        <w:tc>
          <w:tcPr>
            <w:tcW w:w="2281" w:type="dxa"/>
            <w:tcBorders>
              <w:top w:val="nil"/>
              <w:left w:val="nil"/>
              <w:bottom w:val="single" w:sz="4" w:space="0" w:color="auto"/>
              <w:right w:val="single" w:sz="4" w:space="0" w:color="auto"/>
            </w:tcBorders>
            <w:noWrap/>
            <w:vAlign w:val="center"/>
            <w:hideMark/>
          </w:tcPr>
          <w:p w14:paraId="62F201B0"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365203030071286</w:t>
            </w:r>
          </w:p>
        </w:tc>
        <w:tc>
          <w:tcPr>
            <w:tcW w:w="1289" w:type="dxa"/>
            <w:tcBorders>
              <w:top w:val="nil"/>
              <w:left w:val="nil"/>
              <w:bottom w:val="single" w:sz="4" w:space="0" w:color="auto"/>
              <w:right w:val="single" w:sz="4" w:space="0" w:color="auto"/>
            </w:tcBorders>
            <w:noWrap/>
            <w:vAlign w:val="center"/>
            <w:hideMark/>
          </w:tcPr>
          <w:p w14:paraId="7937A289"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2.24</w:t>
            </w:r>
          </w:p>
        </w:tc>
        <w:tc>
          <w:tcPr>
            <w:tcW w:w="1114" w:type="dxa"/>
            <w:tcBorders>
              <w:top w:val="nil"/>
              <w:left w:val="nil"/>
              <w:bottom w:val="single" w:sz="4" w:space="0" w:color="auto"/>
              <w:right w:val="single" w:sz="4" w:space="0" w:color="auto"/>
            </w:tcBorders>
            <w:noWrap/>
            <w:vAlign w:val="center"/>
            <w:hideMark/>
          </w:tcPr>
          <w:p w14:paraId="66636DA9"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6.85%</w:t>
            </w:r>
          </w:p>
        </w:tc>
        <w:tc>
          <w:tcPr>
            <w:tcW w:w="1272" w:type="dxa"/>
            <w:tcBorders>
              <w:top w:val="nil"/>
              <w:left w:val="nil"/>
              <w:bottom w:val="single" w:sz="4" w:space="0" w:color="auto"/>
              <w:right w:val="single" w:sz="4" w:space="0" w:color="auto"/>
            </w:tcBorders>
            <w:noWrap/>
            <w:vAlign w:val="center"/>
            <w:hideMark/>
          </w:tcPr>
          <w:p w14:paraId="0F72CB08"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2.19</w:t>
            </w:r>
          </w:p>
        </w:tc>
        <w:tc>
          <w:tcPr>
            <w:tcW w:w="1203" w:type="dxa"/>
            <w:tcBorders>
              <w:top w:val="nil"/>
              <w:left w:val="nil"/>
              <w:bottom w:val="single" w:sz="4" w:space="0" w:color="auto"/>
              <w:right w:val="single" w:sz="4" w:space="0" w:color="auto"/>
            </w:tcBorders>
            <w:noWrap/>
            <w:vAlign w:val="center"/>
            <w:hideMark/>
          </w:tcPr>
          <w:p w14:paraId="41E3B531"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0.150</w:t>
            </w:r>
          </w:p>
        </w:tc>
      </w:tr>
      <w:tr w:rsidR="003B5CCE" w:rsidRPr="003B5CCE" w14:paraId="6363E9E6" w14:textId="77777777" w:rsidTr="003B5CCE">
        <w:trPr>
          <w:trHeight w:val="238"/>
          <w:jc w:val="center"/>
        </w:trPr>
        <w:tc>
          <w:tcPr>
            <w:tcW w:w="596" w:type="dxa"/>
            <w:tcBorders>
              <w:top w:val="nil"/>
              <w:left w:val="single" w:sz="4" w:space="0" w:color="auto"/>
              <w:bottom w:val="single" w:sz="4" w:space="0" w:color="auto"/>
              <w:right w:val="single" w:sz="4" w:space="0" w:color="auto"/>
            </w:tcBorders>
            <w:noWrap/>
            <w:vAlign w:val="center"/>
            <w:hideMark/>
          </w:tcPr>
          <w:p w14:paraId="54D207C0"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8</w:t>
            </w:r>
          </w:p>
        </w:tc>
        <w:tc>
          <w:tcPr>
            <w:tcW w:w="2281" w:type="dxa"/>
            <w:tcBorders>
              <w:top w:val="nil"/>
              <w:left w:val="nil"/>
              <w:bottom w:val="single" w:sz="4" w:space="0" w:color="auto"/>
              <w:right w:val="single" w:sz="4" w:space="0" w:color="auto"/>
            </w:tcBorders>
            <w:noWrap/>
            <w:vAlign w:val="center"/>
            <w:hideMark/>
          </w:tcPr>
          <w:p w14:paraId="1880214D"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365203030071287</w:t>
            </w:r>
          </w:p>
        </w:tc>
        <w:tc>
          <w:tcPr>
            <w:tcW w:w="1289" w:type="dxa"/>
            <w:tcBorders>
              <w:top w:val="nil"/>
              <w:left w:val="nil"/>
              <w:bottom w:val="single" w:sz="4" w:space="0" w:color="auto"/>
              <w:right w:val="single" w:sz="4" w:space="0" w:color="auto"/>
            </w:tcBorders>
            <w:noWrap/>
            <w:vAlign w:val="center"/>
            <w:hideMark/>
          </w:tcPr>
          <w:p w14:paraId="068A4491"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2.04</w:t>
            </w:r>
          </w:p>
        </w:tc>
        <w:tc>
          <w:tcPr>
            <w:tcW w:w="1114" w:type="dxa"/>
            <w:tcBorders>
              <w:top w:val="nil"/>
              <w:left w:val="nil"/>
              <w:bottom w:val="single" w:sz="4" w:space="0" w:color="auto"/>
              <w:right w:val="single" w:sz="4" w:space="0" w:color="auto"/>
            </w:tcBorders>
            <w:noWrap/>
            <w:vAlign w:val="center"/>
            <w:hideMark/>
          </w:tcPr>
          <w:p w14:paraId="01752DFF"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6.85%</w:t>
            </w:r>
          </w:p>
        </w:tc>
        <w:tc>
          <w:tcPr>
            <w:tcW w:w="1272" w:type="dxa"/>
            <w:tcBorders>
              <w:top w:val="nil"/>
              <w:left w:val="nil"/>
              <w:bottom w:val="single" w:sz="4" w:space="0" w:color="auto"/>
              <w:right w:val="single" w:sz="4" w:space="0" w:color="auto"/>
            </w:tcBorders>
            <w:noWrap/>
            <w:vAlign w:val="center"/>
            <w:hideMark/>
          </w:tcPr>
          <w:p w14:paraId="07722F69"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1.99</w:t>
            </w:r>
          </w:p>
        </w:tc>
        <w:tc>
          <w:tcPr>
            <w:tcW w:w="1203" w:type="dxa"/>
            <w:tcBorders>
              <w:top w:val="nil"/>
              <w:left w:val="nil"/>
              <w:bottom w:val="single" w:sz="4" w:space="0" w:color="auto"/>
              <w:right w:val="single" w:sz="4" w:space="0" w:color="auto"/>
            </w:tcBorders>
            <w:noWrap/>
            <w:vAlign w:val="center"/>
            <w:hideMark/>
          </w:tcPr>
          <w:p w14:paraId="42918339"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0.136</w:t>
            </w:r>
          </w:p>
        </w:tc>
      </w:tr>
      <w:tr w:rsidR="003B5CCE" w:rsidRPr="003B5CCE" w14:paraId="034E106D" w14:textId="77777777" w:rsidTr="003B5CCE">
        <w:trPr>
          <w:trHeight w:val="238"/>
          <w:jc w:val="center"/>
        </w:trPr>
        <w:tc>
          <w:tcPr>
            <w:tcW w:w="596" w:type="dxa"/>
            <w:tcBorders>
              <w:top w:val="nil"/>
              <w:left w:val="single" w:sz="4" w:space="0" w:color="auto"/>
              <w:bottom w:val="single" w:sz="4" w:space="0" w:color="auto"/>
              <w:right w:val="single" w:sz="4" w:space="0" w:color="auto"/>
            </w:tcBorders>
            <w:noWrap/>
            <w:vAlign w:val="center"/>
            <w:hideMark/>
          </w:tcPr>
          <w:p w14:paraId="0B1109F4"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9</w:t>
            </w:r>
          </w:p>
        </w:tc>
        <w:tc>
          <w:tcPr>
            <w:tcW w:w="2281" w:type="dxa"/>
            <w:tcBorders>
              <w:top w:val="nil"/>
              <w:left w:val="nil"/>
              <w:bottom w:val="single" w:sz="4" w:space="0" w:color="auto"/>
              <w:right w:val="single" w:sz="4" w:space="0" w:color="auto"/>
            </w:tcBorders>
            <w:noWrap/>
            <w:vAlign w:val="center"/>
            <w:hideMark/>
          </w:tcPr>
          <w:p w14:paraId="27B7909C"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365203030071253</w:t>
            </w:r>
          </w:p>
        </w:tc>
        <w:tc>
          <w:tcPr>
            <w:tcW w:w="1289" w:type="dxa"/>
            <w:tcBorders>
              <w:top w:val="nil"/>
              <w:left w:val="nil"/>
              <w:bottom w:val="single" w:sz="4" w:space="0" w:color="auto"/>
              <w:right w:val="single" w:sz="4" w:space="0" w:color="auto"/>
            </w:tcBorders>
            <w:noWrap/>
            <w:vAlign w:val="center"/>
            <w:hideMark/>
          </w:tcPr>
          <w:p w14:paraId="483388A3"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2.25</w:t>
            </w:r>
          </w:p>
        </w:tc>
        <w:tc>
          <w:tcPr>
            <w:tcW w:w="1114" w:type="dxa"/>
            <w:tcBorders>
              <w:top w:val="nil"/>
              <w:left w:val="nil"/>
              <w:bottom w:val="single" w:sz="4" w:space="0" w:color="auto"/>
              <w:right w:val="single" w:sz="4" w:space="0" w:color="auto"/>
            </w:tcBorders>
            <w:noWrap/>
            <w:vAlign w:val="center"/>
            <w:hideMark/>
          </w:tcPr>
          <w:p w14:paraId="7C0DB87E"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6.85%</w:t>
            </w:r>
          </w:p>
        </w:tc>
        <w:tc>
          <w:tcPr>
            <w:tcW w:w="1272" w:type="dxa"/>
            <w:tcBorders>
              <w:top w:val="nil"/>
              <w:left w:val="nil"/>
              <w:bottom w:val="single" w:sz="4" w:space="0" w:color="auto"/>
              <w:right w:val="single" w:sz="4" w:space="0" w:color="auto"/>
            </w:tcBorders>
            <w:noWrap/>
            <w:vAlign w:val="center"/>
            <w:hideMark/>
          </w:tcPr>
          <w:p w14:paraId="356BAD77"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2.19</w:t>
            </w:r>
          </w:p>
        </w:tc>
        <w:tc>
          <w:tcPr>
            <w:tcW w:w="1203" w:type="dxa"/>
            <w:tcBorders>
              <w:top w:val="nil"/>
              <w:left w:val="nil"/>
              <w:bottom w:val="single" w:sz="4" w:space="0" w:color="auto"/>
              <w:right w:val="single" w:sz="4" w:space="0" w:color="auto"/>
            </w:tcBorders>
            <w:noWrap/>
            <w:vAlign w:val="center"/>
            <w:hideMark/>
          </w:tcPr>
          <w:p w14:paraId="7EEA7316"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0.150</w:t>
            </w:r>
          </w:p>
        </w:tc>
      </w:tr>
      <w:tr w:rsidR="003B5CCE" w:rsidRPr="003B5CCE" w14:paraId="50526C4C" w14:textId="77777777" w:rsidTr="003B5CCE">
        <w:trPr>
          <w:trHeight w:val="238"/>
          <w:jc w:val="center"/>
        </w:trPr>
        <w:tc>
          <w:tcPr>
            <w:tcW w:w="596" w:type="dxa"/>
            <w:tcBorders>
              <w:top w:val="nil"/>
              <w:left w:val="single" w:sz="4" w:space="0" w:color="auto"/>
              <w:bottom w:val="single" w:sz="4" w:space="0" w:color="auto"/>
              <w:right w:val="single" w:sz="4" w:space="0" w:color="auto"/>
            </w:tcBorders>
            <w:noWrap/>
            <w:vAlign w:val="center"/>
            <w:hideMark/>
          </w:tcPr>
          <w:p w14:paraId="64D8DBC5"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10</w:t>
            </w:r>
          </w:p>
        </w:tc>
        <w:tc>
          <w:tcPr>
            <w:tcW w:w="2281" w:type="dxa"/>
            <w:tcBorders>
              <w:top w:val="nil"/>
              <w:left w:val="nil"/>
              <w:bottom w:val="single" w:sz="4" w:space="0" w:color="auto"/>
              <w:right w:val="single" w:sz="4" w:space="0" w:color="auto"/>
            </w:tcBorders>
            <w:noWrap/>
            <w:vAlign w:val="center"/>
            <w:hideMark/>
          </w:tcPr>
          <w:p w14:paraId="6E73FAEB"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365203030071301</w:t>
            </w:r>
          </w:p>
        </w:tc>
        <w:tc>
          <w:tcPr>
            <w:tcW w:w="1289" w:type="dxa"/>
            <w:tcBorders>
              <w:top w:val="nil"/>
              <w:left w:val="nil"/>
              <w:bottom w:val="single" w:sz="4" w:space="0" w:color="auto"/>
              <w:right w:val="single" w:sz="4" w:space="0" w:color="auto"/>
            </w:tcBorders>
            <w:noWrap/>
            <w:vAlign w:val="center"/>
            <w:hideMark/>
          </w:tcPr>
          <w:p w14:paraId="726DFEDB"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2.24</w:t>
            </w:r>
          </w:p>
        </w:tc>
        <w:tc>
          <w:tcPr>
            <w:tcW w:w="1114" w:type="dxa"/>
            <w:tcBorders>
              <w:top w:val="nil"/>
              <w:left w:val="nil"/>
              <w:bottom w:val="single" w:sz="4" w:space="0" w:color="auto"/>
              <w:right w:val="single" w:sz="4" w:space="0" w:color="auto"/>
            </w:tcBorders>
            <w:noWrap/>
            <w:vAlign w:val="center"/>
            <w:hideMark/>
          </w:tcPr>
          <w:p w14:paraId="00D71092"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6.85%</w:t>
            </w:r>
          </w:p>
        </w:tc>
        <w:tc>
          <w:tcPr>
            <w:tcW w:w="1272" w:type="dxa"/>
            <w:tcBorders>
              <w:top w:val="nil"/>
              <w:left w:val="nil"/>
              <w:bottom w:val="single" w:sz="4" w:space="0" w:color="auto"/>
              <w:right w:val="single" w:sz="4" w:space="0" w:color="auto"/>
            </w:tcBorders>
            <w:noWrap/>
            <w:vAlign w:val="center"/>
            <w:hideMark/>
          </w:tcPr>
          <w:p w14:paraId="55A37200"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2.19</w:t>
            </w:r>
          </w:p>
        </w:tc>
        <w:tc>
          <w:tcPr>
            <w:tcW w:w="1203" w:type="dxa"/>
            <w:tcBorders>
              <w:top w:val="nil"/>
              <w:left w:val="nil"/>
              <w:bottom w:val="single" w:sz="4" w:space="0" w:color="auto"/>
              <w:right w:val="single" w:sz="4" w:space="0" w:color="auto"/>
            </w:tcBorders>
            <w:noWrap/>
            <w:vAlign w:val="center"/>
            <w:hideMark/>
          </w:tcPr>
          <w:p w14:paraId="7A595658"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0.150</w:t>
            </w:r>
          </w:p>
        </w:tc>
      </w:tr>
      <w:tr w:rsidR="003B5CCE" w:rsidRPr="003B5CCE" w14:paraId="24546840" w14:textId="77777777" w:rsidTr="003B5CCE">
        <w:trPr>
          <w:trHeight w:val="238"/>
          <w:jc w:val="center"/>
        </w:trPr>
        <w:tc>
          <w:tcPr>
            <w:tcW w:w="596" w:type="dxa"/>
            <w:tcBorders>
              <w:top w:val="nil"/>
              <w:left w:val="single" w:sz="4" w:space="0" w:color="auto"/>
              <w:bottom w:val="single" w:sz="4" w:space="0" w:color="auto"/>
              <w:right w:val="single" w:sz="4" w:space="0" w:color="auto"/>
            </w:tcBorders>
            <w:noWrap/>
            <w:vAlign w:val="center"/>
            <w:hideMark/>
          </w:tcPr>
          <w:p w14:paraId="0511830B"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11</w:t>
            </w:r>
          </w:p>
        </w:tc>
        <w:tc>
          <w:tcPr>
            <w:tcW w:w="2281" w:type="dxa"/>
            <w:tcBorders>
              <w:top w:val="nil"/>
              <w:left w:val="nil"/>
              <w:bottom w:val="single" w:sz="4" w:space="0" w:color="auto"/>
              <w:right w:val="single" w:sz="4" w:space="0" w:color="auto"/>
            </w:tcBorders>
            <w:noWrap/>
            <w:vAlign w:val="center"/>
            <w:hideMark/>
          </w:tcPr>
          <w:p w14:paraId="0BDCF1E6"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365203030072893</w:t>
            </w:r>
          </w:p>
        </w:tc>
        <w:tc>
          <w:tcPr>
            <w:tcW w:w="1289" w:type="dxa"/>
            <w:tcBorders>
              <w:top w:val="nil"/>
              <w:left w:val="nil"/>
              <w:bottom w:val="single" w:sz="4" w:space="0" w:color="auto"/>
              <w:right w:val="single" w:sz="4" w:space="0" w:color="auto"/>
            </w:tcBorders>
            <w:noWrap/>
            <w:vAlign w:val="center"/>
            <w:hideMark/>
          </w:tcPr>
          <w:p w14:paraId="3638C12C"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197.87</w:t>
            </w:r>
          </w:p>
        </w:tc>
        <w:tc>
          <w:tcPr>
            <w:tcW w:w="1114" w:type="dxa"/>
            <w:tcBorders>
              <w:top w:val="nil"/>
              <w:left w:val="nil"/>
              <w:bottom w:val="single" w:sz="4" w:space="0" w:color="auto"/>
              <w:right w:val="single" w:sz="4" w:space="0" w:color="auto"/>
            </w:tcBorders>
            <w:noWrap/>
            <w:vAlign w:val="center"/>
            <w:hideMark/>
          </w:tcPr>
          <w:p w14:paraId="3A578CCD"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8.31%</w:t>
            </w:r>
          </w:p>
        </w:tc>
        <w:tc>
          <w:tcPr>
            <w:tcW w:w="1272" w:type="dxa"/>
            <w:tcBorders>
              <w:top w:val="nil"/>
              <w:left w:val="nil"/>
              <w:bottom w:val="single" w:sz="4" w:space="0" w:color="auto"/>
              <w:right w:val="single" w:sz="4" w:space="0" w:color="auto"/>
            </w:tcBorders>
            <w:noWrap/>
            <w:vAlign w:val="center"/>
            <w:hideMark/>
          </w:tcPr>
          <w:p w14:paraId="4BC169D1"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192.93</w:t>
            </w:r>
          </w:p>
        </w:tc>
        <w:tc>
          <w:tcPr>
            <w:tcW w:w="1203" w:type="dxa"/>
            <w:tcBorders>
              <w:top w:val="nil"/>
              <w:left w:val="nil"/>
              <w:bottom w:val="single" w:sz="4" w:space="0" w:color="auto"/>
              <w:right w:val="single" w:sz="4" w:space="0" w:color="auto"/>
            </w:tcBorders>
            <w:noWrap/>
            <w:vAlign w:val="center"/>
            <w:hideMark/>
          </w:tcPr>
          <w:p w14:paraId="56054C7E"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16.032</w:t>
            </w:r>
          </w:p>
        </w:tc>
      </w:tr>
      <w:tr w:rsidR="003B5CCE" w:rsidRPr="003B5CCE" w14:paraId="66FCC536" w14:textId="77777777" w:rsidTr="003B5CCE">
        <w:trPr>
          <w:trHeight w:val="238"/>
          <w:jc w:val="center"/>
        </w:trPr>
        <w:tc>
          <w:tcPr>
            <w:tcW w:w="596" w:type="dxa"/>
            <w:tcBorders>
              <w:top w:val="nil"/>
              <w:left w:val="single" w:sz="4" w:space="0" w:color="auto"/>
              <w:bottom w:val="single" w:sz="4" w:space="0" w:color="auto"/>
              <w:right w:val="single" w:sz="4" w:space="0" w:color="auto"/>
            </w:tcBorders>
            <w:noWrap/>
            <w:vAlign w:val="center"/>
            <w:hideMark/>
          </w:tcPr>
          <w:p w14:paraId="553016FF"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12</w:t>
            </w:r>
          </w:p>
        </w:tc>
        <w:tc>
          <w:tcPr>
            <w:tcW w:w="2281" w:type="dxa"/>
            <w:tcBorders>
              <w:top w:val="nil"/>
              <w:left w:val="nil"/>
              <w:bottom w:val="single" w:sz="4" w:space="0" w:color="auto"/>
              <w:right w:val="single" w:sz="4" w:space="0" w:color="auto"/>
            </w:tcBorders>
            <w:noWrap/>
            <w:vAlign w:val="center"/>
            <w:hideMark/>
          </w:tcPr>
          <w:p w14:paraId="30EF13DF"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365203030069798</w:t>
            </w:r>
          </w:p>
        </w:tc>
        <w:tc>
          <w:tcPr>
            <w:tcW w:w="1289" w:type="dxa"/>
            <w:tcBorders>
              <w:top w:val="nil"/>
              <w:left w:val="nil"/>
              <w:bottom w:val="single" w:sz="4" w:space="0" w:color="auto"/>
              <w:right w:val="single" w:sz="4" w:space="0" w:color="auto"/>
            </w:tcBorders>
            <w:noWrap/>
            <w:vAlign w:val="center"/>
            <w:hideMark/>
          </w:tcPr>
          <w:p w14:paraId="5EDA26AE"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1.36</w:t>
            </w:r>
          </w:p>
        </w:tc>
        <w:tc>
          <w:tcPr>
            <w:tcW w:w="1114" w:type="dxa"/>
            <w:tcBorders>
              <w:top w:val="nil"/>
              <w:left w:val="nil"/>
              <w:bottom w:val="single" w:sz="4" w:space="0" w:color="auto"/>
              <w:right w:val="single" w:sz="4" w:space="0" w:color="auto"/>
            </w:tcBorders>
            <w:noWrap/>
            <w:vAlign w:val="center"/>
            <w:hideMark/>
          </w:tcPr>
          <w:p w14:paraId="720AC4CA"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6.85%</w:t>
            </w:r>
          </w:p>
        </w:tc>
        <w:tc>
          <w:tcPr>
            <w:tcW w:w="1272" w:type="dxa"/>
            <w:tcBorders>
              <w:top w:val="nil"/>
              <w:left w:val="nil"/>
              <w:bottom w:val="single" w:sz="4" w:space="0" w:color="auto"/>
              <w:right w:val="single" w:sz="4" w:space="0" w:color="auto"/>
            </w:tcBorders>
            <w:noWrap/>
            <w:vAlign w:val="center"/>
            <w:hideMark/>
          </w:tcPr>
          <w:p w14:paraId="222C6296"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1.32</w:t>
            </w:r>
          </w:p>
        </w:tc>
        <w:tc>
          <w:tcPr>
            <w:tcW w:w="1203" w:type="dxa"/>
            <w:tcBorders>
              <w:top w:val="nil"/>
              <w:left w:val="nil"/>
              <w:bottom w:val="single" w:sz="4" w:space="0" w:color="auto"/>
              <w:right w:val="single" w:sz="4" w:space="0" w:color="auto"/>
            </w:tcBorders>
            <w:noWrap/>
            <w:vAlign w:val="center"/>
            <w:hideMark/>
          </w:tcPr>
          <w:p w14:paraId="1BCEC8DF"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0.091</w:t>
            </w:r>
          </w:p>
        </w:tc>
      </w:tr>
      <w:tr w:rsidR="003B5CCE" w:rsidRPr="003B5CCE" w14:paraId="15628CF8" w14:textId="77777777" w:rsidTr="003B5CCE">
        <w:trPr>
          <w:trHeight w:val="238"/>
          <w:jc w:val="center"/>
        </w:trPr>
        <w:tc>
          <w:tcPr>
            <w:tcW w:w="596" w:type="dxa"/>
            <w:tcBorders>
              <w:top w:val="nil"/>
              <w:left w:val="single" w:sz="4" w:space="0" w:color="auto"/>
              <w:bottom w:val="single" w:sz="4" w:space="0" w:color="auto"/>
              <w:right w:val="single" w:sz="4" w:space="0" w:color="auto"/>
            </w:tcBorders>
            <w:noWrap/>
            <w:vAlign w:val="center"/>
            <w:hideMark/>
          </w:tcPr>
          <w:p w14:paraId="0A269D49"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13</w:t>
            </w:r>
          </w:p>
        </w:tc>
        <w:tc>
          <w:tcPr>
            <w:tcW w:w="2281" w:type="dxa"/>
            <w:tcBorders>
              <w:top w:val="nil"/>
              <w:left w:val="nil"/>
              <w:bottom w:val="single" w:sz="4" w:space="0" w:color="auto"/>
              <w:right w:val="single" w:sz="4" w:space="0" w:color="auto"/>
            </w:tcBorders>
            <w:noWrap/>
            <w:vAlign w:val="center"/>
            <w:hideMark/>
          </w:tcPr>
          <w:p w14:paraId="066CA5E2"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365203030069810</w:t>
            </w:r>
          </w:p>
        </w:tc>
        <w:tc>
          <w:tcPr>
            <w:tcW w:w="1289" w:type="dxa"/>
            <w:tcBorders>
              <w:top w:val="nil"/>
              <w:left w:val="nil"/>
              <w:bottom w:val="single" w:sz="4" w:space="0" w:color="auto"/>
              <w:right w:val="single" w:sz="4" w:space="0" w:color="auto"/>
            </w:tcBorders>
            <w:noWrap/>
            <w:vAlign w:val="center"/>
            <w:hideMark/>
          </w:tcPr>
          <w:p w14:paraId="11247099"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1.36</w:t>
            </w:r>
          </w:p>
        </w:tc>
        <w:tc>
          <w:tcPr>
            <w:tcW w:w="1114" w:type="dxa"/>
            <w:tcBorders>
              <w:top w:val="nil"/>
              <w:left w:val="nil"/>
              <w:bottom w:val="single" w:sz="4" w:space="0" w:color="auto"/>
              <w:right w:val="single" w:sz="4" w:space="0" w:color="auto"/>
            </w:tcBorders>
            <w:noWrap/>
            <w:vAlign w:val="center"/>
            <w:hideMark/>
          </w:tcPr>
          <w:p w14:paraId="3E00587A"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6.85%</w:t>
            </w:r>
          </w:p>
        </w:tc>
        <w:tc>
          <w:tcPr>
            <w:tcW w:w="1272" w:type="dxa"/>
            <w:tcBorders>
              <w:top w:val="nil"/>
              <w:left w:val="nil"/>
              <w:bottom w:val="single" w:sz="4" w:space="0" w:color="auto"/>
              <w:right w:val="single" w:sz="4" w:space="0" w:color="auto"/>
            </w:tcBorders>
            <w:noWrap/>
            <w:vAlign w:val="center"/>
            <w:hideMark/>
          </w:tcPr>
          <w:p w14:paraId="2E4F1152"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1.32</w:t>
            </w:r>
          </w:p>
        </w:tc>
        <w:tc>
          <w:tcPr>
            <w:tcW w:w="1203" w:type="dxa"/>
            <w:tcBorders>
              <w:top w:val="nil"/>
              <w:left w:val="nil"/>
              <w:bottom w:val="single" w:sz="4" w:space="0" w:color="auto"/>
              <w:right w:val="single" w:sz="4" w:space="0" w:color="auto"/>
            </w:tcBorders>
            <w:noWrap/>
            <w:vAlign w:val="center"/>
            <w:hideMark/>
          </w:tcPr>
          <w:p w14:paraId="2A5837D4"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0.091</w:t>
            </w:r>
          </w:p>
        </w:tc>
      </w:tr>
      <w:tr w:rsidR="003B5CCE" w:rsidRPr="003B5CCE" w14:paraId="1318017E" w14:textId="77777777" w:rsidTr="003B5CCE">
        <w:trPr>
          <w:trHeight w:val="238"/>
          <w:jc w:val="center"/>
        </w:trPr>
        <w:tc>
          <w:tcPr>
            <w:tcW w:w="596" w:type="dxa"/>
            <w:tcBorders>
              <w:top w:val="nil"/>
              <w:left w:val="single" w:sz="4" w:space="0" w:color="auto"/>
              <w:bottom w:val="single" w:sz="4" w:space="0" w:color="auto"/>
              <w:right w:val="single" w:sz="4" w:space="0" w:color="auto"/>
            </w:tcBorders>
            <w:noWrap/>
            <w:vAlign w:val="center"/>
            <w:hideMark/>
          </w:tcPr>
          <w:p w14:paraId="00C6CE7B"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14</w:t>
            </w:r>
          </w:p>
        </w:tc>
        <w:tc>
          <w:tcPr>
            <w:tcW w:w="2281" w:type="dxa"/>
            <w:tcBorders>
              <w:top w:val="nil"/>
              <w:left w:val="nil"/>
              <w:bottom w:val="single" w:sz="4" w:space="0" w:color="auto"/>
              <w:right w:val="single" w:sz="4" w:space="0" w:color="auto"/>
            </w:tcBorders>
            <w:noWrap/>
            <w:vAlign w:val="center"/>
            <w:hideMark/>
          </w:tcPr>
          <w:p w14:paraId="65EBE3A1"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365203030069817</w:t>
            </w:r>
          </w:p>
        </w:tc>
        <w:tc>
          <w:tcPr>
            <w:tcW w:w="1289" w:type="dxa"/>
            <w:tcBorders>
              <w:top w:val="nil"/>
              <w:left w:val="nil"/>
              <w:bottom w:val="single" w:sz="4" w:space="0" w:color="auto"/>
              <w:right w:val="single" w:sz="4" w:space="0" w:color="auto"/>
            </w:tcBorders>
            <w:noWrap/>
            <w:vAlign w:val="center"/>
            <w:hideMark/>
          </w:tcPr>
          <w:p w14:paraId="25887201"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1.36</w:t>
            </w:r>
          </w:p>
        </w:tc>
        <w:tc>
          <w:tcPr>
            <w:tcW w:w="1114" w:type="dxa"/>
            <w:tcBorders>
              <w:top w:val="nil"/>
              <w:left w:val="nil"/>
              <w:bottom w:val="single" w:sz="4" w:space="0" w:color="auto"/>
              <w:right w:val="single" w:sz="4" w:space="0" w:color="auto"/>
            </w:tcBorders>
            <w:noWrap/>
            <w:vAlign w:val="center"/>
            <w:hideMark/>
          </w:tcPr>
          <w:p w14:paraId="7E8A5F7C"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6.85%</w:t>
            </w:r>
          </w:p>
        </w:tc>
        <w:tc>
          <w:tcPr>
            <w:tcW w:w="1272" w:type="dxa"/>
            <w:tcBorders>
              <w:top w:val="nil"/>
              <w:left w:val="nil"/>
              <w:bottom w:val="single" w:sz="4" w:space="0" w:color="auto"/>
              <w:right w:val="single" w:sz="4" w:space="0" w:color="auto"/>
            </w:tcBorders>
            <w:noWrap/>
            <w:vAlign w:val="center"/>
            <w:hideMark/>
          </w:tcPr>
          <w:p w14:paraId="1D7E110F"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1.32</w:t>
            </w:r>
          </w:p>
        </w:tc>
        <w:tc>
          <w:tcPr>
            <w:tcW w:w="1203" w:type="dxa"/>
            <w:tcBorders>
              <w:top w:val="nil"/>
              <w:left w:val="nil"/>
              <w:bottom w:val="single" w:sz="4" w:space="0" w:color="auto"/>
              <w:right w:val="single" w:sz="4" w:space="0" w:color="auto"/>
            </w:tcBorders>
            <w:noWrap/>
            <w:vAlign w:val="center"/>
            <w:hideMark/>
          </w:tcPr>
          <w:p w14:paraId="08612D6A"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0.091</w:t>
            </w:r>
          </w:p>
        </w:tc>
      </w:tr>
      <w:tr w:rsidR="003B5CCE" w:rsidRPr="003B5CCE" w14:paraId="13C66416" w14:textId="77777777" w:rsidTr="003B5CCE">
        <w:trPr>
          <w:trHeight w:val="238"/>
          <w:jc w:val="center"/>
        </w:trPr>
        <w:tc>
          <w:tcPr>
            <w:tcW w:w="596" w:type="dxa"/>
            <w:tcBorders>
              <w:top w:val="nil"/>
              <w:left w:val="single" w:sz="4" w:space="0" w:color="auto"/>
              <w:bottom w:val="single" w:sz="4" w:space="0" w:color="auto"/>
              <w:right w:val="single" w:sz="4" w:space="0" w:color="auto"/>
            </w:tcBorders>
            <w:noWrap/>
            <w:vAlign w:val="center"/>
            <w:hideMark/>
          </w:tcPr>
          <w:p w14:paraId="1AFE0B47"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15</w:t>
            </w:r>
          </w:p>
        </w:tc>
        <w:tc>
          <w:tcPr>
            <w:tcW w:w="2281" w:type="dxa"/>
            <w:tcBorders>
              <w:top w:val="nil"/>
              <w:left w:val="nil"/>
              <w:bottom w:val="single" w:sz="4" w:space="0" w:color="auto"/>
              <w:right w:val="single" w:sz="4" w:space="0" w:color="auto"/>
            </w:tcBorders>
            <w:noWrap/>
            <w:vAlign w:val="center"/>
            <w:hideMark/>
          </w:tcPr>
          <w:p w14:paraId="1F0367BB"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365203030069827</w:t>
            </w:r>
          </w:p>
        </w:tc>
        <w:tc>
          <w:tcPr>
            <w:tcW w:w="1289" w:type="dxa"/>
            <w:tcBorders>
              <w:top w:val="nil"/>
              <w:left w:val="nil"/>
              <w:bottom w:val="single" w:sz="4" w:space="0" w:color="auto"/>
              <w:right w:val="single" w:sz="4" w:space="0" w:color="auto"/>
            </w:tcBorders>
            <w:noWrap/>
            <w:vAlign w:val="center"/>
            <w:hideMark/>
          </w:tcPr>
          <w:p w14:paraId="60AF289B"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1.36</w:t>
            </w:r>
          </w:p>
        </w:tc>
        <w:tc>
          <w:tcPr>
            <w:tcW w:w="1114" w:type="dxa"/>
            <w:tcBorders>
              <w:top w:val="nil"/>
              <w:left w:val="nil"/>
              <w:bottom w:val="single" w:sz="4" w:space="0" w:color="auto"/>
              <w:right w:val="single" w:sz="4" w:space="0" w:color="auto"/>
            </w:tcBorders>
            <w:noWrap/>
            <w:vAlign w:val="center"/>
            <w:hideMark/>
          </w:tcPr>
          <w:p w14:paraId="3AB59A93"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6.85%</w:t>
            </w:r>
          </w:p>
        </w:tc>
        <w:tc>
          <w:tcPr>
            <w:tcW w:w="1272" w:type="dxa"/>
            <w:tcBorders>
              <w:top w:val="nil"/>
              <w:left w:val="nil"/>
              <w:bottom w:val="single" w:sz="4" w:space="0" w:color="auto"/>
              <w:right w:val="single" w:sz="4" w:space="0" w:color="auto"/>
            </w:tcBorders>
            <w:noWrap/>
            <w:vAlign w:val="center"/>
            <w:hideMark/>
          </w:tcPr>
          <w:p w14:paraId="63F7D231"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1.32</w:t>
            </w:r>
          </w:p>
        </w:tc>
        <w:tc>
          <w:tcPr>
            <w:tcW w:w="1203" w:type="dxa"/>
            <w:tcBorders>
              <w:top w:val="nil"/>
              <w:left w:val="nil"/>
              <w:bottom w:val="single" w:sz="4" w:space="0" w:color="auto"/>
              <w:right w:val="single" w:sz="4" w:space="0" w:color="auto"/>
            </w:tcBorders>
            <w:noWrap/>
            <w:vAlign w:val="center"/>
            <w:hideMark/>
          </w:tcPr>
          <w:p w14:paraId="35478502"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0.091</w:t>
            </w:r>
          </w:p>
        </w:tc>
      </w:tr>
      <w:tr w:rsidR="003B5CCE" w:rsidRPr="003B5CCE" w14:paraId="7DB21B5D" w14:textId="77777777" w:rsidTr="003B5CCE">
        <w:trPr>
          <w:trHeight w:val="238"/>
          <w:jc w:val="center"/>
        </w:trPr>
        <w:tc>
          <w:tcPr>
            <w:tcW w:w="596" w:type="dxa"/>
            <w:tcBorders>
              <w:top w:val="nil"/>
              <w:left w:val="single" w:sz="4" w:space="0" w:color="auto"/>
              <w:bottom w:val="single" w:sz="4" w:space="0" w:color="auto"/>
              <w:right w:val="single" w:sz="4" w:space="0" w:color="auto"/>
            </w:tcBorders>
            <w:noWrap/>
            <w:vAlign w:val="center"/>
            <w:hideMark/>
          </w:tcPr>
          <w:p w14:paraId="3CFA68F9"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16</w:t>
            </w:r>
          </w:p>
        </w:tc>
        <w:tc>
          <w:tcPr>
            <w:tcW w:w="2281" w:type="dxa"/>
            <w:tcBorders>
              <w:top w:val="nil"/>
              <w:left w:val="nil"/>
              <w:bottom w:val="single" w:sz="4" w:space="0" w:color="auto"/>
              <w:right w:val="single" w:sz="4" w:space="0" w:color="auto"/>
            </w:tcBorders>
            <w:noWrap/>
            <w:vAlign w:val="center"/>
            <w:hideMark/>
          </w:tcPr>
          <w:p w14:paraId="6D99EF26"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365203030072583</w:t>
            </w:r>
          </w:p>
        </w:tc>
        <w:tc>
          <w:tcPr>
            <w:tcW w:w="1289" w:type="dxa"/>
            <w:tcBorders>
              <w:top w:val="nil"/>
              <w:left w:val="nil"/>
              <w:bottom w:val="single" w:sz="4" w:space="0" w:color="auto"/>
              <w:right w:val="single" w:sz="4" w:space="0" w:color="auto"/>
            </w:tcBorders>
            <w:noWrap/>
            <w:vAlign w:val="center"/>
            <w:hideMark/>
          </w:tcPr>
          <w:p w14:paraId="457864B7"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2.26</w:t>
            </w:r>
          </w:p>
        </w:tc>
        <w:tc>
          <w:tcPr>
            <w:tcW w:w="1114" w:type="dxa"/>
            <w:tcBorders>
              <w:top w:val="nil"/>
              <w:left w:val="nil"/>
              <w:bottom w:val="single" w:sz="4" w:space="0" w:color="auto"/>
              <w:right w:val="single" w:sz="4" w:space="0" w:color="auto"/>
            </w:tcBorders>
            <w:noWrap/>
            <w:vAlign w:val="center"/>
            <w:hideMark/>
          </w:tcPr>
          <w:p w14:paraId="36BC8724"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7.25%</w:t>
            </w:r>
          </w:p>
        </w:tc>
        <w:tc>
          <w:tcPr>
            <w:tcW w:w="1272" w:type="dxa"/>
            <w:tcBorders>
              <w:top w:val="nil"/>
              <w:left w:val="nil"/>
              <w:bottom w:val="single" w:sz="4" w:space="0" w:color="auto"/>
              <w:right w:val="single" w:sz="4" w:space="0" w:color="auto"/>
            </w:tcBorders>
            <w:noWrap/>
            <w:vAlign w:val="center"/>
            <w:hideMark/>
          </w:tcPr>
          <w:p w14:paraId="79992E91"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2.21</w:t>
            </w:r>
          </w:p>
        </w:tc>
        <w:tc>
          <w:tcPr>
            <w:tcW w:w="1203" w:type="dxa"/>
            <w:tcBorders>
              <w:top w:val="nil"/>
              <w:left w:val="nil"/>
              <w:bottom w:val="single" w:sz="4" w:space="0" w:color="auto"/>
              <w:right w:val="single" w:sz="4" w:space="0" w:color="auto"/>
            </w:tcBorders>
            <w:noWrap/>
            <w:vAlign w:val="center"/>
            <w:hideMark/>
          </w:tcPr>
          <w:p w14:paraId="049C5D40"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0.160</w:t>
            </w:r>
          </w:p>
        </w:tc>
      </w:tr>
      <w:tr w:rsidR="003B5CCE" w:rsidRPr="003B5CCE" w14:paraId="2CE117E6" w14:textId="77777777" w:rsidTr="003B5CCE">
        <w:trPr>
          <w:trHeight w:val="238"/>
          <w:jc w:val="center"/>
        </w:trPr>
        <w:tc>
          <w:tcPr>
            <w:tcW w:w="596" w:type="dxa"/>
            <w:tcBorders>
              <w:top w:val="nil"/>
              <w:left w:val="single" w:sz="4" w:space="0" w:color="auto"/>
              <w:bottom w:val="single" w:sz="4" w:space="0" w:color="auto"/>
              <w:right w:val="single" w:sz="4" w:space="0" w:color="auto"/>
            </w:tcBorders>
            <w:noWrap/>
            <w:vAlign w:val="center"/>
            <w:hideMark/>
          </w:tcPr>
          <w:p w14:paraId="34D0CB0D"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17</w:t>
            </w:r>
          </w:p>
        </w:tc>
        <w:tc>
          <w:tcPr>
            <w:tcW w:w="2281" w:type="dxa"/>
            <w:tcBorders>
              <w:top w:val="nil"/>
              <w:left w:val="nil"/>
              <w:bottom w:val="single" w:sz="4" w:space="0" w:color="auto"/>
              <w:right w:val="single" w:sz="4" w:space="0" w:color="auto"/>
            </w:tcBorders>
            <w:noWrap/>
            <w:vAlign w:val="center"/>
            <w:hideMark/>
          </w:tcPr>
          <w:p w14:paraId="490A8CC3"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365203030072585</w:t>
            </w:r>
          </w:p>
        </w:tc>
        <w:tc>
          <w:tcPr>
            <w:tcW w:w="1289" w:type="dxa"/>
            <w:tcBorders>
              <w:top w:val="nil"/>
              <w:left w:val="nil"/>
              <w:bottom w:val="single" w:sz="4" w:space="0" w:color="auto"/>
              <w:right w:val="single" w:sz="4" w:space="0" w:color="auto"/>
            </w:tcBorders>
            <w:noWrap/>
            <w:vAlign w:val="center"/>
            <w:hideMark/>
          </w:tcPr>
          <w:p w14:paraId="34C6E2EB"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2.12</w:t>
            </w:r>
          </w:p>
        </w:tc>
        <w:tc>
          <w:tcPr>
            <w:tcW w:w="1114" w:type="dxa"/>
            <w:tcBorders>
              <w:top w:val="nil"/>
              <w:left w:val="nil"/>
              <w:bottom w:val="single" w:sz="4" w:space="0" w:color="auto"/>
              <w:right w:val="single" w:sz="4" w:space="0" w:color="auto"/>
            </w:tcBorders>
            <w:noWrap/>
            <w:vAlign w:val="center"/>
            <w:hideMark/>
          </w:tcPr>
          <w:p w14:paraId="4CFC0F30"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7.25%</w:t>
            </w:r>
          </w:p>
        </w:tc>
        <w:tc>
          <w:tcPr>
            <w:tcW w:w="1272" w:type="dxa"/>
            <w:tcBorders>
              <w:top w:val="nil"/>
              <w:left w:val="nil"/>
              <w:bottom w:val="single" w:sz="4" w:space="0" w:color="auto"/>
              <w:right w:val="single" w:sz="4" w:space="0" w:color="auto"/>
            </w:tcBorders>
            <w:noWrap/>
            <w:vAlign w:val="center"/>
            <w:hideMark/>
          </w:tcPr>
          <w:p w14:paraId="7CDF78A7"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2.06</w:t>
            </w:r>
          </w:p>
        </w:tc>
        <w:tc>
          <w:tcPr>
            <w:tcW w:w="1203" w:type="dxa"/>
            <w:tcBorders>
              <w:top w:val="nil"/>
              <w:left w:val="nil"/>
              <w:bottom w:val="single" w:sz="4" w:space="0" w:color="auto"/>
              <w:right w:val="single" w:sz="4" w:space="0" w:color="auto"/>
            </w:tcBorders>
            <w:noWrap/>
            <w:vAlign w:val="center"/>
            <w:hideMark/>
          </w:tcPr>
          <w:p w14:paraId="2424A52B"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0.150</w:t>
            </w:r>
          </w:p>
        </w:tc>
      </w:tr>
      <w:tr w:rsidR="003B5CCE" w:rsidRPr="003B5CCE" w14:paraId="1530EA9D" w14:textId="77777777" w:rsidTr="003B5CCE">
        <w:trPr>
          <w:trHeight w:val="238"/>
          <w:jc w:val="center"/>
        </w:trPr>
        <w:tc>
          <w:tcPr>
            <w:tcW w:w="596" w:type="dxa"/>
            <w:tcBorders>
              <w:top w:val="nil"/>
              <w:left w:val="single" w:sz="4" w:space="0" w:color="auto"/>
              <w:bottom w:val="single" w:sz="4" w:space="0" w:color="auto"/>
              <w:right w:val="single" w:sz="4" w:space="0" w:color="auto"/>
            </w:tcBorders>
            <w:noWrap/>
            <w:vAlign w:val="center"/>
            <w:hideMark/>
          </w:tcPr>
          <w:p w14:paraId="525E8BA6"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18</w:t>
            </w:r>
          </w:p>
        </w:tc>
        <w:tc>
          <w:tcPr>
            <w:tcW w:w="2281" w:type="dxa"/>
            <w:tcBorders>
              <w:top w:val="nil"/>
              <w:left w:val="nil"/>
              <w:bottom w:val="single" w:sz="4" w:space="0" w:color="auto"/>
              <w:right w:val="single" w:sz="4" w:space="0" w:color="auto"/>
            </w:tcBorders>
            <w:noWrap/>
            <w:vAlign w:val="center"/>
            <w:hideMark/>
          </w:tcPr>
          <w:p w14:paraId="102048E2"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365203030072131</w:t>
            </w:r>
          </w:p>
        </w:tc>
        <w:tc>
          <w:tcPr>
            <w:tcW w:w="1289" w:type="dxa"/>
            <w:tcBorders>
              <w:top w:val="nil"/>
              <w:left w:val="nil"/>
              <w:bottom w:val="single" w:sz="4" w:space="0" w:color="auto"/>
              <w:right w:val="single" w:sz="4" w:space="0" w:color="auto"/>
            </w:tcBorders>
            <w:noWrap/>
            <w:vAlign w:val="center"/>
            <w:hideMark/>
          </w:tcPr>
          <w:p w14:paraId="4198B6F4"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30.90</w:t>
            </w:r>
          </w:p>
        </w:tc>
        <w:tc>
          <w:tcPr>
            <w:tcW w:w="1114" w:type="dxa"/>
            <w:tcBorders>
              <w:top w:val="nil"/>
              <w:left w:val="nil"/>
              <w:bottom w:val="single" w:sz="4" w:space="0" w:color="auto"/>
              <w:right w:val="single" w:sz="4" w:space="0" w:color="auto"/>
            </w:tcBorders>
            <w:noWrap/>
            <w:vAlign w:val="center"/>
            <w:hideMark/>
          </w:tcPr>
          <w:p w14:paraId="1AAF98F7"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8.21%</w:t>
            </w:r>
          </w:p>
        </w:tc>
        <w:tc>
          <w:tcPr>
            <w:tcW w:w="1272" w:type="dxa"/>
            <w:tcBorders>
              <w:top w:val="nil"/>
              <w:left w:val="nil"/>
              <w:bottom w:val="single" w:sz="4" w:space="0" w:color="auto"/>
              <w:right w:val="single" w:sz="4" w:space="0" w:color="auto"/>
            </w:tcBorders>
            <w:noWrap/>
            <w:vAlign w:val="center"/>
            <w:hideMark/>
          </w:tcPr>
          <w:p w14:paraId="5D8C0BE7"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30.13</w:t>
            </w:r>
          </w:p>
        </w:tc>
        <w:tc>
          <w:tcPr>
            <w:tcW w:w="1203" w:type="dxa"/>
            <w:tcBorders>
              <w:top w:val="nil"/>
              <w:left w:val="nil"/>
              <w:bottom w:val="single" w:sz="4" w:space="0" w:color="auto"/>
              <w:right w:val="single" w:sz="4" w:space="0" w:color="auto"/>
            </w:tcBorders>
            <w:noWrap/>
            <w:vAlign w:val="center"/>
            <w:hideMark/>
          </w:tcPr>
          <w:p w14:paraId="60B18464" w14:textId="77777777" w:rsidR="003B5CCE" w:rsidRPr="003B5CCE" w:rsidRDefault="003B5CCE" w:rsidP="003B5CCE">
            <w:pPr>
              <w:spacing w:after="0" w:line="240" w:lineRule="auto"/>
              <w:jc w:val="center"/>
              <w:rPr>
                <w:rFonts w:ascii="Cambria" w:eastAsia="Times New Roman" w:hAnsi="Cambria" w:cs="Calibri"/>
                <w:color w:val="000000"/>
                <w:sz w:val="20"/>
                <w:szCs w:val="20"/>
                <w:lang w:eastAsia="en-IN"/>
              </w:rPr>
            </w:pPr>
            <w:r w:rsidRPr="003B5CCE">
              <w:rPr>
                <w:rFonts w:ascii="Cambria" w:eastAsia="Times New Roman" w:hAnsi="Cambria" w:cs="Calibri"/>
                <w:color w:val="000000"/>
                <w:sz w:val="20"/>
                <w:szCs w:val="20"/>
                <w:lang w:eastAsia="en-IN"/>
              </w:rPr>
              <w:t>2.474</w:t>
            </w:r>
          </w:p>
        </w:tc>
      </w:tr>
      <w:tr w:rsidR="003B5CCE" w:rsidRPr="003B5CCE" w14:paraId="135783A4" w14:textId="77777777" w:rsidTr="003B5CCE">
        <w:trPr>
          <w:trHeight w:val="238"/>
          <w:jc w:val="center"/>
        </w:trPr>
        <w:tc>
          <w:tcPr>
            <w:tcW w:w="596" w:type="dxa"/>
            <w:tcBorders>
              <w:top w:val="nil"/>
              <w:left w:val="single" w:sz="4" w:space="0" w:color="auto"/>
              <w:bottom w:val="single" w:sz="4" w:space="0" w:color="auto"/>
              <w:right w:val="single" w:sz="4" w:space="0" w:color="auto"/>
            </w:tcBorders>
            <w:noWrap/>
            <w:vAlign w:val="center"/>
            <w:hideMark/>
          </w:tcPr>
          <w:p w14:paraId="10A54D4C" w14:textId="77777777" w:rsidR="003B5CCE" w:rsidRPr="003B5CCE" w:rsidRDefault="003B5CCE" w:rsidP="003B5CCE">
            <w:pPr>
              <w:spacing w:after="0" w:line="240" w:lineRule="auto"/>
              <w:jc w:val="center"/>
              <w:rPr>
                <w:rFonts w:ascii="Cambria" w:eastAsia="Times New Roman" w:hAnsi="Cambria" w:cs="Calibri"/>
                <w:b/>
                <w:bCs/>
                <w:color w:val="000000"/>
                <w:sz w:val="20"/>
                <w:szCs w:val="20"/>
                <w:lang w:eastAsia="en-IN"/>
              </w:rPr>
            </w:pPr>
            <w:r w:rsidRPr="003B5CCE">
              <w:rPr>
                <w:rFonts w:ascii="Cambria" w:eastAsia="Times New Roman" w:hAnsi="Cambria" w:cs="Calibri"/>
                <w:b/>
                <w:bCs/>
                <w:color w:val="000000"/>
                <w:sz w:val="20"/>
                <w:szCs w:val="20"/>
                <w:lang w:eastAsia="en-IN"/>
              </w:rPr>
              <w:t>19</w:t>
            </w:r>
          </w:p>
        </w:tc>
        <w:tc>
          <w:tcPr>
            <w:tcW w:w="2281" w:type="dxa"/>
            <w:tcBorders>
              <w:top w:val="nil"/>
              <w:left w:val="nil"/>
              <w:bottom w:val="single" w:sz="4" w:space="0" w:color="auto"/>
              <w:right w:val="single" w:sz="4" w:space="0" w:color="auto"/>
            </w:tcBorders>
            <w:noWrap/>
            <w:vAlign w:val="center"/>
            <w:hideMark/>
          </w:tcPr>
          <w:p w14:paraId="3093224B" w14:textId="77777777" w:rsidR="003B5CCE" w:rsidRPr="003B5CCE" w:rsidRDefault="003B5CCE" w:rsidP="003B5CCE">
            <w:pPr>
              <w:spacing w:after="0" w:line="240" w:lineRule="auto"/>
              <w:rPr>
                <w:rFonts w:ascii="Cambria" w:eastAsia="Times New Roman" w:hAnsi="Cambria" w:cs="Calibri"/>
                <w:b/>
                <w:bCs/>
                <w:color w:val="000000"/>
                <w:sz w:val="20"/>
                <w:szCs w:val="20"/>
                <w:lang w:eastAsia="en-IN"/>
              </w:rPr>
            </w:pPr>
            <w:r w:rsidRPr="003B5CCE">
              <w:rPr>
                <w:rFonts w:ascii="Cambria" w:eastAsia="Times New Roman" w:hAnsi="Cambria" w:cs="Calibri"/>
                <w:b/>
                <w:bCs/>
                <w:color w:val="000000"/>
                <w:sz w:val="20"/>
                <w:szCs w:val="20"/>
                <w:lang w:eastAsia="en-IN"/>
              </w:rPr>
              <w:t>Total (Rs. Cr.)</w:t>
            </w:r>
          </w:p>
        </w:tc>
        <w:tc>
          <w:tcPr>
            <w:tcW w:w="1289" w:type="dxa"/>
            <w:tcBorders>
              <w:top w:val="nil"/>
              <w:left w:val="nil"/>
              <w:bottom w:val="single" w:sz="4" w:space="0" w:color="auto"/>
              <w:right w:val="single" w:sz="4" w:space="0" w:color="auto"/>
            </w:tcBorders>
            <w:noWrap/>
            <w:vAlign w:val="center"/>
            <w:hideMark/>
          </w:tcPr>
          <w:p w14:paraId="17976E3E" w14:textId="77777777" w:rsidR="003B5CCE" w:rsidRPr="003B5CCE" w:rsidRDefault="003B5CCE" w:rsidP="003B5CCE">
            <w:pPr>
              <w:spacing w:after="0" w:line="240" w:lineRule="auto"/>
              <w:rPr>
                <w:rFonts w:ascii="Cambria" w:eastAsia="Times New Roman" w:hAnsi="Cambria" w:cs="Calibri"/>
                <w:b/>
                <w:bCs/>
                <w:color w:val="000000"/>
                <w:sz w:val="20"/>
                <w:szCs w:val="20"/>
                <w:lang w:eastAsia="en-IN"/>
              </w:rPr>
            </w:pPr>
            <w:r w:rsidRPr="003B5CCE">
              <w:rPr>
                <w:rFonts w:ascii="Cambria" w:eastAsia="Times New Roman" w:hAnsi="Cambria" w:cs="Calibri"/>
                <w:b/>
                <w:bCs/>
                <w:color w:val="000000"/>
                <w:sz w:val="20"/>
                <w:szCs w:val="20"/>
                <w:lang w:eastAsia="en-IN"/>
              </w:rPr>
              <w:t> </w:t>
            </w:r>
          </w:p>
        </w:tc>
        <w:tc>
          <w:tcPr>
            <w:tcW w:w="1114" w:type="dxa"/>
            <w:tcBorders>
              <w:top w:val="nil"/>
              <w:left w:val="nil"/>
              <w:bottom w:val="single" w:sz="4" w:space="0" w:color="auto"/>
              <w:right w:val="single" w:sz="4" w:space="0" w:color="auto"/>
            </w:tcBorders>
            <w:noWrap/>
            <w:vAlign w:val="center"/>
            <w:hideMark/>
          </w:tcPr>
          <w:p w14:paraId="276CEF95" w14:textId="77777777" w:rsidR="003B5CCE" w:rsidRPr="003B5CCE" w:rsidRDefault="003B5CCE" w:rsidP="003B5CCE">
            <w:pPr>
              <w:spacing w:after="0" w:line="240" w:lineRule="auto"/>
              <w:rPr>
                <w:rFonts w:ascii="Cambria" w:eastAsia="Times New Roman" w:hAnsi="Cambria" w:cs="Calibri"/>
                <w:b/>
                <w:bCs/>
                <w:color w:val="000000"/>
                <w:sz w:val="20"/>
                <w:szCs w:val="20"/>
                <w:lang w:eastAsia="en-IN"/>
              </w:rPr>
            </w:pPr>
            <w:r w:rsidRPr="003B5CCE">
              <w:rPr>
                <w:rFonts w:ascii="Cambria" w:eastAsia="Times New Roman" w:hAnsi="Cambria" w:cs="Calibri"/>
                <w:b/>
                <w:bCs/>
                <w:color w:val="000000"/>
                <w:sz w:val="20"/>
                <w:szCs w:val="20"/>
                <w:lang w:eastAsia="en-IN"/>
              </w:rPr>
              <w:t> </w:t>
            </w:r>
          </w:p>
        </w:tc>
        <w:tc>
          <w:tcPr>
            <w:tcW w:w="1272" w:type="dxa"/>
            <w:tcBorders>
              <w:top w:val="nil"/>
              <w:left w:val="nil"/>
              <w:bottom w:val="single" w:sz="4" w:space="0" w:color="auto"/>
              <w:right w:val="single" w:sz="4" w:space="0" w:color="auto"/>
            </w:tcBorders>
            <w:noWrap/>
            <w:vAlign w:val="center"/>
            <w:hideMark/>
          </w:tcPr>
          <w:p w14:paraId="192FDD4E" w14:textId="77777777" w:rsidR="003B5CCE" w:rsidRPr="003B5CCE" w:rsidRDefault="003B5CCE" w:rsidP="003B5CCE">
            <w:pPr>
              <w:spacing w:after="0" w:line="240" w:lineRule="auto"/>
              <w:jc w:val="center"/>
              <w:rPr>
                <w:rFonts w:ascii="Cambria" w:eastAsia="Times New Roman" w:hAnsi="Cambria" w:cs="Calibri"/>
                <w:b/>
                <w:bCs/>
                <w:color w:val="000000"/>
                <w:sz w:val="20"/>
                <w:szCs w:val="20"/>
                <w:lang w:eastAsia="en-IN"/>
              </w:rPr>
            </w:pPr>
            <w:r w:rsidRPr="003B5CCE">
              <w:rPr>
                <w:rFonts w:ascii="Cambria" w:eastAsia="Times New Roman" w:hAnsi="Cambria" w:cs="Calibri"/>
                <w:b/>
                <w:bCs/>
                <w:color w:val="000000"/>
                <w:sz w:val="20"/>
                <w:szCs w:val="20"/>
                <w:lang w:eastAsia="en-IN"/>
              </w:rPr>
              <w:t>250.18</w:t>
            </w:r>
          </w:p>
        </w:tc>
        <w:tc>
          <w:tcPr>
            <w:tcW w:w="1203" w:type="dxa"/>
            <w:tcBorders>
              <w:top w:val="nil"/>
              <w:left w:val="nil"/>
              <w:bottom w:val="single" w:sz="4" w:space="0" w:color="auto"/>
              <w:right w:val="single" w:sz="4" w:space="0" w:color="auto"/>
            </w:tcBorders>
            <w:noWrap/>
            <w:vAlign w:val="center"/>
            <w:hideMark/>
          </w:tcPr>
          <w:p w14:paraId="5C49B953" w14:textId="77777777" w:rsidR="003B5CCE" w:rsidRPr="003B5CCE" w:rsidRDefault="003B5CCE" w:rsidP="003B5CCE">
            <w:pPr>
              <w:spacing w:after="0" w:line="240" w:lineRule="auto"/>
              <w:jc w:val="center"/>
              <w:rPr>
                <w:rFonts w:ascii="Cambria" w:eastAsia="Times New Roman" w:hAnsi="Cambria" w:cs="Calibri"/>
                <w:b/>
                <w:bCs/>
                <w:color w:val="000000"/>
                <w:sz w:val="20"/>
                <w:szCs w:val="20"/>
                <w:lang w:eastAsia="en-IN"/>
              </w:rPr>
            </w:pPr>
            <w:r w:rsidRPr="003B5CCE">
              <w:rPr>
                <w:rFonts w:ascii="Cambria" w:eastAsia="Times New Roman" w:hAnsi="Cambria" w:cs="Calibri"/>
                <w:b/>
                <w:bCs/>
                <w:color w:val="000000"/>
                <w:sz w:val="20"/>
                <w:szCs w:val="20"/>
                <w:lang w:eastAsia="en-IN"/>
              </w:rPr>
              <w:t>20.39</w:t>
            </w:r>
          </w:p>
        </w:tc>
      </w:tr>
      <w:tr w:rsidR="003B5CCE" w:rsidRPr="003B5CCE" w14:paraId="3960455E" w14:textId="77777777" w:rsidTr="003B5CCE">
        <w:trPr>
          <w:trHeight w:val="238"/>
          <w:jc w:val="center"/>
        </w:trPr>
        <w:tc>
          <w:tcPr>
            <w:tcW w:w="596" w:type="dxa"/>
            <w:tcBorders>
              <w:top w:val="nil"/>
              <w:left w:val="single" w:sz="4" w:space="0" w:color="auto"/>
              <w:bottom w:val="single" w:sz="4" w:space="0" w:color="auto"/>
              <w:right w:val="single" w:sz="4" w:space="0" w:color="auto"/>
            </w:tcBorders>
            <w:noWrap/>
            <w:vAlign w:val="center"/>
            <w:hideMark/>
          </w:tcPr>
          <w:p w14:paraId="1F61DFEE" w14:textId="77777777" w:rsidR="003B5CCE" w:rsidRPr="003B5CCE" w:rsidRDefault="003B5CCE" w:rsidP="003B5CCE">
            <w:pPr>
              <w:spacing w:after="0" w:line="240" w:lineRule="auto"/>
              <w:jc w:val="center"/>
              <w:rPr>
                <w:rFonts w:ascii="Cambria" w:eastAsia="Times New Roman" w:hAnsi="Cambria" w:cs="Calibri"/>
                <w:b/>
                <w:bCs/>
                <w:color w:val="000000"/>
                <w:sz w:val="20"/>
                <w:szCs w:val="20"/>
                <w:lang w:eastAsia="en-IN"/>
              </w:rPr>
            </w:pPr>
            <w:r w:rsidRPr="003B5CCE">
              <w:rPr>
                <w:rFonts w:ascii="Cambria" w:eastAsia="Times New Roman" w:hAnsi="Cambria" w:cs="Calibri"/>
                <w:b/>
                <w:bCs/>
                <w:color w:val="000000"/>
                <w:sz w:val="20"/>
                <w:szCs w:val="20"/>
                <w:lang w:eastAsia="en-IN"/>
              </w:rPr>
              <w:t>20</w:t>
            </w:r>
          </w:p>
        </w:tc>
        <w:tc>
          <w:tcPr>
            <w:tcW w:w="2281" w:type="dxa"/>
            <w:tcBorders>
              <w:top w:val="nil"/>
              <w:left w:val="nil"/>
              <w:bottom w:val="single" w:sz="4" w:space="0" w:color="auto"/>
              <w:right w:val="single" w:sz="4" w:space="0" w:color="auto"/>
            </w:tcBorders>
            <w:noWrap/>
            <w:vAlign w:val="center"/>
            <w:hideMark/>
          </w:tcPr>
          <w:p w14:paraId="08D86D87" w14:textId="77777777" w:rsidR="003B5CCE" w:rsidRPr="003B5CCE" w:rsidRDefault="003B5CCE" w:rsidP="003B5CCE">
            <w:pPr>
              <w:spacing w:after="0" w:line="240" w:lineRule="auto"/>
              <w:rPr>
                <w:rFonts w:ascii="Cambria" w:eastAsia="Times New Roman" w:hAnsi="Cambria" w:cs="Calibri"/>
                <w:b/>
                <w:bCs/>
                <w:color w:val="000000"/>
                <w:sz w:val="20"/>
                <w:szCs w:val="20"/>
                <w:lang w:eastAsia="en-IN"/>
              </w:rPr>
            </w:pPr>
            <w:r w:rsidRPr="003B5CCE">
              <w:rPr>
                <w:rFonts w:ascii="Cambria" w:eastAsia="Times New Roman" w:hAnsi="Cambria" w:cs="Calibri"/>
                <w:b/>
                <w:bCs/>
                <w:color w:val="000000"/>
                <w:sz w:val="20"/>
                <w:szCs w:val="20"/>
                <w:lang w:eastAsia="en-IN"/>
              </w:rPr>
              <w:t>Wt. avg. Interest Rate</w:t>
            </w:r>
          </w:p>
        </w:tc>
        <w:tc>
          <w:tcPr>
            <w:tcW w:w="1289" w:type="dxa"/>
            <w:tcBorders>
              <w:top w:val="nil"/>
              <w:left w:val="nil"/>
              <w:bottom w:val="single" w:sz="4" w:space="0" w:color="auto"/>
              <w:right w:val="single" w:sz="4" w:space="0" w:color="auto"/>
            </w:tcBorders>
            <w:noWrap/>
            <w:vAlign w:val="center"/>
            <w:hideMark/>
          </w:tcPr>
          <w:p w14:paraId="71EE9321" w14:textId="77777777" w:rsidR="003B5CCE" w:rsidRPr="003B5CCE" w:rsidRDefault="003B5CCE" w:rsidP="003B5CCE">
            <w:pPr>
              <w:spacing w:after="0" w:line="240" w:lineRule="auto"/>
              <w:rPr>
                <w:rFonts w:ascii="Cambria" w:eastAsia="Times New Roman" w:hAnsi="Cambria" w:cs="Calibri"/>
                <w:b/>
                <w:bCs/>
                <w:color w:val="000000"/>
                <w:sz w:val="20"/>
                <w:szCs w:val="20"/>
                <w:lang w:eastAsia="en-IN"/>
              </w:rPr>
            </w:pPr>
            <w:r w:rsidRPr="003B5CCE">
              <w:rPr>
                <w:rFonts w:ascii="Cambria" w:eastAsia="Times New Roman" w:hAnsi="Cambria" w:cs="Calibri"/>
                <w:b/>
                <w:bCs/>
                <w:color w:val="000000"/>
                <w:sz w:val="20"/>
                <w:szCs w:val="20"/>
                <w:lang w:eastAsia="en-IN"/>
              </w:rPr>
              <w:t> </w:t>
            </w:r>
          </w:p>
        </w:tc>
        <w:tc>
          <w:tcPr>
            <w:tcW w:w="1114" w:type="dxa"/>
            <w:tcBorders>
              <w:top w:val="nil"/>
              <w:left w:val="nil"/>
              <w:bottom w:val="single" w:sz="4" w:space="0" w:color="auto"/>
              <w:right w:val="single" w:sz="4" w:space="0" w:color="auto"/>
            </w:tcBorders>
            <w:noWrap/>
            <w:vAlign w:val="center"/>
            <w:hideMark/>
          </w:tcPr>
          <w:p w14:paraId="688F56F1" w14:textId="77777777" w:rsidR="003B5CCE" w:rsidRPr="003B5CCE" w:rsidRDefault="003B5CCE" w:rsidP="003B5CCE">
            <w:pPr>
              <w:spacing w:after="0" w:line="240" w:lineRule="auto"/>
              <w:rPr>
                <w:rFonts w:ascii="Cambria" w:eastAsia="Times New Roman" w:hAnsi="Cambria" w:cs="Calibri"/>
                <w:b/>
                <w:bCs/>
                <w:color w:val="000000"/>
                <w:sz w:val="20"/>
                <w:szCs w:val="20"/>
                <w:lang w:eastAsia="en-IN"/>
              </w:rPr>
            </w:pPr>
            <w:r w:rsidRPr="003B5CCE">
              <w:rPr>
                <w:rFonts w:ascii="Cambria" w:eastAsia="Times New Roman" w:hAnsi="Cambria" w:cs="Calibri"/>
                <w:b/>
                <w:bCs/>
                <w:color w:val="000000"/>
                <w:sz w:val="20"/>
                <w:szCs w:val="20"/>
                <w:lang w:eastAsia="en-IN"/>
              </w:rPr>
              <w:t> </w:t>
            </w:r>
          </w:p>
        </w:tc>
        <w:tc>
          <w:tcPr>
            <w:tcW w:w="1272" w:type="dxa"/>
            <w:tcBorders>
              <w:top w:val="nil"/>
              <w:left w:val="nil"/>
              <w:bottom w:val="single" w:sz="4" w:space="0" w:color="auto"/>
              <w:right w:val="single" w:sz="4" w:space="0" w:color="auto"/>
            </w:tcBorders>
            <w:noWrap/>
            <w:vAlign w:val="center"/>
            <w:hideMark/>
          </w:tcPr>
          <w:p w14:paraId="5E07426D" w14:textId="77777777" w:rsidR="003B5CCE" w:rsidRPr="003B5CCE" w:rsidRDefault="003B5CCE" w:rsidP="003B5CCE">
            <w:pPr>
              <w:spacing w:after="0" w:line="240" w:lineRule="auto"/>
              <w:rPr>
                <w:rFonts w:ascii="Cambria" w:eastAsia="Times New Roman" w:hAnsi="Cambria" w:cs="Calibri"/>
                <w:b/>
                <w:bCs/>
                <w:color w:val="000000"/>
                <w:sz w:val="20"/>
                <w:szCs w:val="20"/>
                <w:lang w:eastAsia="en-IN"/>
              </w:rPr>
            </w:pPr>
            <w:r w:rsidRPr="003B5CCE">
              <w:rPr>
                <w:rFonts w:ascii="Cambria" w:eastAsia="Times New Roman" w:hAnsi="Cambria" w:cs="Calibri"/>
                <w:b/>
                <w:bCs/>
                <w:color w:val="000000"/>
                <w:sz w:val="20"/>
                <w:szCs w:val="20"/>
                <w:lang w:eastAsia="en-IN"/>
              </w:rPr>
              <w:t> </w:t>
            </w:r>
          </w:p>
        </w:tc>
        <w:tc>
          <w:tcPr>
            <w:tcW w:w="1203" w:type="dxa"/>
            <w:tcBorders>
              <w:top w:val="nil"/>
              <w:left w:val="nil"/>
              <w:bottom w:val="single" w:sz="4" w:space="0" w:color="auto"/>
              <w:right w:val="single" w:sz="4" w:space="0" w:color="auto"/>
            </w:tcBorders>
            <w:noWrap/>
            <w:vAlign w:val="center"/>
            <w:hideMark/>
          </w:tcPr>
          <w:p w14:paraId="578C387F" w14:textId="77777777" w:rsidR="003B5CCE" w:rsidRPr="003B5CCE" w:rsidRDefault="003B5CCE" w:rsidP="003B5CCE">
            <w:pPr>
              <w:spacing w:after="0" w:line="240" w:lineRule="auto"/>
              <w:jc w:val="center"/>
              <w:rPr>
                <w:rFonts w:ascii="Cambria" w:eastAsia="Times New Roman" w:hAnsi="Cambria" w:cs="Calibri"/>
                <w:b/>
                <w:bCs/>
                <w:color w:val="000000"/>
                <w:sz w:val="20"/>
                <w:szCs w:val="20"/>
                <w:lang w:eastAsia="en-IN"/>
              </w:rPr>
            </w:pPr>
            <w:r w:rsidRPr="003B5CCE">
              <w:rPr>
                <w:rFonts w:ascii="Cambria" w:eastAsia="Times New Roman" w:hAnsi="Cambria" w:cs="Calibri"/>
                <w:b/>
                <w:bCs/>
                <w:color w:val="000000"/>
                <w:sz w:val="20"/>
                <w:szCs w:val="20"/>
                <w:lang w:eastAsia="en-IN"/>
              </w:rPr>
              <w:t>8.15%</w:t>
            </w:r>
          </w:p>
        </w:tc>
      </w:tr>
    </w:tbl>
    <w:p w14:paraId="3D51E9D6" w14:textId="77777777" w:rsidR="007E6CAB" w:rsidRDefault="007E6CAB" w:rsidP="004252B9">
      <w:pPr>
        <w:autoSpaceDE w:val="0"/>
        <w:autoSpaceDN w:val="0"/>
        <w:adjustRightInd w:val="0"/>
        <w:spacing w:after="0" w:line="360" w:lineRule="auto"/>
        <w:rPr>
          <w:rFonts w:ascii="Cambria" w:eastAsia="Times New Roman" w:hAnsi="Cambria" w:cs="Calibri"/>
          <w:b/>
          <w:bCs/>
          <w:color w:val="000000"/>
          <w:sz w:val="20"/>
          <w:szCs w:val="20"/>
          <w:u w:val="single"/>
          <w:lang w:eastAsia="en-IN"/>
        </w:rPr>
      </w:pPr>
    </w:p>
    <w:p w14:paraId="0A84838C" w14:textId="77777777" w:rsidR="004252B9" w:rsidRDefault="004252B9" w:rsidP="004252B9">
      <w:pPr>
        <w:autoSpaceDE w:val="0"/>
        <w:autoSpaceDN w:val="0"/>
        <w:adjustRightInd w:val="0"/>
        <w:spacing w:after="0" w:line="360" w:lineRule="auto"/>
        <w:rPr>
          <w:rFonts w:ascii="Cambria" w:eastAsia="Times New Roman" w:hAnsi="Cambria" w:cs="Calibri"/>
          <w:b/>
          <w:bCs/>
          <w:color w:val="000000"/>
          <w:sz w:val="20"/>
          <w:szCs w:val="20"/>
          <w:u w:val="single"/>
          <w:lang w:eastAsia="en-IN"/>
        </w:rPr>
      </w:pPr>
      <w:r w:rsidRPr="00CE5123">
        <w:rPr>
          <w:rFonts w:ascii="Cambria" w:eastAsia="Times New Roman" w:hAnsi="Cambria" w:cs="Calibri"/>
          <w:b/>
          <w:bCs/>
          <w:color w:val="000000"/>
          <w:sz w:val="20"/>
          <w:szCs w:val="20"/>
          <w:u w:val="single"/>
          <w:lang w:eastAsia="en-IN"/>
        </w:rPr>
        <w:t xml:space="preserve">Details of Working Capital Loans &amp; </w:t>
      </w:r>
      <w:r>
        <w:rPr>
          <w:rFonts w:ascii="Cambria" w:eastAsia="Times New Roman" w:hAnsi="Cambria" w:cs="Calibri"/>
          <w:b/>
          <w:bCs/>
          <w:color w:val="000000"/>
          <w:sz w:val="20"/>
          <w:szCs w:val="20"/>
          <w:u w:val="single"/>
          <w:lang w:eastAsia="en-IN"/>
        </w:rPr>
        <w:t xml:space="preserve">weighted avg. rate of </w:t>
      </w:r>
      <w:r w:rsidRPr="00492A18">
        <w:rPr>
          <w:rFonts w:ascii="Cambria" w:eastAsia="Times New Roman" w:hAnsi="Cambria" w:cs="Calibri"/>
          <w:b/>
          <w:bCs/>
          <w:color w:val="000000"/>
          <w:sz w:val="20"/>
          <w:szCs w:val="20"/>
          <w:u w:val="single"/>
          <w:lang w:eastAsia="en-IN"/>
        </w:rPr>
        <w:t>Interest</w:t>
      </w:r>
      <w:r>
        <w:rPr>
          <w:rFonts w:ascii="Cambria" w:eastAsia="Times New Roman" w:hAnsi="Cambria" w:cs="Calibri"/>
          <w:b/>
          <w:bCs/>
          <w:color w:val="000000"/>
          <w:sz w:val="20"/>
          <w:szCs w:val="20"/>
          <w:u w:val="single"/>
          <w:lang w:eastAsia="en-IN"/>
        </w:rPr>
        <w:t xml:space="preserve"> (%)</w:t>
      </w:r>
      <w:r w:rsidRPr="00492A18">
        <w:rPr>
          <w:rFonts w:ascii="Cambria" w:eastAsia="Times New Roman" w:hAnsi="Cambria" w:cs="Calibri"/>
          <w:b/>
          <w:bCs/>
          <w:color w:val="000000"/>
          <w:sz w:val="20"/>
          <w:szCs w:val="20"/>
          <w:u w:val="single"/>
          <w:lang w:eastAsia="en-IN"/>
        </w:rPr>
        <w:t xml:space="preserve"> </w:t>
      </w:r>
      <w:r w:rsidRPr="00CE5123">
        <w:rPr>
          <w:rFonts w:ascii="Cambria" w:eastAsia="Times New Roman" w:hAnsi="Cambria" w:cs="Calibri"/>
          <w:b/>
          <w:bCs/>
          <w:color w:val="000000"/>
          <w:sz w:val="20"/>
          <w:szCs w:val="20"/>
          <w:u w:val="single"/>
          <w:lang w:eastAsia="en-IN"/>
        </w:rPr>
        <w:t>Interest Thereof for FY 2</w:t>
      </w:r>
      <w:r w:rsidR="00FB68B7">
        <w:rPr>
          <w:rFonts w:ascii="Cambria" w:eastAsia="Times New Roman" w:hAnsi="Cambria" w:cs="Calibri"/>
          <w:b/>
          <w:bCs/>
          <w:color w:val="000000"/>
          <w:sz w:val="20"/>
          <w:szCs w:val="20"/>
          <w:u w:val="single"/>
          <w:lang w:eastAsia="en-IN"/>
        </w:rPr>
        <w:t>5</w:t>
      </w:r>
      <w:r w:rsidRPr="00CE5123">
        <w:rPr>
          <w:rFonts w:ascii="Cambria" w:eastAsia="Times New Roman" w:hAnsi="Cambria" w:cs="Calibri"/>
          <w:b/>
          <w:bCs/>
          <w:color w:val="000000"/>
          <w:sz w:val="20"/>
          <w:szCs w:val="20"/>
          <w:u w:val="single"/>
          <w:lang w:eastAsia="en-IN"/>
        </w:rPr>
        <w:t>-2</w:t>
      </w:r>
      <w:r w:rsidR="00FB68B7">
        <w:rPr>
          <w:rFonts w:ascii="Cambria" w:eastAsia="Times New Roman" w:hAnsi="Cambria" w:cs="Calibri"/>
          <w:b/>
          <w:bCs/>
          <w:color w:val="000000"/>
          <w:sz w:val="20"/>
          <w:szCs w:val="20"/>
          <w:u w:val="single"/>
          <w:lang w:eastAsia="en-IN"/>
        </w:rPr>
        <w:t>6</w:t>
      </w:r>
      <w:r w:rsidRPr="00CE5123">
        <w:rPr>
          <w:rFonts w:ascii="Cambria" w:eastAsia="Times New Roman" w:hAnsi="Cambria" w:cs="Calibri"/>
          <w:b/>
          <w:bCs/>
          <w:color w:val="000000"/>
          <w:sz w:val="20"/>
          <w:szCs w:val="20"/>
          <w:u w:val="single"/>
          <w:lang w:eastAsia="en-IN"/>
        </w:rPr>
        <w:t xml:space="preserve"> (up to Nov-2</w:t>
      </w:r>
      <w:r w:rsidR="00FB68B7">
        <w:rPr>
          <w:rFonts w:ascii="Cambria" w:eastAsia="Times New Roman" w:hAnsi="Cambria" w:cs="Calibri"/>
          <w:b/>
          <w:bCs/>
          <w:color w:val="000000"/>
          <w:sz w:val="20"/>
          <w:szCs w:val="20"/>
          <w:u w:val="single"/>
          <w:lang w:eastAsia="en-IN"/>
        </w:rPr>
        <w:t>5</w:t>
      </w:r>
      <w:r w:rsidRPr="00CE5123">
        <w:rPr>
          <w:rFonts w:ascii="Cambria" w:eastAsia="Times New Roman" w:hAnsi="Cambria" w:cs="Calibri"/>
          <w:b/>
          <w:bCs/>
          <w:color w:val="000000"/>
          <w:sz w:val="20"/>
          <w:szCs w:val="20"/>
          <w:u w:val="single"/>
          <w:lang w:eastAsia="en-IN"/>
        </w:rPr>
        <w:t>)</w:t>
      </w:r>
    </w:p>
    <w:tbl>
      <w:tblPr>
        <w:tblW w:w="7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266"/>
        <w:gridCol w:w="1281"/>
        <w:gridCol w:w="1107"/>
        <w:gridCol w:w="1264"/>
        <w:gridCol w:w="1192"/>
      </w:tblGrid>
      <w:tr w:rsidR="00410AF5" w:rsidRPr="00410AF5" w14:paraId="4AF719E3" w14:textId="77777777" w:rsidTr="00CF0E8E">
        <w:trPr>
          <w:trHeight w:val="238"/>
          <w:tblHeader/>
          <w:jc w:val="center"/>
        </w:trPr>
        <w:tc>
          <w:tcPr>
            <w:tcW w:w="7702" w:type="dxa"/>
            <w:gridSpan w:val="6"/>
            <w:noWrap/>
            <w:vAlign w:val="bottom"/>
            <w:hideMark/>
          </w:tcPr>
          <w:p w14:paraId="18B74C4E" w14:textId="77777777" w:rsidR="00410AF5" w:rsidRPr="00410AF5" w:rsidRDefault="00410AF5" w:rsidP="00410AF5">
            <w:pPr>
              <w:spacing w:after="0" w:line="240" w:lineRule="auto"/>
              <w:jc w:val="center"/>
              <w:rPr>
                <w:rFonts w:ascii="Cambria" w:eastAsia="Times New Roman" w:hAnsi="Cambria" w:cs="Calibri"/>
                <w:b/>
                <w:bCs/>
                <w:color w:val="000000"/>
                <w:u w:val="single"/>
                <w:lang w:eastAsia="en-IN"/>
              </w:rPr>
            </w:pPr>
            <w:r w:rsidRPr="00410AF5">
              <w:rPr>
                <w:rFonts w:ascii="Cambria" w:eastAsia="Times New Roman" w:hAnsi="Cambria" w:cs="Calibri"/>
                <w:b/>
                <w:bCs/>
                <w:color w:val="000000"/>
                <w:u w:val="single"/>
                <w:lang w:eastAsia="en-IN"/>
              </w:rPr>
              <w:t>FY 25-26(as on 30.11.25)</w:t>
            </w:r>
          </w:p>
        </w:tc>
      </w:tr>
      <w:tr w:rsidR="00410AF5" w:rsidRPr="00410AF5" w14:paraId="7A736AB4" w14:textId="77777777" w:rsidTr="00CF0E8E">
        <w:trPr>
          <w:trHeight w:val="450"/>
          <w:tblHeader/>
          <w:jc w:val="center"/>
        </w:trPr>
        <w:tc>
          <w:tcPr>
            <w:tcW w:w="592" w:type="dxa"/>
            <w:vMerge w:val="restart"/>
            <w:noWrap/>
            <w:vAlign w:val="center"/>
            <w:hideMark/>
          </w:tcPr>
          <w:p w14:paraId="04A8F33C" w14:textId="77777777" w:rsidR="00410AF5" w:rsidRPr="00410AF5" w:rsidRDefault="00410AF5" w:rsidP="00410AF5">
            <w:pPr>
              <w:spacing w:after="0" w:line="240" w:lineRule="auto"/>
              <w:jc w:val="center"/>
              <w:rPr>
                <w:rFonts w:ascii="Cambria" w:eastAsia="Times New Roman" w:hAnsi="Cambria" w:cs="Calibri"/>
                <w:b/>
                <w:bCs/>
                <w:color w:val="000000"/>
                <w:sz w:val="20"/>
                <w:szCs w:val="20"/>
                <w:lang w:eastAsia="en-IN"/>
              </w:rPr>
            </w:pPr>
            <w:r w:rsidRPr="00410AF5">
              <w:rPr>
                <w:rFonts w:ascii="Cambria" w:eastAsia="Times New Roman" w:hAnsi="Cambria" w:cs="Calibri"/>
                <w:b/>
                <w:bCs/>
                <w:color w:val="000000"/>
                <w:sz w:val="20"/>
                <w:szCs w:val="20"/>
                <w:lang w:eastAsia="en-IN"/>
              </w:rPr>
              <w:t>S. No.</w:t>
            </w:r>
          </w:p>
        </w:tc>
        <w:tc>
          <w:tcPr>
            <w:tcW w:w="2266" w:type="dxa"/>
            <w:vMerge w:val="restart"/>
            <w:noWrap/>
            <w:vAlign w:val="center"/>
            <w:hideMark/>
          </w:tcPr>
          <w:p w14:paraId="6087E923" w14:textId="77777777" w:rsidR="00410AF5" w:rsidRPr="00410AF5" w:rsidRDefault="00410AF5" w:rsidP="00410AF5">
            <w:pPr>
              <w:spacing w:after="0" w:line="240" w:lineRule="auto"/>
              <w:jc w:val="center"/>
              <w:rPr>
                <w:rFonts w:ascii="Cambria" w:eastAsia="Times New Roman" w:hAnsi="Cambria" w:cs="Calibri"/>
                <w:b/>
                <w:bCs/>
                <w:color w:val="000000"/>
                <w:sz w:val="20"/>
                <w:szCs w:val="20"/>
                <w:lang w:eastAsia="en-IN"/>
              </w:rPr>
            </w:pPr>
            <w:r w:rsidRPr="00410AF5">
              <w:rPr>
                <w:rFonts w:ascii="Cambria" w:eastAsia="Times New Roman" w:hAnsi="Cambria" w:cs="Calibri"/>
                <w:b/>
                <w:bCs/>
                <w:color w:val="000000"/>
                <w:sz w:val="20"/>
                <w:szCs w:val="20"/>
                <w:lang w:eastAsia="en-IN"/>
              </w:rPr>
              <w:t>Deposit A/c No.</w:t>
            </w:r>
          </w:p>
        </w:tc>
        <w:tc>
          <w:tcPr>
            <w:tcW w:w="1281" w:type="dxa"/>
            <w:vMerge w:val="restart"/>
            <w:vAlign w:val="center"/>
            <w:hideMark/>
          </w:tcPr>
          <w:p w14:paraId="5907C139" w14:textId="77777777" w:rsidR="00410AF5" w:rsidRPr="00410AF5" w:rsidRDefault="00410AF5" w:rsidP="00410AF5">
            <w:pPr>
              <w:spacing w:after="0" w:line="240" w:lineRule="auto"/>
              <w:jc w:val="center"/>
              <w:rPr>
                <w:rFonts w:ascii="Cambria" w:eastAsia="Times New Roman" w:hAnsi="Cambria" w:cs="Calibri"/>
                <w:b/>
                <w:bCs/>
                <w:color w:val="000000"/>
                <w:sz w:val="20"/>
                <w:szCs w:val="20"/>
                <w:lang w:eastAsia="en-IN"/>
              </w:rPr>
            </w:pPr>
            <w:r w:rsidRPr="00410AF5">
              <w:rPr>
                <w:rFonts w:ascii="Cambria" w:eastAsia="Times New Roman" w:hAnsi="Cambria" w:cs="Calibri"/>
                <w:b/>
                <w:bCs/>
                <w:color w:val="000000"/>
                <w:sz w:val="20"/>
                <w:szCs w:val="20"/>
                <w:lang w:eastAsia="en-IN"/>
              </w:rPr>
              <w:t>Value as on 31.03.2025</w:t>
            </w:r>
            <w:r w:rsidRPr="00410AF5">
              <w:rPr>
                <w:rFonts w:ascii="Cambria" w:eastAsia="Times New Roman" w:hAnsi="Cambria" w:cs="Calibri"/>
                <w:b/>
                <w:bCs/>
                <w:color w:val="000000"/>
                <w:sz w:val="20"/>
                <w:szCs w:val="20"/>
                <w:lang w:eastAsia="en-IN"/>
              </w:rPr>
              <w:br/>
              <w:t>(Rs. Cr.)</w:t>
            </w:r>
          </w:p>
        </w:tc>
        <w:tc>
          <w:tcPr>
            <w:tcW w:w="1107" w:type="dxa"/>
            <w:vMerge w:val="restart"/>
            <w:vAlign w:val="center"/>
            <w:hideMark/>
          </w:tcPr>
          <w:p w14:paraId="198C9BEC" w14:textId="77777777" w:rsidR="00410AF5" w:rsidRPr="00410AF5" w:rsidRDefault="00410AF5" w:rsidP="00410AF5">
            <w:pPr>
              <w:spacing w:after="0" w:line="240" w:lineRule="auto"/>
              <w:jc w:val="center"/>
              <w:rPr>
                <w:rFonts w:ascii="Cambria" w:eastAsia="Times New Roman" w:hAnsi="Cambria" w:cs="Calibri"/>
                <w:b/>
                <w:bCs/>
                <w:color w:val="000000"/>
                <w:sz w:val="20"/>
                <w:szCs w:val="20"/>
                <w:lang w:eastAsia="en-IN"/>
              </w:rPr>
            </w:pPr>
            <w:r w:rsidRPr="00410AF5">
              <w:rPr>
                <w:rFonts w:ascii="Cambria" w:eastAsia="Times New Roman" w:hAnsi="Cambria" w:cs="Calibri"/>
                <w:b/>
                <w:bCs/>
                <w:color w:val="000000"/>
                <w:sz w:val="20"/>
                <w:szCs w:val="20"/>
                <w:lang w:eastAsia="en-IN"/>
              </w:rPr>
              <w:t>Rate of Interest + 0.5% for SOD</w:t>
            </w:r>
          </w:p>
        </w:tc>
        <w:tc>
          <w:tcPr>
            <w:tcW w:w="1264" w:type="dxa"/>
            <w:vMerge w:val="restart"/>
            <w:vAlign w:val="center"/>
            <w:hideMark/>
          </w:tcPr>
          <w:p w14:paraId="42467C02" w14:textId="77777777" w:rsidR="00410AF5" w:rsidRPr="00410AF5" w:rsidRDefault="00410AF5" w:rsidP="00410AF5">
            <w:pPr>
              <w:spacing w:after="0" w:line="240" w:lineRule="auto"/>
              <w:jc w:val="center"/>
              <w:rPr>
                <w:rFonts w:ascii="Cambria" w:eastAsia="Times New Roman" w:hAnsi="Cambria" w:cs="Calibri"/>
                <w:b/>
                <w:bCs/>
                <w:color w:val="000000"/>
                <w:sz w:val="20"/>
                <w:szCs w:val="20"/>
                <w:lang w:eastAsia="en-IN"/>
              </w:rPr>
            </w:pPr>
            <w:r w:rsidRPr="00410AF5">
              <w:rPr>
                <w:rFonts w:ascii="Cambria" w:eastAsia="Times New Roman" w:hAnsi="Cambria" w:cs="Calibri"/>
                <w:b/>
                <w:bCs/>
                <w:color w:val="000000"/>
                <w:sz w:val="20"/>
                <w:szCs w:val="20"/>
                <w:lang w:eastAsia="en-IN"/>
              </w:rPr>
              <w:t xml:space="preserve"> FD Considered @97.5% </w:t>
            </w:r>
            <w:r w:rsidRPr="00410AF5">
              <w:rPr>
                <w:rFonts w:ascii="Cambria" w:eastAsia="Times New Roman" w:hAnsi="Cambria" w:cs="Calibri"/>
                <w:b/>
                <w:bCs/>
                <w:color w:val="000000"/>
                <w:sz w:val="20"/>
                <w:szCs w:val="20"/>
                <w:lang w:eastAsia="en-IN"/>
              </w:rPr>
              <w:br/>
              <w:t>(Rs. Cr.)</w:t>
            </w:r>
          </w:p>
        </w:tc>
        <w:tc>
          <w:tcPr>
            <w:tcW w:w="1192" w:type="dxa"/>
            <w:vMerge w:val="restart"/>
            <w:vAlign w:val="center"/>
            <w:hideMark/>
          </w:tcPr>
          <w:p w14:paraId="25103950" w14:textId="77777777" w:rsidR="00410AF5" w:rsidRPr="00410AF5" w:rsidRDefault="00410AF5" w:rsidP="00410AF5">
            <w:pPr>
              <w:spacing w:after="0" w:line="240" w:lineRule="auto"/>
              <w:jc w:val="center"/>
              <w:rPr>
                <w:rFonts w:ascii="Cambria" w:eastAsia="Times New Roman" w:hAnsi="Cambria" w:cs="Calibri"/>
                <w:b/>
                <w:bCs/>
                <w:color w:val="000000"/>
                <w:sz w:val="20"/>
                <w:szCs w:val="20"/>
                <w:lang w:eastAsia="en-IN"/>
              </w:rPr>
            </w:pPr>
            <w:r w:rsidRPr="00410AF5">
              <w:rPr>
                <w:rFonts w:ascii="Cambria" w:eastAsia="Times New Roman" w:hAnsi="Cambria" w:cs="Calibri"/>
                <w:b/>
                <w:bCs/>
                <w:color w:val="000000"/>
                <w:sz w:val="20"/>
                <w:szCs w:val="20"/>
                <w:lang w:eastAsia="en-IN"/>
              </w:rPr>
              <w:t>Weighted Interest</w:t>
            </w:r>
            <w:r w:rsidRPr="00410AF5">
              <w:rPr>
                <w:rFonts w:ascii="Cambria" w:eastAsia="Times New Roman" w:hAnsi="Cambria" w:cs="Calibri"/>
                <w:b/>
                <w:bCs/>
                <w:color w:val="000000"/>
                <w:sz w:val="20"/>
                <w:szCs w:val="20"/>
                <w:lang w:eastAsia="en-IN"/>
              </w:rPr>
              <w:br/>
              <w:t>(Rs. Cr.)</w:t>
            </w:r>
          </w:p>
        </w:tc>
      </w:tr>
      <w:tr w:rsidR="00410AF5" w:rsidRPr="00410AF5" w14:paraId="52A36037" w14:textId="77777777" w:rsidTr="000F132D">
        <w:trPr>
          <w:trHeight w:val="450"/>
          <w:jc w:val="center"/>
        </w:trPr>
        <w:tc>
          <w:tcPr>
            <w:tcW w:w="592" w:type="dxa"/>
            <w:vMerge/>
            <w:vAlign w:val="center"/>
            <w:hideMark/>
          </w:tcPr>
          <w:p w14:paraId="38D187E2" w14:textId="77777777" w:rsidR="00410AF5" w:rsidRPr="00410AF5" w:rsidRDefault="00410AF5" w:rsidP="00410AF5">
            <w:pPr>
              <w:spacing w:after="0" w:line="240" w:lineRule="auto"/>
              <w:rPr>
                <w:rFonts w:ascii="Cambria" w:eastAsia="Times New Roman" w:hAnsi="Cambria" w:cs="Calibri"/>
                <w:b/>
                <w:bCs/>
                <w:color w:val="000000"/>
                <w:sz w:val="20"/>
                <w:szCs w:val="20"/>
                <w:lang w:eastAsia="en-IN"/>
              </w:rPr>
            </w:pPr>
          </w:p>
        </w:tc>
        <w:tc>
          <w:tcPr>
            <w:tcW w:w="2266" w:type="dxa"/>
            <w:vMerge/>
            <w:vAlign w:val="center"/>
            <w:hideMark/>
          </w:tcPr>
          <w:p w14:paraId="5956B2C1" w14:textId="77777777" w:rsidR="00410AF5" w:rsidRPr="00410AF5" w:rsidRDefault="00410AF5" w:rsidP="00410AF5">
            <w:pPr>
              <w:spacing w:after="0" w:line="240" w:lineRule="auto"/>
              <w:rPr>
                <w:rFonts w:ascii="Cambria" w:eastAsia="Times New Roman" w:hAnsi="Cambria" w:cs="Calibri"/>
                <w:b/>
                <w:bCs/>
                <w:color w:val="000000"/>
                <w:sz w:val="20"/>
                <w:szCs w:val="20"/>
                <w:lang w:eastAsia="en-IN"/>
              </w:rPr>
            </w:pPr>
          </w:p>
        </w:tc>
        <w:tc>
          <w:tcPr>
            <w:tcW w:w="1281" w:type="dxa"/>
            <w:vMerge/>
            <w:vAlign w:val="center"/>
            <w:hideMark/>
          </w:tcPr>
          <w:p w14:paraId="6E148528" w14:textId="77777777" w:rsidR="00410AF5" w:rsidRPr="00410AF5" w:rsidRDefault="00410AF5" w:rsidP="00410AF5">
            <w:pPr>
              <w:spacing w:after="0" w:line="240" w:lineRule="auto"/>
              <w:rPr>
                <w:rFonts w:ascii="Cambria" w:eastAsia="Times New Roman" w:hAnsi="Cambria" w:cs="Calibri"/>
                <w:b/>
                <w:bCs/>
                <w:color w:val="000000"/>
                <w:sz w:val="20"/>
                <w:szCs w:val="20"/>
                <w:lang w:eastAsia="en-IN"/>
              </w:rPr>
            </w:pPr>
          </w:p>
        </w:tc>
        <w:tc>
          <w:tcPr>
            <w:tcW w:w="1107" w:type="dxa"/>
            <w:vMerge/>
            <w:vAlign w:val="center"/>
            <w:hideMark/>
          </w:tcPr>
          <w:p w14:paraId="244530B7" w14:textId="77777777" w:rsidR="00410AF5" w:rsidRPr="00410AF5" w:rsidRDefault="00410AF5" w:rsidP="00410AF5">
            <w:pPr>
              <w:spacing w:after="0" w:line="240" w:lineRule="auto"/>
              <w:rPr>
                <w:rFonts w:ascii="Cambria" w:eastAsia="Times New Roman" w:hAnsi="Cambria" w:cs="Calibri"/>
                <w:b/>
                <w:bCs/>
                <w:color w:val="000000"/>
                <w:sz w:val="20"/>
                <w:szCs w:val="20"/>
                <w:lang w:eastAsia="en-IN"/>
              </w:rPr>
            </w:pPr>
          </w:p>
        </w:tc>
        <w:tc>
          <w:tcPr>
            <w:tcW w:w="1264" w:type="dxa"/>
            <w:vMerge/>
            <w:vAlign w:val="center"/>
            <w:hideMark/>
          </w:tcPr>
          <w:p w14:paraId="0D6AA697" w14:textId="77777777" w:rsidR="00410AF5" w:rsidRPr="00410AF5" w:rsidRDefault="00410AF5" w:rsidP="00410AF5">
            <w:pPr>
              <w:spacing w:after="0" w:line="240" w:lineRule="auto"/>
              <w:rPr>
                <w:rFonts w:ascii="Cambria" w:eastAsia="Times New Roman" w:hAnsi="Cambria" w:cs="Calibri"/>
                <w:b/>
                <w:bCs/>
                <w:color w:val="000000"/>
                <w:sz w:val="20"/>
                <w:szCs w:val="20"/>
                <w:lang w:eastAsia="en-IN"/>
              </w:rPr>
            </w:pPr>
          </w:p>
        </w:tc>
        <w:tc>
          <w:tcPr>
            <w:tcW w:w="1192" w:type="dxa"/>
            <w:vMerge/>
            <w:vAlign w:val="center"/>
            <w:hideMark/>
          </w:tcPr>
          <w:p w14:paraId="4F85949E" w14:textId="77777777" w:rsidR="00410AF5" w:rsidRPr="00410AF5" w:rsidRDefault="00410AF5" w:rsidP="00410AF5">
            <w:pPr>
              <w:spacing w:after="0" w:line="240" w:lineRule="auto"/>
              <w:rPr>
                <w:rFonts w:ascii="Cambria" w:eastAsia="Times New Roman" w:hAnsi="Cambria" w:cs="Calibri"/>
                <w:b/>
                <w:bCs/>
                <w:color w:val="000000"/>
                <w:sz w:val="20"/>
                <w:szCs w:val="20"/>
                <w:lang w:eastAsia="en-IN"/>
              </w:rPr>
            </w:pPr>
          </w:p>
        </w:tc>
      </w:tr>
      <w:tr w:rsidR="00410AF5" w:rsidRPr="00410AF5" w14:paraId="03EA1B19" w14:textId="77777777" w:rsidTr="000F132D">
        <w:trPr>
          <w:trHeight w:val="238"/>
          <w:jc w:val="center"/>
        </w:trPr>
        <w:tc>
          <w:tcPr>
            <w:tcW w:w="592" w:type="dxa"/>
            <w:noWrap/>
            <w:vAlign w:val="center"/>
            <w:hideMark/>
          </w:tcPr>
          <w:p w14:paraId="60AF109E"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w:t>
            </w:r>
          </w:p>
        </w:tc>
        <w:tc>
          <w:tcPr>
            <w:tcW w:w="2266" w:type="dxa"/>
            <w:noWrap/>
            <w:vAlign w:val="center"/>
            <w:hideMark/>
          </w:tcPr>
          <w:p w14:paraId="371D7A28" w14:textId="77777777" w:rsidR="00410AF5" w:rsidRPr="00410AF5" w:rsidRDefault="00410AF5" w:rsidP="00410AF5">
            <w:pPr>
              <w:spacing w:after="0" w:line="240" w:lineRule="auto"/>
              <w:jc w:val="right"/>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 xml:space="preserve">365203230006872    </w:t>
            </w:r>
          </w:p>
        </w:tc>
        <w:tc>
          <w:tcPr>
            <w:tcW w:w="1281" w:type="dxa"/>
            <w:noWrap/>
            <w:vAlign w:val="center"/>
            <w:hideMark/>
          </w:tcPr>
          <w:p w14:paraId="00E41492"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1.38</w:t>
            </w:r>
          </w:p>
        </w:tc>
        <w:tc>
          <w:tcPr>
            <w:tcW w:w="1107" w:type="dxa"/>
            <w:noWrap/>
            <w:vAlign w:val="center"/>
            <w:hideMark/>
          </w:tcPr>
          <w:p w14:paraId="48F5D5D1"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5.40%</w:t>
            </w:r>
          </w:p>
        </w:tc>
        <w:tc>
          <w:tcPr>
            <w:tcW w:w="1264" w:type="dxa"/>
            <w:noWrap/>
            <w:vAlign w:val="center"/>
            <w:hideMark/>
          </w:tcPr>
          <w:p w14:paraId="1A189649"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1.35</w:t>
            </w:r>
          </w:p>
        </w:tc>
        <w:tc>
          <w:tcPr>
            <w:tcW w:w="1192" w:type="dxa"/>
            <w:noWrap/>
            <w:vAlign w:val="center"/>
            <w:hideMark/>
          </w:tcPr>
          <w:p w14:paraId="3C4A27EA"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0.073</w:t>
            </w:r>
          </w:p>
        </w:tc>
      </w:tr>
      <w:tr w:rsidR="00410AF5" w:rsidRPr="00410AF5" w14:paraId="2343D83B" w14:textId="77777777" w:rsidTr="000F132D">
        <w:trPr>
          <w:trHeight w:val="238"/>
          <w:jc w:val="center"/>
        </w:trPr>
        <w:tc>
          <w:tcPr>
            <w:tcW w:w="592" w:type="dxa"/>
            <w:noWrap/>
            <w:vAlign w:val="center"/>
            <w:hideMark/>
          </w:tcPr>
          <w:p w14:paraId="471E2E73"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2</w:t>
            </w:r>
          </w:p>
        </w:tc>
        <w:tc>
          <w:tcPr>
            <w:tcW w:w="2266" w:type="dxa"/>
            <w:noWrap/>
            <w:vAlign w:val="center"/>
            <w:hideMark/>
          </w:tcPr>
          <w:p w14:paraId="6BE8DD99" w14:textId="77777777" w:rsidR="00410AF5" w:rsidRPr="00410AF5" w:rsidRDefault="00410AF5" w:rsidP="00410AF5">
            <w:pPr>
              <w:spacing w:after="0" w:line="240" w:lineRule="auto"/>
              <w:jc w:val="right"/>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 xml:space="preserve">365203230006870    </w:t>
            </w:r>
          </w:p>
        </w:tc>
        <w:tc>
          <w:tcPr>
            <w:tcW w:w="1281" w:type="dxa"/>
            <w:noWrap/>
            <w:vAlign w:val="center"/>
            <w:hideMark/>
          </w:tcPr>
          <w:p w14:paraId="5F8A1F08"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1.19</w:t>
            </w:r>
          </w:p>
        </w:tc>
        <w:tc>
          <w:tcPr>
            <w:tcW w:w="1107" w:type="dxa"/>
            <w:noWrap/>
            <w:vAlign w:val="center"/>
            <w:hideMark/>
          </w:tcPr>
          <w:p w14:paraId="50D557D6"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5.40%</w:t>
            </w:r>
          </w:p>
        </w:tc>
        <w:tc>
          <w:tcPr>
            <w:tcW w:w="1264" w:type="dxa"/>
            <w:noWrap/>
            <w:vAlign w:val="center"/>
            <w:hideMark/>
          </w:tcPr>
          <w:p w14:paraId="23979618"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1.16</w:t>
            </w:r>
          </w:p>
        </w:tc>
        <w:tc>
          <w:tcPr>
            <w:tcW w:w="1192" w:type="dxa"/>
            <w:noWrap/>
            <w:vAlign w:val="center"/>
            <w:hideMark/>
          </w:tcPr>
          <w:p w14:paraId="0965D909"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0.062</w:t>
            </w:r>
          </w:p>
        </w:tc>
      </w:tr>
      <w:tr w:rsidR="00410AF5" w:rsidRPr="00410AF5" w14:paraId="54B63C3B" w14:textId="77777777" w:rsidTr="000F132D">
        <w:trPr>
          <w:trHeight w:val="238"/>
          <w:jc w:val="center"/>
        </w:trPr>
        <w:tc>
          <w:tcPr>
            <w:tcW w:w="592" w:type="dxa"/>
            <w:noWrap/>
            <w:vAlign w:val="center"/>
            <w:hideMark/>
          </w:tcPr>
          <w:p w14:paraId="7CCB1E7B"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lastRenderedPageBreak/>
              <w:t>3</w:t>
            </w:r>
          </w:p>
        </w:tc>
        <w:tc>
          <w:tcPr>
            <w:tcW w:w="2266" w:type="dxa"/>
            <w:noWrap/>
            <w:vAlign w:val="center"/>
            <w:hideMark/>
          </w:tcPr>
          <w:p w14:paraId="175D46BA" w14:textId="77777777" w:rsidR="00410AF5" w:rsidRPr="00410AF5" w:rsidRDefault="00410AF5" w:rsidP="00410AF5">
            <w:pPr>
              <w:spacing w:after="0" w:line="240" w:lineRule="auto"/>
              <w:jc w:val="right"/>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 xml:space="preserve">365203230006874    </w:t>
            </w:r>
          </w:p>
        </w:tc>
        <w:tc>
          <w:tcPr>
            <w:tcW w:w="1281" w:type="dxa"/>
            <w:noWrap/>
            <w:vAlign w:val="center"/>
            <w:hideMark/>
          </w:tcPr>
          <w:p w14:paraId="706F12BA"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2.15</w:t>
            </w:r>
          </w:p>
        </w:tc>
        <w:tc>
          <w:tcPr>
            <w:tcW w:w="1107" w:type="dxa"/>
            <w:noWrap/>
            <w:vAlign w:val="center"/>
            <w:hideMark/>
          </w:tcPr>
          <w:p w14:paraId="702E5C82"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5.40%</w:t>
            </w:r>
          </w:p>
        </w:tc>
        <w:tc>
          <w:tcPr>
            <w:tcW w:w="1264" w:type="dxa"/>
            <w:noWrap/>
            <w:vAlign w:val="center"/>
            <w:hideMark/>
          </w:tcPr>
          <w:p w14:paraId="3D9FD9A4"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2.10</w:t>
            </w:r>
          </w:p>
        </w:tc>
        <w:tc>
          <w:tcPr>
            <w:tcW w:w="1192" w:type="dxa"/>
            <w:noWrap/>
            <w:vAlign w:val="center"/>
            <w:hideMark/>
          </w:tcPr>
          <w:p w14:paraId="386D5081"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0.113</w:t>
            </w:r>
          </w:p>
        </w:tc>
      </w:tr>
      <w:tr w:rsidR="00410AF5" w:rsidRPr="00410AF5" w14:paraId="0E83E3EA" w14:textId="77777777" w:rsidTr="000F132D">
        <w:trPr>
          <w:trHeight w:val="238"/>
          <w:jc w:val="center"/>
        </w:trPr>
        <w:tc>
          <w:tcPr>
            <w:tcW w:w="592" w:type="dxa"/>
            <w:noWrap/>
            <w:vAlign w:val="center"/>
            <w:hideMark/>
          </w:tcPr>
          <w:p w14:paraId="6E317554"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4</w:t>
            </w:r>
          </w:p>
        </w:tc>
        <w:tc>
          <w:tcPr>
            <w:tcW w:w="2266" w:type="dxa"/>
            <w:noWrap/>
            <w:vAlign w:val="center"/>
            <w:hideMark/>
          </w:tcPr>
          <w:p w14:paraId="7A6F05CF" w14:textId="77777777" w:rsidR="00410AF5" w:rsidRPr="00410AF5" w:rsidRDefault="00410AF5" w:rsidP="00410AF5">
            <w:pPr>
              <w:spacing w:after="0" w:line="240" w:lineRule="auto"/>
              <w:jc w:val="right"/>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 xml:space="preserve">365203030070271    </w:t>
            </w:r>
          </w:p>
        </w:tc>
        <w:tc>
          <w:tcPr>
            <w:tcW w:w="1281" w:type="dxa"/>
            <w:noWrap/>
            <w:vAlign w:val="center"/>
            <w:hideMark/>
          </w:tcPr>
          <w:p w14:paraId="103EBE6D"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1.26</w:t>
            </w:r>
          </w:p>
        </w:tc>
        <w:tc>
          <w:tcPr>
            <w:tcW w:w="1107" w:type="dxa"/>
            <w:noWrap/>
            <w:vAlign w:val="center"/>
            <w:hideMark/>
          </w:tcPr>
          <w:p w14:paraId="521C288C"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6.65%</w:t>
            </w:r>
          </w:p>
        </w:tc>
        <w:tc>
          <w:tcPr>
            <w:tcW w:w="1264" w:type="dxa"/>
            <w:noWrap/>
            <w:vAlign w:val="center"/>
            <w:hideMark/>
          </w:tcPr>
          <w:p w14:paraId="1D4C719B"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1.23</w:t>
            </w:r>
          </w:p>
        </w:tc>
        <w:tc>
          <w:tcPr>
            <w:tcW w:w="1192" w:type="dxa"/>
            <w:noWrap/>
            <w:vAlign w:val="center"/>
            <w:hideMark/>
          </w:tcPr>
          <w:p w14:paraId="18AF0C9F"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0.082</w:t>
            </w:r>
          </w:p>
        </w:tc>
      </w:tr>
      <w:tr w:rsidR="00410AF5" w:rsidRPr="00410AF5" w14:paraId="2EBD3B3D" w14:textId="77777777" w:rsidTr="000F132D">
        <w:trPr>
          <w:trHeight w:val="238"/>
          <w:jc w:val="center"/>
        </w:trPr>
        <w:tc>
          <w:tcPr>
            <w:tcW w:w="592" w:type="dxa"/>
            <w:noWrap/>
            <w:vAlign w:val="center"/>
            <w:hideMark/>
          </w:tcPr>
          <w:p w14:paraId="74CB4BAA"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5</w:t>
            </w:r>
          </w:p>
        </w:tc>
        <w:tc>
          <w:tcPr>
            <w:tcW w:w="2266" w:type="dxa"/>
            <w:noWrap/>
            <w:vAlign w:val="center"/>
            <w:hideMark/>
          </w:tcPr>
          <w:p w14:paraId="3622B9C9" w14:textId="77777777" w:rsidR="00410AF5" w:rsidRPr="00410AF5" w:rsidRDefault="00410AF5" w:rsidP="00410AF5">
            <w:pPr>
              <w:spacing w:after="0" w:line="240" w:lineRule="auto"/>
              <w:jc w:val="right"/>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 xml:space="preserve">365203030069743    </w:t>
            </w:r>
          </w:p>
        </w:tc>
        <w:tc>
          <w:tcPr>
            <w:tcW w:w="1281" w:type="dxa"/>
            <w:noWrap/>
            <w:vAlign w:val="center"/>
            <w:hideMark/>
          </w:tcPr>
          <w:p w14:paraId="6D3E25C4"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1.04</w:t>
            </w:r>
          </w:p>
        </w:tc>
        <w:tc>
          <w:tcPr>
            <w:tcW w:w="1107" w:type="dxa"/>
            <w:noWrap/>
            <w:vAlign w:val="center"/>
            <w:hideMark/>
          </w:tcPr>
          <w:p w14:paraId="043BB091"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7.30%</w:t>
            </w:r>
          </w:p>
        </w:tc>
        <w:tc>
          <w:tcPr>
            <w:tcW w:w="1264" w:type="dxa"/>
            <w:noWrap/>
            <w:vAlign w:val="center"/>
            <w:hideMark/>
          </w:tcPr>
          <w:p w14:paraId="00F14E92"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1.02</w:t>
            </w:r>
          </w:p>
        </w:tc>
        <w:tc>
          <w:tcPr>
            <w:tcW w:w="1192" w:type="dxa"/>
            <w:noWrap/>
            <w:vAlign w:val="center"/>
            <w:hideMark/>
          </w:tcPr>
          <w:p w14:paraId="445FEABD"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0.074</w:t>
            </w:r>
          </w:p>
        </w:tc>
      </w:tr>
      <w:tr w:rsidR="00410AF5" w:rsidRPr="00410AF5" w14:paraId="152AFE40" w14:textId="77777777" w:rsidTr="000F132D">
        <w:trPr>
          <w:trHeight w:val="238"/>
          <w:jc w:val="center"/>
        </w:trPr>
        <w:tc>
          <w:tcPr>
            <w:tcW w:w="592" w:type="dxa"/>
            <w:noWrap/>
            <w:vAlign w:val="center"/>
            <w:hideMark/>
          </w:tcPr>
          <w:p w14:paraId="2C966BA7"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6</w:t>
            </w:r>
          </w:p>
        </w:tc>
        <w:tc>
          <w:tcPr>
            <w:tcW w:w="2266" w:type="dxa"/>
            <w:noWrap/>
            <w:vAlign w:val="center"/>
            <w:hideMark/>
          </w:tcPr>
          <w:p w14:paraId="21ACAD00" w14:textId="77777777" w:rsidR="00410AF5" w:rsidRPr="00410AF5" w:rsidRDefault="00410AF5" w:rsidP="00410AF5">
            <w:pPr>
              <w:spacing w:after="0" w:line="240" w:lineRule="auto"/>
              <w:jc w:val="right"/>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 xml:space="preserve">365203030071252    </w:t>
            </w:r>
          </w:p>
        </w:tc>
        <w:tc>
          <w:tcPr>
            <w:tcW w:w="1281" w:type="dxa"/>
            <w:noWrap/>
            <w:vAlign w:val="center"/>
            <w:hideMark/>
          </w:tcPr>
          <w:p w14:paraId="7875AFD7"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2.25</w:t>
            </w:r>
          </w:p>
        </w:tc>
        <w:tc>
          <w:tcPr>
            <w:tcW w:w="1107" w:type="dxa"/>
            <w:noWrap/>
            <w:vAlign w:val="center"/>
            <w:hideMark/>
          </w:tcPr>
          <w:p w14:paraId="55E7B8F3"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6.65%</w:t>
            </w:r>
          </w:p>
        </w:tc>
        <w:tc>
          <w:tcPr>
            <w:tcW w:w="1264" w:type="dxa"/>
            <w:noWrap/>
            <w:vAlign w:val="center"/>
            <w:hideMark/>
          </w:tcPr>
          <w:p w14:paraId="35AF2735"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2.19</w:t>
            </w:r>
          </w:p>
        </w:tc>
        <w:tc>
          <w:tcPr>
            <w:tcW w:w="1192" w:type="dxa"/>
            <w:noWrap/>
            <w:vAlign w:val="center"/>
            <w:hideMark/>
          </w:tcPr>
          <w:p w14:paraId="1B7FE96F"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0.146</w:t>
            </w:r>
          </w:p>
        </w:tc>
      </w:tr>
      <w:tr w:rsidR="00410AF5" w:rsidRPr="00410AF5" w14:paraId="122D15B0" w14:textId="77777777" w:rsidTr="000F132D">
        <w:trPr>
          <w:trHeight w:val="238"/>
          <w:jc w:val="center"/>
        </w:trPr>
        <w:tc>
          <w:tcPr>
            <w:tcW w:w="592" w:type="dxa"/>
            <w:noWrap/>
            <w:vAlign w:val="center"/>
            <w:hideMark/>
          </w:tcPr>
          <w:p w14:paraId="2D689632"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7</w:t>
            </w:r>
          </w:p>
        </w:tc>
        <w:tc>
          <w:tcPr>
            <w:tcW w:w="2266" w:type="dxa"/>
            <w:noWrap/>
            <w:vAlign w:val="center"/>
            <w:hideMark/>
          </w:tcPr>
          <w:p w14:paraId="2056D7CE" w14:textId="77777777" w:rsidR="00410AF5" w:rsidRPr="00410AF5" w:rsidRDefault="00410AF5" w:rsidP="00410AF5">
            <w:pPr>
              <w:spacing w:after="0" w:line="240" w:lineRule="auto"/>
              <w:jc w:val="right"/>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 xml:space="preserve">365203030071286    </w:t>
            </w:r>
          </w:p>
        </w:tc>
        <w:tc>
          <w:tcPr>
            <w:tcW w:w="1281" w:type="dxa"/>
            <w:noWrap/>
            <w:vAlign w:val="center"/>
            <w:hideMark/>
          </w:tcPr>
          <w:p w14:paraId="3EA1B2EF"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2.24</w:t>
            </w:r>
          </w:p>
        </w:tc>
        <w:tc>
          <w:tcPr>
            <w:tcW w:w="1107" w:type="dxa"/>
            <w:noWrap/>
            <w:vAlign w:val="center"/>
            <w:hideMark/>
          </w:tcPr>
          <w:p w14:paraId="5C5A3E09"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6.65%</w:t>
            </w:r>
          </w:p>
        </w:tc>
        <w:tc>
          <w:tcPr>
            <w:tcW w:w="1264" w:type="dxa"/>
            <w:noWrap/>
            <w:vAlign w:val="center"/>
            <w:hideMark/>
          </w:tcPr>
          <w:p w14:paraId="0D0AB67D"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2.19</w:t>
            </w:r>
          </w:p>
        </w:tc>
        <w:tc>
          <w:tcPr>
            <w:tcW w:w="1192" w:type="dxa"/>
            <w:noWrap/>
            <w:vAlign w:val="center"/>
            <w:hideMark/>
          </w:tcPr>
          <w:p w14:paraId="6F079D5E"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0.146</w:t>
            </w:r>
          </w:p>
        </w:tc>
      </w:tr>
      <w:tr w:rsidR="00410AF5" w:rsidRPr="00410AF5" w14:paraId="64A32B1E" w14:textId="77777777" w:rsidTr="000F132D">
        <w:trPr>
          <w:trHeight w:val="238"/>
          <w:jc w:val="center"/>
        </w:trPr>
        <w:tc>
          <w:tcPr>
            <w:tcW w:w="592" w:type="dxa"/>
            <w:noWrap/>
            <w:vAlign w:val="center"/>
            <w:hideMark/>
          </w:tcPr>
          <w:p w14:paraId="66A5C233"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8</w:t>
            </w:r>
          </w:p>
        </w:tc>
        <w:tc>
          <w:tcPr>
            <w:tcW w:w="2266" w:type="dxa"/>
            <w:noWrap/>
            <w:vAlign w:val="center"/>
            <w:hideMark/>
          </w:tcPr>
          <w:p w14:paraId="00180063" w14:textId="77777777" w:rsidR="00410AF5" w:rsidRPr="00410AF5" w:rsidRDefault="00410AF5" w:rsidP="00410AF5">
            <w:pPr>
              <w:spacing w:after="0" w:line="240" w:lineRule="auto"/>
              <w:jc w:val="right"/>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 xml:space="preserve">365203030071287    </w:t>
            </w:r>
          </w:p>
        </w:tc>
        <w:tc>
          <w:tcPr>
            <w:tcW w:w="1281" w:type="dxa"/>
            <w:noWrap/>
            <w:vAlign w:val="center"/>
            <w:hideMark/>
          </w:tcPr>
          <w:p w14:paraId="33D391FC"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2.04</w:t>
            </w:r>
          </w:p>
        </w:tc>
        <w:tc>
          <w:tcPr>
            <w:tcW w:w="1107" w:type="dxa"/>
            <w:noWrap/>
            <w:vAlign w:val="center"/>
            <w:hideMark/>
          </w:tcPr>
          <w:p w14:paraId="569436FB"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6.65%</w:t>
            </w:r>
          </w:p>
        </w:tc>
        <w:tc>
          <w:tcPr>
            <w:tcW w:w="1264" w:type="dxa"/>
            <w:noWrap/>
            <w:vAlign w:val="center"/>
            <w:hideMark/>
          </w:tcPr>
          <w:p w14:paraId="0F0E18C6"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1.99</w:t>
            </w:r>
          </w:p>
        </w:tc>
        <w:tc>
          <w:tcPr>
            <w:tcW w:w="1192" w:type="dxa"/>
            <w:noWrap/>
            <w:vAlign w:val="center"/>
            <w:hideMark/>
          </w:tcPr>
          <w:p w14:paraId="2AD91263"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0.132</w:t>
            </w:r>
          </w:p>
        </w:tc>
      </w:tr>
      <w:tr w:rsidR="00410AF5" w:rsidRPr="00410AF5" w14:paraId="672A1860" w14:textId="77777777" w:rsidTr="000F132D">
        <w:trPr>
          <w:trHeight w:val="238"/>
          <w:jc w:val="center"/>
        </w:trPr>
        <w:tc>
          <w:tcPr>
            <w:tcW w:w="592" w:type="dxa"/>
            <w:noWrap/>
            <w:vAlign w:val="center"/>
            <w:hideMark/>
          </w:tcPr>
          <w:p w14:paraId="62B9FEDB"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9</w:t>
            </w:r>
          </w:p>
        </w:tc>
        <w:tc>
          <w:tcPr>
            <w:tcW w:w="2266" w:type="dxa"/>
            <w:noWrap/>
            <w:vAlign w:val="center"/>
            <w:hideMark/>
          </w:tcPr>
          <w:p w14:paraId="1472F30D" w14:textId="77777777" w:rsidR="00410AF5" w:rsidRPr="00410AF5" w:rsidRDefault="00410AF5" w:rsidP="00410AF5">
            <w:pPr>
              <w:spacing w:after="0" w:line="240" w:lineRule="auto"/>
              <w:jc w:val="right"/>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 xml:space="preserve">365203030071253    </w:t>
            </w:r>
          </w:p>
        </w:tc>
        <w:tc>
          <w:tcPr>
            <w:tcW w:w="1281" w:type="dxa"/>
            <w:noWrap/>
            <w:vAlign w:val="center"/>
            <w:hideMark/>
          </w:tcPr>
          <w:p w14:paraId="18E2E4E2"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2.25</w:t>
            </w:r>
          </w:p>
        </w:tc>
        <w:tc>
          <w:tcPr>
            <w:tcW w:w="1107" w:type="dxa"/>
            <w:noWrap/>
            <w:vAlign w:val="center"/>
            <w:hideMark/>
          </w:tcPr>
          <w:p w14:paraId="53737D8E"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6.65%</w:t>
            </w:r>
          </w:p>
        </w:tc>
        <w:tc>
          <w:tcPr>
            <w:tcW w:w="1264" w:type="dxa"/>
            <w:noWrap/>
            <w:vAlign w:val="center"/>
            <w:hideMark/>
          </w:tcPr>
          <w:p w14:paraId="10A4870E"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2.19</w:t>
            </w:r>
          </w:p>
        </w:tc>
        <w:tc>
          <w:tcPr>
            <w:tcW w:w="1192" w:type="dxa"/>
            <w:noWrap/>
            <w:vAlign w:val="center"/>
            <w:hideMark/>
          </w:tcPr>
          <w:p w14:paraId="12DDEF18"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0.146</w:t>
            </w:r>
          </w:p>
        </w:tc>
      </w:tr>
      <w:tr w:rsidR="00410AF5" w:rsidRPr="00410AF5" w14:paraId="3FBF02C8" w14:textId="77777777" w:rsidTr="000F132D">
        <w:trPr>
          <w:trHeight w:val="238"/>
          <w:jc w:val="center"/>
        </w:trPr>
        <w:tc>
          <w:tcPr>
            <w:tcW w:w="592" w:type="dxa"/>
            <w:noWrap/>
            <w:vAlign w:val="center"/>
            <w:hideMark/>
          </w:tcPr>
          <w:p w14:paraId="54F5FE9B"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10</w:t>
            </w:r>
          </w:p>
        </w:tc>
        <w:tc>
          <w:tcPr>
            <w:tcW w:w="2266" w:type="dxa"/>
            <w:noWrap/>
            <w:vAlign w:val="center"/>
            <w:hideMark/>
          </w:tcPr>
          <w:p w14:paraId="7C355114" w14:textId="77777777" w:rsidR="00410AF5" w:rsidRPr="00410AF5" w:rsidRDefault="00410AF5" w:rsidP="00410AF5">
            <w:pPr>
              <w:spacing w:after="0" w:line="240" w:lineRule="auto"/>
              <w:jc w:val="right"/>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 xml:space="preserve">365203030075180    </w:t>
            </w:r>
          </w:p>
        </w:tc>
        <w:tc>
          <w:tcPr>
            <w:tcW w:w="1281" w:type="dxa"/>
            <w:noWrap/>
            <w:vAlign w:val="center"/>
            <w:hideMark/>
          </w:tcPr>
          <w:p w14:paraId="24746521"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2.24</w:t>
            </w:r>
          </w:p>
        </w:tc>
        <w:tc>
          <w:tcPr>
            <w:tcW w:w="1107" w:type="dxa"/>
            <w:noWrap/>
            <w:vAlign w:val="center"/>
            <w:hideMark/>
          </w:tcPr>
          <w:p w14:paraId="20585604"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6.65%</w:t>
            </w:r>
          </w:p>
        </w:tc>
        <w:tc>
          <w:tcPr>
            <w:tcW w:w="1264" w:type="dxa"/>
            <w:noWrap/>
            <w:vAlign w:val="center"/>
            <w:hideMark/>
          </w:tcPr>
          <w:p w14:paraId="77E8A5AD"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2.19</w:t>
            </w:r>
          </w:p>
        </w:tc>
        <w:tc>
          <w:tcPr>
            <w:tcW w:w="1192" w:type="dxa"/>
            <w:noWrap/>
            <w:vAlign w:val="center"/>
            <w:hideMark/>
          </w:tcPr>
          <w:p w14:paraId="3328CFF7"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0.145</w:t>
            </w:r>
          </w:p>
        </w:tc>
      </w:tr>
      <w:tr w:rsidR="00410AF5" w:rsidRPr="00410AF5" w14:paraId="30BBB793" w14:textId="77777777" w:rsidTr="000F132D">
        <w:trPr>
          <w:trHeight w:val="238"/>
          <w:jc w:val="center"/>
        </w:trPr>
        <w:tc>
          <w:tcPr>
            <w:tcW w:w="592" w:type="dxa"/>
            <w:noWrap/>
            <w:vAlign w:val="center"/>
            <w:hideMark/>
          </w:tcPr>
          <w:p w14:paraId="1DDA9A82"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11</w:t>
            </w:r>
          </w:p>
        </w:tc>
        <w:tc>
          <w:tcPr>
            <w:tcW w:w="2266" w:type="dxa"/>
            <w:noWrap/>
            <w:vAlign w:val="center"/>
            <w:hideMark/>
          </w:tcPr>
          <w:p w14:paraId="66663D9F" w14:textId="77777777" w:rsidR="00410AF5" w:rsidRPr="00410AF5" w:rsidRDefault="00410AF5" w:rsidP="00410AF5">
            <w:pPr>
              <w:spacing w:after="0" w:line="240" w:lineRule="auto"/>
              <w:jc w:val="right"/>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 xml:space="preserve">365203030072893    </w:t>
            </w:r>
          </w:p>
        </w:tc>
        <w:tc>
          <w:tcPr>
            <w:tcW w:w="1281" w:type="dxa"/>
            <w:noWrap/>
            <w:vAlign w:val="center"/>
            <w:hideMark/>
          </w:tcPr>
          <w:p w14:paraId="7B56F924"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197.87</w:t>
            </w:r>
          </w:p>
        </w:tc>
        <w:tc>
          <w:tcPr>
            <w:tcW w:w="1107" w:type="dxa"/>
            <w:noWrap/>
            <w:vAlign w:val="center"/>
            <w:hideMark/>
          </w:tcPr>
          <w:p w14:paraId="52A0C7FF"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6.50%</w:t>
            </w:r>
          </w:p>
        </w:tc>
        <w:tc>
          <w:tcPr>
            <w:tcW w:w="1264" w:type="dxa"/>
            <w:noWrap/>
            <w:vAlign w:val="center"/>
            <w:hideMark/>
          </w:tcPr>
          <w:p w14:paraId="7D256D75"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192.93</w:t>
            </w:r>
          </w:p>
        </w:tc>
        <w:tc>
          <w:tcPr>
            <w:tcW w:w="1192" w:type="dxa"/>
            <w:noWrap/>
            <w:vAlign w:val="center"/>
            <w:hideMark/>
          </w:tcPr>
          <w:p w14:paraId="1FE509F5"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12.540</w:t>
            </w:r>
          </w:p>
        </w:tc>
      </w:tr>
      <w:tr w:rsidR="00410AF5" w:rsidRPr="00410AF5" w14:paraId="1E0D577F" w14:textId="77777777" w:rsidTr="000F132D">
        <w:trPr>
          <w:trHeight w:val="238"/>
          <w:jc w:val="center"/>
        </w:trPr>
        <w:tc>
          <w:tcPr>
            <w:tcW w:w="592" w:type="dxa"/>
            <w:noWrap/>
            <w:vAlign w:val="center"/>
            <w:hideMark/>
          </w:tcPr>
          <w:p w14:paraId="2C7E4564"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12</w:t>
            </w:r>
          </w:p>
        </w:tc>
        <w:tc>
          <w:tcPr>
            <w:tcW w:w="2266" w:type="dxa"/>
            <w:noWrap/>
            <w:vAlign w:val="center"/>
            <w:hideMark/>
          </w:tcPr>
          <w:p w14:paraId="0338CFA5" w14:textId="77777777" w:rsidR="00410AF5" w:rsidRPr="00410AF5" w:rsidRDefault="00410AF5" w:rsidP="00410AF5">
            <w:pPr>
              <w:spacing w:after="0" w:line="240" w:lineRule="auto"/>
              <w:jc w:val="right"/>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 xml:space="preserve">365203230006871    </w:t>
            </w:r>
          </w:p>
        </w:tc>
        <w:tc>
          <w:tcPr>
            <w:tcW w:w="1281" w:type="dxa"/>
            <w:noWrap/>
            <w:vAlign w:val="center"/>
            <w:hideMark/>
          </w:tcPr>
          <w:p w14:paraId="358296E7"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1.36</w:t>
            </w:r>
          </w:p>
        </w:tc>
        <w:tc>
          <w:tcPr>
            <w:tcW w:w="1107" w:type="dxa"/>
            <w:noWrap/>
            <w:vAlign w:val="center"/>
            <w:hideMark/>
          </w:tcPr>
          <w:p w14:paraId="6DE3EAF8"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5.40%</w:t>
            </w:r>
          </w:p>
        </w:tc>
        <w:tc>
          <w:tcPr>
            <w:tcW w:w="1264" w:type="dxa"/>
            <w:noWrap/>
            <w:vAlign w:val="center"/>
            <w:hideMark/>
          </w:tcPr>
          <w:p w14:paraId="5BBA0EC6"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1.32</w:t>
            </w:r>
          </w:p>
        </w:tc>
        <w:tc>
          <w:tcPr>
            <w:tcW w:w="1192" w:type="dxa"/>
            <w:noWrap/>
            <w:vAlign w:val="center"/>
            <w:hideMark/>
          </w:tcPr>
          <w:p w14:paraId="0BD5A450"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0.072</w:t>
            </w:r>
          </w:p>
        </w:tc>
      </w:tr>
      <w:tr w:rsidR="00410AF5" w:rsidRPr="00410AF5" w14:paraId="345E67C2" w14:textId="77777777" w:rsidTr="000F132D">
        <w:trPr>
          <w:trHeight w:val="238"/>
          <w:jc w:val="center"/>
        </w:trPr>
        <w:tc>
          <w:tcPr>
            <w:tcW w:w="592" w:type="dxa"/>
            <w:noWrap/>
            <w:vAlign w:val="center"/>
            <w:hideMark/>
          </w:tcPr>
          <w:p w14:paraId="00E27317"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13</w:t>
            </w:r>
          </w:p>
        </w:tc>
        <w:tc>
          <w:tcPr>
            <w:tcW w:w="2266" w:type="dxa"/>
            <w:noWrap/>
            <w:vAlign w:val="center"/>
            <w:hideMark/>
          </w:tcPr>
          <w:p w14:paraId="0A65E591" w14:textId="77777777" w:rsidR="00410AF5" w:rsidRPr="00410AF5" w:rsidRDefault="00410AF5" w:rsidP="00410AF5">
            <w:pPr>
              <w:spacing w:after="0" w:line="240" w:lineRule="auto"/>
              <w:jc w:val="right"/>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 xml:space="preserve">365203230006870    </w:t>
            </w:r>
          </w:p>
        </w:tc>
        <w:tc>
          <w:tcPr>
            <w:tcW w:w="1281" w:type="dxa"/>
            <w:noWrap/>
            <w:vAlign w:val="center"/>
            <w:hideMark/>
          </w:tcPr>
          <w:p w14:paraId="0224A59A"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1.36</w:t>
            </w:r>
          </w:p>
        </w:tc>
        <w:tc>
          <w:tcPr>
            <w:tcW w:w="1107" w:type="dxa"/>
            <w:noWrap/>
            <w:vAlign w:val="center"/>
            <w:hideMark/>
          </w:tcPr>
          <w:p w14:paraId="52F1AD38"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5.40%</w:t>
            </w:r>
          </w:p>
        </w:tc>
        <w:tc>
          <w:tcPr>
            <w:tcW w:w="1264" w:type="dxa"/>
            <w:noWrap/>
            <w:vAlign w:val="center"/>
            <w:hideMark/>
          </w:tcPr>
          <w:p w14:paraId="1C8F1C3F"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1.32</w:t>
            </w:r>
          </w:p>
        </w:tc>
        <w:tc>
          <w:tcPr>
            <w:tcW w:w="1192" w:type="dxa"/>
            <w:noWrap/>
            <w:vAlign w:val="center"/>
            <w:hideMark/>
          </w:tcPr>
          <w:p w14:paraId="393B55FC"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0.072</w:t>
            </w:r>
          </w:p>
        </w:tc>
      </w:tr>
      <w:tr w:rsidR="00410AF5" w:rsidRPr="00410AF5" w14:paraId="4EB319C0" w14:textId="77777777" w:rsidTr="000F132D">
        <w:trPr>
          <w:trHeight w:val="238"/>
          <w:jc w:val="center"/>
        </w:trPr>
        <w:tc>
          <w:tcPr>
            <w:tcW w:w="592" w:type="dxa"/>
            <w:noWrap/>
            <w:vAlign w:val="center"/>
            <w:hideMark/>
          </w:tcPr>
          <w:p w14:paraId="24BF54B2"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14</w:t>
            </w:r>
          </w:p>
        </w:tc>
        <w:tc>
          <w:tcPr>
            <w:tcW w:w="2266" w:type="dxa"/>
            <w:noWrap/>
            <w:vAlign w:val="center"/>
            <w:hideMark/>
          </w:tcPr>
          <w:p w14:paraId="5B20F49F" w14:textId="77777777" w:rsidR="00410AF5" w:rsidRPr="00410AF5" w:rsidRDefault="00410AF5" w:rsidP="00410AF5">
            <w:pPr>
              <w:spacing w:after="0" w:line="240" w:lineRule="auto"/>
              <w:jc w:val="right"/>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 xml:space="preserve">365203230006868    </w:t>
            </w:r>
          </w:p>
        </w:tc>
        <w:tc>
          <w:tcPr>
            <w:tcW w:w="1281" w:type="dxa"/>
            <w:noWrap/>
            <w:vAlign w:val="center"/>
            <w:hideMark/>
          </w:tcPr>
          <w:p w14:paraId="1A556E4D"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1.40</w:t>
            </w:r>
          </w:p>
        </w:tc>
        <w:tc>
          <w:tcPr>
            <w:tcW w:w="1107" w:type="dxa"/>
            <w:noWrap/>
            <w:vAlign w:val="center"/>
            <w:hideMark/>
          </w:tcPr>
          <w:p w14:paraId="5A754116"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5.40%</w:t>
            </w:r>
          </w:p>
        </w:tc>
        <w:tc>
          <w:tcPr>
            <w:tcW w:w="1264" w:type="dxa"/>
            <w:noWrap/>
            <w:vAlign w:val="center"/>
            <w:hideMark/>
          </w:tcPr>
          <w:p w14:paraId="5F4EBCE9"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1.36</w:t>
            </w:r>
          </w:p>
        </w:tc>
        <w:tc>
          <w:tcPr>
            <w:tcW w:w="1192" w:type="dxa"/>
            <w:noWrap/>
            <w:vAlign w:val="center"/>
            <w:hideMark/>
          </w:tcPr>
          <w:p w14:paraId="6AB22144"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0.074</w:t>
            </w:r>
          </w:p>
        </w:tc>
      </w:tr>
      <w:tr w:rsidR="00410AF5" w:rsidRPr="00410AF5" w14:paraId="5657B4FE" w14:textId="77777777" w:rsidTr="000F132D">
        <w:trPr>
          <w:trHeight w:val="238"/>
          <w:jc w:val="center"/>
        </w:trPr>
        <w:tc>
          <w:tcPr>
            <w:tcW w:w="592" w:type="dxa"/>
            <w:noWrap/>
            <w:vAlign w:val="center"/>
            <w:hideMark/>
          </w:tcPr>
          <w:p w14:paraId="47EFB1BE"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15</w:t>
            </w:r>
          </w:p>
        </w:tc>
        <w:tc>
          <w:tcPr>
            <w:tcW w:w="2266" w:type="dxa"/>
            <w:noWrap/>
            <w:vAlign w:val="center"/>
            <w:hideMark/>
          </w:tcPr>
          <w:p w14:paraId="51829B71" w14:textId="77777777" w:rsidR="00410AF5" w:rsidRPr="00410AF5" w:rsidRDefault="00410AF5" w:rsidP="00410AF5">
            <w:pPr>
              <w:spacing w:after="0" w:line="240" w:lineRule="auto"/>
              <w:jc w:val="right"/>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 xml:space="preserve">365203230006869    </w:t>
            </w:r>
          </w:p>
        </w:tc>
        <w:tc>
          <w:tcPr>
            <w:tcW w:w="1281" w:type="dxa"/>
            <w:noWrap/>
            <w:vAlign w:val="center"/>
            <w:hideMark/>
          </w:tcPr>
          <w:p w14:paraId="1A921A97"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1.36</w:t>
            </w:r>
          </w:p>
        </w:tc>
        <w:tc>
          <w:tcPr>
            <w:tcW w:w="1107" w:type="dxa"/>
            <w:noWrap/>
            <w:vAlign w:val="center"/>
            <w:hideMark/>
          </w:tcPr>
          <w:p w14:paraId="7212D2D7"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5.40%</w:t>
            </w:r>
          </w:p>
        </w:tc>
        <w:tc>
          <w:tcPr>
            <w:tcW w:w="1264" w:type="dxa"/>
            <w:noWrap/>
            <w:vAlign w:val="center"/>
            <w:hideMark/>
          </w:tcPr>
          <w:p w14:paraId="572F86F4"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1.32</w:t>
            </w:r>
          </w:p>
        </w:tc>
        <w:tc>
          <w:tcPr>
            <w:tcW w:w="1192" w:type="dxa"/>
            <w:noWrap/>
            <w:vAlign w:val="center"/>
            <w:hideMark/>
          </w:tcPr>
          <w:p w14:paraId="55591A6D"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0.071</w:t>
            </w:r>
          </w:p>
        </w:tc>
      </w:tr>
      <w:tr w:rsidR="00410AF5" w:rsidRPr="00410AF5" w14:paraId="362EF743" w14:textId="77777777" w:rsidTr="000F132D">
        <w:trPr>
          <w:trHeight w:val="238"/>
          <w:jc w:val="center"/>
        </w:trPr>
        <w:tc>
          <w:tcPr>
            <w:tcW w:w="592" w:type="dxa"/>
            <w:noWrap/>
            <w:vAlign w:val="center"/>
            <w:hideMark/>
          </w:tcPr>
          <w:p w14:paraId="7DC7559A"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16</w:t>
            </w:r>
          </w:p>
        </w:tc>
        <w:tc>
          <w:tcPr>
            <w:tcW w:w="2266" w:type="dxa"/>
            <w:noWrap/>
            <w:vAlign w:val="center"/>
            <w:hideMark/>
          </w:tcPr>
          <w:p w14:paraId="632BF346" w14:textId="77777777" w:rsidR="00410AF5" w:rsidRPr="00410AF5" w:rsidRDefault="00410AF5" w:rsidP="00410AF5">
            <w:pPr>
              <w:spacing w:after="0" w:line="240" w:lineRule="auto"/>
              <w:jc w:val="right"/>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 xml:space="preserve">365203030072583    </w:t>
            </w:r>
          </w:p>
        </w:tc>
        <w:tc>
          <w:tcPr>
            <w:tcW w:w="1281" w:type="dxa"/>
            <w:noWrap/>
            <w:vAlign w:val="center"/>
            <w:hideMark/>
          </w:tcPr>
          <w:p w14:paraId="2820A7DC"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2.26</w:t>
            </w:r>
          </w:p>
        </w:tc>
        <w:tc>
          <w:tcPr>
            <w:tcW w:w="1107" w:type="dxa"/>
            <w:noWrap/>
            <w:vAlign w:val="center"/>
            <w:hideMark/>
          </w:tcPr>
          <w:p w14:paraId="07D47E30"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7.25%</w:t>
            </w:r>
          </w:p>
        </w:tc>
        <w:tc>
          <w:tcPr>
            <w:tcW w:w="1264" w:type="dxa"/>
            <w:noWrap/>
            <w:vAlign w:val="center"/>
            <w:hideMark/>
          </w:tcPr>
          <w:p w14:paraId="7DF9B40D"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2.21</w:t>
            </w:r>
          </w:p>
        </w:tc>
        <w:tc>
          <w:tcPr>
            <w:tcW w:w="1192" w:type="dxa"/>
            <w:noWrap/>
            <w:vAlign w:val="center"/>
            <w:hideMark/>
          </w:tcPr>
          <w:p w14:paraId="6F7D54E6"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0.160</w:t>
            </w:r>
          </w:p>
        </w:tc>
      </w:tr>
      <w:tr w:rsidR="00410AF5" w:rsidRPr="00410AF5" w14:paraId="21E3EB3D" w14:textId="77777777" w:rsidTr="000F132D">
        <w:trPr>
          <w:trHeight w:val="238"/>
          <w:jc w:val="center"/>
        </w:trPr>
        <w:tc>
          <w:tcPr>
            <w:tcW w:w="592" w:type="dxa"/>
            <w:noWrap/>
            <w:vAlign w:val="center"/>
            <w:hideMark/>
          </w:tcPr>
          <w:p w14:paraId="42D09AFC"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17</w:t>
            </w:r>
          </w:p>
        </w:tc>
        <w:tc>
          <w:tcPr>
            <w:tcW w:w="2266" w:type="dxa"/>
            <w:noWrap/>
            <w:vAlign w:val="center"/>
            <w:hideMark/>
          </w:tcPr>
          <w:p w14:paraId="57D680A0" w14:textId="77777777" w:rsidR="00410AF5" w:rsidRPr="00410AF5" w:rsidRDefault="00410AF5" w:rsidP="00410AF5">
            <w:pPr>
              <w:spacing w:after="0" w:line="240" w:lineRule="auto"/>
              <w:jc w:val="right"/>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 xml:space="preserve">365203030072585    </w:t>
            </w:r>
          </w:p>
        </w:tc>
        <w:tc>
          <w:tcPr>
            <w:tcW w:w="1281" w:type="dxa"/>
            <w:noWrap/>
            <w:vAlign w:val="center"/>
            <w:hideMark/>
          </w:tcPr>
          <w:p w14:paraId="5B11541D"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2.12</w:t>
            </w:r>
          </w:p>
        </w:tc>
        <w:tc>
          <w:tcPr>
            <w:tcW w:w="1107" w:type="dxa"/>
            <w:noWrap/>
            <w:vAlign w:val="center"/>
            <w:hideMark/>
          </w:tcPr>
          <w:p w14:paraId="42D4BC25"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7.25%</w:t>
            </w:r>
          </w:p>
        </w:tc>
        <w:tc>
          <w:tcPr>
            <w:tcW w:w="1264" w:type="dxa"/>
            <w:noWrap/>
            <w:vAlign w:val="center"/>
            <w:hideMark/>
          </w:tcPr>
          <w:p w14:paraId="7642A896"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2.06</w:t>
            </w:r>
          </w:p>
        </w:tc>
        <w:tc>
          <w:tcPr>
            <w:tcW w:w="1192" w:type="dxa"/>
            <w:noWrap/>
            <w:vAlign w:val="center"/>
            <w:hideMark/>
          </w:tcPr>
          <w:p w14:paraId="764A77D4"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0.150</w:t>
            </w:r>
          </w:p>
        </w:tc>
      </w:tr>
      <w:tr w:rsidR="00410AF5" w:rsidRPr="00410AF5" w14:paraId="76F167E3" w14:textId="77777777" w:rsidTr="000F132D">
        <w:trPr>
          <w:trHeight w:val="238"/>
          <w:jc w:val="center"/>
        </w:trPr>
        <w:tc>
          <w:tcPr>
            <w:tcW w:w="592" w:type="dxa"/>
            <w:noWrap/>
            <w:vAlign w:val="center"/>
            <w:hideMark/>
          </w:tcPr>
          <w:p w14:paraId="3FC45A4D"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18</w:t>
            </w:r>
          </w:p>
        </w:tc>
        <w:tc>
          <w:tcPr>
            <w:tcW w:w="2266" w:type="dxa"/>
            <w:noWrap/>
            <w:vAlign w:val="center"/>
            <w:hideMark/>
          </w:tcPr>
          <w:p w14:paraId="6AC91F53" w14:textId="77777777" w:rsidR="00410AF5" w:rsidRPr="00410AF5" w:rsidRDefault="00410AF5" w:rsidP="00410AF5">
            <w:pPr>
              <w:spacing w:after="0" w:line="240" w:lineRule="auto"/>
              <w:jc w:val="right"/>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 xml:space="preserve">365203030072131    </w:t>
            </w:r>
          </w:p>
        </w:tc>
        <w:tc>
          <w:tcPr>
            <w:tcW w:w="1281" w:type="dxa"/>
            <w:noWrap/>
            <w:vAlign w:val="center"/>
            <w:hideMark/>
          </w:tcPr>
          <w:p w14:paraId="40C3ADCF"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30.90</w:t>
            </w:r>
          </w:p>
        </w:tc>
        <w:tc>
          <w:tcPr>
            <w:tcW w:w="1107" w:type="dxa"/>
            <w:noWrap/>
            <w:vAlign w:val="center"/>
            <w:hideMark/>
          </w:tcPr>
          <w:p w14:paraId="2DEFC560"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6.35%</w:t>
            </w:r>
          </w:p>
        </w:tc>
        <w:tc>
          <w:tcPr>
            <w:tcW w:w="1264" w:type="dxa"/>
            <w:noWrap/>
            <w:vAlign w:val="center"/>
            <w:hideMark/>
          </w:tcPr>
          <w:p w14:paraId="6273D248"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30.13</w:t>
            </w:r>
          </w:p>
        </w:tc>
        <w:tc>
          <w:tcPr>
            <w:tcW w:w="1192" w:type="dxa"/>
            <w:noWrap/>
            <w:vAlign w:val="center"/>
            <w:hideMark/>
          </w:tcPr>
          <w:p w14:paraId="10570F44" w14:textId="77777777" w:rsidR="00410AF5" w:rsidRPr="00410AF5" w:rsidRDefault="00410AF5" w:rsidP="00410AF5">
            <w:pPr>
              <w:spacing w:after="0" w:line="240" w:lineRule="auto"/>
              <w:jc w:val="center"/>
              <w:rPr>
                <w:rFonts w:ascii="Cambria" w:eastAsia="Times New Roman" w:hAnsi="Cambria" w:cs="Calibri"/>
                <w:color w:val="000000"/>
                <w:sz w:val="20"/>
                <w:szCs w:val="20"/>
                <w:lang w:eastAsia="en-IN"/>
              </w:rPr>
            </w:pPr>
            <w:r w:rsidRPr="00410AF5">
              <w:rPr>
                <w:rFonts w:ascii="Cambria" w:eastAsia="Times New Roman" w:hAnsi="Cambria" w:cs="Calibri"/>
                <w:color w:val="000000"/>
                <w:sz w:val="20"/>
                <w:szCs w:val="20"/>
                <w:lang w:eastAsia="en-IN"/>
              </w:rPr>
              <w:t>1.913</w:t>
            </w:r>
          </w:p>
        </w:tc>
      </w:tr>
      <w:tr w:rsidR="00410AF5" w:rsidRPr="00410AF5" w14:paraId="35B16AF0" w14:textId="77777777" w:rsidTr="000F132D">
        <w:trPr>
          <w:trHeight w:val="238"/>
          <w:jc w:val="center"/>
        </w:trPr>
        <w:tc>
          <w:tcPr>
            <w:tcW w:w="592" w:type="dxa"/>
            <w:noWrap/>
            <w:vAlign w:val="center"/>
            <w:hideMark/>
          </w:tcPr>
          <w:p w14:paraId="262B548C" w14:textId="77777777" w:rsidR="00410AF5" w:rsidRPr="00410AF5" w:rsidRDefault="00410AF5" w:rsidP="00410AF5">
            <w:pPr>
              <w:spacing w:after="0" w:line="240" w:lineRule="auto"/>
              <w:jc w:val="center"/>
              <w:rPr>
                <w:rFonts w:ascii="Cambria" w:eastAsia="Times New Roman" w:hAnsi="Cambria" w:cs="Calibri"/>
                <w:b/>
                <w:bCs/>
                <w:color w:val="000000"/>
                <w:sz w:val="20"/>
                <w:szCs w:val="20"/>
                <w:lang w:eastAsia="en-IN"/>
              </w:rPr>
            </w:pPr>
            <w:r w:rsidRPr="00410AF5">
              <w:rPr>
                <w:rFonts w:ascii="Cambria" w:eastAsia="Times New Roman" w:hAnsi="Cambria" w:cs="Calibri"/>
                <w:b/>
                <w:bCs/>
                <w:color w:val="000000"/>
                <w:sz w:val="20"/>
                <w:szCs w:val="20"/>
                <w:lang w:eastAsia="en-IN"/>
              </w:rPr>
              <w:t>19</w:t>
            </w:r>
          </w:p>
        </w:tc>
        <w:tc>
          <w:tcPr>
            <w:tcW w:w="2266" w:type="dxa"/>
            <w:noWrap/>
            <w:vAlign w:val="center"/>
            <w:hideMark/>
          </w:tcPr>
          <w:p w14:paraId="675733AF" w14:textId="77777777" w:rsidR="00410AF5" w:rsidRPr="00410AF5" w:rsidRDefault="00410AF5" w:rsidP="00410AF5">
            <w:pPr>
              <w:spacing w:after="0" w:line="240" w:lineRule="auto"/>
              <w:rPr>
                <w:rFonts w:ascii="Cambria" w:eastAsia="Times New Roman" w:hAnsi="Cambria" w:cs="Calibri"/>
                <w:b/>
                <w:bCs/>
                <w:color w:val="000000"/>
                <w:sz w:val="20"/>
                <w:szCs w:val="20"/>
                <w:lang w:eastAsia="en-IN"/>
              </w:rPr>
            </w:pPr>
            <w:r w:rsidRPr="00410AF5">
              <w:rPr>
                <w:rFonts w:ascii="Cambria" w:eastAsia="Times New Roman" w:hAnsi="Cambria" w:cs="Calibri"/>
                <w:b/>
                <w:bCs/>
                <w:color w:val="000000"/>
                <w:sz w:val="20"/>
                <w:szCs w:val="20"/>
                <w:lang w:eastAsia="en-IN"/>
              </w:rPr>
              <w:t>Total (Rs. Cr.)</w:t>
            </w:r>
          </w:p>
        </w:tc>
        <w:tc>
          <w:tcPr>
            <w:tcW w:w="1281" w:type="dxa"/>
            <w:noWrap/>
            <w:vAlign w:val="center"/>
            <w:hideMark/>
          </w:tcPr>
          <w:p w14:paraId="17669C97" w14:textId="77777777" w:rsidR="00410AF5" w:rsidRPr="00410AF5" w:rsidRDefault="00410AF5" w:rsidP="00410AF5">
            <w:pPr>
              <w:spacing w:after="0" w:line="240" w:lineRule="auto"/>
              <w:jc w:val="center"/>
              <w:rPr>
                <w:rFonts w:ascii="Cambria" w:eastAsia="Times New Roman" w:hAnsi="Cambria" w:cs="Calibri"/>
                <w:b/>
                <w:bCs/>
                <w:color w:val="000000"/>
                <w:sz w:val="20"/>
                <w:szCs w:val="20"/>
                <w:lang w:eastAsia="en-IN"/>
              </w:rPr>
            </w:pPr>
            <w:r w:rsidRPr="00410AF5">
              <w:rPr>
                <w:rFonts w:ascii="Cambria" w:eastAsia="Times New Roman" w:hAnsi="Cambria" w:cs="Calibri"/>
                <w:b/>
                <w:bCs/>
                <w:color w:val="000000"/>
                <w:sz w:val="20"/>
                <w:szCs w:val="20"/>
                <w:lang w:eastAsia="en-IN"/>
              </w:rPr>
              <w:t>256.67</w:t>
            </w:r>
          </w:p>
        </w:tc>
        <w:tc>
          <w:tcPr>
            <w:tcW w:w="1107" w:type="dxa"/>
            <w:noWrap/>
            <w:vAlign w:val="center"/>
            <w:hideMark/>
          </w:tcPr>
          <w:p w14:paraId="5692026E" w14:textId="77777777" w:rsidR="00410AF5" w:rsidRPr="00410AF5" w:rsidRDefault="00410AF5" w:rsidP="00410AF5">
            <w:pPr>
              <w:spacing w:after="0" w:line="240" w:lineRule="auto"/>
              <w:rPr>
                <w:rFonts w:ascii="Cambria" w:eastAsia="Times New Roman" w:hAnsi="Cambria" w:cs="Calibri"/>
                <w:b/>
                <w:bCs/>
                <w:color w:val="000000"/>
                <w:sz w:val="20"/>
                <w:szCs w:val="20"/>
                <w:lang w:eastAsia="en-IN"/>
              </w:rPr>
            </w:pPr>
            <w:r w:rsidRPr="00410AF5">
              <w:rPr>
                <w:rFonts w:ascii="Cambria" w:eastAsia="Times New Roman" w:hAnsi="Cambria" w:cs="Calibri"/>
                <w:b/>
                <w:bCs/>
                <w:color w:val="000000"/>
                <w:sz w:val="20"/>
                <w:szCs w:val="20"/>
                <w:lang w:eastAsia="en-IN"/>
              </w:rPr>
              <w:t> </w:t>
            </w:r>
          </w:p>
        </w:tc>
        <w:tc>
          <w:tcPr>
            <w:tcW w:w="1264" w:type="dxa"/>
            <w:noWrap/>
            <w:vAlign w:val="center"/>
            <w:hideMark/>
          </w:tcPr>
          <w:p w14:paraId="3A740AEE" w14:textId="77777777" w:rsidR="00410AF5" w:rsidRPr="00410AF5" w:rsidRDefault="00410AF5" w:rsidP="00410AF5">
            <w:pPr>
              <w:spacing w:after="0" w:line="240" w:lineRule="auto"/>
              <w:jc w:val="center"/>
              <w:rPr>
                <w:rFonts w:ascii="Cambria" w:eastAsia="Times New Roman" w:hAnsi="Cambria" w:cs="Calibri"/>
                <w:b/>
                <w:bCs/>
                <w:color w:val="000000"/>
                <w:sz w:val="20"/>
                <w:szCs w:val="20"/>
                <w:lang w:eastAsia="en-IN"/>
              </w:rPr>
            </w:pPr>
            <w:r w:rsidRPr="00410AF5">
              <w:rPr>
                <w:rFonts w:ascii="Cambria" w:eastAsia="Times New Roman" w:hAnsi="Cambria" w:cs="Calibri"/>
                <w:b/>
                <w:bCs/>
                <w:color w:val="000000"/>
                <w:sz w:val="20"/>
                <w:szCs w:val="20"/>
                <w:lang w:eastAsia="en-IN"/>
              </w:rPr>
              <w:t>250.26</w:t>
            </w:r>
          </w:p>
        </w:tc>
        <w:tc>
          <w:tcPr>
            <w:tcW w:w="1192" w:type="dxa"/>
            <w:noWrap/>
            <w:vAlign w:val="center"/>
            <w:hideMark/>
          </w:tcPr>
          <w:p w14:paraId="10D4258E" w14:textId="77777777" w:rsidR="00410AF5" w:rsidRPr="00410AF5" w:rsidRDefault="00410AF5" w:rsidP="00410AF5">
            <w:pPr>
              <w:spacing w:after="0" w:line="240" w:lineRule="auto"/>
              <w:jc w:val="center"/>
              <w:rPr>
                <w:rFonts w:ascii="Cambria" w:eastAsia="Times New Roman" w:hAnsi="Cambria" w:cs="Calibri"/>
                <w:b/>
                <w:bCs/>
                <w:color w:val="000000"/>
                <w:sz w:val="20"/>
                <w:szCs w:val="20"/>
                <w:lang w:eastAsia="en-IN"/>
              </w:rPr>
            </w:pPr>
            <w:r w:rsidRPr="00410AF5">
              <w:rPr>
                <w:rFonts w:ascii="Cambria" w:eastAsia="Times New Roman" w:hAnsi="Cambria" w:cs="Calibri"/>
                <w:b/>
                <w:bCs/>
                <w:color w:val="000000"/>
                <w:sz w:val="20"/>
                <w:szCs w:val="20"/>
                <w:lang w:eastAsia="en-IN"/>
              </w:rPr>
              <w:t>16.17</w:t>
            </w:r>
          </w:p>
        </w:tc>
      </w:tr>
      <w:tr w:rsidR="00410AF5" w:rsidRPr="00410AF5" w14:paraId="447F97A1" w14:textId="77777777" w:rsidTr="000F132D">
        <w:trPr>
          <w:trHeight w:val="238"/>
          <w:jc w:val="center"/>
        </w:trPr>
        <w:tc>
          <w:tcPr>
            <w:tcW w:w="592" w:type="dxa"/>
            <w:noWrap/>
            <w:vAlign w:val="center"/>
            <w:hideMark/>
          </w:tcPr>
          <w:p w14:paraId="7260556C" w14:textId="77777777" w:rsidR="00410AF5" w:rsidRPr="00410AF5" w:rsidRDefault="00410AF5" w:rsidP="00410AF5">
            <w:pPr>
              <w:spacing w:after="0" w:line="240" w:lineRule="auto"/>
              <w:jc w:val="center"/>
              <w:rPr>
                <w:rFonts w:ascii="Cambria" w:eastAsia="Times New Roman" w:hAnsi="Cambria" w:cs="Calibri"/>
                <w:b/>
                <w:bCs/>
                <w:color w:val="000000"/>
                <w:sz w:val="20"/>
                <w:szCs w:val="20"/>
                <w:lang w:eastAsia="en-IN"/>
              </w:rPr>
            </w:pPr>
            <w:r w:rsidRPr="00410AF5">
              <w:rPr>
                <w:rFonts w:ascii="Cambria" w:eastAsia="Times New Roman" w:hAnsi="Cambria" w:cs="Calibri"/>
                <w:b/>
                <w:bCs/>
                <w:color w:val="000000"/>
                <w:sz w:val="20"/>
                <w:szCs w:val="20"/>
                <w:lang w:eastAsia="en-IN"/>
              </w:rPr>
              <w:t>20</w:t>
            </w:r>
          </w:p>
        </w:tc>
        <w:tc>
          <w:tcPr>
            <w:tcW w:w="2266" w:type="dxa"/>
            <w:noWrap/>
            <w:vAlign w:val="center"/>
            <w:hideMark/>
          </w:tcPr>
          <w:p w14:paraId="74BA0113" w14:textId="77777777" w:rsidR="00410AF5" w:rsidRPr="00410AF5" w:rsidRDefault="00410AF5" w:rsidP="00410AF5">
            <w:pPr>
              <w:spacing w:after="0" w:line="240" w:lineRule="auto"/>
              <w:rPr>
                <w:rFonts w:ascii="Cambria" w:eastAsia="Times New Roman" w:hAnsi="Cambria" w:cs="Calibri"/>
                <w:b/>
                <w:bCs/>
                <w:color w:val="000000"/>
                <w:sz w:val="20"/>
                <w:szCs w:val="20"/>
                <w:lang w:eastAsia="en-IN"/>
              </w:rPr>
            </w:pPr>
            <w:r w:rsidRPr="00410AF5">
              <w:rPr>
                <w:rFonts w:ascii="Cambria" w:eastAsia="Times New Roman" w:hAnsi="Cambria" w:cs="Calibri"/>
                <w:b/>
                <w:bCs/>
                <w:color w:val="000000"/>
                <w:sz w:val="20"/>
                <w:szCs w:val="20"/>
                <w:lang w:eastAsia="en-IN"/>
              </w:rPr>
              <w:t>Wt. avg. Interest Rate</w:t>
            </w:r>
          </w:p>
        </w:tc>
        <w:tc>
          <w:tcPr>
            <w:tcW w:w="1281" w:type="dxa"/>
            <w:noWrap/>
            <w:vAlign w:val="center"/>
            <w:hideMark/>
          </w:tcPr>
          <w:p w14:paraId="1EC82506" w14:textId="77777777" w:rsidR="00410AF5" w:rsidRPr="00410AF5" w:rsidRDefault="00410AF5" w:rsidP="00410AF5">
            <w:pPr>
              <w:spacing w:after="0" w:line="240" w:lineRule="auto"/>
              <w:rPr>
                <w:rFonts w:ascii="Cambria" w:eastAsia="Times New Roman" w:hAnsi="Cambria" w:cs="Calibri"/>
                <w:b/>
                <w:bCs/>
                <w:color w:val="000000"/>
                <w:sz w:val="20"/>
                <w:szCs w:val="20"/>
                <w:lang w:eastAsia="en-IN"/>
              </w:rPr>
            </w:pPr>
            <w:r w:rsidRPr="00410AF5">
              <w:rPr>
                <w:rFonts w:ascii="Cambria" w:eastAsia="Times New Roman" w:hAnsi="Cambria" w:cs="Calibri"/>
                <w:b/>
                <w:bCs/>
                <w:color w:val="000000"/>
                <w:sz w:val="20"/>
                <w:szCs w:val="20"/>
                <w:lang w:eastAsia="en-IN"/>
              </w:rPr>
              <w:t> </w:t>
            </w:r>
          </w:p>
        </w:tc>
        <w:tc>
          <w:tcPr>
            <w:tcW w:w="1107" w:type="dxa"/>
            <w:noWrap/>
            <w:vAlign w:val="center"/>
            <w:hideMark/>
          </w:tcPr>
          <w:p w14:paraId="7F41190A" w14:textId="77777777" w:rsidR="00410AF5" w:rsidRPr="00410AF5" w:rsidRDefault="00410AF5" w:rsidP="00410AF5">
            <w:pPr>
              <w:spacing w:after="0" w:line="240" w:lineRule="auto"/>
              <w:rPr>
                <w:rFonts w:ascii="Cambria" w:eastAsia="Times New Roman" w:hAnsi="Cambria" w:cs="Calibri"/>
                <w:b/>
                <w:bCs/>
                <w:color w:val="000000"/>
                <w:sz w:val="20"/>
                <w:szCs w:val="20"/>
                <w:lang w:eastAsia="en-IN"/>
              </w:rPr>
            </w:pPr>
            <w:r w:rsidRPr="00410AF5">
              <w:rPr>
                <w:rFonts w:ascii="Cambria" w:eastAsia="Times New Roman" w:hAnsi="Cambria" w:cs="Calibri"/>
                <w:b/>
                <w:bCs/>
                <w:color w:val="000000"/>
                <w:sz w:val="20"/>
                <w:szCs w:val="20"/>
                <w:lang w:eastAsia="en-IN"/>
              </w:rPr>
              <w:t> </w:t>
            </w:r>
          </w:p>
        </w:tc>
        <w:tc>
          <w:tcPr>
            <w:tcW w:w="1264" w:type="dxa"/>
            <w:noWrap/>
            <w:vAlign w:val="center"/>
            <w:hideMark/>
          </w:tcPr>
          <w:p w14:paraId="7F6A87DE" w14:textId="77777777" w:rsidR="00410AF5" w:rsidRPr="00410AF5" w:rsidRDefault="00410AF5" w:rsidP="00410AF5">
            <w:pPr>
              <w:spacing w:after="0" w:line="240" w:lineRule="auto"/>
              <w:rPr>
                <w:rFonts w:ascii="Cambria" w:eastAsia="Times New Roman" w:hAnsi="Cambria" w:cs="Calibri"/>
                <w:b/>
                <w:bCs/>
                <w:color w:val="000000"/>
                <w:sz w:val="20"/>
                <w:szCs w:val="20"/>
                <w:lang w:eastAsia="en-IN"/>
              </w:rPr>
            </w:pPr>
            <w:r w:rsidRPr="00410AF5">
              <w:rPr>
                <w:rFonts w:ascii="Cambria" w:eastAsia="Times New Roman" w:hAnsi="Cambria" w:cs="Calibri"/>
                <w:b/>
                <w:bCs/>
                <w:color w:val="000000"/>
                <w:sz w:val="20"/>
                <w:szCs w:val="20"/>
                <w:lang w:eastAsia="en-IN"/>
              </w:rPr>
              <w:t> </w:t>
            </w:r>
          </w:p>
        </w:tc>
        <w:tc>
          <w:tcPr>
            <w:tcW w:w="1192" w:type="dxa"/>
            <w:noWrap/>
            <w:vAlign w:val="center"/>
            <w:hideMark/>
          </w:tcPr>
          <w:p w14:paraId="34EB5DF0" w14:textId="77777777" w:rsidR="00410AF5" w:rsidRPr="00410AF5" w:rsidRDefault="00410AF5" w:rsidP="00410AF5">
            <w:pPr>
              <w:spacing w:after="0" w:line="240" w:lineRule="auto"/>
              <w:jc w:val="center"/>
              <w:rPr>
                <w:rFonts w:ascii="Cambria" w:eastAsia="Times New Roman" w:hAnsi="Cambria" w:cs="Calibri"/>
                <w:b/>
                <w:bCs/>
                <w:color w:val="000000"/>
                <w:sz w:val="20"/>
                <w:szCs w:val="20"/>
                <w:lang w:eastAsia="en-IN"/>
              </w:rPr>
            </w:pPr>
            <w:r w:rsidRPr="00410AF5">
              <w:rPr>
                <w:rFonts w:ascii="Cambria" w:eastAsia="Times New Roman" w:hAnsi="Cambria" w:cs="Calibri"/>
                <w:b/>
                <w:bCs/>
                <w:color w:val="000000"/>
                <w:sz w:val="20"/>
                <w:szCs w:val="20"/>
                <w:lang w:eastAsia="en-IN"/>
              </w:rPr>
              <w:t>6.46%</w:t>
            </w:r>
          </w:p>
        </w:tc>
      </w:tr>
    </w:tbl>
    <w:p w14:paraId="6DE8D45A" w14:textId="77777777" w:rsidR="00410AF5" w:rsidRPr="00CE5123" w:rsidRDefault="00410AF5" w:rsidP="004252B9">
      <w:pPr>
        <w:autoSpaceDE w:val="0"/>
        <w:autoSpaceDN w:val="0"/>
        <w:adjustRightInd w:val="0"/>
        <w:spacing w:after="0" w:line="360" w:lineRule="auto"/>
        <w:rPr>
          <w:rFonts w:ascii="Cambria" w:eastAsia="Times New Roman" w:hAnsi="Cambria" w:cs="Calibri"/>
          <w:b/>
          <w:bCs/>
          <w:color w:val="000000"/>
          <w:sz w:val="20"/>
          <w:szCs w:val="20"/>
          <w:u w:val="single"/>
          <w:lang w:eastAsia="en-IN"/>
        </w:rPr>
      </w:pPr>
    </w:p>
    <w:p w14:paraId="18276ADF" w14:textId="77777777" w:rsidR="000C6E6F" w:rsidRPr="00072773" w:rsidRDefault="000C6E6F" w:rsidP="000C6E6F">
      <w:pPr>
        <w:rPr>
          <w:rFonts w:ascii="Cambria" w:hAnsi="Cambria" w:cs="Arial"/>
          <w:b/>
          <w:bCs/>
        </w:rPr>
      </w:pPr>
      <w:r w:rsidRPr="0027230F">
        <w:rPr>
          <w:rFonts w:ascii="Cambria" w:hAnsi="Cambria" w:cs="Arial"/>
          <w:b/>
          <w:bCs/>
        </w:rPr>
        <w:t xml:space="preserve">Reply to Query No. </w:t>
      </w:r>
      <w:r w:rsidR="008E39EF" w:rsidRPr="0027230F">
        <w:rPr>
          <w:rFonts w:ascii="Cambria" w:hAnsi="Cambria" w:cs="Arial"/>
          <w:b/>
          <w:bCs/>
        </w:rPr>
        <w:t>20</w:t>
      </w:r>
    </w:p>
    <w:p w14:paraId="3B3BAF53" w14:textId="77777777" w:rsidR="00961B6F" w:rsidRPr="00072773" w:rsidRDefault="00733F17" w:rsidP="000C6E6F">
      <w:pPr>
        <w:autoSpaceDE w:val="0"/>
        <w:autoSpaceDN w:val="0"/>
        <w:adjustRightInd w:val="0"/>
        <w:spacing w:after="0" w:line="360" w:lineRule="auto"/>
        <w:jc w:val="both"/>
        <w:rPr>
          <w:rFonts w:ascii="Cambria" w:hAnsi="Cambria" w:cs="Arial"/>
        </w:rPr>
      </w:pPr>
      <w:r w:rsidRPr="00072773">
        <w:rPr>
          <w:rFonts w:ascii="Cambria" w:hAnsi="Cambria" w:cs="Arial"/>
        </w:rPr>
        <w:t xml:space="preserve">Detailed statement </w:t>
      </w:r>
      <w:r w:rsidR="002025D3" w:rsidRPr="00072773">
        <w:rPr>
          <w:rFonts w:ascii="Cambria" w:hAnsi="Cambria" w:cs="Arial"/>
        </w:rPr>
        <w:t xml:space="preserve">of utilization of Government funds received by TPWODL (scheme-wise) and details </w:t>
      </w:r>
      <w:r w:rsidR="00981661" w:rsidRPr="00072773">
        <w:rPr>
          <w:rFonts w:ascii="Cambria" w:hAnsi="Cambria" w:cs="Arial"/>
        </w:rPr>
        <w:t xml:space="preserve">of assets created out of them for FY 21-22, </w:t>
      </w:r>
      <w:r w:rsidR="00D667D8" w:rsidRPr="00072773">
        <w:rPr>
          <w:rFonts w:ascii="Cambria" w:hAnsi="Cambria" w:cs="Arial"/>
        </w:rPr>
        <w:t>FY 22-23, FY 23-24</w:t>
      </w:r>
      <w:r w:rsidR="00677555">
        <w:rPr>
          <w:rFonts w:ascii="Cambria" w:hAnsi="Cambria" w:cs="Arial"/>
        </w:rPr>
        <w:t>,</w:t>
      </w:r>
      <w:r w:rsidR="00D667D8" w:rsidRPr="00072773">
        <w:rPr>
          <w:rFonts w:ascii="Cambria" w:hAnsi="Cambria" w:cs="Arial"/>
        </w:rPr>
        <w:t xml:space="preserve"> FY 24-25 </w:t>
      </w:r>
      <w:r w:rsidR="00677555">
        <w:rPr>
          <w:rFonts w:ascii="Cambria" w:hAnsi="Cambria" w:cs="Arial"/>
        </w:rPr>
        <w:t xml:space="preserve">and </w:t>
      </w:r>
      <w:r w:rsidR="004A334F" w:rsidRPr="00072773">
        <w:rPr>
          <w:rFonts w:ascii="Cambria" w:hAnsi="Cambria" w:cs="Arial"/>
        </w:rPr>
        <w:t>actual up to Nov-2</w:t>
      </w:r>
      <w:r w:rsidR="00677555">
        <w:rPr>
          <w:rFonts w:ascii="Cambria" w:hAnsi="Cambria" w:cs="Arial"/>
        </w:rPr>
        <w:t>5</w:t>
      </w:r>
      <w:r w:rsidR="004A334F" w:rsidRPr="00072773">
        <w:rPr>
          <w:rFonts w:ascii="Cambria" w:hAnsi="Cambria" w:cs="Arial"/>
        </w:rPr>
        <w:t xml:space="preserve"> is provided as under:</w:t>
      </w:r>
    </w:p>
    <w:p w14:paraId="7BC1D379" w14:textId="77777777" w:rsidR="004A334F" w:rsidRDefault="004A334F" w:rsidP="000C6E6F">
      <w:pPr>
        <w:autoSpaceDE w:val="0"/>
        <w:autoSpaceDN w:val="0"/>
        <w:adjustRightInd w:val="0"/>
        <w:spacing w:after="0" w:line="360" w:lineRule="auto"/>
        <w:jc w:val="both"/>
        <w:rPr>
          <w:rFonts w:ascii="Cambria" w:hAnsi="Cambria" w:cs="Arial"/>
          <w:sz w:val="24"/>
          <w:szCs w:val="24"/>
        </w:rPr>
      </w:pP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9"/>
        <w:gridCol w:w="1149"/>
        <w:gridCol w:w="1243"/>
        <w:gridCol w:w="947"/>
        <w:gridCol w:w="947"/>
        <w:gridCol w:w="947"/>
        <w:gridCol w:w="947"/>
        <w:gridCol w:w="947"/>
      </w:tblGrid>
      <w:tr w:rsidR="007C564D" w:rsidRPr="00CA1C20" w14:paraId="6F2C9AD0" w14:textId="77777777" w:rsidTr="00E968E6">
        <w:trPr>
          <w:trHeight w:val="445"/>
          <w:jc w:val="center"/>
        </w:trPr>
        <w:tc>
          <w:tcPr>
            <w:tcW w:w="2199" w:type="dxa"/>
            <w:vMerge w:val="restart"/>
            <w:vAlign w:val="center"/>
            <w:hideMark/>
          </w:tcPr>
          <w:p w14:paraId="55DABE5E" w14:textId="77777777" w:rsidR="007C564D" w:rsidRPr="00CA1C20" w:rsidRDefault="007C564D" w:rsidP="00E27881">
            <w:pPr>
              <w:spacing w:after="0" w:line="240" w:lineRule="auto"/>
              <w:jc w:val="center"/>
              <w:rPr>
                <w:rFonts w:ascii="Cambria" w:eastAsia="Times New Roman" w:hAnsi="Cambria" w:cs="Calibri"/>
                <w:b/>
                <w:bCs/>
                <w:color w:val="000000"/>
                <w:sz w:val="18"/>
                <w:szCs w:val="18"/>
                <w:lang w:eastAsia="en-IN"/>
              </w:rPr>
            </w:pPr>
            <w:r w:rsidRPr="00CA1C20">
              <w:rPr>
                <w:rFonts w:ascii="Cambria" w:eastAsia="Times New Roman" w:hAnsi="Cambria" w:cs="Calibri"/>
                <w:b/>
                <w:bCs/>
                <w:color w:val="000000"/>
                <w:sz w:val="18"/>
                <w:szCs w:val="18"/>
                <w:lang w:eastAsia="en-IN"/>
              </w:rPr>
              <w:t>Name of Scheme</w:t>
            </w:r>
          </w:p>
        </w:tc>
        <w:tc>
          <w:tcPr>
            <w:tcW w:w="1149" w:type="dxa"/>
            <w:vMerge w:val="restart"/>
            <w:vAlign w:val="center"/>
            <w:hideMark/>
          </w:tcPr>
          <w:p w14:paraId="43C60E44" w14:textId="77777777" w:rsidR="007C564D" w:rsidRPr="00CA1C20" w:rsidRDefault="007C564D" w:rsidP="00E27881">
            <w:pPr>
              <w:spacing w:after="0" w:line="240" w:lineRule="auto"/>
              <w:jc w:val="center"/>
              <w:rPr>
                <w:rFonts w:ascii="Cambria" w:eastAsia="Times New Roman" w:hAnsi="Cambria" w:cs="Calibri"/>
                <w:b/>
                <w:bCs/>
                <w:color w:val="000000"/>
                <w:sz w:val="18"/>
                <w:szCs w:val="18"/>
                <w:lang w:eastAsia="en-IN"/>
              </w:rPr>
            </w:pPr>
            <w:r w:rsidRPr="00CA1C20">
              <w:rPr>
                <w:rFonts w:ascii="Cambria" w:eastAsia="Times New Roman" w:hAnsi="Cambria" w:cs="Calibri"/>
                <w:b/>
                <w:bCs/>
                <w:color w:val="000000"/>
                <w:sz w:val="18"/>
                <w:szCs w:val="18"/>
                <w:lang w:eastAsia="en-IN"/>
              </w:rPr>
              <w:t>Executing Agency</w:t>
            </w:r>
          </w:p>
        </w:tc>
        <w:tc>
          <w:tcPr>
            <w:tcW w:w="1243" w:type="dxa"/>
            <w:vAlign w:val="center"/>
            <w:hideMark/>
          </w:tcPr>
          <w:p w14:paraId="201E12AF" w14:textId="77777777" w:rsidR="007C564D" w:rsidRDefault="007C564D" w:rsidP="00E27881">
            <w:pPr>
              <w:spacing w:after="0" w:line="240" w:lineRule="auto"/>
              <w:jc w:val="center"/>
              <w:rPr>
                <w:rFonts w:ascii="Cambria" w:eastAsia="Times New Roman" w:hAnsi="Cambria" w:cs="Calibri"/>
                <w:b/>
                <w:bCs/>
                <w:color w:val="000000"/>
                <w:sz w:val="18"/>
                <w:szCs w:val="18"/>
                <w:lang w:eastAsia="en-IN"/>
              </w:rPr>
            </w:pPr>
            <w:r w:rsidRPr="00CA1C20">
              <w:rPr>
                <w:rFonts w:ascii="Cambria" w:eastAsia="Times New Roman" w:hAnsi="Cambria" w:cs="Calibri"/>
                <w:b/>
                <w:bCs/>
                <w:color w:val="000000"/>
                <w:sz w:val="18"/>
                <w:szCs w:val="18"/>
                <w:lang w:eastAsia="en-IN"/>
              </w:rPr>
              <w:t>Sanctioned Amt.</w:t>
            </w:r>
          </w:p>
          <w:p w14:paraId="3CBF7E18" w14:textId="77777777" w:rsidR="007C564D" w:rsidRPr="00CA1C20" w:rsidRDefault="007C564D" w:rsidP="00E27881">
            <w:pPr>
              <w:spacing w:after="0" w:line="240" w:lineRule="auto"/>
              <w:jc w:val="center"/>
              <w:rPr>
                <w:rFonts w:ascii="Cambria" w:eastAsia="Times New Roman" w:hAnsi="Cambria" w:cs="Calibri"/>
                <w:b/>
                <w:bCs/>
                <w:color w:val="000000"/>
                <w:sz w:val="18"/>
                <w:szCs w:val="18"/>
                <w:lang w:eastAsia="en-IN"/>
              </w:rPr>
            </w:pPr>
            <w:r w:rsidRPr="00CA1C20">
              <w:rPr>
                <w:rFonts w:ascii="Cambria" w:eastAsia="Times New Roman" w:hAnsi="Cambria" w:cs="Calibri"/>
                <w:b/>
                <w:bCs/>
                <w:color w:val="000000"/>
                <w:sz w:val="18"/>
                <w:szCs w:val="18"/>
                <w:lang w:eastAsia="en-IN"/>
              </w:rPr>
              <w:t>(Rs. Cr.)</w:t>
            </w:r>
          </w:p>
        </w:tc>
        <w:tc>
          <w:tcPr>
            <w:tcW w:w="947" w:type="dxa"/>
            <w:vAlign w:val="center"/>
            <w:hideMark/>
          </w:tcPr>
          <w:p w14:paraId="1955333E" w14:textId="77777777" w:rsidR="007C564D" w:rsidRPr="00CA1C20" w:rsidRDefault="007C564D" w:rsidP="00E27881">
            <w:pPr>
              <w:spacing w:after="0" w:line="240" w:lineRule="auto"/>
              <w:jc w:val="center"/>
              <w:rPr>
                <w:rFonts w:ascii="Cambria" w:eastAsia="Times New Roman" w:hAnsi="Cambria" w:cs="Calibri"/>
                <w:b/>
                <w:bCs/>
                <w:color w:val="000000"/>
                <w:sz w:val="18"/>
                <w:szCs w:val="18"/>
                <w:lang w:eastAsia="en-IN"/>
              </w:rPr>
            </w:pPr>
            <w:r w:rsidRPr="00CA1C20">
              <w:rPr>
                <w:rFonts w:ascii="Cambria" w:eastAsia="Times New Roman" w:hAnsi="Cambria" w:cs="Calibri"/>
                <w:b/>
                <w:bCs/>
                <w:color w:val="000000"/>
                <w:sz w:val="18"/>
                <w:szCs w:val="18"/>
                <w:lang w:eastAsia="en-IN"/>
              </w:rPr>
              <w:t>Asset Created in FY 21-22</w:t>
            </w:r>
          </w:p>
        </w:tc>
        <w:tc>
          <w:tcPr>
            <w:tcW w:w="947" w:type="dxa"/>
            <w:vAlign w:val="center"/>
            <w:hideMark/>
          </w:tcPr>
          <w:p w14:paraId="749B80CD" w14:textId="77777777" w:rsidR="007C564D" w:rsidRPr="00CA1C20" w:rsidRDefault="007C564D" w:rsidP="00E27881">
            <w:pPr>
              <w:spacing w:after="0" w:line="240" w:lineRule="auto"/>
              <w:jc w:val="center"/>
              <w:rPr>
                <w:rFonts w:ascii="Cambria" w:eastAsia="Times New Roman" w:hAnsi="Cambria" w:cs="Calibri"/>
                <w:b/>
                <w:bCs/>
                <w:color w:val="000000"/>
                <w:sz w:val="18"/>
                <w:szCs w:val="18"/>
                <w:lang w:eastAsia="en-IN"/>
              </w:rPr>
            </w:pPr>
            <w:r w:rsidRPr="00CA1C20">
              <w:rPr>
                <w:rFonts w:ascii="Cambria" w:eastAsia="Times New Roman" w:hAnsi="Cambria" w:cs="Calibri"/>
                <w:b/>
                <w:bCs/>
                <w:color w:val="000000"/>
                <w:sz w:val="18"/>
                <w:szCs w:val="18"/>
                <w:lang w:eastAsia="en-IN"/>
              </w:rPr>
              <w:t>Asset Created in FY 22-23</w:t>
            </w:r>
          </w:p>
        </w:tc>
        <w:tc>
          <w:tcPr>
            <w:tcW w:w="947" w:type="dxa"/>
            <w:vAlign w:val="center"/>
            <w:hideMark/>
          </w:tcPr>
          <w:p w14:paraId="0CA929EB" w14:textId="77777777" w:rsidR="007C564D" w:rsidRPr="00CA1C20" w:rsidRDefault="007C564D" w:rsidP="00E27881">
            <w:pPr>
              <w:spacing w:after="0" w:line="240" w:lineRule="auto"/>
              <w:jc w:val="center"/>
              <w:rPr>
                <w:rFonts w:ascii="Cambria" w:eastAsia="Times New Roman" w:hAnsi="Cambria" w:cs="Calibri"/>
                <w:b/>
                <w:bCs/>
                <w:color w:val="000000"/>
                <w:sz w:val="18"/>
                <w:szCs w:val="18"/>
                <w:lang w:eastAsia="en-IN"/>
              </w:rPr>
            </w:pPr>
            <w:r w:rsidRPr="00CA1C20">
              <w:rPr>
                <w:rFonts w:ascii="Cambria" w:eastAsia="Times New Roman" w:hAnsi="Cambria" w:cs="Calibri"/>
                <w:b/>
                <w:bCs/>
                <w:color w:val="000000"/>
                <w:sz w:val="18"/>
                <w:szCs w:val="18"/>
                <w:lang w:eastAsia="en-IN"/>
              </w:rPr>
              <w:t>Asset Created in FY 23-24</w:t>
            </w:r>
          </w:p>
        </w:tc>
        <w:tc>
          <w:tcPr>
            <w:tcW w:w="947" w:type="dxa"/>
            <w:vAlign w:val="center"/>
            <w:hideMark/>
          </w:tcPr>
          <w:p w14:paraId="50B9D025" w14:textId="77777777" w:rsidR="007C564D" w:rsidRPr="00CA1C20" w:rsidRDefault="007C564D" w:rsidP="00E27881">
            <w:pPr>
              <w:spacing w:after="0" w:line="240" w:lineRule="auto"/>
              <w:jc w:val="center"/>
              <w:rPr>
                <w:rFonts w:ascii="Cambria" w:eastAsia="Times New Roman" w:hAnsi="Cambria" w:cs="Calibri"/>
                <w:b/>
                <w:bCs/>
                <w:color w:val="000000"/>
                <w:sz w:val="18"/>
                <w:szCs w:val="18"/>
                <w:lang w:eastAsia="en-IN"/>
              </w:rPr>
            </w:pPr>
            <w:r w:rsidRPr="00CA1C20">
              <w:rPr>
                <w:rFonts w:ascii="Cambria" w:eastAsia="Times New Roman" w:hAnsi="Cambria" w:cs="Calibri"/>
                <w:b/>
                <w:bCs/>
                <w:color w:val="000000"/>
                <w:sz w:val="18"/>
                <w:szCs w:val="18"/>
                <w:lang w:eastAsia="en-IN"/>
              </w:rPr>
              <w:t>Asset Created in FY 24-25</w:t>
            </w:r>
          </w:p>
        </w:tc>
        <w:tc>
          <w:tcPr>
            <w:tcW w:w="947" w:type="dxa"/>
            <w:vAlign w:val="center"/>
            <w:hideMark/>
          </w:tcPr>
          <w:p w14:paraId="037308FE" w14:textId="77777777" w:rsidR="007C564D" w:rsidRPr="00CA1C20" w:rsidRDefault="007C564D" w:rsidP="00E27881">
            <w:pPr>
              <w:spacing w:after="0" w:line="240" w:lineRule="auto"/>
              <w:jc w:val="center"/>
              <w:rPr>
                <w:rFonts w:ascii="Cambria" w:eastAsia="Times New Roman" w:hAnsi="Cambria" w:cs="Calibri"/>
                <w:b/>
                <w:bCs/>
                <w:color w:val="000000"/>
                <w:sz w:val="18"/>
                <w:szCs w:val="18"/>
                <w:lang w:eastAsia="en-IN"/>
              </w:rPr>
            </w:pPr>
            <w:r w:rsidRPr="004E1E21">
              <w:rPr>
                <w:rFonts w:ascii="Cambria" w:eastAsia="Times New Roman" w:hAnsi="Cambria" w:cs="Calibri"/>
                <w:b/>
                <w:bCs/>
                <w:color w:val="000000"/>
                <w:sz w:val="18"/>
                <w:szCs w:val="18"/>
                <w:lang w:eastAsia="en-IN"/>
              </w:rPr>
              <w:t>Asset Created in FY 25 up to Nov25</w:t>
            </w:r>
          </w:p>
        </w:tc>
      </w:tr>
      <w:tr w:rsidR="007C564D" w:rsidRPr="00CA1C20" w14:paraId="461DADFC" w14:textId="77777777" w:rsidTr="00E968E6">
        <w:trPr>
          <w:trHeight w:val="280"/>
          <w:jc w:val="center"/>
        </w:trPr>
        <w:tc>
          <w:tcPr>
            <w:tcW w:w="2199" w:type="dxa"/>
            <w:vMerge/>
            <w:vAlign w:val="center"/>
            <w:hideMark/>
          </w:tcPr>
          <w:p w14:paraId="1D3C13A7" w14:textId="77777777" w:rsidR="007C564D" w:rsidRPr="00CA1C20" w:rsidRDefault="007C564D" w:rsidP="00E27881">
            <w:pPr>
              <w:spacing w:after="0" w:line="240" w:lineRule="auto"/>
              <w:jc w:val="center"/>
              <w:rPr>
                <w:rFonts w:ascii="Cambria" w:eastAsia="Times New Roman" w:hAnsi="Cambria" w:cs="Calibri"/>
                <w:b/>
                <w:bCs/>
                <w:color w:val="000000"/>
                <w:sz w:val="18"/>
                <w:szCs w:val="18"/>
                <w:lang w:eastAsia="en-IN"/>
              </w:rPr>
            </w:pPr>
          </w:p>
        </w:tc>
        <w:tc>
          <w:tcPr>
            <w:tcW w:w="1149" w:type="dxa"/>
            <w:vMerge/>
            <w:vAlign w:val="center"/>
            <w:hideMark/>
          </w:tcPr>
          <w:p w14:paraId="24CAAB56" w14:textId="77777777" w:rsidR="007C564D" w:rsidRPr="00CA1C20" w:rsidRDefault="007C564D" w:rsidP="00E27881">
            <w:pPr>
              <w:spacing w:after="0" w:line="240" w:lineRule="auto"/>
              <w:jc w:val="center"/>
              <w:rPr>
                <w:rFonts w:ascii="Cambria" w:eastAsia="Times New Roman" w:hAnsi="Cambria" w:cs="Calibri"/>
                <w:b/>
                <w:bCs/>
                <w:color w:val="000000"/>
                <w:sz w:val="18"/>
                <w:szCs w:val="18"/>
                <w:lang w:eastAsia="en-IN"/>
              </w:rPr>
            </w:pPr>
          </w:p>
        </w:tc>
        <w:tc>
          <w:tcPr>
            <w:tcW w:w="1243" w:type="dxa"/>
            <w:vAlign w:val="center"/>
            <w:hideMark/>
          </w:tcPr>
          <w:p w14:paraId="0E1BC887" w14:textId="77777777" w:rsidR="007C564D" w:rsidRPr="00CA1C20" w:rsidRDefault="007C564D" w:rsidP="00E27881">
            <w:pPr>
              <w:spacing w:after="0" w:line="240" w:lineRule="auto"/>
              <w:jc w:val="center"/>
              <w:rPr>
                <w:rFonts w:ascii="Cambria" w:eastAsia="Times New Roman" w:hAnsi="Cambria" w:cs="Calibri"/>
                <w:b/>
                <w:bCs/>
                <w:color w:val="000000"/>
                <w:sz w:val="18"/>
                <w:szCs w:val="18"/>
                <w:lang w:eastAsia="en-IN"/>
              </w:rPr>
            </w:pPr>
            <w:r w:rsidRPr="00CA1C20">
              <w:rPr>
                <w:rFonts w:ascii="Cambria" w:eastAsia="Times New Roman" w:hAnsi="Cambria" w:cs="Calibri"/>
                <w:b/>
                <w:bCs/>
                <w:color w:val="000000"/>
                <w:sz w:val="18"/>
                <w:szCs w:val="18"/>
                <w:lang w:eastAsia="en-IN"/>
              </w:rPr>
              <w:t>(Rs. Cr.)</w:t>
            </w:r>
          </w:p>
        </w:tc>
        <w:tc>
          <w:tcPr>
            <w:tcW w:w="947" w:type="dxa"/>
            <w:vAlign w:val="center"/>
            <w:hideMark/>
          </w:tcPr>
          <w:p w14:paraId="5AE8A50E" w14:textId="77777777" w:rsidR="007C564D" w:rsidRPr="00CA1C20" w:rsidRDefault="007C564D" w:rsidP="00E27881">
            <w:pPr>
              <w:spacing w:after="0" w:line="240" w:lineRule="auto"/>
              <w:jc w:val="center"/>
              <w:rPr>
                <w:rFonts w:ascii="Cambria" w:eastAsia="Times New Roman" w:hAnsi="Cambria" w:cs="Calibri"/>
                <w:b/>
                <w:bCs/>
                <w:color w:val="000000"/>
                <w:sz w:val="18"/>
                <w:szCs w:val="18"/>
                <w:lang w:eastAsia="en-IN"/>
              </w:rPr>
            </w:pPr>
            <w:r w:rsidRPr="00CA1C20">
              <w:rPr>
                <w:rFonts w:ascii="Cambria" w:eastAsia="Times New Roman" w:hAnsi="Cambria" w:cs="Calibri"/>
                <w:b/>
                <w:bCs/>
                <w:color w:val="000000"/>
                <w:sz w:val="18"/>
                <w:szCs w:val="18"/>
                <w:lang w:eastAsia="en-IN"/>
              </w:rPr>
              <w:t>(Rs. Cr.)</w:t>
            </w:r>
          </w:p>
        </w:tc>
        <w:tc>
          <w:tcPr>
            <w:tcW w:w="947" w:type="dxa"/>
            <w:vAlign w:val="center"/>
            <w:hideMark/>
          </w:tcPr>
          <w:p w14:paraId="2A10E4E7" w14:textId="77777777" w:rsidR="007C564D" w:rsidRPr="00CA1C20" w:rsidRDefault="007C564D" w:rsidP="00E27881">
            <w:pPr>
              <w:spacing w:after="0" w:line="240" w:lineRule="auto"/>
              <w:jc w:val="center"/>
              <w:rPr>
                <w:rFonts w:ascii="Cambria" w:eastAsia="Times New Roman" w:hAnsi="Cambria" w:cs="Calibri"/>
                <w:b/>
                <w:bCs/>
                <w:color w:val="000000"/>
                <w:sz w:val="18"/>
                <w:szCs w:val="18"/>
                <w:lang w:eastAsia="en-IN"/>
              </w:rPr>
            </w:pPr>
            <w:r w:rsidRPr="00CA1C20">
              <w:rPr>
                <w:rFonts w:ascii="Cambria" w:eastAsia="Times New Roman" w:hAnsi="Cambria" w:cs="Calibri"/>
                <w:b/>
                <w:bCs/>
                <w:color w:val="000000"/>
                <w:sz w:val="18"/>
                <w:szCs w:val="18"/>
                <w:lang w:eastAsia="en-IN"/>
              </w:rPr>
              <w:t>(Rs. Cr.)</w:t>
            </w:r>
          </w:p>
        </w:tc>
        <w:tc>
          <w:tcPr>
            <w:tcW w:w="947" w:type="dxa"/>
            <w:vAlign w:val="center"/>
            <w:hideMark/>
          </w:tcPr>
          <w:p w14:paraId="652A2B16" w14:textId="77777777" w:rsidR="007C564D" w:rsidRPr="00CA1C20" w:rsidRDefault="007C564D" w:rsidP="00E27881">
            <w:pPr>
              <w:spacing w:after="0" w:line="240" w:lineRule="auto"/>
              <w:jc w:val="center"/>
              <w:rPr>
                <w:rFonts w:ascii="Cambria" w:eastAsia="Times New Roman" w:hAnsi="Cambria" w:cs="Calibri"/>
                <w:b/>
                <w:bCs/>
                <w:color w:val="000000"/>
                <w:sz w:val="18"/>
                <w:szCs w:val="18"/>
                <w:lang w:eastAsia="en-IN"/>
              </w:rPr>
            </w:pPr>
            <w:r w:rsidRPr="00CA1C20">
              <w:rPr>
                <w:rFonts w:ascii="Cambria" w:eastAsia="Times New Roman" w:hAnsi="Cambria" w:cs="Calibri"/>
                <w:b/>
                <w:bCs/>
                <w:color w:val="000000"/>
                <w:sz w:val="18"/>
                <w:szCs w:val="18"/>
                <w:lang w:eastAsia="en-IN"/>
              </w:rPr>
              <w:t>(Rs. Cr.)</w:t>
            </w:r>
          </w:p>
        </w:tc>
        <w:tc>
          <w:tcPr>
            <w:tcW w:w="947" w:type="dxa"/>
            <w:vAlign w:val="center"/>
            <w:hideMark/>
          </w:tcPr>
          <w:p w14:paraId="1DC3DB89" w14:textId="77777777" w:rsidR="007C564D" w:rsidRPr="00CA1C20" w:rsidRDefault="007C564D" w:rsidP="00E27881">
            <w:pPr>
              <w:spacing w:after="0" w:line="240" w:lineRule="auto"/>
              <w:jc w:val="center"/>
              <w:rPr>
                <w:rFonts w:ascii="Cambria" w:eastAsia="Times New Roman" w:hAnsi="Cambria" w:cs="Calibri"/>
                <w:b/>
                <w:bCs/>
                <w:color w:val="000000"/>
                <w:sz w:val="18"/>
                <w:szCs w:val="18"/>
                <w:lang w:eastAsia="en-IN"/>
              </w:rPr>
            </w:pPr>
            <w:r w:rsidRPr="00CA1C20">
              <w:rPr>
                <w:rFonts w:ascii="Cambria" w:eastAsia="Times New Roman" w:hAnsi="Cambria" w:cs="Calibri"/>
                <w:b/>
                <w:bCs/>
                <w:color w:val="000000"/>
                <w:sz w:val="18"/>
                <w:szCs w:val="18"/>
                <w:lang w:eastAsia="en-IN"/>
              </w:rPr>
              <w:t>(Rs. Cr.)</w:t>
            </w:r>
          </w:p>
        </w:tc>
        <w:tc>
          <w:tcPr>
            <w:tcW w:w="947" w:type="dxa"/>
            <w:vAlign w:val="center"/>
            <w:hideMark/>
          </w:tcPr>
          <w:p w14:paraId="7DC9E9DD" w14:textId="77777777" w:rsidR="007C564D" w:rsidRPr="00CA1C20" w:rsidRDefault="007C564D" w:rsidP="00E27881">
            <w:pPr>
              <w:spacing w:after="0" w:line="240" w:lineRule="auto"/>
              <w:jc w:val="center"/>
              <w:rPr>
                <w:rFonts w:ascii="Cambria" w:eastAsia="Times New Roman" w:hAnsi="Cambria" w:cs="Calibri"/>
                <w:b/>
                <w:bCs/>
                <w:color w:val="000000"/>
                <w:sz w:val="18"/>
                <w:szCs w:val="18"/>
                <w:lang w:eastAsia="en-IN"/>
              </w:rPr>
            </w:pPr>
            <w:r w:rsidRPr="00CA1C20">
              <w:rPr>
                <w:rFonts w:ascii="Cambria" w:eastAsia="Times New Roman" w:hAnsi="Cambria" w:cs="Calibri"/>
                <w:b/>
                <w:bCs/>
                <w:color w:val="000000"/>
                <w:sz w:val="18"/>
                <w:szCs w:val="18"/>
                <w:lang w:eastAsia="en-IN"/>
              </w:rPr>
              <w:t>(Rs. Cr.)</w:t>
            </w:r>
          </w:p>
        </w:tc>
      </w:tr>
      <w:tr w:rsidR="00E27881" w:rsidRPr="00CA1C20" w14:paraId="329744BA" w14:textId="77777777" w:rsidTr="00E968E6">
        <w:trPr>
          <w:trHeight w:val="280"/>
          <w:jc w:val="center"/>
        </w:trPr>
        <w:tc>
          <w:tcPr>
            <w:tcW w:w="2199" w:type="dxa"/>
            <w:noWrap/>
            <w:vAlign w:val="center"/>
            <w:hideMark/>
          </w:tcPr>
          <w:p w14:paraId="7BA86932"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ELEPHANT CORRIDOR</w:t>
            </w:r>
          </w:p>
        </w:tc>
        <w:tc>
          <w:tcPr>
            <w:tcW w:w="1149" w:type="dxa"/>
            <w:noWrap/>
            <w:vAlign w:val="center"/>
            <w:hideMark/>
          </w:tcPr>
          <w:p w14:paraId="06D89C67"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TPWODL</w:t>
            </w:r>
          </w:p>
        </w:tc>
        <w:tc>
          <w:tcPr>
            <w:tcW w:w="1243" w:type="dxa"/>
            <w:noWrap/>
            <w:vAlign w:val="center"/>
            <w:hideMark/>
          </w:tcPr>
          <w:p w14:paraId="3EF4CAFF"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268.24</w:t>
            </w:r>
          </w:p>
        </w:tc>
        <w:tc>
          <w:tcPr>
            <w:tcW w:w="947" w:type="dxa"/>
            <w:noWrap/>
            <w:vAlign w:val="center"/>
            <w:hideMark/>
          </w:tcPr>
          <w:p w14:paraId="501C7F96"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w:t>
            </w:r>
          </w:p>
        </w:tc>
        <w:tc>
          <w:tcPr>
            <w:tcW w:w="947" w:type="dxa"/>
            <w:noWrap/>
            <w:vAlign w:val="center"/>
            <w:hideMark/>
          </w:tcPr>
          <w:p w14:paraId="70578D5C"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17.23</w:t>
            </w:r>
          </w:p>
        </w:tc>
        <w:tc>
          <w:tcPr>
            <w:tcW w:w="947" w:type="dxa"/>
            <w:noWrap/>
            <w:vAlign w:val="center"/>
            <w:hideMark/>
          </w:tcPr>
          <w:p w14:paraId="69D6E387"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59.98</w:t>
            </w:r>
          </w:p>
        </w:tc>
        <w:tc>
          <w:tcPr>
            <w:tcW w:w="947" w:type="dxa"/>
            <w:noWrap/>
            <w:vAlign w:val="center"/>
            <w:hideMark/>
          </w:tcPr>
          <w:p w14:paraId="73E39B77"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56.67</w:t>
            </w:r>
          </w:p>
        </w:tc>
        <w:tc>
          <w:tcPr>
            <w:tcW w:w="947" w:type="dxa"/>
            <w:noWrap/>
            <w:vAlign w:val="center"/>
            <w:hideMark/>
          </w:tcPr>
          <w:p w14:paraId="7DD013DF"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w:t>
            </w:r>
          </w:p>
        </w:tc>
      </w:tr>
      <w:tr w:rsidR="00E27881" w:rsidRPr="00CA1C20" w14:paraId="10AB70CE" w14:textId="77777777" w:rsidTr="00E968E6">
        <w:trPr>
          <w:trHeight w:val="280"/>
          <w:jc w:val="center"/>
        </w:trPr>
        <w:tc>
          <w:tcPr>
            <w:tcW w:w="2199" w:type="dxa"/>
            <w:noWrap/>
            <w:vAlign w:val="center"/>
            <w:hideMark/>
          </w:tcPr>
          <w:p w14:paraId="70347101"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 xml:space="preserve">School </w:t>
            </w:r>
            <w:r w:rsidR="00EE138C" w:rsidRPr="00CA1C20">
              <w:rPr>
                <w:rFonts w:ascii="Cambria" w:eastAsia="Times New Roman" w:hAnsi="Cambria" w:cs="Calibri"/>
                <w:color w:val="000000"/>
                <w:sz w:val="18"/>
                <w:szCs w:val="18"/>
                <w:lang w:eastAsia="en-IN"/>
              </w:rPr>
              <w:t>Anganwadi</w:t>
            </w:r>
          </w:p>
        </w:tc>
        <w:tc>
          <w:tcPr>
            <w:tcW w:w="1149" w:type="dxa"/>
            <w:noWrap/>
            <w:vAlign w:val="center"/>
            <w:hideMark/>
          </w:tcPr>
          <w:p w14:paraId="26E0209C"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TPWODL</w:t>
            </w:r>
          </w:p>
        </w:tc>
        <w:tc>
          <w:tcPr>
            <w:tcW w:w="1243" w:type="dxa"/>
            <w:noWrap/>
            <w:vAlign w:val="center"/>
            <w:hideMark/>
          </w:tcPr>
          <w:p w14:paraId="7F4FD437"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25.00</w:t>
            </w:r>
          </w:p>
        </w:tc>
        <w:tc>
          <w:tcPr>
            <w:tcW w:w="947" w:type="dxa"/>
            <w:noWrap/>
            <w:vAlign w:val="center"/>
            <w:hideMark/>
          </w:tcPr>
          <w:p w14:paraId="348D3020"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w:t>
            </w:r>
          </w:p>
        </w:tc>
        <w:tc>
          <w:tcPr>
            <w:tcW w:w="947" w:type="dxa"/>
            <w:noWrap/>
            <w:vAlign w:val="center"/>
            <w:hideMark/>
          </w:tcPr>
          <w:p w14:paraId="277C1611"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w:t>
            </w:r>
          </w:p>
        </w:tc>
        <w:tc>
          <w:tcPr>
            <w:tcW w:w="947" w:type="dxa"/>
            <w:noWrap/>
            <w:vAlign w:val="center"/>
            <w:hideMark/>
          </w:tcPr>
          <w:p w14:paraId="5E6746DE"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0.11</w:t>
            </w:r>
          </w:p>
        </w:tc>
        <w:tc>
          <w:tcPr>
            <w:tcW w:w="947" w:type="dxa"/>
            <w:noWrap/>
            <w:vAlign w:val="center"/>
            <w:hideMark/>
          </w:tcPr>
          <w:p w14:paraId="3B16916F"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w:t>
            </w:r>
          </w:p>
        </w:tc>
        <w:tc>
          <w:tcPr>
            <w:tcW w:w="947" w:type="dxa"/>
            <w:noWrap/>
            <w:vAlign w:val="center"/>
            <w:hideMark/>
          </w:tcPr>
          <w:p w14:paraId="6BD6208B"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w:t>
            </w:r>
          </w:p>
        </w:tc>
      </w:tr>
      <w:tr w:rsidR="00E27881" w:rsidRPr="00CA1C20" w14:paraId="53C8F527" w14:textId="77777777" w:rsidTr="00E968E6">
        <w:trPr>
          <w:trHeight w:val="280"/>
          <w:jc w:val="center"/>
        </w:trPr>
        <w:tc>
          <w:tcPr>
            <w:tcW w:w="2199" w:type="dxa"/>
            <w:noWrap/>
            <w:vAlign w:val="center"/>
            <w:hideMark/>
          </w:tcPr>
          <w:p w14:paraId="1C134F80"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SDMF(Disaster)</w:t>
            </w:r>
          </w:p>
        </w:tc>
        <w:tc>
          <w:tcPr>
            <w:tcW w:w="1149" w:type="dxa"/>
            <w:noWrap/>
            <w:vAlign w:val="center"/>
            <w:hideMark/>
          </w:tcPr>
          <w:p w14:paraId="2BDDB1F9"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TPWODL</w:t>
            </w:r>
          </w:p>
        </w:tc>
        <w:tc>
          <w:tcPr>
            <w:tcW w:w="1243" w:type="dxa"/>
            <w:noWrap/>
            <w:vAlign w:val="center"/>
            <w:hideMark/>
          </w:tcPr>
          <w:p w14:paraId="73017A71"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24.00</w:t>
            </w:r>
          </w:p>
        </w:tc>
        <w:tc>
          <w:tcPr>
            <w:tcW w:w="947" w:type="dxa"/>
            <w:noWrap/>
            <w:vAlign w:val="center"/>
            <w:hideMark/>
          </w:tcPr>
          <w:p w14:paraId="1AC32ADA"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p>
        </w:tc>
        <w:tc>
          <w:tcPr>
            <w:tcW w:w="947" w:type="dxa"/>
            <w:noWrap/>
            <w:vAlign w:val="center"/>
            <w:hideMark/>
          </w:tcPr>
          <w:p w14:paraId="4C4FB2F4"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p>
        </w:tc>
        <w:tc>
          <w:tcPr>
            <w:tcW w:w="947" w:type="dxa"/>
            <w:noWrap/>
            <w:vAlign w:val="center"/>
            <w:hideMark/>
          </w:tcPr>
          <w:p w14:paraId="2891189A"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p>
        </w:tc>
        <w:tc>
          <w:tcPr>
            <w:tcW w:w="947" w:type="dxa"/>
            <w:noWrap/>
            <w:vAlign w:val="center"/>
            <w:hideMark/>
          </w:tcPr>
          <w:p w14:paraId="61699D3E"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p>
        </w:tc>
        <w:tc>
          <w:tcPr>
            <w:tcW w:w="947" w:type="dxa"/>
            <w:noWrap/>
            <w:vAlign w:val="center"/>
            <w:hideMark/>
          </w:tcPr>
          <w:p w14:paraId="2BC23070"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p>
        </w:tc>
      </w:tr>
      <w:tr w:rsidR="00E27881" w:rsidRPr="00CA1C20" w14:paraId="51C86E3B" w14:textId="77777777" w:rsidTr="00E968E6">
        <w:trPr>
          <w:trHeight w:val="280"/>
          <w:jc w:val="center"/>
        </w:trPr>
        <w:tc>
          <w:tcPr>
            <w:tcW w:w="2199" w:type="dxa"/>
            <w:noWrap/>
            <w:vAlign w:val="center"/>
            <w:hideMark/>
          </w:tcPr>
          <w:p w14:paraId="5F71C969"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SACI/SACE</w:t>
            </w:r>
          </w:p>
        </w:tc>
        <w:tc>
          <w:tcPr>
            <w:tcW w:w="1149" w:type="dxa"/>
            <w:noWrap/>
            <w:vAlign w:val="center"/>
            <w:hideMark/>
          </w:tcPr>
          <w:p w14:paraId="2B489EBB"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TPWODL</w:t>
            </w:r>
          </w:p>
        </w:tc>
        <w:tc>
          <w:tcPr>
            <w:tcW w:w="1243" w:type="dxa"/>
            <w:noWrap/>
            <w:vAlign w:val="center"/>
            <w:hideMark/>
          </w:tcPr>
          <w:p w14:paraId="1BFE40C1"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100.00</w:t>
            </w:r>
          </w:p>
        </w:tc>
        <w:tc>
          <w:tcPr>
            <w:tcW w:w="947" w:type="dxa"/>
            <w:noWrap/>
            <w:vAlign w:val="center"/>
            <w:hideMark/>
          </w:tcPr>
          <w:p w14:paraId="0406F745"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w:t>
            </w:r>
          </w:p>
        </w:tc>
        <w:tc>
          <w:tcPr>
            <w:tcW w:w="947" w:type="dxa"/>
            <w:noWrap/>
            <w:vAlign w:val="center"/>
            <w:hideMark/>
          </w:tcPr>
          <w:p w14:paraId="1A48CCAA"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14.10</w:t>
            </w:r>
          </w:p>
        </w:tc>
        <w:tc>
          <w:tcPr>
            <w:tcW w:w="947" w:type="dxa"/>
            <w:noWrap/>
            <w:vAlign w:val="center"/>
            <w:hideMark/>
          </w:tcPr>
          <w:p w14:paraId="75E04AE1"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31.51</w:t>
            </w:r>
          </w:p>
        </w:tc>
        <w:tc>
          <w:tcPr>
            <w:tcW w:w="947" w:type="dxa"/>
            <w:noWrap/>
            <w:vAlign w:val="center"/>
            <w:hideMark/>
          </w:tcPr>
          <w:p w14:paraId="38A591A0"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43.99</w:t>
            </w:r>
          </w:p>
        </w:tc>
        <w:tc>
          <w:tcPr>
            <w:tcW w:w="947" w:type="dxa"/>
            <w:noWrap/>
            <w:vAlign w:val="center"/>
            <w:hideMark/>
          </w:tcPr>
          <w:p w14:paraId="42D07294"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4.59</w:t>
            </w:r>
          </w:p>
        </w:tc>
      </w:tr>
      <w:tr w:rsidR="00E27881" w:rsidRPr="00CA1C20" w14:paraId="341E26E0" w14:textId="77777777" w:rsidTr="00E968E6">
        <w:trPr>
          <w:trHeight w:val="280"/>
          <w:jc w:val="center"/>
        </w:trPr>
        <w:tc>
          <w:tcPr>
            <w:tcW w:w="2199" w:type="dxa"/>
            <w:noWrap/>
            <w:vAlign w:val="center"/>
            <w:hideMark/>
          </w:tcPr>
          <w:p w14:paraId="1139BECE"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BGJY GRID &amp; OFF GRID</w:t>
            </w:r>
          </w:p>
        </w:tc>
        <w:tc>
          <w:tcPr>
            <w:tcW w:w="1149" w:type="dxa"/>
            <w:noWrap/>
            <w:vAlign w:val="center"/>
            <w:hideMark/>
          </w:tcPr>
          <w:p w14:paraId="6F59917E"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TPWODL</w:t>
            </w:r>
          </w:p>
        </w:tc>
        <w:tc>
          <w:tcPr>
            <w:tcW w:w="1243" w:type="dxa"/>
            <w:noWrap/>
            <w:vAlign w:val="center"/>
            <w:hideMark/>
          </w:tcPr>
          <w:p w14:paraId="5A2F7280"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2.12</w:t>
            </w:r>
          </w:p>
        </w:tc>
        <w:tc>
          <w:tcPr>
            <w:tcW w:w="947" w:type="dxa"/>
            <w:noWrap/>
            <w:vAlign w:val="center"/>
            <w:hideMark/>
          </w:tcPr>
          <w:p w14:paraId="69488FB5"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w:t>
            </w:r>
          </w:p>
        </w:tc>
        <w:tc>
          <w:tcPr>
            <w:tcW w:w="947" w:type="dxa"/>
            <w:noWrap/>
            <w:vAlign w:val="center"/>
            <w:hideMark/>
          </w:tcPr>
          <w:p w14:paraId="1FBE1295"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w:t>
            </w:r>
          </w:p>
        </w:tc>
        <w:tc>
          <w:tcPr>
            <w:tcW w:w="947" w:type="dxa"/>
            <w:noWrap/>
            <w:vAlign w:val="center"/>
            <w:hideMark/>
          </w:tcPr>
          <w:p w14:paraId="59DBB352"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1.86</w:t>
            </w:r>
          </w:p>
        </w:tc>
        <w:tc>
          <w:tcPr>
            <w:tcW w:w="947" w:type="dxa"/>
            <w:noWrap/>
            <w:vAlign w:val="center"/>
            <w:hideMark/>
          </w:tcPr>
          <w:p w14:paraId="5C7B3EC8"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0.11</w:t>
            </w:r>
          </w:p>
        </w:tc>
        <w:tc>
          <w:tcPr>
            <w:tcW w:w="947" w:type="dxa"/>
            <w:noWrap/>
            <w:vAlign w:val="center"/>
            <w:hideMark/>
          </w:tcPr>
          <w:p w14:paraId="7F24715E"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0.13</w:t>
            </w:r>
          </w:p>
        </w:tc>
      </w:tr>
      <w:tr w:rsidR="00A75707" w:rsidRPr="00CA1C20" w14:paraId="3AD51137" w14:textId="77777777" w:rsidTr="00E968E6">
        <w:trPr>
          <w:trHeight w:val="280"/>
          <w:jc w:val="center"/>
        </w:trPr>
        <w:tc>
          <w:tcPr>
            <w:tcW w:w="2199" w:type="dxa"/>
            <w:noWrap/>
            <w:vAlign w:val="center"/>
            <w:hideMark/>
          </w:tcPr>
          <w:p w14:paraId="03C61F71" w14:textId="77777777" w:rsidR="00A75707" w:rsidRPr="00CA1C20" w:rsidRDefault="00A75707"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BGJY GRID &amp; OFF GRID (INFRA)</w:t>
            </w:r>
          </w:p>
        </w:tc>
        <w:tc>
          <w:tcPr>
            <w:tcW w:w="1149" w:type="dxa"/>
            <w:noWrap/>
            <w:vAlign w:val="center"/>
            <w:hideMark/>
          </w:tcPr>
          <w:p w14:paraId="62B0F123" w14:textId="77777777" w:rsidR="00A75707" w:rsidRPr="00CA1C20" w:rsidRDefault="00A75707"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TPWODL</w:t>
            </w:r>
          </w:p>
        </w:tc>
        <w:tc>
          <w:tcPr>
            <w:tcW w:w="1243" w:type="dxa"/>
            <w:vMerge w:val="restart"/>
            <w:noWrap/>
            <w:vAlign w:val="center"/>
            <w:hideMark/>
          </w:tcPr>
          <w:p w14:paraId="391FC9AC" w14:textId="77777777" w:rsidR="00A75707" w:rsidRPr="00CA1C20" w:rsidRDefault="00A75707"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121.10</w:t>
            </w:r>
          </w:p>
        </w:tc>
        <w:tc>
          <w:tcPr>
            <w:tcW w:w="947" w:type="dxa"/>
            <w:noWrap/>
            <w:vAlign w:val="center"/>
            <w:hideMark/>
          </w:tcPr>
          <w:p w14:paraId="13888BED" w14:textId="77777777" w:rsidR="00A75707" w:rsidRPr="00CA1C20" w:rsidRDefault="00A75707" w:rsidP="00E27881">
            <w:pPr>
              <w:spacing w:after="0" w:line="240" w:lineRule="auto"/>
              <w:jc w:val="center"/>
              <w:rPr>
                <w:rFonts w:ascii="Cambria" w:eastAsia="Times New Roman" w:hAnsi="Cambria" w:cs="Calibri"/>
                <w:color w:val="000000"/>
                <w:sz w:val="18"/>
                <w:szCs w:val="18"/>
                <w:lang w:eastAsia="en-IN"/>
              </w:rPr>
            </w:pPr>
          </w:p>
        </w:tc>
        <w:tc>
          <w:tcPr>
            <w:tcW w:w="947" w:type="dxa"/>
            <w:noWrap/>
            <w:vAlign w:val="center"/>
            <w:hideMark/>
          </w:tcPr>
          <w:p w14:paraId="786CBEAA" w14:textId="77777777" w:rsidR="00A75707" w:rsidRPr="00CA1C20" w:rsidRDefault="00A75707" w:rsidP="00E27881">
            <w:pPr>
              <w:spacing w:after="0" w:line="240" w:lineRule="auto"/>
              <w:jc w:val="center"/>
              <w:rPr>
                <w:rFonts w:ascii="Cambria" w:eastAsia="Times New Roman" w:hAnsi="Cambria" w:cs="Calibri"/>
                <w:color w:val="000000"/>
                <w:sz w:val="18"/>
                <w:szCs w:val="18"/>
                <w:lang w:eastAsia="en-IN"/>
              </w:rPr>
            </w:pPr>
          </w:p>
        </w:tc>
        <w:tc>
          <w:tcPr>
            <w:tcW w:w="947" w:type="dxa"/>
            <w:noWrap/>
            <w:vAlign w:val="center"/>
            <w:hideMark/>
          </w:tcPr>
          <w:p w14:paraId="7EDB691A" w14:textId="77777777" w:rsidR="00A75707" w:rsidRPr="00CA1C20" w:rsidRDefault="00A75707" w:rsidP="00E27881">
            <w:pPr>
              <w:spacing w:after="0" w:line="240" w:lineRule="auto"/>
              <w:jc w:val="center"/>
              <w:rPr>
                <w:rFonts w:ascii="Cambria" w:eastAsia="Times New Roman" w:hAnsi="Cambria" w:cs="Calibri"/>
                <w:color w:val="000000"/>
                <w:sz w:val="18"/>
                <w:szCs w:val="18"/>
                <w:lang w:eastAsia="en-IN"/>
              </w:rPr>
            </w:pPr>
          </w:p>
        </w:tc>
        <w:tc>
          <w:tcPr>
            <w:tcW w:w="947" w:type="dxa"/>
            <w:noWrap/>
            <w:vAlign w:val="center"/>
            <w:hideMark/>
          </w:tcPr>
          <w:p w14:paraId="425C19A2" w14:textId="77777777" w:rsidR="00A75707" w:rsidRPr="00CA1C20" w:rsidRDefault="00A75707"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33.51</w:t>
            </w:r>
          </w:p>
        </w:tc>
        <w:tc>
          <w:tcPr>
            <w:tcW w:w="947" w:type="dxa"/>
            <w:noWrap/>
            <w:vAlign w:val="center"/>
            <w:hideMark/>
          </w:tcPr>
          <w:p w14:paraId="62503A2F" w14:textId="77777777" w:rsidR="00A75707" w:rsidRPr="00CA1C20" w:rsidRDefault="00A75707" w:rsidP="00E27881">
            <w:pPr>
              <w:spacing w:after="0" w:line="240" w:lineRule="auto"/>
              <w:jc w:val="center"/>
              <w:rPr>
                <w:rFonts w:ascii="Cambria" w:eastAsia="Times New Roman" w:hAnsi="Cambria" w:cs="Calibri"/>
                <w:color w:val="000000"/>
                <w:sz w:val="18"/>
                <w:szCs w:val="18"/>
                <w:lang w:eastAsia="en-IN"/>
              </w:rPr>
            </w:pPr>
          </w:p>
        </w:tc>
      </w:tr>
      <w:tr w:rsidR="00A75707" w:rsidRPr="00CA1C20" w14:paraId="6AA40FAC" w14:textId="77777777" w:rsidTr="00E968E6">
        <w:trPr>
          <w:trHeight w:val="280"/>
          <w:jc w:val="center"/>
        </w:trPr>
        <w:tc>
          <w:tcPr>
            <w:tcW w:w="2199" w:type="dxa"/>
            <w:noWrap/>
            <w:vAlign w:val="center"/>
          </w:tcPr>
          <w:p w14:paraId="1B02334A" w14:textId="77777777" w:rsidR="00A75707" w:rsidRPr="00CA1C20" w:rsidRDefault="00A75707" w:rsidP="00E27881">
            <w:pPr>
              <w:spacing w:after="0" w:line="240" w:lineRule="auto"/>
              <w:jc w:val="center"/>
              <w:rPr>
                <w:rFonts w:ascii="Cambria" w:eastAsia="Times New Roman" w:hAnsi="Cambria" w:cs="Calibri"/>
                <w:color w:val="000000"/>
                <w:sz w:val="18"/>
                <w:szCs w:val="18"/>
                <w:lang w:eastAsia="en-IN"/>
              </w:rPr>
            </w:pPr>
            <w:r w:rsidRPr="00A75707">
              <w:rPr>
                <w:rFonts w:ascii="Cambria" w:eastAsia="Times New Roman" w:hAnsi="Cambria" w:cs="Calibri"/>
                <w:color w:val="000000"/>
                <w:sz w:val="18"/>
                <w:szCs w:val="18"/>
                <w:lang w:eastAsia="en-IN"/>
              </w:rPr>
              <w:t>BGJY GRID &amp; OFF GRID-HH</w:t>
            </w:r>
          </w:p>
        </w:tc>
        <w:tc>
          <w:tcPr>
            <w:tcW w:w="1149" w:type="dxa"/>
            <w:noWrap/>
            <w:vAlign w:val="center"/>
          </w:tcPr>
          <w:p w14:paraId="3E765C39" w14:textId="77777777" w:rsidR="00A75707" w:rsidRPr="00CA1C20" w:rsidRDefault="00A75707" w:rsidP="00E27881">
            <w:pPr>
              <w:spacing w:after="0" w:line="240" w:lineRule="auto"/>
              <w:jc w:val="center"/>
              <w:rPr>
                <w:rFonts w:ascii="Cambria" w:eastAsia="Times New Roman" w:hAnsi="Cambria" w:cs="Calibri"/>
                <w:color w:val="000000"/>
                <w:sz w:val="18"/>
                <w:szCs w:val="18"/>
                <w:lang w:eastAsia="en-IN"/>
              </w:rPr>
            </w:pPr>
            <w:r>
              <w:rPr>
                <w:rFonts w:ascii="Cambria" w:eastAsia="Times New Roman" w:hAnsi="Cambria" w:cs="Calibri"/>
                <w:color w:val="000000"/>
                <w:sz w:val="18"/>
                <w:szCs w:val="18"/>
                <w:lang w:eastAsia="en-IN"/>
              </w:rPr>
              <w:t>TPWODL</w:t>
            </w:r>
          </w:p>
        </w:tc>
        <w:tc>
          <w:tcPr>
            <w:tcW w:w="1243" w:type="dxa"/>
            <w:vMerge/>
            <w:noWrap/>
            <w:vAlign w:val="center"/>
          </w:tcPr>
          <w:p w14:paraId="5DBCD557" w14:textId="77777777" w:rsidR="00A75707" w:rsidRPr="00CA1C20" w:rsidRDefault="00A75707" w:rsidP="00E27881">
            <w:pPr>
              <w:spacing w:after="0" w:line="240" w:lineRule="auto"/>
              <w:jc w:val="center"/>
              <w:rPr>
                <w:rFonts w:ascii="Cambria" w:eastAsia="Times New Roman" w:hAnsi="Cambria" w:cs="Calibri"/>
                <w:color w:val="000000"/>
                <w:sz w:val="18"/>
                <w:szCs w:val="18"/>
                <w:lang w:eastAsia="en-IN"/>
              </w:rPr>
            </w:pPr>
          </w:p>
        </w:tc>
        <w:tc>
          <w:tcPr>
            <w:tcW w:w="947" w:type="dxa"/>
            <w:noWrap/>
            <w:vAlign w:val="center"/>
          </w:tcPr>
          <w:p w14:paraId="30515441" w14:textId="77777777" w:rsidR="00A75707" w:rsidRPr="00CA1C20" w:rsidRDefault="00A75707" w:rsidP="00E27881">
            <w:pPr>
              <w:spacing w:after="0" w:line="240" w:lineRule="auto"/>
              <w:jc w:val="center"/>
              <w:rPr>
                <w:rFonts w:ascii="Cambria" w:eastAsia="Times New Roman" w:hAnsi="Cambria" w:cs="Calibri"/>
                <w:color w:val="000000"/>
                <w:sz w:val="18"/>
                <w:szCs w:val="18"/>
                <w:lang w:eastAsia="en-IN"/>
              </w:rPr>
            </w:pPr>
          </w:p>
        </w:tc>
        <w:tc>
          <w:tcPr>
            <w:tcW w:w="947" w:type="dxa"/>
            <w:noWrap/>
            <w:vAlign w:val="center"/>
          </w:tcPr>
          <w:p w14:paraId="3B1A1FCC" w14:textId="77777777" w:rsidR="00A75707" w:rsidRPr="00CA1C20" w:rsidRDefault="00A75707" w:rsidP="00E27881">
            <w:pPr>
              <w:spacing w:after="0" w:line="240" w:lineRule="auto"/>
              <w:jc w:val="center"/>
              <w:rPr>
                <w:rFonts w:ascii="Cambria" w:eastAsia="Times New Roman" w:hAnsi="Cambria" w:cs="Calibri"/>
                <w:color w:val="000000"/>
                <w:sz w:val="18"/>
                <w:szCs w:val="18"/>
                <w:lang w:eastAsia="en-IN"/>
              </w:rPr>
            </w:pPr>
          </w:p>
        </w:tc>
        <w:tc>
          <w:tcPr>
            <w:tcW w:w="947" w:type="dxa"/>
            <w:noWrap/>
            <w:vAlign w:val="center"/>
          </w:tcPr>
          <w:p w14:paraId="7442BB4F" w14:textId="77777777" w:rsidR="00A75707" w:rsidRPr="00CA1C20" w:rsidRDefault="00A75707" w:rsidP="00E27881">
            <w:pPr>
              <w:spacing w:after="0" w:line="240" w:lineRule="auto"/>
              <w:jc w:val="center"/>
              <w:rPr>
                <w:rFonts w:ascii="Cambria" w:eastAsia="Times New Roman" w:hAnsi="Cambria" w:cs="Calibri"/>
                <w:color w:val="000000"/>
                <w:sz w:val="18"/>
                <w:szCs w:val="18"/>
                <w:lang w:eastAsia="en-IN"/>
              </w:rPr>
            </w:pPr>
          </w:p>
        </w:tc>
        <w:tc>
          <w:tcPr>
            <w:tcW w:w="947" w:type="dxa"/>
            <w:noWrap/>
            <w:vAlign w:val="center"/>
          </w:tcPr>
          <w:p w14:paraId="3F18BC9C" w14:textId="77777777" w:rsidR="00A75707" w:rsidRPr="00CA1C20" w:rsidRDefault="00A75707" w:rsidP="00E27881">
            <w:pPr>
              <w:spacing w:after="0" w:line="240" w:lineRule="auto"/>
              <w:jc w:val="center"/>
              <w:rPr>
                <w:rFonts w:ascii="Cambria" w:eastAsia="Times New Roman" w:hAnsi="Cambria" w:cs="Calibri"/>
                <w:color w:val="000000"/>
                <w:sz w:val="18"/>
                <w:szCs w:val="18"/>
                <w:lang w:eastAsia="en-IN"/>
              </w:rPr>
            </w:pPr>
          </w:p>
        </w:tc>
        <w:tc>
          <w:tcPr>
            <w:tcW w:w="947" w:type="dxa"/>
            <w:noWrap/>
            <w:vAlign w:val="center"/>
          </w:tcPr>
          <w:p w14:paraId="330890B4" w14:textId="77777777" w:rsidR="00A75707" w:rsidRPr="00902D33" w:rsidRDefault="00A80C3B" w:rsidP="00E27881">
            <w:pPr>
              <w:spacing w:after="0" w:line="240" w:lineRule="auto"/>
              <w:jc w:val="center"/>
              <w:rPr>
                <w:rFonts w:ascii="Cambria" w:eastAsia="Times New Roman" w:hAnsi="Cambria" w:cs="Calibri"/>
                <w:color w:val="000000"/>
                <w:sz w:val="18"/>
                <w:szCs w:val="18"/>
                <w:lang w:eastAsia="en-IN"/>
              </w:rPr>
            </w:pPr>
            <w:r w:rsidRPr="00902D33">
              <w:rPr>
                <w:rFonts w:ascii="Cambria" w:eastAsia="Times New Roman" w:hAnsi="Cambria" w:cs="Calibri"/>
                <w:color w:val="000000"/>
                <w:sz w:val="18"/>
                <w:szCs w:val="18"/>
                <w:lang w:eastAsia="en-IN"/>
              </w:rPr>
              <w:t>8.14</w:t>
            </w:r>
          </w:p>
        </w:tc>
      </w:tr>
      <w:tr w:rsidR="00E27881" w:rsidRPr="00CA1C20" w14:paraId="38E01867" w14:textId="77777777" w:rsidTr="00E968E6">
        <w:trPr>
          <w:trHeight w:val="280"/>
          <w:jc w:val="center"/>
        </w:trPr>
        <w:tc>
          <w:tcPr>
            <w:tcW w:w="2199" w:type="dxa"/>
            <w:noWrap/>
            <w:vAlign w:val="center"/>
            <w:hideMark/>
          </w:tcPr>
          <w:p w14:paraId="32FA21DC"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ODSSP-V (CMPDP)</w:t>
            </w:r>
          </w:p>
        </w:tc>
        <w:tc>
          <w:tcPr>
            <w:tcW w:w="1149" w:type="dxa"/>
            <w:noWrap/>
            <w:vAlign w:val="center"/>
            <w:hideMark/>
          </w:tcPr>
          <w:p w14:paraId="40F1CFBC"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TPWODL</w:t>
            </w:r>
          </w:p>
        </w:tc>
        <w:tc>
          <w:tcPr>
            <w:tcW w:w="1243" w:type="dxa"/>
            <w:noWrap/>
            <w:vAlign w:val="center"/>
            <w:hideMark/>
          </w:tcPr>
          <w:p w14:paraId="17BB3ED5"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231.00</w:t>
            </w:r>
          </w:p>
        </w:tc>
        <w:tc>
          <w:tcPr>
            <w:tcW w:w="947" w:type="dxa"/>
            <w:noWrap/>
            <w:vAlign w:val="center"/>
            <w:hideMark/>
          </w:tcPr>
          <w:p w14:paraId="05663B90"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p>
        </w:tc>
        <w:tc>
          <w:tcPr>
            <w:tcW w:w="947" w:type="dxa"/>
            <w:noWrap/>
            <w:vAlign w:val="center"/>
            <w:hideMark/>
          </w:tcPr>
          <w:p w14:paraId="3E07B00C"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p>
        </w:tc>
        <w:tc>
          <w:tcPr>
            <w:tcW w:w="947" w:type="dxa"/>
            <w:noWrap/>
            <w:vAlign w:val="center"/>
            <w:hideMark/>
          </w:tcPr>
          <w:p w14:paraId="47F980B2"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p>
        </w:tc>
        <w:tc>
          <w:tcPr>
            <w:tcW w:w="947" w:type="dxa"/>
            <w:noWrap/>
            <w:vAlign w:val="center"/>
            <w:hideMark/>
          </w:tcPr>
          <w:p w14:paraId="49CAF951"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38.25</w:t>
            </w:r>
          </w:p>
        </w:tc>
        <w:tc>
          <w:tcPr>
            <w:tcW w:w="947" w:type="dxa"/>
            <w:noWrap/>
            <w:vAlign w:val="center"/>
            <w:hideMark/>
          </w:tcPr>
          <w:p w14:paraId="0ACB6B4D" w14:textId="77777777" w:rsidR="00CA1C20" w:rsidRPr="00CA1C20" w:rsidRDefault="00CA1C20" w:rsidP="00E27881">
            <w:pPr>
              <w:spacing w:after="0" w:line="240" w:lineRule="auto"/>
              <w:jc w:val="center"/>
              <w:rPr>
                <w:rFonts w:ascii="Cambria" w:eastAsia="Times New Roman" w:hAnsi="Cambria" w:cs="Calibri"/>
                <w:color w:val="000000"/>
                <w:sz w:val="18"/>
                <w:szCs w:val="18"/>
                <w:lang w:eastAsia="en-IN"/>
              </w:rPr>
            </w:pPr>
            <w:r w:rsidRPr="00CA1C20">
              <w:rPr>
                <w:rFonts w:ascii="Cambria" w:eastAsia="Times New Roman" w:hAnsi="Cambria" w:cs="Calibri"/>
                <w:color w:val="000000"/>
                <w:sz w:val="18"/>
                <w:szCs w:val="18"/>
                <w:lang w:eastAsia="en-IN"/>
              </w:rPr>
              <w:t>32.12</w:t>
            </w:r>
          </w:p>
        </w:tc>
      </w:tr>
      <w:tr w:rsidR="005C1705" w:rsidRPr="00CA1C20" w14:paraId="786037AA" w14:textId="77777777" w:rsidTr="00E968E6">
        <w:trPr>
          <w:trHeight w:val="290"/>
          <w:jc w:val="center"/>
        </w:trPr>
        <w:tc>
          <w:tcPr>
            <w:tcW w:w="3348" w:type="dxa"/>
            <w:gridSpan w:val="2"/>
            <w:noWrap/>
            <w:vAlign w:val="center"/>
            <w:hideMark/>
          </w:tcPr>
          <w:p w14:paraId="08150070" w14:textId="77777777" w:rsidR="00CA1C20" w:rsidRPr="00CA1C20" w:rsidRDefault="00CA1C20" w:rsidP="00E27881">
            <w:pPr>
              <w:spacing w:after="0" w:line="240" w:lineRule="auto"/>
              <w:jc w:val="center"/>
              <w:rPr>
                <w:rFonts w:ascii="Cambria" w:eastAsia="Times New Roman" w:hAnsi="Cambria" w:cs="Calibri"/>
                <w:b/>
                <w:bCs/>
                <w:color w:val="000000"/>
                <w:sz w:val="18"/>
                <w:szCs w:val="18"/>
                <w:lang w:eastAsia="en-IN"/>
              </w:rPr>
            </w:pPr>
            <w:r w:rsidRPr="00CA1C20">
              <w:rPr>
                <w:rFonts w:ascii="Cambria" w:eastAsia="Times New Roman" w:hAnsi="Cambria" w:cs="Calibri"/>
                <w:b/>
                <w:bCs/>
                <w:color w:val="000000"/>
                <w:sz w:val="18"/>
                <w:szCs w:val="18"/>
                <w:lang w:eastAsia="en-IN"/>
              </w:rPr>
              <w:t>TOTAL</w:t>
            </w:r>
          </w:p>
        </w:tc>
        <w:tc>
          <w:tcPr>
            <w:tcW w:w="1243" w:type="dxa"/>
            <w:noWrap/>
            <w:vAlign w:val="center"/>
            <w:hideMark/>
          </w:tcPr>
          <w:p w14:paraId="28BE7413" w14:textId="77777777" w:rsidR="00CA1C20" w:rsidRPr="00CA1C20" w:rsidRDefault="00CA1C20" w:rsidP="00E27881">
            <w:pPr>
              <w:spacing w:after="0" w:line="240" w:lineRule="auto"/>
              <w:jc w:val="center"/>
              <w:rPr>
                <w:rFonts w:ascii="Cambria" w:eastAsia="Times New Roman" w:hAnsi="Cambria" w:cs="Calibri"/>
                <w:b/>
                <w:bCs/>
                <w:color w:val="000000"/>
                <w:sz w:val="18"/>
                <w:szCs w:val="18"/>
                <w:lang w:eastAsia="en-IN"/>
              </w:rPr>
            </w:pPr>
            <w:r w:rsidRPr="00CA1C20">
              <w:rPr>
                <w:rFonts w:ascii="Cambria" w:eastAsia="Times New Roman" w:hAnsi="Cambria" w:cs="Calibri"/>
                <w:b/>
                <w:bCs/>
                <w:color w:val="000000"/>
                <w:sz w:val="18"/>
                <w:szCs w:val="18"/>
                <w:lang w:eastAsia="en-IN"/>
              </w:rPr>
              <w:t>771.46</w:t>
            </w:r>
          </w:p>
        </w:tc>
        <w:tc>
          <w:tcPr>
            <w:tcW w:w="947" w:type="dxa"/>
            <w:noWrap/>
            <w:vAlign w:val="center"/>
            <w:hideMark/>
          </w:tcPr>
          <w:p w14:paraId="2D77B6E6" w14:textId="77777777" w:rsidR="00CA1C20" w:rsidRPr="00CA1C20" w:rsidRDefault="00CA1C20" w:rsidP="00E27881">
            <w:pPr>
              <w:spacing w:after="0" w:line="240" w:lineRule="auto"/>
              <w:jc w:val="center"/>
              <w:rPr>
                <w:rFonts w:ascii="Cambria" w:eastAsia="Times New Roman" w:hAnsi="Cambria" w:cs="Calibri"/>
                <w:b/>
                <w:bCs/>
                <w:color w:val="000000"/>
                <w:sz w:val="18"/>
                <w:szCs w:val="18"/>
                <w:lang w:eastAsia="en-IN"/>
              </w:rPr>
            </w:pPr>
            <w:r w:rsidRPr="00CA1C20">
              <w:rPr>
                <w:rFonts w:ascii="Cambria" w:eastAsia="Times New Roman" w:hAnsi="Cambria" w:cs="Calibri"/>
                <w:b/>
                <w:bCs/>
                <w:color w:val="000000"/>
                <w:sz w:val="18"/>
                <w:szCs w:val="18"/>
                <w:lang w:eastAsia="en-IN"/>
              </w:rPr>
              <w:t>-</w:t>
            </w:r>
          </w:p>
        </w:tc>
        <w:tc>
          <w:tcPr>
            <w:tcW w:w="947" w:type="dxa"/>
            <w:noWrap/>
            <w:vAlign w:val="center"/>
            <w:hideMark/>
          </w:tcPr>
          <w:p w14:paraId="64B05FA8" w14:textId="77777777" w:rsidR="00CA1C20" w:rsidRPr="00CA1C20" w:rsidRDefault="00CA1C20" w:rsidP="00E27881">
            <w:pPr>
              <w:spacing w:after="0" w:line="240" w:lineRule="auto"/>
              <w:jc w:val="center"/>
              <w:rPr>
                <w:rFonts w:ascii="Cambria" w:eastAsia="Times New Roman" w:hAnsi="Cambria" w:cs="Calibri"/>
                <w:b/>
                <w:bCs/>
                <w:color w:val="000000"/>
                <w:sz w:val="18"/>
                <w:szCs w:val="18"/>
                <w:lang w:eastAsia="en-IN"/>
              </w:rPr>
            </w:pPr>
            <w:r w:rsidRPr="00CA1C20">
              <w:rPr>
                <w:rFonts w:ascii="Cambria" w:eastAsia="Times New Roman" w:hAnsi="Cambria" w:cs="Calibri"/>
                <w:b/>
                <w:bCs/>
                <w:color w:val="000000"/>
                <w:sz w:val="18"/>
                <w:szCs w:val="18"/>
                <w:lang w:eastAsia="en-IN"/>
              </w:rPr>
              <w:t>31.32</w:t>
            </w:r>
          </w:p>
        </w:tc>
        <w:tc>
          <w:tcPr>
            <w:tcW w:w="947" w:type="dxa"/>
            <w:noWrap/>
            <w:vAlign w:val="center"/>
            <w:hideMark/>
          </w:tcPr>
          <w:p w14:paraId="5D52A285" w14:textId="77777777" w:rsidR="00CA1C20" w:rsidRPr="00CA1C20" w:rsidRDefault="00CA1C20" w:rsidP="00E27881">
            <w:pPr>
              <w:spacing w:after="0" w:line="240" w:lineRule="auto"/>
              <w:jc w:val="center"/>
              <w:rPr>
                <w:rFonts w:ascii="Cambria" w:eastAsia="Times New Roman" w:hAnsi="Cambria" w:cs="Calibri"/>
                <w:b/>
                <w:bCs/>
                <w:color w:val="000000"/>
                <w:sz w:val="18"/>
                <w:szCs w:val="18"/>
                <w:lang w:eastAsia="en-IN"/>
              </w:rPr>
            </w:pPr>
            <w:r w:rsidRPr="00CA1C20">
              <w:rPr>
                <w:rFonts w:ascii="Cambria" w:eastAsia="Times New Roman" w:hAnsi="Cambria" w:cs="Calibri"/>
                <w:b/>
                <w:bCs/>
                <w:color w:val="000000"/>
                <w:sz w:val="18"/>
                <w:szCs w:val="18"/>
                <w:lang w:eastAsia="en-IN"/>
              </w:rPr>
              <w:t>93.47</w:t>
            </w:r>
          </w:p>
        </w:tc>
        <w:tc>
          <w:tcPr>
            <w:tcW w:w="947" w:type="dxa"/>
            <w:noWrap/>
            <w:vAlign w:val="center"/>
            <w:hideMark/>
          </w:tcPr>
          <w:p w14:paraId="4631B723" w14:textId="77777777" w:rsidR="00CA1C20" w:rsidRPr="00CA1C20" w:rsidRDefault="00CA1C20" w:rsidP="00E27881">
            <w:pPr>
              <w:spacing w:after="0" w:line="240" w:lineRule="auto"/>
              <w:jc w:val="center"/>
              <w:rPr>
                <w:rFonts w:ascii="Cambria" w:eastAsia="Times New Roman" w:hAnsi="Cambria" w:cs="Calibri"/>
                <w:b/>
                <w:bCs/>
                <w:color w:val="000000"/>
                <w:sz w:val="18"/>
                <w:szCs w:val="18"/>
                <w:lang w:eastAsia="en-IN"/>
              </w:rPr>
            </w:pPr>
            <w:r w:rsidRPr="00CA1C20">
              <w:rPr>
                <w:rFonts w:ascii="Cambria" w:eastAsia="Times New Roman" w:hAnsi="Cambria" w:cs="Calibri"/>
                <w:b/>
                <w:bCs/>
                <w:color w:val="000000"/>
                <w:sz w:val="18"/>
                <w:szCs w:val="18"/>
                <w:lang w:eastAsia="en-IN"/>
              </w:rPr>
              <w:t>172.53</w:t>
            </w:r>
          </w:p>
        </w:tc>
        <w:tc>
          <w:tcPr>
            <w:tcW w:w="947" w:type="dxa"/>
            <w:noWrap/>
            <w:vAlign w:val="center"/>
            <w:hideMark/>
          </w:tcPr>
          <w:p w14:paraId="7C4B85FD" w14:textId="77777777" w:rsidR="00CA1C20" w:rsidRPr="00CA1C20" w:rsidRDefault="00902D33" w:rsidP="00E27881">
            <w:pPr>
              <w:spacing w:after="0" w:line="240" w:lineRule="auto"/>
              <w:jc w:val="center"/>
              <w:rPr>
                <w:rFonts w:ascii="Cambria" w:eastAsia="Times New Roman" w:hAnsi="Cambria" w:cs="Calibri"/>
                <w:b/>
                <w:bCs/>
                <w:color w:val="000000"/>
                <w:sz w:val="18"/>
                <w:szCs w:val="18"/>
                <w:lang w:eastAsia="en-IN"/>
              </w:rPr>
            </w:pPr>
            <w:r>
              <w:rPr>
                <w:rFonts w:ascii="Cambria" w:eastAsia="Times New Roman" w:hAnsi="Cambria" w:cs="Calibri"/>
                <w:b/>
                <w:bCs/>
                <w:color w:val="000000"/>
                <w:sz w:val="18"/>
                <w:szCs w:val="18"/>
                <w:lang w:eastAsia="en-IN"/>
              </w:rPr>
              <w:t>44.98</w:t>
            </w:r>
          </w:p>
        </w:tc>
      </w:tr>
    </w:tbl>
    <w:p w14:paraId="1E445F3C" w14:textId="77777777" w:rsidR="00CA1C20" w:rsidRDefault="00CA1C20" w:rsidP="00197A16">
      <w:pPr>
        <w:rPr>
          <w:rFonts w:ascii="Cambria" w:hAnsi="Cambria" w:cs="Arial"/>
          <w:b/>
          <w:bCs/>
          <w:highlight w:val="yellow"/>
        </w:rPr>
      </w:pPr>
    </w:p>
    <w:p w14:paraId="4006389E" w14:textId="77777777" w:rsidR="00197A16" w:rsidRPr="00AF5993" w:rsidRDefault="00197A16" w:rsidP="00197A16">
      <w:pPr>
        <w:rPr>
          <w:rFonts w:ascii="Cambria" w:hAnsi="Cambria" w:cs="Arial"/>
          <w:b/>
          <w:bCs/>
        </w:rPr>
      </w:pPr>
      <w:r w:rsidRPr="004E1256">
        <w:rPr>
          <w:rFonts w:ascii="Cambria" w:hAnsi="Cambria" w:cs="Arial"/>
          <w:b/>
          <w:bCs/>
        </w:rPr>
        <w:t xml:space="preserve">Reply to Query No. </w:t>
      </w:r>
      <w:r w:rsidR="001840A3" w:rsidRPr="004E1256">
        <w:rPr>
          <w:rFonts w:ascii="Cambria" w:hAnsi="Cambria" w:cs="Arial"/>
          <w:b/>
          <w:bCs/>
        </w:rPr>
        <w:t>21</w:t>
      </w:r>
    </w:p>
    <w:p w14:paraId="49B6EB9A" w14:textId="77777777" w:rsidR="00355FF1" w:rsidRDefault="00355FF1" w:rsidP="00355FF1">
      <w:pPr>
        <w:autoSpaceDE w:val="0"/>
        <w:autoSpaceDN w:val="0"/>
        <w:adjustRightInd w:val="0"/>
        <w:spacing w:beforeLines="50" w:before="120" w:afterLines="50" w:after="120" w:line="360" w:lineRule="auto"/>
        <w:jc w:val="both"/>
        <w:rPr>
          <w:rFonts w:ascii="Cambria" w:hAnsi="Cambria" w:cs="Arial"/>
        </w:rPr>
      </w:pPr>
      <w:r w:rsidRPr="00355FF1">
        <w:rPr>
          <w:rFonts w:ascii="Cambria" w:hAnsi="Cambria" w:cs="Arial"/>
        </w:rPr>
        <w:t xml:space="preserve">A detailed statement of the assets created </w:t>
      </w:r>
      <w:r w:rsidR="00E64BBE">
        <w:rPr>
          <w:rFonts w:ascii="Cambria" w:hAnsi="Cambria" w:cs="Arial"/>
        </w:rPr>
        <w:t xml:space="preserve">out of </w:t>
      </w:r>
      <w:r w:rsidR="00773BFA">
        <w:rPr>
          <w:rFonts w:ascii="Cambria" w:hAnsi="Cambria" w:cs="Arial"/>
        </w:rPr>
        <w:t xml:space="preserve">Govt. funding and subsequently transferred to TPWODL </w:t>
      </w:r>
      <w:r w:rsidR="0057016B">
        <w:rPr>
          <w:rFonts w:ascii="Cambria" w:hAnsi="Cambria" w:cs="Arial"/>
        </w:rPr>
        <w:t>from the date of vesting to till Nov’25 is tabulated below</w:t>
      </w:r>
      <w:r w:rsidR="00C077A7">
        <w:rPr>
          <w:rFonts w:ascii="Cambria" w:hAnsi="Cambria" w:cs="Arial"/>
        </w:rPr>
        <w:t xml:space="preserve">. </w:t>
      </w:r>
      <w:r w:rsidR="0064266B">
        <w:rPr>
          <w:rFonts w:ascii="Cambria" w:hAnsi="Cambria" w:cs="Arial"/>
        </w:rPr>
        <w:t xml:space="preserve">Further the Licensee vide Letter no. </w:t>
      </w:r>
      <w:r w:rsidR="00FF527E">
        <w:rPr>
          <w:rFonts w:ascii="Cambria" w:hAnsi="Cambria" w:cs="Arial"/>
        </w:rPr>
        <w:t>TPWODL/</w:t>
      </w:r>
      <w:r w:rsidR="00D226C5">
        <w:rPr>
          <w:rFonts w:ascii="Cambria" w:hAnsi="Cambria" w:cs="Arial"/>
        </w:rPr>
        <w:t>CEO</w:t>
      </w:r>
      <w:r w:rsidR="00FF527E">
        <w:rPr>
          <w:rFonts w:ascii="Cambria" w:hAnsi="Cambria" w:cs="Arial"/>
        </w:rPr>
        <w:t>/</w:t>
      </w:r>
      <w:r w:rsidR="00D226C5">
        <w:rPr>
          <w:rFonts w:ascii="Cambria" w:hAnsi="Cambria" w:cs="Arial"/>
        </w:rPr>
        <w:t xml:space="preserve">FY </w:t>
      </w:r>
      <w:r w:rsidR="00FF527E">
        <w:rPr>
          <w:rFonts w:ascii="Cambria" w:hAnsi="Cambria" w:cs="Arial"/>
        </w:rPr>
        <w:t>25</w:t>
      </w:r>
      <w:r w:rsidR="00D226C5">
        <w:rPr>
          <w:rFonts w:ascii="Cambria" w:hAnsi="Cambria" w:cs="Arial"/>
        </w:rPr>
        <w:t>-26</w:t>
      </w:r>
      <w:r w:rsidR="00FF527E">
        <w:rPr>
          <w:rFonts w:ascii="Cambria" w:hAnsi="Cambria" w:cs="Arial"/>
        </w:rPr>
        <w:t>/</w:t>
      </w:r>
      <w:r w:rsidR="00D226C5">
        <w:rPr>
          <w:rFonts w:ascii="Cambria" w:hAnsi="Cambria" w:cs="Arial"/>
        </w:rPr>
        <w:t>10</w:t>
      </w:r>
      <w:r w:rsidR="00FF527E">
        <w:rPr>
          <w:rFonts w:ascii="Cambria" w:hAnsi="Cambria" w:cs="Arial"/>
        </w:rPr>
        <w:t xml:space="preserve"> dated 1</w:t>
      </w:r>
      <w:r w:rsidR="00D226C5">
        <w:rPr>
          <w:rFonts w:ascii="Cambria" w:hAnsi="Cambria" w:cs="Arial"/>
        </w:rPr>
        <w:t>6</w:t>
      </w:r>
      <w:r w:rsidR="00FF527E">
        <w:rPr>
          <w:rFonts w:ascii="Cambria" w:hAnsi="Cambria" w:cs="Arial"/>
        </w:rPr>
        <w:t>.1</w:t>
      </w:r>
      <w:r w:rsidR="00D226C5">
        <w:rPr>
          <w:rFonts w:ascii="Cambria" w:hAnsi="Cambria" w:cs="Arial"/>
        </w:rPr>
        <w:t>2</w:t>
      </w:r>
      <w:r w:rsidR="00FF527E">
        <w:rPr>
          <w:rFonts w:ascii="Cambria" w:hAnsi="Cambria" w:cs="Arial"/>
        </w:rPr>
        <w:t>.2025</w:t>
      </w:r>
      <w:r w:rsidR="005341BF">
        <w:rPr>
          <w:rFonts w:ascii="Cambria" w:hAnsi="Cambria" w:cs="Arial"/>
        </w:rPr>
        <w:t xml:space="preserve"> had written to OPTCL regarding </w:t>
      </w:r>
      <w:r w:rsidR="005341BF">
        <w:rPr>
          <w:rFonts w:ascii="Cambria" w:hAnsi="Cambria" w:cs="Arial"/>
        </w:rPr>
        <w:lastRenderedPageBreak/>
        <w:t xml:space="preserve">clarification/ examination on certain points with </w:t>
      </w:r>
      <w:proofErr w:type="spellStart"/>
      <w:r w:rsidR="005341BF">
        <w:rPr>
          <w:rFonts w:ascii="Cambria" w:hAnsi="Cambria" w:cs="Arial"/>
        </w:rPr>
        <w:t>w.r.t.</w:t>
      </w:r>
      <w:proofErr w:type="spellEnd"/>
      <w:r w:rsidR="005341BF">
        <w:rPr>
          <w:rFonts w:ascii="Cambria" w:hAnsi="Cambria" w:cs="Arial"/>
        </w:rPr>
        <w:t xml:space="preserve"> the following table so that the record remains consistent and accurate.</w:t>
      </w:r>
      <w:r w:rsidR="00FF527E">
        <w:rPr>
          <w:rFonts w:ascii="Cambria" w:hAnsi="Cambria" w:cs="Arial"/>
        </w:rPr>
        <w:t xml:space="preserve"> </w:t>
      </w:r>
      <w:r w:rsidR="0064266B">
        <w:rPr>
          <w:rFonts w:ascii="Cambria" w:hAnsi="Cambria" w:cs="Arial"/>
        </w:rPr>
        <w:t xml:space="preserve"> </w:t>
      </w:r>
    </w:p>
    <w:tbl>
      <w:tblPr>
        <w:tblW w:w="6194" w:type="pct"/>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5"/>
        <w:gridCol w:w="1398"/>
        <w:gridCol w:w="860"/>
        <w:gridCol w:w="860"/>
        <w:gridCol w:w="865"/>
        <w:gridCol w:w="775"/>
        <w:gridCol w:w="804"/>
        <w:gridCol w:w="889"/>
        <w:gridCol w:w="900"/>
        <w:gridCol w:w="737"/>
        <w:gridCol w:w="791"/>
        <w:gridCol w:w="1044"/>
        <w:gridCol w:w="851"/>
      </w:tblGrid>
      <w:tr w:rsidR="00B34059" w:rsidRPr="00D577C3" w14:paraId="497DBE6E" w14:textId="77777777" w:rsidTr="009512FE">
        <w:trPr>
          <w:trHeight w:val="723"/>
        </w:trPr>
        <w:tc>
          <w:tcPr>
            <w:tcW w:w="190" w:type="pct"/>
            <w:vMerge w:val="restart"/>
            <w:noWrap/>
            <w:tcMar>
              <w:top w:w="0" w:type="dxa"/>
              <w:left w:w="108" w:type="dxa"/>
              <w:bottom w:w="0" w:type="dxa"/>
              <w:right w:w="108" w:type="dxa"/>
            </w:tcMar>
            <w:vAlign w:val="center"/>
            <w:hideMark/>
          </w:tcPr>
          <w:p w14:paraId="0979437F" w14:textId="77777777" w:rsidR="008759B4" w:rsidRPr="00D577C3" w:rsidRDefault="008759B4"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S. N.</w:t>
            </w:r>
          </w:p>
        </w:tc>
        <w:tc>
          <w:tcPr>
            <w:tcW w:w="624" w:type="pct"/>
            <w:vMerge w:val="restart"/>
            <w:noWrap/>
            <w:tcMar>
              <w:top w:w="0" w:type="dxa"/>
              <w:left w:w="108" w:type="dxa"/>
              <w:bottom w:w="0" w:type="dxa"/>
              <w:right w:w="108" w:type="dxa"/>
            </w:tcMar>
            <w:vAlign w:val="center"/>
            <w:hideMark/>
          </w:tcPr>
          <w:p w14:paraId="0C1F1CBB" w14:textId="77777777" w:rsidR="008759B4" w:rsidRPr="00D577C3" w:rsidRDefault="008759B4"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Scheme</w:t>
            </w:r>
          </w:p>
        </w:tc>
        <w:tc>
          <w:tcPr>
            <w:tcW w:w="1154" w:type="pct"/>
            <w:gridSpan w:val="3"/>
            <w:tcMar>
              <w:top w:w="0" w:type="dxa"/>
              <w:left w:w="108" w:type="dxa"/>
              <w:bottom w:w="0" w:type="dxa"/>
              <w:right w:w="108" w:type="dxa"/>
            </w:tcMar>
            <w:vAlign w:val="center"/>
            <w:hideMark/>
          </w:tcPr>
          <w:p w14:paraId="209DF140" w14:textId="77777777" w:rsidR="008759B4" w:rsidRPr="00D577C3" w:rsidRDefault="008759B4"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Status as on 31.03.2023 (Completed + WIP) received vide email dated 18.04.2023</w:t>
            </w:r>
          </w:p>
        </w:tc>
        <w:tc>
          <w:tcPr>
            <w:tcW w:w="1102" w:type="pct"/>
            <w:gridSpan w:val="3"/>
            <w:tcMar>
              <w:top w:w="0" w:type="dxa"/>
              <w:left w:w="108" w:type="dxa"/>
              <w:bottom w:w="0" w:type="dxa"/>
              <w:right w:w="108" w:type="dxa"/>
            </w:tcMar>
            <w:vAlign w:val="center"/>
            <w:hideMark/>
          </w:tcPr>
          <w:p w14:paraId="663CEA62" w14:textId="77777777" w:rsidR="008759B4" w:rsidRPr="00D577C3" w:rsidRDefault="008759B4"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Status as on 31.03.2023 (Completed + WIP) as per GRIDCO MOM dated 12.10.2023</w:t>
            </w:r>
          </w:p>
        </w:tc>
        <w:tc>
          <w:tcPr>
            <w:tcW w:w="1084" w:type="pct"/>
            <w:gridSpan w:val="3"/>
            <w:tcMar>
              <w:top w:w="0" w:type="dxa"/>
              <w:left w:w="108" w:type="dxa"/>
              <w:bottom w:w="0" w:type="dxa"/>
              <w:right w:w="108" w:type="dxa"/>
            </w:tcMar>
            <w:vAlign w:val="center"/>
            <w:hideMark/>
          </w:tcPr>
          <w:p w14:paraId="49F88C0A" w14:textId="77777777" w:rsidR="008759B4" w:rsidRPr="00D577C3" w:rsidRDefault="008759B4"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Status as on 31.03.2024 (Completed + WIP) as per Hard Copy received from CFO, OPTCL on 07.06.2024</w:t>
            </w:r>
          </w:p>
        </w:tc>
        <w:tc>
          <w:tcPr>
            <w:tcW w:w="466" w:type="pct"/>
            <w:tcMar>
              <w:top w:w="0" w:type="dxa"/>
              <w:left w:w="108" w:type="dxa"/>
              <w:bottom w:w="0" w:type="dxa"/>
              <w:right w:w="108" w:type="dxa"/>
            </w:tcMar>
            <w:vAlign w:val="center"/>
            <w:hideMark/>
          </w:tcPr>
          <w:p w14:paraId="5F213EB0" w14:textId="77777777" w:rsidR="008759B4" w:rsidRPr="00D577C3" w:rsidRDefault="008759B4"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Status as on 31.03.2024 as per OPTCL's letter to GRIDCO dated 10.02.2025</w:t>
            </w:r>
          </w:p>
        </w:tc>
        <w:tc>
          <w:tcPr>
            <w:tcW w:w="380" w:type="pct"/>
          </w:tcPr>
          <w:p w14:paraId="196EC4B9" w14:textId="77777777" w:rsidR="008759B4" w:rsidRPr="00D577C3" w:rsidRDefault="0034779F"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Status as on 31.03.2025 as per OPTCL's letter dated 02.12.2025</w:t>
            </w:r>
          </w:p>
        </w:tc>
      </w:tr>
      <w:tr w:rsidR="00B34059" w:rsidRPr="00D577C3" w14:paraId="3D2EED24" w14:textId="77777777" w:rsidTr="009512FE">
        <w:trPr>
          <w:trHeight w:val="11"/>
        </w:trPr>
        <w:tc>
          <w:tcPr>
            <w:tcW w:w="190" w:type="pct"/>
            <w:vMerge/>
            <w:vAlign w:val="center"/>
            <w:hideMark/>
          </w:tcPr>
          <w:p w14:paraId="77FF57E7" w14:textId="77777777" w:rsidR="00D577C3" w:rsidRPr="00D577C3" w:rsidRDefault="00D577C3" w:rsidP="00355FF1">
            <w:pPr>
              <w:autoSpaceDE w:val="0"/>
              <w:autoSpaceDN w:val="0"/>
              <w:adjustRightInd w:val="0"/>
              <w:spacing w:after="0" w:line="240" w:lineRule="exact"/>
              <w:jc w:val="center"/>
              <w:rPr>
                <w:rFonts w:ascii="Cambria" w:hAnsi="Cambria" w:cs="Arial"/>
                <w:b/>
                <w:bCs/>
                <w:sz w:val="14"/>
                <w:szCs w:val="14"/>
              </w:rPr>
            </w:pPr>
          </w:p>
        </w:tc>
        <w:tc>
          <w:tcPr>
            <w:tcW w:w="624" w:type="pct"/>
            <w:vMerge/>
            <w:vAlign w:val="center"/>
            <w:hideMark/>
          </w:tcPr>
          <w:p w14:paraId="19DC1FDF" w14:textId="77777777" w:rsidR="00D577C3" w:rsidRPr="00D577C3" w:rsidRDefault="00D577C3" w:rsidP="00355FF1">
            <w:pPr>
              <w:autoSpaceDE w:val="0"/>
              <w:autoSpaceDN w:val="0"/>
              <w:adjustRightInd w:val="0"/>
              <w:spacing w:after="0" w:line="240" w:lineRule="exact"/>
              <w:jc w:val="center"/>
              <w:rPr>
                <w:rFonts w:ascii="Cambria" w:hAnsi="Cambria" w:cs="Arial"/>
                <w:b/>
                <w:bCs/>
                <w:sz w:val="14"/>
                <w:szCs w:val="14"/>
              </w:rPr>
            </w:pPr>
          </w:p>
        </w:tc>
        <w:tc>
          <w:tcPr>
            <w:tcW w:w="384" w:type="pct"/>
            <w:noWrap/>
            <w:tcMar>
              <w:top w:w="0" w:type="dxa"/>
              <w:left w:w="108" w:type="dxa"/>
              <w:bottom w:w="0" w:type="dxa"/>
              <w:right w:w="108" w:type="dxa"/>
            </w:tcMar>
            <w:vAlign w:val="center"/>
            <w:hideMark/>
          </w:tcPr>
          <w:p w14:paraId="2CBF77AB" w14:textId="77777777" w:rsidR="00D577C3" w:rsidRPr="00D577C3" w:rsidRDefault="00D577C3"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Completed</w:t>
            </w:r>
          </w:p>
        </w:tc>
        <w:tc>
          <w:tcPr>
            <w:tcW w:w="384" w:type="pct"/>
            <w:noWrap/>
            <w:tcMar>
              <w:top w:w="0" w:type="dxa"/>
              <w:left w:w="108" w:type="dxa"/>
              <w:bottom w:w="0" w:type="dxa"/>
              <w:right w:w="108" w:type="dxa"/>
            </w:tcMar>
            <w:vAlign w:val="center"/>
            <w:hideMark/>
          </w:tcPr>
          <w:p w14:paraId="485EA3CD" w14:textId="77777777" w:rsidR="00D577C3" w:rsidRPr="00D577C3" w:rsidRDefault="00D577C3"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WIP</w:t>
            </w:r>
          </w:p>
        </w:tc>
        <w:tc>
          <w:tcPr>
            <w:tcW w:w="385" w:type="pct"/>
            <w:noWrap/>
            <w:tcMar>
              <w:top w:w="0" w:type="dxa"/>
              <w:left w:w="108" w:type="dxa"/>
              <w:bottom w:w="0" w:type="dxa"/>
              <w:right w:w="108" w:type="dxa"/>
            </w:tcMar>
            <w:vAlign w:val="center"/>
            <w:hideMark/>
          </w:tcPr>
          <w:p w14:paraId="71BED0A7" w14:textId="77777777" w:rsidR="00D577C3" w:rsidRPr="00D577C3" w:rsidRDefault="00D577C3"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Total</w:t>
            </w:r>
          </w:p>
        </w:tc>
        <w:tc>
          <w:tcPr>
            <w:tcW w:w="346" w:type="pct"/>
            <w:noWrap/>
            <w:tcMar>
              <w:top w:w="0" w:type="dxa"/>
              <w:left w:w="108" w:type="dxa"/>
              <w:bottom w:w="0" w:type="dxa"/>
              <w:right w:w="108" w:type="dxa"/>
            </w:tcMar>
            <w:vAlign w:val="center"/>
            <w:hideMark/>
          </w:tcPr>
          <w:p w14:paraId="40578710" w14:textId="77777777" w:rsidR="00D577C3" w:rsidRPr="00D577C3" w:rsidRDefault="00D577C3"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Completed</w:t>
            </w:r>
          </w:p>
        </w:tc>
        <w:tc>
          <w:tcPr>
            <w:tcW w:w="359" w:type="pct"/>
            <w:noWrap/>
            <w:tcMar>
              <w:top w:w="0" w:type="dxa"/>
              <w:left w:w="108" w:type="dxa"/>
              <w:bottom w:w="0" w:type="dxa"/>
              <w:right w:w="108" w:type="dxa"/>
            </w:tcMar>
            <w:vAlign w:val="center"/>
            <w:hideMark/>
          </w:tcPr>
          <w:p w14:paraId="78E535F8" w14:textId="77777777" w:rsidR="00D577C3" w:rsidRPr="00D577C3" w:rsidRDefault="00D577C3"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WIP</w:t>
            </w:r>
          </w:p>
        </w:tc>
        <w:tc>
          <w:tcPr>
            <w:tcW w:w="397" w:type="pct"/>
            <w:noWrap/>
            <w:tcMar>
              <w:top w:w="0" w:type="dxa"/>
              <w:left w:w="108" w:type="dxa"/>
              <w:bottom w:w="0" w:type="dxa"/>
              <w:right w:w="108" w:type="dxa"/>
            </w:tcMar>
            <w:vAlign w:val="center"/>
            <w:hideMark/>
          </w:tcPr>
          <w:p w14:paraId="0C545E0A" w14:textId="77777777" w:rsidR="00D577C3" w:rsidRPr="00D577C3" w:rsidRDefault="00D577C3"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Total</w:t>
            </w:r>
          </w:p>
        </w:tc>
        <w:tc>
          <w:tcPr>
            <w:tcW w:w="402" w:type="pct"/>
            <w:noWrap/>
            <w:tcMar>
              <w:top w:w="0" w:type="dxa"/>
              <w:left w:w="108" w:type="dxa"/>
              <w:bottom w:w="0" w:type="dxa"/>
              <w:right w:w="108" w:type="dxa"/>
            </w:tcMar>
            <w:vAlign w:val="center"/>
            <w:hideMark/>
          </w:tcPr>
          <w:p w14:paraId="1BA84B53" w14:textId="77777777" w:rsidR="00D577C3" w:rsidRPr="00D577C3" w:rsidRDefault="00D577C3"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Completed</w:t>
            </w:r>
          </w:p>
        </w:tc>
        <w:tc>
          <w:tcPr>
            <w:tcW w:w="329" w:type="pct"/>
            <w:noWrap/>
            <w:tcMar>
              <w:top w:w="0" w:type="dxa"/>
              <w:left w:w="108" w:type="dxa"/>
              <w:bottom w:w="0" w:type="dxa"/>
              <w:right w:w="108" w:type="dxa"/>
            </w:tcMar>
            <w:vAlign w:val="center"/>
            <w:hideMark/>
          </w:tcPr>
          <w:p w14:paraId="225E70A4" w14:textId="77777777" w:rsidR="00D577C3" w:rsidRPr="00D577C3" w:rsidRDefault="00D577C3"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WIP</w:t>
            </w:r>
          </w:p>
        </w:tc>
        <w:tc>
          <w:tcPr>
            <w:tcW w:w="352" w:type="pct"/>
            <w:noWrap/>
            <w:tcMar>
              <w:top w:w="0" w:type="dxa"/>
              <w:left w:w="108" w:type="dxa"/>
              <w:bottom w:w="0" w:type="dxa"/>
              <w:right w:w="108" w:type="dxa"/>
            </w:tcMar>
            <w:vAlign w:val="center"/>
            <w:hideMark/>
          </w:tcPr>
          <w:p w14:paraId="1C1413FB" w14:textId="77777777" w:rsidR="00D577C3" w:rsidRPr="00D577C3" w:rsidRDefault="00D577C3"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Total</w:t>
            </w:r>
          </w:p>
        </w:tc>
        <w:tc>
          <w:tcPr>
            <w:tcW w:w="846" w:type="pct"/>
            <w:gridSpan w:val="2"/>
            <w:tcMar>
              <w:top w:w="0" w:type="dxa"/>
              <w:left w:w="108" w:type="dxa"/>
              <w:bottom w:w="0" w:type="dxa"/>
              <w:right w:w="108" w:type="dxa"/>
            </w:tcMar>
            <w:vAlign w:val="center"/>
            <w:hideMark/>
          </w:tcPr>
          <w:p w14:paraId="494F33D6" w14:textId="77777777" w:rsidR="00D577C3" w:rsidRPr="00D577C3" w:rsidRDefault="00D577C3" w:rsidP="0034779F">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 xml:space="preserve">Completed </w:t>
            </w:r>
          </w:p>
          <w:p w14:paraId="7E8486A9" w14:textId="77777777" w:rsidR="00D577C3" w:rsidRPr="00D577C3" w:rsidRDefault="00D577C3" w:rsidP="0034779F">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(WIP not provided)</w:t>
            </w:r>
          </w:p>
        </w:tc>
      </w:tr>
      <w:tr w:rsidR="00B34059" w:rsidRPr="00D577C3" w14:paraId="17C521B3" w14:textId="77777777" w:rsidTr="009512FE">
        <w:trPr>
          <w:trHeight w:val="74"/>
        </w:trPr>
        <w:tc>
          <w:tcPr>
            <w:tcW w:w="190" w:type="pct"/>
            <w:noWrap/>
            <w:tcMar>
              <w:top w:w="0" w:type="dxa"/>
              <w:left w:w="108" w:type="dxa"/>
              <w:bottom w:w="0" w:type="dxa"/>
              <w:right w:w="108" w:type="dxa"/>
            </w:tcMar>
            <w:vAlign w:val="center"/>
            <w:hideMark/>
          </w:tcPr>
          <w:p w14:paraId="4C4C5FB6" w14:textId="77777777" w:rsidR="008759B4" w:rsidRPr="00D577C3" w:rsidRDefault="008759B4" w:rsidP="00355FF1">
            <w:pPr>
              <w:autoSpaceDE w:val="0"/>
              <w:autoSpaceDN w:val="0"/>
              <w:adjustRightInd w:val="0"/>
              <w:spacing w:after="0" w:line="240" w:lineRule="exact"/>
              <w:jc w:val="center"/>
              <w:rPr>
                <w:rFonts w:ascii="Cambria" w:hAnsi="Cambria" w:cs="Arial"/>
                <w:sz w:val="14"/>
                <w:szCs w:val="14"/>
              </w:rPr>
            </w:pPr>
          </w:p>
        </w:tc>
        <w:tc>
          <w:tcPr>
            <w:tcW w:w="624" w:type="pct"/>
            <w:noWrap/>
            <w:tcMar>
              <w:top w:w="0" w:type="dxa"/>
              <w:left w:w="108" w:type="dxa"/>
              <w:bottom w:w="0" w:type="dxa"/>
              <w:right w:w="108" w:type="dxa"/>
            </w:tcMar>
            <w:vAlign w:val="center"/>
            <w:hideMark/>
          </w:tcPr>
          <w:p w14:paraId="29009698" w14:textId="77777777" w:rsidR="008759B4" w:rsidRPr="00D577C3" w:rsidRDefault="008759B4" w:rsidP="00355FF1">
            <w:pPr>
              <w:autoSpaceDE w:val="0"/>
              <w:autoSpaceDN w:val="0"/>
              <w:adjustRightInd w:val="0"/>
              <w:spacing w:after="0" w:line="240" w:lineRule="exact"/>
              <w:jc w:val="center"/>
              <w:rPr>
                <w:rFonts w:ascii="Cambria" w:hAnsi="Cambria" w:cs="Arial"/>
                <w:sz w:val="14"/>
                <w:szCs w:val="14"/>
              </w:rPr>
            </w:pPr>
          </w:p>
        </w:tc>
        <w:tc>
          <w:tcPr>
            <w:tcW w:w="384" w:type="pct"/>
            <w:noWrap/>
            <w:tcMar>
              <w:top w:w="0" w:type="dxa"/>
              <w:left w:w="108" w:type="dxa"/>
              <w:bottom w:w="0" w:type="dxa"/>
              <w:right w:w="108" w:type="dxa"/>
            </w:tcMar>
            <w:vAlign w:val="center"/>
            <w:hideMark/>
          </w:tcPr>
          <w:p w14:paraId="169E1804" w14:textId="77777777" w:rsidR="008759B4" w:rsidRPr="00D577C3" w:rsidRDefault="008759B4"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A</w:t>
            </w:r>
          </w:p>
        </w:tc>
        <w:tc>
          <w:tcPr>
            <w:tcW w:w="384" w:type="pct"/>
            <w:noWrap/>
            <w:tcMar>
              <w:top w:w="0" w:type="dxa"/>
              <w:left w:w="108" w:type="dxa"/>
              <w:bottom w:w="0" w:type="dxa"/>
              <w:right w:w="108" w:type="dxa"/>
            </w:tcMar>
            <w:vAlign w:val="center"/>
            <w:hideMark/>
          </w:tcPr>
          <w:p w14:paraId="4A0C2047" w14:textId="77777777" w:rsidR="008759B4" w:rsidRPr="00D577C3" w:rsidRDefault="008759B4"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B</w:t>
            </w:r>
          </w:p>
        </w:tc>
        <w:tc>
          <w:tcPr>
            <w:tcW w:w="385" w:type="pct"/>
            <w:noWrap/>
            <w:tcMar>
              <w:top w:w="0" w:type="dxa"/>
              <w:left w:w="108" w:type="dxa"/>
              <w:bottom w:w="0" w:type="dxa"/>
              <w:right w:w="108" w:type="dxa"/>
            </w:tcMar>
            <w:vAlign w:val="center"/>
            <w:hideMark/>
          </w:tcPr>
          <w:p w14:paraId="4E3F20EE" w14:textId="77777777" w:rsidR="008759B4" w:rsidRPr="00D577C3" w:rsidRDefault="008759B4"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C</w:t>
            </w:r>
          </w:p>
        </w:tc>
        <w:tc>
          <w:tcPr>
            <w:tcW w:w="346" w:type="pct"/>
            <w:noWrap/>
            <w:tcMar>
              <w:top w:w="0" w:type="dxa"/>
              <w:left w:w="108" w:type="dxa"/>
              <w:bottom w:w="0" w:type="dxa"/>
              <w:right w:w="108" w:type="dxa"/>
            </w:tcMar>
            <w:vAlign w:val="center"/>
            <w:hideMark/>
          </w:tcPr>
          <w:p w14:paraId="66DF1BD5" w14:textId="77777777" w:rsidR="008759B4" w:rsidRPr="00D577C3" w:rsidRDefault="008759B4"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A</w:t>
            </w:r>
          </w:p>
        </w:tc>
        <w:tc>
          <w:tcPr>
            <w:tcW w:w="359" w:type="pct"/>
            <w:noWrap/>
            <w:tcMar>
              <w:top w:w="0" w:type="dxa"/>
              <w:left w:w="108" w:type="dxa"/>
              <w:bottom w:w="0" w:type="dxa"/>
              <w:right w:w="108" w:type="dxa"/>
            </w:tcMar>
            <w:vAlign w:val="center"/>
            <w:hideMark/>
          </w:tcPr>
          <w:p w14:paraId="183B9E43" w14:textId="77777777" w:rsidR="008759B4" w:rsidRPr="00D577C3" w:rsidRDefault="008759B4"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B</w:t>
            </w:r>
          </w:p>
        </w:tc>
        <w:tc>
          <w:tcPr>
            <w:tcW w:w="397" w:type="pct"/>
            <w:noWrap/>
            <w:tcMar>
              <w:top w:w="0" w:type="dxa"/>
              <w:left w:w="108" w:type="dxa"/>
              <w:bottom w:w="0" w:type="dxa"/>
              <w:right w:w="108" w:type="dxa"/>
            </w:tcMar>
            <w:vAlign w:val="center"/>
            <w:hideMark/>
          </w:tcPr>
          <w:p w14:paraId="423328B0" w14:textId="77777777" w:rsidR="008759B4" w:rsidRPr="00D577C3" w:rsidRDefault="008759B4"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C</w:t>
            </w:r>
          </w:p>
        </w:tc>
        <w:tc>
          <w:tcPr>
            <w:tcW w:w="402" w:type="pct"/>
            <w:noWrap/>
            <w:tcMar>
              <w:top w:w="0" w:type="dxa"/>
              <w:left w:w="108" w:type="dxa"/>
              <w:bottom w:w="0" w:type="dxa"/>
              <w:right w:w="108" w:type="dxa"/>
            </w:tcMar>
            <w:vAlign w:val="center"/>
            <w:hideMark/>
          </w:tcPr>
          <w:p w14:paraId="3FACB231" w14:textId="77777777" w:rsidR="008759B4" w:rsidRPr="00D577C3" w:rsidRDefault="008759B4"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D</w:t>
            </w:r>
          </w:p>
        </w:tc>
        <w:tc>
          <w:tcPr>
            <w:tcW w:w="329" w:type="pct"/>
            <w:noWrap/>
            <w:tcMar>
              <w:top w:w="0" w:type="dxa"/>
              <w:left w:w="108" w:type="dxa"/>
              <w:bottom w:w="0" w:type="dxa"/>
              <w:right w:w="108" w:type="dxa"/>
            </w:tcMar>
            <w:vAlign w:val="center"/>
            <w:hideMark/>
          </w:tcPr>
          <w:p w14:paraId="5F3CDBDD" w14:textId="77777777" w:rsidR="008759B4" w:rsidRPr="00D577C3" w:rsidRDefault="008759B4"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E</w:t>
            </w:r>
          </w:p>
        </w:tc>
        <w:tc>
          <w:tcPr>
            <w:tcW w:w="352" w:type="pct"/>
            <w:noWrap/>
            <w:tcMar>
              <w:top w:w="0" w:type="dxa"/>
              <w:left w:w="108" w:type="dxa"/>
              <w:bottom w:w="0" w:type="dxa"/>
              <w:right w:w="108" w:type="dxa"/>
            </w:tcMar>
            <w:vAlign w:val="center"/>
            <w:hideMark/>
          </w:tcPr>
          <w:p w14:paraId="3CCB93DD" w14:textId="77777777" w:rsidR="008759B4" w:rsidRPr="00D577C3" w:rsidRDefault="008759B4"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F</w:t>
            </w:r>
          </w:p>
        </w:tc>
        <w:tc>
          <w:tcPr>
            <w:tcW w:w="466" w:type="pct"/>
            <w:noWrap/>
            <w:tcMar>
              <w:top w:w="0" w:type="dxa"/>
              <w:left w:w="108" w:type="dxa"/>
              <w:bottom w:w="0" w:type="dxa"/>
              <w:right w:w="108" w:type="dxa"/>
            </w:tcMar>
            <w:vAlign w:val="center"/>
            <w:hideMark/>
          </w:tcPr>
          <w:p w14:paraId="68F4524F" w14:textId="77777777" w:rsidR="008759B4" w:rsidRPr="00D577C3" w:rsidRDefault="008759B4" w:rsidP="00355FF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G</w:t>
            </w:r>
          </w:p>
        </w:tc>
        <w:tc>
          <w:tcPr>
            <w:tcW w:w="380" w:type="pct"/>
          </w:tcPr>
          <w:p w14:paraId="0006966A" w14:textId="77777777" w:rsidR="008759B4" w:rsidRPr="00D577C3" w:rsidRDefault="008759B4" w:rsidP="00355FF1">
            <w:pPr>
              <w:autoSpaceDE w:val="0"/>
              <w:autoSpaceDN w:val="0"/>
              <w:adjustRightInd w:val="0"/>
              <w:spacing w:after="0" w:line="240" w:lineRule="exact"/>
              <w:jc w:val="center"/>
              <w:rPr>
                <w:rFonts w:ascii="Cambria" w:hAnsi="Cambria" w:cs="Arial"/>
                <w:b/>
                <w:bCs/>
                <w:sz w:val="14"/>
                <w:szCs w:val="14"/>
              </w:rPr>
            </w:pPr>
          </w:p>
        </w:tc>
      </w:tr>
      <w:tr w:rsidR="00B34059" w:rsidRPr="00D577C3" w14:paraId="1E80E0E4" w14:textId="77777777" w:rsidTr="009512FE">
        <w:trPr>
          <w:trHeight w:val="74"/>
        </w:trPr>
        <w:tc>
          <w:tcPr>
            <w:tcW w:w="190" w:type="pct"/>
            <w:noWrap/>
            <w:tcMar>
              <w:top w:w="0" w:type="dxa"/>
              <w:left w:w="108" w:type="dxa"/>
              <w:bottom w:w="0" w:type="dxa"/>
              <w:right w:w="108" w:type="dxa"/>
            </w:tcMar>
            <w:vAlign w:val="center"/>
            <w:hideMark/>
          </w:tcPr>
          <w:p w14:paraId="00AA848F"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w:t>
            </w:r>
          </w:p>
        </w:tc>
        <w:tc>
          <w:tcPr>
            <w:tcW w:w="624" w:type="pct"/>
            <w:noWrap/>
            <w:tcMar>
              <w:top w:w="0" w:type="dxa"/>
              <w:left w:w="108" w:type="dxa"/>
              <w:bottom w:w="0" w:type="dxa"/>
              <w:right w:w="108" w:type="dxa"/>
            </w:tcMar>
            <w:vAlign w:val="center"/>
            <w:hideMark/>
          </w:tcPr>
          <w:p w14:paraId="28AC0962"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ODSSP</w:t>
            </w:r>
          </w:p>
        </w:tc>
        <w:tc>
          <w:tcPr>
            <w:tcW w:w="384" w:type="pct"/>
            <w:noWrap/>
            <w:tcMar>
              <w:top w:w="0" w:type="dxa"/>
              <w:left w:w="108" w:type="dxa"/>
              <w:bottom w:w="0" w:type="dxa"/>
              <w:right w:w="108" w:type="dxa"/>
            </w:tcMar>
            <w:vAlign w:val="center"/>
            <w:hideMark/>
          </w:tcPr>
          <w:p w14:paraId="6AF0B50F"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886.18</w:t>
            </w:r>
          </w:p>
        </w:tc>
        <w:tc>
          <w:tcPr>
            <w:tcW w:w="384" w:type="pct"/>
            <w:noWrap/>
            <w:tcMar>
              <w:top w:w="0" w:type="dxa"/>
              <w:left w:w="108" w:type="dxa"/>
              <w:bottom w:w="0" w:type="dxa"/>
              <w:right w:w="108" w:type="dxa"/>
            </w:tcMar>
            <w:vAlign w:val="center"/>
            <w:hideMark/>
          </w:tcPr>
          <w:p w14:paraId="2F5EE604"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172.57</w:t>
            </w:r>
          </w:p>
        </w:tc>
        <w:tc>
          <w:tcPr>
            <w:tcW w:w="385" w:type="pct"/>
            <w:noWrap/>
            <w:tcMar>
              <w:top w:w="0" w:type="dxa"/>
              <w:left w:w="108" w:type="dxa"/>
              <w:bottom w:w="0" w:type="dxa"/>
              <w:right w:w="108" w:type="dxa"/>
            </w:tcMar>
            <w:vAlign w:val="center"/>
            <w:hideMark/>
          </w:tcPr>
          <w:p w14:paraId="66AAF65A"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1058.75</w:t>
            </w:r>
          </w:p>
        </w:tc>
        <w:tc>
          <w:tcPr>
            <w:tcW w:w="346" w:type="pct"/>
            <w:noWrap/>
            <w:tcMar>
              <w:top w:w="0" w:type="dxa"/>
              <w:left w:w="108" w:type="dxa"/>
              <w:bottom w:w="0" w:type="dxa"/>
              <w:right w:w="108" w:type="dxa"/>
            </w:tcMar>
            <w:vAlign w:val="center"/>
            <w:hideMark/>
          </w:tcPr>
          <w:p w14:paraId="47B9BECD"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899.45</w:t>
            </w:r>
          </w:p>
        </w:tc>
        <w:tc>
          <w:tcPr>
            <w:tcW w:w="359" w:type="pct"/>
            <w:noWrap/>
            <w:tcMar>
              <w:top w:w="0" w:type="dxa"/>
              <w:left w:w="108" w:type="dxa"/>
              <w:bottom w:w="0" w:type="dxa"/>
              <w:right w:w="108" w:type="dxa"/>
            </w:tcMar>
            <w:vAlign w:val="center"/>
            <w:hideMark/>
          </w:tcPr>
          <w:p w14:paraId="3BD98BB9"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184.47</w:t>
            </w:r>
          </w:p>
        </w:tc>
        <w:tc>
          <w:tcPr>
            <w:tcW w:w="397" w:type="pct"/>
            <w:noWrap/>
            <w:tcMar>
              <w:top w:w="0" w:type="dxa"/>
              <w:left w:w="108" w:type="dxa"/>
              <w:bottom w:w="0" w:type="dxa"/>
              <w:right w:w="108" w:type="dxa"/>
            </w:tcMar>
            <w:vAlign w:val="center"/>
            <w:hideMark/>
          </w:tcPr>
          <w:p w14:paraId="23D21C77"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1083.92</w:t>
            </w:r>
          </w:p>
        </w:tc>
        <w:tc>
          <w:tcPr>
            <w:tcW w:w="402" w:type="pct"/>
            <w:noWrap/>
            <w:tcMar>
              <w:top w:w="0" w:type="dxa"/>
              <w:left w:w="108" w:type="dxa"/>
              <w:bottom w:w="0" w:type="dxa"/>
              <w:right w:w="108" w:type="dxa"/>
            </w:tcMar>
            <w:vAlign w:val="center"/>
            <w:hideMark/>
          </w:tcPr>
          <w:p w14:paraId="4E9AB60E"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886.18</w:t>
            </w:r>
          </w:p>
        </w:tc>
        <w:tc>
          <w:tcPr>
            <w:tcW w:w="329" w:type="pct"/>
            <w:noWrap/>
            <w:tcMar>
              <w:top w:w="0" w:type="dxa"/>
              <w:left w:w="108" w:type="dxa"/>
              <w:bottom w:w="0" w:type="dxa"/>
              <w:right w:w="108" w:type="dxa"/>
            </w:tcMar>
            <w:vAlign w:val="center"/>
            <w:hideMark/>
          </w:tcPr>
          <w:p w14:paraId="2047131A"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192.38</w:t>
            </w:r>
          </w:p>
        </w:tc>
        <w:tc>
          <w:tcPr>
            <w:tcW w:w="352" w:type="pct"/>
            <w:noWrap/>
            <w:tcMar>
              <w:top w:w="0" w:type="dxa"/>
              <w:left w:w="108" w:type="dxa"/>
              <w:bottom w:w="0" w:type="dxa"/>
              <w:right w:w="108" w:type="dxa"/>
            </w:tcMar>
            <w:vAlign w:val="center"/>
            <w:hideMark/>
          </w:tcPr>
          <w:p w14:paraId="61B48204"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1078.56</w:t>
            </w:r>
          </w:p>
        </w:tc>
        <w:tc>
          <w:tcPr>
            <w:tcW w:w="466" w:type="pct"/>
            <w:noWrap/>
            <w:tcMar>
              <w:top w:w="0" w:type="dxa"/>
              <w:left w:w="108" w:type="dxa"/>
              <w:bottom w:w="0" w:type="dxa"/>
              <w:right w:w="108" w:type="dxa"/>
            </w:tcMar>
            <w:vAlign w:val="center"/>
            <w:hideMark/>
          </w:tcPr>
          <w:p w14:paraId="64ECCEC8"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883.09</w:t>
            </w:r>
          </w:p>
        </w:tc>
        <w:tc>
          <w:tcPr>
            <w:tcW w:w="380" w:type="pct"/>
          </w:tcPr>
          <w:p w14:paraId="6BC5CE1B"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sz w:val="14"/>
                <w:szCs w:val="14"/>
              </w:rPr>
              <w:t>1025.18</w:t>
            </w:r>
          </w:p>
        </w:tc>
      </w:tr>
      <w:tr w:rsidR="00B34059" w:rsidRPr="00D577C3" w14:paraId="1E07D90B" w14:textId="77777777" w:rsidTr="009512FE">
        <w:trPr>
          <w:trHeight w:val="74"/>
        </w:trPr>
        <w:tc>
          <w:tcPr>
            <w:tcW w:w="190" w:type="pct"/>
            <w:noWrap/>
            <w:tcMar>
              <w:top w:w="0" w:type="dxa"/>
              <w:left w:w="108" w:type="dxa"/>
              <w:bottom w:w="0" w:type="dxa"/>
              <w:right w:w="108" w:type="dxa"/>
            </w:tcMar>
            <w:vAlign w:val="center"/>
            <w:hideMark/>
          </w:tcPr>
          <w:p w14:paraId="514040B3"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w:t>
            </w:r>
          </w:p>
        </w:tc>
        <w:tc>
          <w:tcPr>
            <w:tcW w:w="624" w:type="pct"/>
            <w:noWrap/>
            <w:tcMar>
              <w:top w:w="0" w:type="dxa"/>
              <w:left w:w="108" w:type="dxa"/>
              <w:bottom w:w="0" w:type="dxa"/>
              <w:right w:w="108" w:type="dxa"/>
            </w:tcMar>
            <w:vAlign w:val="center"/>
            <w:hideMark/>
          </w:tcPr>
          <w:p w14:paraId="28FF03DF"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DDUGJY</w:t>
            </w:r>
          </w:p>
        </w:tc>
        <w:tc>
          <w:tcPr>
            <w:tcW w:w="384" w:type="pct"/>
            <w:noWrap/>
            <w:tcMar>
              <w:top w:w="0" w:type="dxa"/>
              <w:left w:w="108" w:type="dxa"/>
              <w:bottom w:w="0" w:type="dxa"/>
              <w:right w:w="108" w:type="dxa"/>
            </w:tcMar>
            <w:vAlign w:val="center"/>
            <w:hideMark/>
          </w:tcPr>
          <w:p w14:paraId="5A444A9E"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373.42</w:t>
            </w:r>
          </w:p>
        </w:tc>
        <w:tc>
          <w:tcPr>
            <w:tcW w:w="384" w:type="pct"/>
            <w:noWrap/>
            <w:tcMar>
              <w:top w:w="0" w:type="dxa"/>
              <w:left w:w="108" w:type="dxa"/>
              <w:bottom w:w="0" w:type="dxa"/>
              <w:right w:w="108" w:type="dxa"/>
            </w:tcMar>
            <w:vAlign w:val="center"/>
            <w:hideMark/>
          </w:tcPr>
          <w:p w14:paraId="08EF699E"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85" w:type="pct"/>
            <w:noWrap/>
            <w:tcMar>
              <w:top w:w="0" w:type="dxa"/>
              <w:left w:w="108" w:type="dxa"/>
              <w:bottom w:w="0" w:type="dxa"/>
              <w:right w:w="108" w:type="dxa"/>
            </w:tcMar>
            <w:vAlign w:val="center"/>
            <w:hideMark/>
          </w:tcPr>
          <w:p w14:paraId="63B37A2F"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373.42</w:t>
            </w:r>
          </w:p>
        </w:tc>
        <w:tc>
          <w:tcPr>
            <w:tcW w:w="346" w:type="pct"/>
            <w:noWrap/>
            <w:tcMar>
              <w:top w:w="0" w:type="dxa"/>
              <w:left w:w="108" w:type="dxa"/>
              <w:bottom w:w="0" w:type="dxa"/>
              <w:right w:w="108" w:type="dxa"/>
            </w:tcMar>
            <w:vAlign w:val="center"/>
            <w:hideMark/>
          </w:tcPr>
          <w:p w14:paraId="77634838"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293.39</w:t>
            </w:r>
          </w:p>
        </w:tc>
        <w:tc>
          <w:tcPr>
            <w:tcW w:w="359" w:type="pct"/>
            <w:noWrap/>
            <w:tcMar>
              <w:top w:w="0" w:type="dxa"/>
              <w:left w:w="108" w:type="dxa"/>
              <w:bottom w:w="0" w:type="dxa"/>
              <w:right w:w="108" w:type="dxa"/>
            </w:tcMar>
            <w:vAlign w:val="center"/>
            <w:hideMark/>
          </w:tcPr>
          <w:p w14:paraId="36D682CE"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97" w:type="pct"/>
            <w:noWrap/>
            <w:tcMar>
              <w:top w:w="0" w:type="dxa"/>
              <w:left w:w="108" w:type="dxa"/>
              <w:bottom w:w="0" w:type="dxa"/>
              <w:right w:w="108" w:type="dxa"/>
            </w:tcMar>
            <w:vAlign w:val="center"/>
            <w:hideMark/>
          </w:tcPr>
          <w:p w14:paraId="5E64F96B"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293.39</w:t>
            </w:r>
          </w:p>
        </w:tc>
        <w:tc>
          <w:tcPr>
            <w:tcW w:w="402" w:type="pct"/>
            <w:noWrap/>
            <w:tcMar>
              <w:top w:w="0" w:type="dxa"/>
              <w:left w:w="108" w:type="dxa"/>
              <w:bottom w:w="0" w:type="dxa"/>
              <w:right w:w="108" w:type="dxa"/>
            </w:tcMar>
            <w:vAlign w:val="center"/>
            <w:hideMark/>
          </w:tcPr>
          <w:p w14:paraId="62C15CE1"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373.42</w:t>
            </w:r>
          </w:p>
        </w:tc>
        <w:tc>
          <w:tcPr>
            <w:tcW w:w="329" w:type="pct"/>
            <w:noWrap/>
            <w:tcMar>
              <w:top w:w="0" w:type="dxa"/>
              <w:left w:w="108" w:type="dxa"/>
              <w:bottom w:w="0" w:type="dxa"/>
              <w:right w:w="108" w:type="dxa"/>
            </w:tcMar>
            <w:vAlign w:val="center"/>
            <w:hideMark/>
          </w:tcPr>
          <w:p w14:paraId="2F1509DE"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52" w:type="pct"/>
            <w:noWrap/>
            <w:tcMar>
              <w:top w:w="0" w:type="dxa"/>
              <w:left w:w="108" w:type="dxa"/>
              <w:bottom w:w="0" w:type="dxa"/>
              <w:right w:w="108" w:type="dxa"/>
            </w:tcMar>
            <w:vAlign w:val="center"/>
            <w:hideMark/>
          </w:tcPr>
          <w:p w14:paraId="5528533A"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373.42</w:t>
            </w:r>
          </w:p>
        </w:tc>
        <w:tc>
          <w:tcPr>
            <w:tcW w:w="466" w:type="pct"/>
            <w:noWrap/>
            <w:tcMar>
              <w:top w:w="0" w:type="dxa"/>
              <w:left w:w="108" w:type="dxa"/>
              <w:bottom w:w="0" w:type="dxa"/>
              <w:right w:w="108" w:type="dxa"/>
            </w:tcMar>
            <w:vAlign w:val="center"/>
            <w:hideMark/>
          </w:tcPr>
          <w:p w14:paraId="070DC026"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294.15</w:t>
            </w:r>
          </w:p>
        </w:tc>
        <w:tc>
          <w:tcPr>
            <w:tcW w:w="380" w:type="pct"/>
          </w:tcPr>
          <w:p w14:paraId="359130BF"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sz w:val="14"/>
                <w:szCs w:val="14"/>
              </w:rPr>
              <w:t>285.70</w:t>
            </w:r>
          </w:p>
        </w:tc>
      </w:tr>
      <w:tr w:rsidR="00B34059" w:rsidRPr="00D577C3" w14:paraId="0333429D" w14:textId="77777777" w:rsidTr="009512FE">
        <w:trPr>
          <w:trHeight w:val="74"/>
        </w:trPr>
        <w:tc>
          <w:tcPr>
            <w:tcW w:w="190" w:type="pct"/>
            <w:noWrap/>
            <w:tcMar>
              <w:top w:w="0" w:type="dxa"/>
              <w:left w:w="108" w:type="dxa"/>
              <w:bottom w:w="0" w:type="dxa"/>
              <w:right w:w="108" w:type="dxa"/>
            </w:tcMar>
            <w:vAlign w:val="center"/>
            <w:hideMark/>
          </w:tcPr>
          <w:p w14:paraId="2E1E43AE"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3</w:t>
            </w:r>
          </w:p>
        </w:tc>
        <w:tc>
          <w:tcPr>
            <w:tcW w:w="624" w:type="pct"/>
            <w:noWrap/>
            <w:tcMar>
              <w:top w:w="0" w:type="dxa"/>
              <w:left w:w="108" w:type="dxa"/>
              <w:bottom w:w="0" w:type="dxa"/>
              <w:right w:w="108" w:type="dxa"/>
            </w:tcMar>
            <w:vAlign w:val="center"/>
            <w:hideMark/>
          </w:tcPr>
          <w:p w14:paraId="5A172507"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IPDS</w:t>
            </w:r>
          </w:p>
        </w:tc>
        <w:tc>
          <w:tcPr>
            <w:tcW w:w="384" w:type="pct"/>
            <w:noWrap/>
            <w:tcMar>
              <w:top w:w="0" w:type="dxa"/>
              <w:left w:w="108" w:type="dxa"/>
              <w:bottom w:w="0" w:type="dxa"/>
              <w:right w:w="108" w:type="dxa"/>
            </w:tcMar>
            <w:vAlign w:val="center"/>
            <w:hideMark/>
          </w:tcPr>
          <w:p w14:paraId="44F46DEF"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244.65</w:t>
            </w:r>
          </w:p>
        </w:tc>
        <w:tc>
          <w:tcPr>
            <w:tcW w:w="384" w:type="pct"/>
            <w:noWrap/>
            <w:tcMar>
              <w:top w:w="0" w:type="dxa"/>
              <w:left w:w="108" w:type="dxa"/>
              <w:bottom w:w="0" w:type="dxa"/>
              <w:right w:w="108" w:type="dxa"/>
            </w:tcMar>
            <w:vAlign w:val="center"/>
            <w:hideMark/>
          </w:tcPr>
          <w:p w14:paraId="702A5558"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85" w:type="pct"/>
            <w:noWrap/>
            <w:tcMar>
              <w:top w:w="0" w:type="dxa"/>
              <w:left w:w="108" w:type="dxa"/>
              <w:bottom w:w="0" w:type="dxa"/>
              <w:right w:w="108" w:type="dxa"/>
            </w:tcMar>
            <w:vAlign w:val="center"/>
            <w:hideMark/>
          </w:tcPr>
          <w:p w14:paraId="231903E9"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244.65</w:t>
            </w:r>
          </w:p>
        </w:tc>
        <w:tc>
          <w:tcPr>
            <w:tcW w:w="346" w:type="pct"/>
            <w:noWrap/>
            <w:tcMar>
              <w:top w:w="0" w:type="dxa"/>
              <w:left w:w="108" w:type="dxa"/>
              <w:bottom w:w="0" w:type="dxa"/>
              <w:right w:w="108" w:type="dxa"/>
            </w:tcMar>
            <w:vAlign w:val="center"/>
            <w:hideMark/>
          </w:tcPr>
          <w:p w14:paraId="11B7CDB3"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223.11</w:t>
            </w:r>
          </w:p>
        </w:tc>
        <w:tc>
          <w:tcPr>
            <w:tcW w:w="359" w:type="pct"/>
            <w:noWrap/>
            <w:tcMar>
              <w:top w:w="0" w:type="dxa"/>
              <w:left w:w="108" w:type="dxa"/>
              <w:bottom w:w="0" w:type="dxa"/>
              <w:right w:w="108" w:type="dxa"/>
            </w:tcMar>
            <w:vAlign w:val="center"/>
            <w:hideMark/>
          </w:tcPr>
          <w:p w14:paraId="535B0D84"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97" w:type="pct"/>
            <w:noWrap/>
            <w:tcMar>
              <w:top w:w="0" w:type="dxa"/>
              <w:left w:w="108" w:type="dxa"/>
              <w:bottom w:w="0" w:type="dxa"/>
              <w:right w:w="108" w:type="dxa"/>
            </w:tcMar>
            <w:vAlign w:val="center"/>
            <w:hideMark/>
          </w:tcPr>
          <w:p w14:paraId="67225159"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223.11</w:t>
            </w:r>
          </w:p>
        </w:tc>
        <w:tc>
          <w:tcPr>
            <w:tcW w:w="402" w:type="pct"/>
            <w:noWrap/>
            <w:tcMar>
              <w:top w:w="0" w:type="dxa"/>
              <w:left w:w="108" w:type="dxa"/>
              <w:bottom w:w="0" w:type="dxa"/>
              <w:right w:w="108" w:type="dxa"/>
            </w:tcMar>
            <w:vAlign w:val="center"/>
            <w:hideMark/>
          </w:tcPr>
          <w:p w14:paraId="2A97BFB7"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244.65</w:t>
            </w:r>
          </w:p>
        </w:tc>
        <w:tc>
          <w:tcPr>
            <w:tcW w:w="329" w:type="pct"/>
            <w:noWrap/>
            <w:tcMar>
              <w:top w:w="0" w:type="dxa"/>
              <w:left w:w="108" w:type="dxa"/>
              <w:bottom w:w="0" w:type="dxa"/>
              <w:right w:w="108" w:type="dxa"/>
            </w:tcMar>
            <w:vAlign w:val="center"/>
            <w:hideMark/>
          </w:tcPr>
          <w:p w14:paraId="1AA2970A"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52" w:type="pct"/>
            <w:noWrap/>
            <w:tcMar>
              <w:top w:w="0" w:type="dxa"/>
              <w:left w:w="108" w:type="dxa"/>
              <w:bottom w:w="0" w:type="dxa"/>
              <w:right w:w="108" w:type="dxa"/>
            </w:tcMar>
            <w:vAlign w:val="center"/>
            <w:hideMark/>
          </w:tcPr>
          <w:p w14:paraId="6A892004"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244.65</w:t>
            </w:r>
          </w:p>
        </w:tc>
        <w:tc>
          <w:tcPr>
            <w:tcW w:w="466" w:type="pct"/>
            <w:noWrap/>
            <w:tcMar>
              <w:top w:w="0" w:type="dxa"/>
              <w:left w:w="108" w:type="dxa"/>
              <w:bottom w:w="0" w:type="dxa"/>
              <w:right w:w="108" w:type="dxa"/>
            </w:tcMar>
            <w:vAlign w:val="center"/>
            <w:hideMark/>
          </w:tcPr>
          <w:p w14:paraId="299E1AF0"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220.03</w:t>
            </w:r>
          </w:p>
        </w:tc>
        <w:tc>
          <w:tcPr>
            <w:tcW w:w="380" w:type="pct"/>
          </w:tcPr>
          <w:p w14:paraId="317C28BA"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sz w:val="14"/>
                <w:szCs w:val="14"/>
              </w:rPr>
              <w:t>217.00</w:t>
            </w:r>
          </w:p>
        </w:tc>
      </w:tr>
      <w:tr w:rsidR="00B34059" w:rsidRPr="00D577C3" w14:paraId="2F06F269" w14:textId="77777777" w:rsidTr="009512FE">
        <w:trPr>
          <w:trHeight w:val="74"/>
        </w:trPr>
        <w:tc>
          <w:tcPr>
            <w:tcW w:w="190" w:type="pct"/>
            <w:noWrap/>
            <w:tcMar>
              <w:top w:w="0" w:type="dxa"/>
              <w:left w:w="108" w:type="dxa"/>
              <w:bottom w:w="0" w:type="dxa"/>
              <w:right w:w="108" w:type="dxa"/>
            </w:tcMar>
            <w:vAlign w:val="center"/>
            <w:hideMark/>
          </w:tcPr>
          <w:p w14:paraId="608F28BF"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4</w:t>
            </w:r>
          </w:p>
        </w:tc>
        <w:tc>
          <w:tcPr>
            <w:tcW w:w="624" w:type="pct"/>
            <w:noWrap/>
            <w:tcMar>
              <w:top w:w="0" w:type="dxa"/>
              <w:left w:w="108" w:type="dxa"/>
              <w:bottom w:w="0" w:type="dxa"/>
              <w:right w:w="108" w:type="dxa"/>
            </w:tcMar>
            <w:vAlign w:val="center"/>
            <w:hideMark/>
          </w:tcPr>
          <w:p w14:paraId="6F1B0B91"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IPDS IT PH-II</w:t>
            </w:r>
          </w:p>
        </w:tc>
        <w:tc>
          <w:tcPr>
            <w:tcW w:w="384" w:type="pct"/>
            <w:noWrap/>
            <w:tcMar>
              <w:top w:w="0" w:type="dxa"/>
              <w:left w:w="108" w:type="dxa"/>
              <w:bottom w:w="0" w:type="dxa"/>
              <w:right w:w="108" w:type="dxa"/>
            </w:tcMar>
            <w:vAlign w:val="center"/>
            <w:hideMark/>
          </w:tcPr>
          <w:p w14:paraId="7B97A4E5"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84" w:type="pct"/>
            <w:noWrap/>
            <w:tcMar>
              <w:top w:w="0" w:type="dxa"/>
              <w:left w:w="108" w:type="dxa"/>
              <w:bottom w:w="0" w:type="dxa"/>
              <w:right w:w="108" w:type="dxa"/>
            </w:tcMar>
            <w:vAlign w:val="center"/>
            <w:hideMark/>
          </w:tcPr>
          <w:p w14:paraId="039DE2B3"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85" w:type="pct"/>
            <w:noWrap/>
            <w:tcMar>
              <w:top w:w="0" w:type="dxa"/>
              <w:left w:w="108" w:type="dxa"/>
              <w:bottom w:w="0" w:type="dxa"/>
              <w:right w:w="108" w:type="dxa"/>
            </w:tcMar>
            <w:vAlign w:val="center"/>
            <w:hideMark/>
          </w:tcPr>
          <w:p w14:paraId="5B0EAA18"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46" w:type="pct"/>
            <w:noWrap/>
            <w:tcMar>
              <w:top w:w="0" w:type="dxa"/>
              <w:left w:w="108" w:type="dxa"/>
              <w:bottom w:w="0" w:type="dxa"/>
              <w:right w:w="108" w:type="dxa"/>
            </w:tcMar>
            <w:vAlign w:val="center"/>
            <w:hideMark/>
          </w:tcPr>
          <w:p w14:paraId="5CA035FB"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p>
        </w:tc>
        <w:tc>
          <w:tcPr>
            <w:tcW w:w="359" w:type="pct"/>
            <w:noWrap/>
            <w:tcMar>
              <w:top w:w="0" w:type="dxa"/>
              <w:left w:w="108" w:type="dxa"/>
              <w:bottom w:w="0" w:type="dxa"/>
              <w:right w:w="108" w:type="dxa"/>
            </w:tcMar>
            <w:vAlign w:val="center"/>
            <w:hideMark/>
          </w:tcPr>
          <w:p w14:paraId="0943C12B"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p>
        </w:tc>
        <w:tc>
          <w:tcPr>
            <w:tcW w:w="397" w:type="pct"/>
            <w:noWrap/>
            <w:tcMar>
              <w:top w:w="0" w:type="dxa"/>
              <w:left w:w="108" w:type="dxa"/>
              <w:bottom w:w="0" w:type="dxa"/>
              <w:right w:w="108" w:type="dxa"/>
            </w:tcMar>
            <w:vAlign w:val="center"/>
            <w:hideMark/>
          </w:tcPr>
          <w:p w14:paraId="07564014"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p>
        </w:tc>
        <w:tc>
          <w:tcPr>
            <w:tcW w:w="402" w:type="pct"/>
            <w:noWrap/>
            <w:tcMar>
              <w:top w:w="0" w:type="dxa"/>
              <w:left w:w="108" w:type="dxa"/>
              <w:bottom w:w="0" w:type="dxa"/>
              <w:right w:w="108" w:type="dxa"/>
            </w:tcMar>
            <w:vAlign w:val="center"/>
            <w:hideMark/>
          </w:tcPr>
          <w:p w14:paraId="12E4EE40"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54.20</w:t>
            </w:r>
          </w:p>
        </w:tc>
        <w:tc>
          <w:tcPr>
            <w:tcW w:w="329" w:type="pct"/>
            <w:noWrap/>
            <w:tcMar>
              <w:top w:w="0" w:type="dxa"/>
              <w:left w:w="108" w:type="dxa"/>
              <w:bottom w:w="0" w:type="dxa"/>
              <w:right w:w="108" w:type="dxa"/>
            </w:tcMar>
            <w:vAlign w:val="center"/>
            <w:hideMark/>
          </w:tcPr>
          <w:p w14:paraId="7394BC74"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52" w:type="pct"/>
            <w:noWrap/>
            <w:tcMar>
              <w:top w:w="0" w:type="dxa"/>
              <w:left w:w="108" w:type="dxa"/>
              <w:bottom w:w="0" w:type="dxa"/>
              <w:right w:w="108" w:type="dxa"/>
            </w:tcMar>
            <w:vAlign w:val="center"/>
            <w:hideMark/>
          </w:tcPr>
          <w:p w14:paraId="2C0E989E"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54.20</w:t>
            </w:r>
          </w:p>
        </w:tc>
        <w:tc>
          <w:tcPr>
            <w:tcW w:w="466" w:type="pct"/>
            <w:noWrap/>
            <w:tcMar>
              <w:top w:w="0" w:type="dxa"/>
              <w:left w:w="108" w:type="dxa"/>
              <w:bottom w:w="0" w:type="dxa"/>
              <w:right w:w="108" w:type="dxa"/>
            </w:tcMar>
            <w:vAlign w:val="center"/>
            <w:hideMark/>
          </w:tcPr>
          <w:p w14:paraId="47019D38"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p>
        </w:tc>
        <w:tc>
          <w:tcPr>
            <w:tcW w:w="380" w:type="pct"/>
          </w:tcPr>
          <w:p w14:paraId="23F9538C" w14:textId="77777777" w:rsidR="00BC72FF" w:rsidRPr="00D577C3" w:rsidRDefault="00BC72FF" w:rsidP="00BC72FF">
            <w:pPr>
              <w:autoSpaceDE w:val="0"/>
              <w:autoSpaceDN w:val="0"/>
              <w:adjustRightInd w:val="0"/>
              <w:spacing w:after="0" w:line="240" w:lineRule="exact"/>
              <w:jc w:val="center"/>
              <w:rPr>
                <w:rFonts w:ascii="Cambria" w:hAnsi="Cambria" w:cs="Arial"/>
                <w:sz w:val="14"/>
                <w:szCs w:val="14"/>
              </w:rPr>
            </w:pPr>
            <w:r w:rsidRPr="00D577C3">
              <w:rPr>
                <w:rFonts w:ascii="Cambria" w:hAnsi="Cambria"/>
                <w:sz w:val="14"/>
                <w:szCs w:val="14"/>
              </w:rPr>
              <w:t>57.04</w:t>
            </w:r>
          </w:p>
        </w:tc>
      </w:tr>
      <w:tr w:rsidR="00B34059" w:rsidRPr="00D577C3" w14:paraId="2EED9CA8" w14:textId="77777777" w:rsidTr="009512FE">
        <w:trPr>
          <w:trHeight w:val="74"/>
        </w:trPr>
        <w:tc>
          <w:tcPr>
            <w:tcW w:w="190" w:type="pct"/>
            <w:noWrap/>
            <w:tcMar>
              <w:top w:w="0" w:type="dxa"/>
              <w:left w:w="108" w:type="dxa"/>
              <w:bottom w:w="0" w:type="dxa"/>
              <w:right w:w="108" w:type="dxa"/>
            </w:tcMar>
            <w:vAlign w:val="center"/>
            <w:hideMark/>
          </w:tcPr>
          <w:p w14:paraId="388E63BD"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5</w:t>
            </w:r>
          </w:p>
        </w:tc>
        <w:tc>
          <w:tcPr>
            <w:tcW w:w="624" w:type="pct"/>
            <w:noWrap/>
            <w:tcMar>
              <w:top w:w="0" w:type="dxa"/>
              <w:left w:w="108" w:type="dxa"/>
              <w:bottom w:w="0" w:type="dxa"/>
              <w:right w:w="108" w:type="dxa"/>
            </w:tcMar>
            <w:vAlign w:val="center"/>
            <w:hideMark/>
          </w:tcPr>
          <w:p w14:paraId="499508F9"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ODSSP-IV</w:t>
            </w:r>
          </w:p>
        </w:tc>
        <w:tc>
          <w:tcPr>
            <w:tcW w:w="384" w:type="pct"/>
            <w:noWrap/>
            <w:tcMar>
              <w:top w:w="0" w:type="dxa"/>
              <w:left w:w="108" w:type="dxa"/>
              <w:bottom w:w="0" w:type="dxa"/>
              <w:right w:w="108" w:type="dxa"/>
            </w:tcMar>
            <w:vAlign w:val="center"/>
            <w:hideMark/>
          </w:tcPr>
          <w:p w14:paraId="758624F3"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84" w:type="pct"/>
            <w:noWrap/>
            <w:tcMar>
              <w:top w:w="0" w:type="dxa"/>
              <w:left w:w="108" w:type="dxa"/>
              <w:bottom w:w="0" w:type="dxa"/>
              <w:right w:w="108" w:type="dxa"/>
            </w:tcMar>
            <w:vAlign w:val="center"/>
            <w:hideMark/>
          </w:tcPr>
          <w:p w14:paraId="36447F14"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57.58</w:t>
            </w:r>
          </w:p>
        </w:tc>
        <w:tc>
          <w:tcPr>
            <w:tcW w:w="385" w:type="pct"/>
            <w:noWrap/>
            <w:tcMar>
              <w:top w:w="0" w:type="dxa"/>
              <w:left w:w="108" w:type="dxa"/>
              <w:bottom w:w="0" w:type="dxa"/>
              <w:right w:w="108" w:type="dxa"/>
            </w:tcMar>
            <w:vAlign w:val="center"/>
            <w:hideMark/>
          </w:tcPr>
          <w:p w14:paraId="7CCC0564"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57.58</w:t>
            </w:r>
          </w:p>
        </w:tc>
        <w:tc>
          <w:tcPr>
            <w:tcW w:w="346" w:type="pct"/>
            <w:noWrap/>
            <w:tcMar>
              <w:top w:w="0" w:type="dxa"/>
              <w:left w:w="108" w:type="dxa"/>
              <w:bottom w:w="0" w:type="dxa"/>
              <w:right w:w="108" w:type="dxa"/>
            </w:tcMar>
            <w:vAlign w:val="center"/>
            <w:hideMark/>
          </w:tcPr>
          <w:p w14:paraId="39F7D972"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59" w:type="pct"/>
            <w:noWrap/>
            <w:tcMar>
              <w:top w:w="0" w:type="dxa"/>
              <w:left w:w="108" w:type="dxa"/>
              <w:bottom w:w="0" w:type="dxa"/>
              <w:right w:w="108" w:type="dxa"/>
            </w:tcMar>
            <w:vAlign w:val="center"/>
            <w:hideMark/>
          </w:tcPr>
          <w:p w14:paraId="745DB7AA"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97" w:type="pct"/>
            <w:noWrap/>
            <w:tcMar>
              <w:top w:w="0" w:type="dxa"/>
              <w:left w:w="108" w:type="dxa"/>
              <w:bottom w:w="0" w:type="dxa"/>
              <w:right w:w="108" w:type="dxa"/>
            </w:tcMar>
            <w:vAlign w:val="center"/>
            <w:hideMark/>
          </w:tcPr>
          <w:p w14:paraId="4A5BD903"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402" w:type="pct"/>
            <w:noWrap/>
            <w:tcMar>
              <w:top w:w="0" w:type="dxa"/>
              <w:left w:w="108" w:type="dxa"/>
              <w:bottom w:w="0" w:type="dxa"/>
              <w:right w:w="108" w:type="dxa"/>
            </w:tcMar>
            <w:vAlign w:val="center"/>
            <w:hideMark/>
          </w:tcPr>
          <w:p w14:paraId="40A1236D"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29" w:type="pct"/>
            <w:noWrap/>
            <w:tcMar>
              <w:top w:w="0" w:type="dxa"/>
              <w:left w:w="108" w:type="dxa"/>
              <w:bottom w:w="0" w:type="dxa"/>
              <w:right w:w="108" w:type="dxa"/>
            </w:tcMar>
            <w:vAlign w:val="center"/>
            <w:hideMark/>
          </w:tcPr>
          <w:p w14:paraId="00D8F68D"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216.92</w:t>
            </w:r>
          </w:p>
        </w:tc>
        <w:tc>
          <w:tcPr>
            <w:tcW w:w="352" w:type="pct"/>
            <w:noWrap/>
            <w:tcMar>
              <w:top w:w="0" w:type="dxa"/>
              <w:left w:w="108" w:type="dxa"/>
              <w:bottom w:w="0" w:type="dxa"/>
              <w:right w:w="108" w:type="dxa"/>
            </w:tcMar>
            <w:vAlign w:val="center"/>
            <w:hideMark/>
          </w:tcPr>
          <w:p w14:paraId="1E772C8F"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216.92</w:t>
            </w:r>
          </w:p>
        </w:tc>
        <w:tc>
          <w:tcPr>
            <w:tcW w:w="466" w:type="pct"/>
            <w:noWrap/>
            <w:tcMar>
              <w:top w:w="0" w:type="dxa"/>
              <w:left w:w="108" w:type="dxa"/>
              <w:bottom w:w="0" w:type="dxa"/>
              <w:right w:w="108" w:type="dxa"/>
            </w:tcMar>
            <w:vAlign w:val="center"/>
            <w:hideMark/>
          </w:tcPr>
          <w:p w14:paraId="5CF5194E"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80" w:type="pct"/>
          </w:tcPr>
          <w:p w14:paraId="41D8A2E2"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r>
      <w:tr w:rsidR="00B34059" w:rsidRPr="00D577C3" w14:paraId="7768C3AC" w14:textId="77777777" w:rsidTr="009512FE">
        <w:trPr>
          <w:trHeight w:val="74"/>
        </w:trPr>
        <w:tc>
          <w:tcPr>
            <w:tcW w:w="190" w:type="pct"/>
            <w:noWrap/>
            <w:tcMar>
              <w:top w:w="0" w:type="dxa"/>
              <w:left w:w="108" w:type="dxa"/>
              <w:bottom w:w="0" w:type="dxa"/>
              <w:right w:w="108" w:type="dxa"/>
            </w:tcMar>
            <w:vAlign w:val="center"/>
            <w:hideMark/>
          </w:tcPr>
          <w:p w14:paraId="6C9FA9BA"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6</w:t>
            </w:r>
          </w:p>
        </w:tc>
        <w:tc>
          <w:tcPr>
            <w:tcW w:w="624" w:type="pct"/>
            <w:noWrap/>
            <w:tcMar>
              <w:top w:w="0" w:type="dxa"/>
              <w:left w:w="108" w:type="dxa"/>
              <w:bottom w:w="0" w:type="dxa"/>
              <w:right w:w="108" w:type="dxa"/>
            </w:tcMar>
            <w:vAlign w:val="center"/>
            <w:hideMark/>
          </w:tcPr>
          <w:p w14:paraId="443F3676"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SOUBHAGYA</w:t>
            </w:r>
          </w:p>
        </w:tc>
        <w:tc>
          <w:tcPr>
            <w:tcW w:w="384" w:type="pct"/>
            <w:noWrap/>
            <w:tcMar>
              <w:top w:w="0" w:type="dxa"/>
              <w:left w:w="108" w:type="dxa"/>
              <w:bottom w:w="0" w:type="dxa"/>
              <w:right w:w="108" w:type="dxa"/>
            </w:tcMar>
            <w:vAlign w:val="center"/>
            <w:hideMark/>
          </w:tcPr>
          <w:p w14:paraId="48192A4D"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158.50</w:t>
            </w:r>
          </w:p>
        </w:tc>
        <w:tc>
          <w:tcPr>
            <w:tcW w:w="384" w:type="pct"/>
            <w:noWrap/>
            <w:tcMar>
              <w:top w:w="0" w:type="dxa"/>
              <w:left w:w="108" w:type="dxa"/>
              <w:bottom w:w="0" w:type="dxa"/>
              <w:right w:w="108" w:type="dxa"/>
            </w:tcMar>
            <w:vAlign w:val="center"/>
            <w:hideMark/>
          </w:tcPr>
          <w:p w14:paraId="0878B939"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85" w:type="pct"/>
            <w:noWrap/>
            <w:tcMar>
              <w:top w:w="0" w:type="dxa"/>
              <w:left w:w="108" w:type="dxa"/>
              <w:bottom w:w="0" w:type="dxa"/>
              <w:right w:w="108" w:type="dxa"/>
            </w:tcMar>
            <w:vAlign w:val="center"/>
            <w:hideMark/>
          </w:tcPr>
          <w:p w14:paraId="1A666CBE"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158.50</w:t>
            </w:r>
          </w:p>
        </w:tc>
        <w:tc>
          <w:tcPr>
            <w:tcW w:w="346" w:type="pct"/>
            <w:noWrap/>
            <w:tcMar>
              <w:top w:w="0" w:type="dxa"/>
              <w:left w:w="108" w:type="dxa"/>
              <w:bottom w:w="0" w:type="dxa"/>
              <w:right w:w="108" w:type="dxa"/>
            </w:tcMar>
            <w:vAlign w:val="center"/>
            <w:hideMark/>
          </w:tcPr>
          <w:p w14:paraId="66666EDE"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59" w:type="pct"/>
            <w:noWrap/>
            <w:tcMar>
              <w:top w:w="0" w:type="dxa"/>
              <w:left w:w="108" w:type="dxa"/>
              <w:bottom w:w="0" w:type="dxa"/>
              <w:right w:w="108" w:type="dxa"/>
            </w:tcMar>
            <w:vAlign w:val="center"/>
            <w:hideMark/>
          </w:tcPr>
          <w:p w14:paraId="02B81D2F"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97" w:type="pct"/>
            <w:noWrap/>
            <w:tcMar>
              <w:top w:w="0" w:type="dxa"/>
              <w:left w:w="108" w:type="dxa"/>
              <w:bottom w:w="0" w:type="dxa"/>
              <w:right w:w="108" w:type="dxa"/>
            </w:tcMar>
            <w:vAlign w:val="center"/>
            <w:hideMark/>
          </w:tcPr>
          <w:p w14:paraId="6C444214"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402" w:type="pct"/>
            <w:noWrap/>
            <w:tcMar>
              <w:top w:w="0" w:type="dxa"/>
              <w:left w:w="108" w:type="dxa"/>
              <w:bottom w:w="0" w:type="dxa"/>
              <w:right w:w="108" w:type="dxa"/>
            </w:tcMar>
            <w:vAlign w:val="center"/>
            <w:hideMark/>
          </w:tcPr>
          <w:p w14:paraId="11A7E757"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158.50</w:t>
            </w:r>
          </w:p>
        </w:tc>
        <w:tc>
          <w:tcPr>
            <w:tcW w:w="329" w:type="pct"/>
            <w:noWrap/>
            <w:tcMar>
              <w:top w:w="0" w:type="dxa"/>
              <w:left w:w="108" w:type="dxa"/>
              <w:bottom w:w="0" w:type="dxa"/>
              <w:right w:w="108" w:type="dxa"/>
            </w:tcMar>
            <w:vAlign w:val="center"/>
            <w:hideMark/>
          </w:tcPr>
          <w:p w14:paraId="7162B890"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52" w:type="pct"/>
            <w:noWrap/>
            <w:tcMar>
              <w:top w:w="0" w:type="dxa"/>
              <w:left w:w="108" w:type="dxa"/>
              <w:bottom w:w="0" w:type="dxa"/>
              <w:right w:w="108" w:type="dxa"/>
            </w:tcMar>
            <w:vAlign w:val="center"/>
            <w:hideMark/>
          </w:tcPr>
          <w:p w14:paraId="734F62D9"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158.50</w:t>
            </w:r>
          </w:p>
        </w:tc>
        <w:tc>
          <w:tcPr>
            <w:tcW w:w="466" w:type="pct"/>
            <w:noWrap/>
            <w:tcMar>
              <w:top w:w="0" w:type="dxa"/>
              <w:left w:w="108" w:type="dxa"/>
              <w:bottom w:w="0" w:type="dxa"/>
              <w:right w:w="108" w:type="dxa"/>
            </w:tcMar>
            <w:vAlign w:val="center"/>
            <w:hideMark/>
          </w:tcPr>
          <w:p w14:paraId="47900675"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80" w:type="pct"/>
          </w:tcPr>
          <w:p w14:paraId="7B54986F"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r>
      <w:tr w:rsidR="00B34059" w:rsidRPr="00D577C3" w14:paraId="48C6B142" w14:textId="77777777" w:rsidTr="009512FE">
        <w:trPr>
          <w:trHeight w:val="74"/>
        </w:trPr>
        <w:tc>
          <w:tcPr>
            <w:tcW w:w="190" w:type="pct"/>
            <w:noWrap/>
            <w:tcMar>
              <w:top w:w="0" w:type="dxa"/>
              <w:left w:w="108" w:type="dxa"/>
              <w:bottom w:w="0" w:type="dxa"/>
              <w:right w:w="108" w:type="dxa"/>
            </w:tcMar>
            <w:vAlign w:val="center"/>
            <w:hideMark/>
          </w:tcPr>
          <w:p w14:paraId="09278650"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7</w:t>
            </w:r>
          </w:p>
        </w:tc>
        <w:tc>
          <w:tcPr>
            <w:tcW w:w="624" w:type="pct"/>
            <w:noWrap/>
            <w:tcMar>
              <w:top w:w="0" w:type="dxa"/>
              <w:left w:w="108" w:type="dxa"/>
              <w:bottom w:w="0" w:type="dxa"/>
              <w:right w:w="108" w:type="dxa"/>
            </w:tcMar>
            <w:vAlign w:val="center"/>
            <w:hideMark/>
          </w:tcPr>
          <w:p w14:paraId="4C586309"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RGGVY</w:t>
            </w:r>
          </w:p>
        </w:tc>
        <w:tc>
          <w:tcPr>
            <w:tcW w:w="384" w:type="pct"/>
            <w:noWrap/>
            <w:tcMar>
              <w:top w:w="0" w:type="dxa"/>
              <w:left w:w="108" w:type="dxa"/>
              <w:bottom w:w="0" w:type="dxa"/>
              <w:right w:w="108" w:type="dxa"/>
            </w:tcMar>
            <w:vAlign w:val="center"/>
            <w:hideMark/>
          </w:tcPr>
          <w:p w14:paraId="75DC1E0B"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26.94</w:t>
            </w:r>
          </w:p>
        </w:tc>
        <w:tc>
          <w:tcPr>
            <w:tcW w:w="384" w:type="pct"/>
            <w:noWrap/>
            <w:tcMar>
              <w:top w:w="0" w:type="dxa"/>
              <w:left w:w="108" w:type="dxa"/>
              <w:bottom w:w="0" w:type="dxa"/>
              <w:right w:w="108" w:type="dxa"/>
            </w:tcMar>
            <w:vAlign w:val="center"/>
            <w:hideMark/>
          </w:tcPr>
          <w:p w14:paraId="18797AAB"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85" w:type="pct"/>
            <w:noWrap/>
            <w:tcMar>
              <w:top w:w="0" w:type="dxa"/>
              <w:left w:w="108" w:type="dxa"/>
              <w:bottom w:w="0" w:type="dxa"/>
              <w:right w:w="108" w:type="dxa"/>
            </w:tcMar>
            <w:vAlign w:val="center"/>
            <w:hideMark/>
          </w:tcPr>
          <w:p w14:paraId="0763B08A"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26.94</w:t>
            </w:r>
          </w:p>
        </w:tc>
        <w:tc>
          <w:tcPr>
            <w:tcW w:w="346" w:type="pct"/>
            <w:noWrap/>
            <w:tcMar>
              <w:top w:w="0" w:type="dxa"/>
              <w:left w:w="108" w:type="dxa"/>
              <w:bottom w:w="0" w:type="dxa"/>
              <w:right w:w="108" w:type="dxa"/>
            </w:tcMar>
            <w:vAlign w:val="center"/>
            <w:hideMark/>
          </w:tcPr>
          <w:p w14:paraId="16785D60"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59" w:type="pct"/>
            <w:noWrap/>
            <w:tcMar>
              <w:top w:w="0" w:type="dxa"/>
              <w:left w:w="108" w:type="dxa"/>
              <w:bottom w:w="0" w:type="dxa"/>
              <w:right w:w="108" w:type="dxa"/>
            </w:tcMar>
            <w:vAlign w:val="center"/>
            <w:hideMark/>
          </w:tcPr>
          <w:p w14:paraId="22A2EB0B"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97" w:type="pct"/>
            <w:noWrap/>
            <w:tcMar>
              <w:top w:w="0" w:type="dxa"/>
              <w:left w:w="108" w:type="dxa"/>
              <w:bottom w:w="0" w:type="dxa"/>
              <w:right w:w="108" w:type="dxa"/>
            </w:tcMar>
            <w:vAlign w:val="center"/>
            <w:hideMark/>
          </w:tcPr>
          <w:p w14:paraId="5F1FBD31"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402" w:type="pct"/>
            <w:noWrap/>
            <w:tcMar>
              <w:top w:w="0" w:type="dxa"/>
              <w:left w:w="108" w:type="dxa"/>
              <w:bottom w:w="0" w:type="dxa"/>
              <w:right w:w="108" w:type="dxa"/>
            </w:tcMar>
            <w:vAlign w:val="center"/>
            <w:hideMark/>
          </w:tcPr>
          <w:p w14:paraId="5FA9E37B"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26.94</w:t>
            </w:r>
          </w:p>
        </w:tc>
        <w:tc>
          <w:tcPr>
            <w:tcW w:w="329" w:type="pct"/>
            <w:noWrap/>
            <w:tcMar>
              <w:top w:w="0" w:type="dxa"/>
              <w:left w:w="108" w:type="dxa"/>
              <w:bottom w:w="0" w:type="dxa"/>
              <w:right w:w="108" w:type="dxa"/>
            </w:tcMar>
            <w:vAlign w:val="center"/>
            <w:hideMark/>
          </w:tcPr>
          <w:p w14:paraId="1388C7FE"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52" w:type="pct"/>
            <w:noWrap/>
            <w:tcMar>
              <w:top w:w="0" w:type="dxa"/>
              <w:left w:w="108" w:type="dxa"/>
              <w:bottom w:w="0" w:type="dxa"/>
              <w:right w:w="108" w:type="dxa"/>
            </w:tcMar>
            <w:vAlign w:val="center"/>
            <w:hideMark/>
          </w:tcPr>
          <w:p w14:paraId="016D1ABE"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26.94</w:t>
            </w:r>
          </w:p>
        </w:tc>
        <w:tc>
          <w:tcPr>
            <w:tcW w:w="466" w:type="pct"/>
            <w:noWrap/>
            <w:tcMar>
              <w:top w:w="0" w:type="dxa"/>
              <w:left w:w="108" w:type="dxa"/>
              <w:bottom w:w="0" w:type="dxa"/>
              <w:right w:w="108" w:type="dxa"/>
            </w:tcMar>
            <w:vAlign w:val="center"/>
            <w:hideMark/>
          </w:tcPr>
          <w:p w14:paraId="51A798BB"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80" w:type="pct"/>
          </w:tcPr>
          <w:p w14:paraId="259B1022"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r>
      <w:tr w:rsidR="00B34059" w:rsidRPr="00D577C3" w14:paraId="28C4C4B7" w14:textId="77777777" w:rsidTr="009512FE">
        <w:trPr>
          <w:trHeight w:val="74"/>
        </w:trPr>
        <w:tc>
          <w:tcPr>
            <w:tcW w:w="190" w:type="pct"/>
            <w:noWrap/>
            <w:tcMar>
              <w:top w:w="0" w:type="dxa"/>
              <w:left w:w="108" w:type="dxa"/>
              <w:bottom w:w="0" w:type="dxa"/>
              <w:right w:w="108" w:type="dxa"/>
            </w:tcMar>
            <w:vAlign w:val="center"/>
            <w:hideMark/>
          </w:tcPr>
          <w:p w14:paraId="098B00B4"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8</w:t>
            </w:r>
          </w:p>
        </w:tc>
        <w:tc>
          <w:tcPr>
            <w:tcW w:w="624" w:type="pct"/>
            <w:noWrap/>
            <w:tcMar>
              <w:top w:w="0" w:type="dxa"/>
              <w:left w:w="108" w:type="dxa"/>
              <w:bottom w:w="0" w:type="dxa"/>
              <w:right w:w="108" w:type="dxa"/>
            </w:tcMar>
            <w:vAlign w:val="center"/>
            <w:hideMark/>
          </w:tcPr>
          <w:p w14:paraId="34A6B70F"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BGJY OPTCL DTR</w:t>
            </w:r>
          </w:p>
        </w:tc>
        <w:tc>
          <w:tcPr>
            <w:tcW w:w="384" w:type="pct"/>
            <w:noWrap/>
            <w:tcMar>
              <w:top w:w="0" w:type="dxa"/>
              <w:left w:w="108" w:type="dxa"/>
              <w:bottom w:w="0" w:type="dxa"/>
              <w:right w:w="108" w:type="dxa"/>
            </w:tcMar>
            <w:vAlign w:val="center"/>
            <w:hideMark/>
          </w:tcPr>
          <w:p w14:paraId="7AC980BB"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41.08</w:t>
            </w:r>
          </w:p>
        </w:tc>
        <w:tc>
          <w:tcPr>
            <w:tcW w:w="384" w:type="pct"/>
            <w:noWrap/>
            <w:tcMar>
              <w:top w:w="0" w:type="dxa"/>
              <w:left w:w="108" w:type="dxa"/>
              <w:bottom w:w="0" w:type="dxa"/>
              <w:right w:w="108" w:type="dxa"/>
            </w:tcMar>
            <w:vAlign w:val="center"/>
            <w:hideMark/>
          </w:tcPr>
          <w:p w14:paraId="1F5C6E50"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85" w:type="pct"/>
            <w:noWrap/>
            <w:tcMar>
              <w:top w:w="0" w:type="dxa"/>
              <w:left w:w="108" w:type="dxa"/>
              <w:bottom w:w="0" w:type="dxa"/>
              <w:right w:w="108" w:type="dxa"/>
            </w:tcMar>
            <w:vAlign w:val="center"/>
            <w:hideMark/>
          </w:tcPr>
          <w:p w14:paraId="3800A797"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41.08</w:t>
            </w:r>
          </w:p>
        </w:tc>
        <w:tc>
          <w:tcPr>
            <w:tcW w:w="346" w:type="pct"/>
            <w:noWrap/>
            <w:tcMar>
              <w:top w:w="0" w:type="dxa"/>
              <w:left w:w="108" w:type="dxa"/>
              <w:bottom w:w="0" w:type="dxa"/>
              <w:right w:w="108" w:type="dxa"/>
            </w:tcMar>
            <w:vAlign w:val="center"/>
            <w:hideMark/>
          </w:tcPr>
          <w:p w14:paraId="0C2A0BFF"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59" w:type="pct"/>
            <w:noWrap/>
            <w:tcMar>
              <w:top w:w="0" w:type="dxa"/>
              <w:left w:w="108" w:type="dxa"/>
              <w:bottom w:w="0" w:type="dxa"/>
              <w:right w:w="108" w:type="dxa"/>
            </w:tcMar>
            <w:vAlign w:val="center"/>
            <w:hideMark/>
          </w:tcPr>
          <w:p w14:paraId="441AFBB2"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97" w:type="pct"/>
            <w:noWrap/>
            <w:tcMar>
              <w:top w:w="0" w:type="dxa"/>
              <w:left w:w="108" w:type="dxa"/>
              <w:bottom w:w="0" w:type="dxa"/>
              <w:right w:w="108" w:type="dxa"/>
            </w:tcMar>
            <w:vAlign w:val="center"/>
            <w:hideMark/>
          </w:tcPr>
          <w:p w14:paraId="5A36AF22"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402" w:type="pct"/>
            <w:noWrap/>
            <w:tcMar>
              <w:top w:w="0" w:type="dxa"/>
              <w:left w:w="108" w:type="dxa"/>
              <w:bottom w:w="0" w:type="dxa"/>
              <w:right w:w="108" w:type="dxa"/>
            </w:tcMar>
            <w:vAlign w:val="center"/>
            <w:hideMark/>
          </w:tcPr>
          <w:p w14:paraId="7EE99286"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41.08</w:t>
            </w:r>
          </w:p>
        </w:tc>
        <w:tc>
          <w:tcPr>
            <w:tcW w:w="329" w:type="pct"/>
            <w:noWrap/>
            <w:tcMar>
              <w:top w:w="0" w:type="dxa"/>
              <w:left w:w="108" w:type="dxa"/>
              <w:bottom w:w="0" w:type="dxa"/>
              <w:right w:w="108" w:type="dxa"/>
            </w:tcMar>
            <w:vAlign w:val="center"/>
            <w:hideMark/>
          </w:tcPr>
          <w:p w14:paraId="61A72373"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52" w:type="pct"/>
            <w:noWrap/>
            <w:tcMar>
              <w:top w:w="0" w:type="dxa"/>
              <w:left w:w="108" w:type="dxa"/>
              <w:bottom w:w="0" w:type="dxa"/>
              <w:right w:w="108" w:type="dxa"/>
            </w:tcMar>
            <w:vAlign w:val="center"/>
            <w:hideMark/>
          </w:tcPr>
          <w:p w14:paraId="6407EDE2"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41.08</w:t>
            </w:r>
          </w:p>
        </w:tc>
        <w:tc>
          <w:tcPr>
            <w:tcW w:w="466" w:type="pct"/>
            <w:noWrap/>
            <w:tcMar>
              <w:top w:w="0" w:type="dxa"/>
              <w:left w:w="108" w:type="dxa"/>
              <w:bottom w:w="0" w:type="dxa"/>
              <w:right w:w="108" w:type="dxa"/>
            </w:tcMar>
            <w:vAlign w:val="center"/>
            <w:hideMark/>
          </w:tcPr>
          <w:p w14:paraId="1F3DE1A7"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80" w:type="pct"/>
          </w:tcPr>
          <w:p w14:paraId="24068263"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r>
      <w:tr w:rsidR="00B34059" w:rsidRPr="00D577C3" w14:paraId="2BC2D020" w14:textId="77777777" w:rsidTr="009512FE">
        <w:trPr>
          <w:trHeight w:val="135"/>
        </w:trPr>
        <w:tc>
          <w:tcPr>
            <w:tcW w:w="190" w:type="pct"/>
            <w:noWrap/>
            <w:tcMar>
              <w:top w:w="0" w:type="dxa"/>
              <w:left w:w="108" w:type="dxa"/>
              <w:bottom w:w="0" w:type="dxa"/>
              <w:right w:w="108" w:type="dxa"/>
            </w:tcMar>
            <w:vAlign w:val="center"/>
            <w:hideMark/>
          </w:tcPr>
          <w:p w14:paraId="1FBB7587"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9</w:t>
            </w:r>
          </w:p>
        </w:tc>
        <w:tc>
          <w:tcPr>
            <w:tcW w:w="624" w:type="pct"/>
            <w:tcMar>
              <w:top w:w="0" w:type="dxa"/>
              <w:left w:w="108" w:type="dxa"/>
              <w:bottom w:w="0" w:type="dxa"/>
              <w:right w:w="108" w:type="dxa"/>
            </w:tcMar>
            <w:vAlign w:val="center"/>
            <w:hideMark/>
          </w:tcPr>
          <w:p w14:paraId="759875BC"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DDUGJY (11th &amp; 12th Plan) - PGCIL</w:t>
            </w:r>
          </w:p>
        </w:tc>
        <w:tc>
          <w:tcPr>
            <w:tcW w:w="384" w:type="pct"/>
            <w:noWrap/>
            <w:tcMar>
              <w:top w:w="0" w:type="dxa"/>
              <w:left w:w="108" w:type="dxa"/>
              <w:bottom w:w="0" w:type="dxa"/>
              <w:right w:w="108" w:type="dxa"/>
            </w:tcMar>
            <w:vAlign w:val="center"/>
            <w:hideMark/>
          </w:tcPr>
          <w:p w14:paraId="74E9A840"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84" w:type="pct"/>
            <w:noWrap/>
            <w:tcMar>
              <w:top w:w="0" w:type="dxa"/>
              <w:left w:w="108" w:type="dxa"/>
              <w:bottom w:w="0" w:type="dxa"/>
              <w:right w:w="108" w:type="dxa"/>
            </w:tcMar>
            <w:vAlign w:val="center"/>
            <w:hideMark/>
          </w:tcPr>
          <w:p w14:paraId="42E8A24D"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85" w:type="pct"/>
            <w:noWrap/>
            <w:tcMar>
              <w:top w:w="0" w:type="dxa"/>
              <w:left w:w="108" w:type="dxa"/>
              <w:bottom w:w="0" w:type="dxa"/>
              <w:right w:w="108" w:type="dxa"/>
            </w:tcMar>
            <w:vAlign w:val="center"/>
            <w:hideMark/>
          </w:tcPr>
          <w:p w14:paraId="71A731F8"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46" w:type="pct"/>
            <w:noWrap/>
            <w:tcMar>
              <w:top w:w="0" w:type="dxa"/>
              <w:left w:w="108" w:type="dxa"/>
              <w:bottom w:w="0" w:type="dxa"/>
              <w:right w:w="108" w:type="dxa"/>
            </w:tcMar>
            <w:vAlign w:val="center"/>
            <w:hideMark/>
          </w:tcPr>
          <w:p w14:paraId="3634FAAB"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685.37</w:t>
            </w:r>
          </w:p>
        </w:tc>
        <w:tc>
          <w:tcPr>
            <w:tcW w:w="359" w:type="pct"/>
            <w:noWrap/>
            <w:tcMar>
              <w:top w:w="0" w:type="dxa"/>
              <w:left w:w="108" w:type="dxa"/>
              <w:bottom w:w="0" w:type="dxa"/>
              <w:right w:w="108" w:type="dxa"/>
            </w:tcMar>
            <w:vAlign w:val="center"/>
            <w:hideMark/>
          </w:tcPr>
          <w:p w14:paraId="29814A77"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97" w:type="pct"/>
            <w:noWrap/>
            <w:tcMar>
              <w:top w:w="0" w:type="dxa"/>
              <w:left w:w="108" w:type="dxa"/>
              <w:bottom w:w="0" w:type="dxa"/>
              <w:right w:w="108" w:type="dxa"/>
            </w:tcMar>
            <w:vAlign w:val="center"/>
            <w:hideMark/>
          </w:tcPr>
          <w:p w14:paraId="601270A0"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685.37</w:t>
            </w:r>
          </w:p>
        </w:tc>
        <w:tc>
          <w:tcPr>
            <w:tcW w:w="402" w:type="pct"/>
            <w:noWrap/>
            <w:tcMar>
              <w:top w:w="0" w:type="dxa"/>
              <w:left w:w="108" w:type="dxa"/>
              <w:bottom w:w="0" w:type="dxa"/>
              <w:right w:w="108" w:type="dxa"/>
            </w:tcMar>
            <w:vAlign w:val="center"/>
            <w:hideMark/>
          </w:tcPr>
          <w:p w14:paraId="3E778936"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29" w:type="pct"/>
            <w:noWrap/>
            <w:tcMar>
              <w:top w:w="0" w:type="dxa"/>
              <w:left w:w="108" w:type="dxa"/>
              <w:bottom w:w="0" w:type="dxa"/>
              <w:right w:w="108" w:type="dxa"/>
            </w:tcMar>
            <w:vAlign w:val="center"/>
            <w:hideMark/>
          </w:tcPr>
          <w:p w14:paraId="0AD7A35A"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52" w:type="pct"/>
            <w:noWrap/>
            <w:tcMar>
              <w:top w:w="0" w:type="dxa"/>
              <w:left w:w="108" w:type="dxa"/>
              <w:bottom w:w="0" w:type="dxa"/>
              <w:right w:w="108" w:type="dxa"/>
            </w:tcMar>
            <w:vAlign w:val="center"/>
            <w:hideMark/>
          </w:tcPr>
          <w:p w14:paraId="0DA27928"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466" w:type="pct"/>
            <w:noWrap/>
            <w:tcMar>
              <w:top w:w="0" w:type="dxa"/>
              <w:left w:w="108" w:type="dxa"/>
              <w:bottom w:w="0" w:type="dxa"/>
              <w:right w:w="108" w:type="dxa"/>
            </w:tcMar>
            <w:vAlign w:val="center"/>
            <w:hideMark/>
          </w:tcPr>
          <w:p w14:paraId="2D0EB59F"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80" w:type="pct"/>
          </w:tcPr>
          <w:p w14:paraId="285A502E"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r>
      <w:tr w:rsidR="00B34059" w:rsidRPr="00D577C3" w14:paraId="5C23F683" w14:textId="77777777" w:rsidTr="009512FE">
        <w:trPr>
          <w:trHeight w:val="135"/>
        </w:trPr>
        <w:tc>
          <w:tcPr>
            <w:tcW w:w="190" w:type="pct"/>
            <w:noWrap/>
            <w:tcMar>
              <w:top w:w="0" w:type="dxa"/>
              <w:left w:w="108" w:type="dxa"/>
              <w:bottom w:w="0" w:type="dxa"/>
              <w:right w:w="108" w:type="dxa"/>
            </w:tcMar>
            <w:vAlign w:val="center"/>
            <w:hideMark/>
          </w:tcPr>
          <w:p w14:paraId="6BB7262D"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10</w:t>
            </w:r>
          </w:p>
        </w:tc>
        <w:tc>
          <w:tcPr>
            <w:tcW w:w="624" w:type="pct"/>
            <w:tcMar>
              <w:top w:w="0" w:type="dxa"/>
              <w:left w:w="108" w:type="dxa"/>
              <w:bottom w:w="0" w:type="dxa"/>
              <w:right w:w="108" w:type="dxa"/>
            </w:tcMar>
            <w:vAlign w:val="center"/>
            <w:hideMark/>
          </w:tcPr>
          <w:p w14:paraId="6C408248"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DDUGJY (11th &amp; 12th Plan) - NTPC</w:t>
            </w:r>
          </w:p>
        </w:tc>
        <w:tc>
          <w:tcPr>
            <w:tcW w:w="384" w:type="pct"/>
            <w:noWrap/>
            <w:tcMar>
              <w:top w:w="0" w:type="dxa"/>
              <w:left w:w="108" w:type="dxa"/>
              <w:bottom w:w="0" w:type="dxa"/>
              <w:right w:w="108" w:type="dxa"/>
            </w:tcMar>
            <w:vAlign w:val="center"/>
            <w:hideMark/>
          </w:tcPr>
          <w:p w14:paraId="01D300C4"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84" w:type="pct"/>
            <w:noWrap/>
            <w:tcMar>
              <w:top w:w="0" w:type="dxa"/>
              <w:left w:w="108" w:type="dxa"/>
              <w:bottom w:w="0" w:type="dxa"/>
              <w:right w:w="108" w:type="dxa"/>
            </w:tcMar>
            <w:vAlign w:val="center"/>
            <w:hideMark/>
          </w:tcPr>
          <w:p w14:paraId="16D11561"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85" w:type="pct"/>
            <w:noWrap/>
            <w:tcMar>
              <w:top w:w="0" w:type="dxa"/>
              <w:left w:w="108" w:type="dxa"/>
              <w:bottom w:w="0" w:type="dxa"/>
              <w:right w:w="108" w:type="dxa"/>
            </w:tcMar>
            <w:vAlign w:val="center"/>
            <w:hideMark/>
          </w:tcPr>
          <w:p w14:paraId="6E2DEA3A"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46" w:type="pct"/>
            <w:noWrap/>
            <w:tcMar>
              <w:top w:w="0" w:type="dxa"/>
              <w:left w:w="108" w:type="dxa"/>
              <w:bottom w:w="0" w:type="dxa"/>
              <w:right w:w="108" w:type="dxa"/>
            </w:tcMar>
            <w:vAlign w:val="center"/>
            <w:hideMark/>
          </w:tcPr>
          <w:p w14:paraId="727FA88E"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1442.63</w:t>
            </w:r>
          </w:p>
        </w:tc>
        <w:tc>
          <w:tcPr>
            <w:tcW w:w="359" w:type="pct"/>
            <w:noWrap/>
            <w:tcMar>
              <w:top w:w="0" w:type="dxa"/>
              <w:left w:w="108" w:type="dxa"/>
              <w:bottom w:w="0" w:type="dxa"/>
              <w:right w:w="108" w:type="dxa"/>
            </w:tcMar>
            <w:vAlign w:val="center"/>
            <w:hideMark/>
          </w:tcPr>
          <w:p w14:paraId="26724899"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97" w:type="pct"/>
            <w:noWrap/>
            <w:tcMar>
              <w:top w:w="0" w:type="dxa"/>
              <w:left w:w="108" w:type="dxa"/>
              <w:bottom w:w="0" w:type="dxa"/>
              <w:right w:w="108" w:type="dxa"/>
            </w:tcMar>
            <w:vAlign w:val="center"/>
            <w:hideMark/>
          </w:tcPr>
          <w:p w14:paraId="0957D68C"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1,442.63</w:t>
            </w:r>
          </w:p>
        </w:tc>
        <w:tc>
          <w:tcPr>
            <w:tcW w:w="402" w:type="pct"/>
            <w:noWrap/>
            <w:tcMar>
              <w:top w:w="0" w:type="dxa"/>
              <w:left w:w="108" w:type="dxa"/>
              <w:bottom w:w="0" w:type="dxa"/>
              <w:right w:w="108" w:type="dxa"/>
            </w:tcMar>
            <w:vAlign w:val="center"/>
            <w:hideMark/>
          </w:tcPr>
          <w:p w14:paraId="09CE7ED9"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29" w:type="pct"/>
            <w:noWrap/>
            <w:tcMar>
              <w:top w:w="0" w:type="dxa"/>
              <w:left w:w="108" w:type="dxa"/>
              <w:bottom w:w="0" w:type="dxa"/>
              <w:right w:w="108" w:type="dxa"/>
            </w:tcMar>
            <w:vAlign w:val="center"/>
            <w:hideMark/>
          </w:tcPr>
          <w:p w14:paraId="51E4F0F8"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52" w:type="pct"/>
            <w:noWrap/>
            <w:tcMar>
              <w:top w:w="0" w:type="dxa"/>
              <w:left w:w="108" w:type="dxa"/>
              <w:bottom w:w="0" w:type="dxa"/>
              <w:right w:w="108" w:type="dxa"/>
            </w:tcMar>
            <w:vAlign w:val="center"/>
            <w:hideMark/>
          </w:tcPr>
          <w:p w14:paraId="56FD4564"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466" w:type="pct"/>
            <w:noWrap/>
            <w:tcMar>
              <w:top w:w="0" w:type="dxa"/>
              <w:left w:w="108" w:type="dxa"/>
              <w:bottom w:w="0" w:type="dxa"/>
              <w:right w:w="108" w:type="dxa"/>
            </w:tcMar>
            <w:vAlign w:val="center"/>
            <w:hideMark/>
          </w:tcPr>
          <w:p w14:paraId="4D5BEB5D"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80" w:type="pct"/>
          </w:tcPr>
          <w:p w14:paraId="5A61270D"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r>
      <w:tr w:rsidR="00B34059" w:rsidRPr="00D577C3" w14:paraId="63643FEE" w14:textId="77777777" w:rsidTr="009512FE">
        <w:trPr>
          <w:trHeight w:val="135"/>
        </w:trPr>
        <w:tc>
          <w:tcPr>
            <w:tcW w:w="190" w:type="pct"/>
            <w:noWrap/>
            <w:tcMar>
              <w:top w:w="0" w:type="dxa"/>
              <w:left w:w="108" w:type="dxa"/>
              <w:bottom w:w="0" w:type="dxa"/>
              <w:right w:w="108" w:type="dxa"/>
            </w:tcMar>
            <w:vAlign w:val="center"/>
            <w:hideMark/>
          </w:tcPr>
          <w:p w14:paraId="6AB4E2CB"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11</w:t>
            </w:r>
          </w:p>
        </w:tc>
        <w:tc>
          <w:tcPr>
            <w:tcW w:w="624" w:type="pct"/>
            <w:tcMar>
              <w:top w:w="0" w:type="dxa"/>
              <w:left w:w="108" w:type="dxa"/>
              <w:bottom w:w="0" w:type="dxa"/>
              <w:right w:w="108" w:type="dxa"/>
            </w:tcMar>
            <w:vAlign w:val="center"/>
            <w:hideMark/>
          </w:tcPr>
          <w:p w14:paraId="386D7278"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ODSSP (CMPDP)</w:t>
            </w:r>
          </w:p>
        </w:tc>
        <w:tc>
          <w:tcPr>
            <w:tcW w:w="384" w:type="pct"/>
            <w:noWrap/>
            <w:tcMar>
              <w:top w:w="0" w:type="dxa"/>
              <w:left w:w="108" w:type="dxa"/>
              <w:bottom w:w="0" w:type="dxa"/>
              <w:right w:w="108" w:type="dxa"/>
            </w:tcMar>
            <w:vAlign w:val="center"/>
          </w:tcPr>
          <w:p w14:paraId="59CD2E93"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84" w:type="pct"/>
            <w:noWrap/>
            <w:tcMar>
              <w:top w:w="0" w:type="dxa"/>
              <w:left w:w="108" w:type="dxa"/>
              <w:bottom w:w="0" w:type="dxa"/>
              <w:right w:w="108" w:type="dxa"/>
            </w:tcMar>
            <w:vAlign w:val="center"/>
          </w:tcPr>
          <w:p w14:paraId="2F809419"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85" w:type="pct"/>
            <w:noWrap/>
            <w:tcMar>
              <w:top w:w="0" w:type="dxa"/>
              <w:left w:w="108" w:type="dxa"/>
              <w:bottom w:w="0" w:type="dxa"/>
              <w:right w:w="108" w:type="dxa"/>
            </w:tcMar>
            <w:vAlign w:val="center"/>
          </w:tcPr>
          <w:p w14:paraId="72BE3CA0"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46" w:type="pct"/>
            <w:noWrap/>
            <w:tcMar>
              <w:top w:w="0" w:type="dxa"/>
              <w:left w:w="108" w:type="dxa"/>
              <w:bottom w:w="0" w:type="dxa"/>
              <w:right w:w="108" w:type="dxa"/>
            </w:tcMar>
            <w:vAlign w:val="center"/>
          </w:tcPr>
          <w:p w14:paraId="0728B326"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59" w:type="pct"/>
            <w:noWrap/>
            <w:tcMar>
              <w:top w:w="0" w:type="dxa"/>
              <w:left w:w="108" w:type="dxa"/>
              <w:bottom w:w="0" w:type="dxa"/>
              <w:right w:w="108" w:type="dxa"/>
            </w:tcMar>
            <w:vAlign w:val="center"/>
          </w:tcPr>
          <w:p w14:paraId="3F6D775F"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97" w:type="pct"/>
            <w:noWrap/>
            <w:tcMar>
              <w:top w:w="0" w:type="dxa"/>
              <w:left w:w="108" w:type="dxa"/>
              <w:bottom w:w="0" w:type="dxa"/>
              <w:right w:w="108" w:type="dxa"/>
            </w:tcMar>
            <w:vAlign w:val="center"/>
          </w:tcPr>
          <w:p w14:paraId="658944B0"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402" w:type="pct"/>
            <w:noWrap/>
            <w:tcMar>
              <w:top w:w="0" w:type="dxa"/>
              <w:left w:w="108" w:type="dxa"/>
              <w:bottom w:w="0" w:type="dxa"/>
              <w:right w:w="108" w:type="dxa"/>
            </w:tcMar>
            <w:vAlign w:val="center"/>
          </w:tcPr>
          <w:p w14:paraId="5E1CF139"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29" w:type="pct"/>
            <w:noWrap/>
            <w:tcMar>
              <w:top w:w="0" w:type="dxa"/>
              <w:left w:w="108" w:type="dxa"/>
              <w:bottom w:w="0" w:type="dxa"/>
              <w:right w:w="108" w:type="dxa"/>
            </w:tcMar>
            <w:vAlign w:val="center"/>
          </w:tcPr>
          <w:p w14:paraId="175EF705"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52" w:type="pct"/>
            <w:noWrap/>
            <w:tcMar>
              <w:top w:w="0" w:type="dxa"/>
              <w:left w:w="108" w:type="dxa"/>
              <w:bottom w:w="0" w:type="dxa"/>
              <w:right w:w="108" w:type="dxa"/>
            </w:tcMar>
            <w:vAlign w:val="center"/>
          </w:tcPr>
          <w:p w14:paraId="31373017"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466" w:type="pct"/>
            <w:noWrap/>
            <w:tcMar>
              <w:top w:w="0" w:type="dxa"/>
              <w:left w:w="108" w:type="dxa"/>
              <w:bottom w:w="0" w:type="dxa"/>
              <w:right w:w="108" w:type="dxa"/>
            </w:tcMar>
            <w:vAlign w:val="center"/>
          </w:tcPr>
          <w:p w14:paraId="2D3CC1D1"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80" w:type="pct"/>
          </w:tcPr>
          <w:p w14:paraId="0EE43224"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r>
      <w:tr w:rsidR="00B34059" w:rsidRPr="00D577C3" w14:paraId="15E62FB1" w14:textId="77777777" w:rsidTr="009512FE">
        <w:trPr>
          <w:trHeight w:val="135"/>
        </w:trPr>
        <w:tc>
          <w:tcPr>
            <w:tcW w:w="190" w:type="pct"/>
            <w:noWrap/>
            <w:tcMar>
              <w:top w:w="0" w:type="dxa"/>
              <w:left w:w="108" w:type="dxa"/>
              <w:bottom w:w="0" w:type="dxa"/>
              <w:right w:w="108" w:type="dxa"/>
            </w:tcMar>
            <w:vAlign w:val="center"/>
            <w:hideMark/>
          </w:tcPr>
          <w:p w14:paraId="17F577C9"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12</w:t>
            </w:r>
          </w:p>
        </w:tc>
        <w:tc>
          <w:tcPr>
            <w:tcW w:w="624" w:type="pct"/>
            <w:tcMar>
              <w:top w:w="0" w:type="dxa"/>
              <w:left w:w="108" w:type="dxa"/>
              <w:bottom w:w="0" w:type="dxa"/>
              <w:right w:w="108" w:type="dxa"/>
            </w:tcMar>
            <w:vAlign w:val="center"/>
            <w:hideMark/>
          </w:tcPr>
          <w:p w14:paraId="3F012A31"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BGJY (Infra)</w:t>
            </w:r>
          </w:p>
        </w:tc>
        <w:tc>
          <w:tcPr>
            <w:tcW w:w="384" w:type="pct"/>
            <w:noWrap/>
            <w:tcMar>
              <w:top w:w="0" w:type="dxa"/>
              <w:left w:w="108" w:type="dxa"/>
              <w:bottom w:w="0" w:type="dxa"/>
              <w:right w:w="108" w:type="dxa"/>
            </w:tcMar>
            <w:vAlign w:val="center"/>
          </w:tcPr>
          <w:p w14:paraId="2ABC8147"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84" w:type="pct"/>
            <w:noWrap/>
            <w:tcMar>
              <w:top w:w="0" w:type="dxa"/>
              <w:left w:w="108" w:type="dxa"/>
              <w:bottom w:w="0" w:type="dxa"/>
              <w:right w:w="108" w:type="dxa"/>
            </w:tcMar>
            <w:vAlign w:val="center"/>
          </w:tcPr>
          <w:p w14:paraId="1CB854B7"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85" w:type="pct"/>
            <w:noWrap/>
            <w:tcMar>
              <w:top w:w="0" w:type="dxa"/>
              <w:left w:w="108" w:type="dxa"/>
              <w:bottom w:w="0" w:type="dxa"/>
              <w:right w:w="108" w:type="dxa"/>
            </w:tcMar>
            <w:vAlign w:val="center"/>
          </w:tcPr>
          <w:p w14:paraId="6696B4BD"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46" w:type="pct"/>
            <w:noWrap/>
            <w:tcMar>
              <w:top w:w="0" w:type="dxa"/>
              <w:left w:w="108" w:type="dxa"/>
              <w:bottom w:w="0" w:type="dxa"/>
              <w:right w:w="108" w:type="dxa"/>
            </w:tcMar>
            <w:vAlign w:val="center"/>
          </w:tcPr>
          <w:p w14:paraId="3EA0A2B5"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59" w:type="pct"/>
            <w:noWrap/>
            <w:tcMar>
              <w:top w:w="0" w:type="dxa"/>
              <w:left w:w="108" w:type="dxa"/>
              <w:bottom w:w="0" w:type="dxa"/>
              <w:right w:w="108" w:type="dxa"/>
            </w:tcMar>
            <w:vAlign w:val="center"/>
          </w:tcPr>
          <w:p w14:paraId="338ED0BF"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97" w:type="pct"/>
            <w:noWrap/>
            <w:tcMar>
              <w:top w:w="0" w:type="dxa"/>
              <w:left w:w="108" w:type="dxa"/>
              <w:bottom w:w="0" w:type="dxa"/>
              <w:right w:w="108" w:type="dxa"/>
            </w:tcMar>
            <w:vAlign w:val="center"/>
          </w:tcPr>
          <w:p w14:paraId="08EB04CF"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402" w:type="pct"/>
            <w:noWrap/>
            <w:tcMar>
              <w:top w:w="0" w:type="dxa"/>
              <w:left w:w="108" w:type="dxa"/>
              <w:bottom w:w="0" w:type="dxa"/>
              <w:right w:w="108" w:type="dxa"/>
            </w:tcMar>
            <w:vAlign w:val="center"/>
          </w:tcPr>
          <w:p w14:paraId="3B242F5F"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29" w:type="pct"/>
            <w:noWrap/>
            <w:tcMar>
              <w:top w:w="0" w:type="dxa"/>
              <w:left w:w="108" w:type="dxa"/>
              <w:bottom w:w="0" w:type="dxa"/>
              <w:right w:w="108" w:type="dxa"/>
            </w:tcMar>
            <w:vAlign w:val="center"/>
          </w:tcPr>
          <w:p w14:paraId="763A35DC"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52" w:type="pct"/>
            <w:noWrap/>
            <w:tcMar>
              <w:top w:w="0" w:type="dxa"/>
              <w:left w:w="108" w:type="dxa"/>
              <w:bottom w:w="0" w:type="dxa"/>
              <w:right w:w="108" w:type="dxa"/>
            </w:tcMar>
            <w:vAlign w:val="center"/>
          </w:tcPr>
          <w:p w14:paraId="32313DC5"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466" w:type="pct"/>
            <w:noWrap/>
            <w:tcMar>
              <w:top w:w="0" w:type="dxa"/>
              <w:left w:w="108" w:type="dxa"/>
              <w:bottom w:w="0" w:type="dxa"/>
              <w:right w:w="108" w:type="dxa"/>
            </w:tcMar>
            <w:vAlign w:val="center"/>
          </w:tcPr>
          <w:p w14:paraId="261B8A5B"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80" w:type="pct"/>
          </w:tcPr>
          <w:p w14:paraId="09978C18"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r>
      <w:tr w:rsidR="00B34059" w:rsidRPr="00D577C3" w14:paraId="2E54A267" w14:textId="77777777" w:rsidTr="009512FE">
        <w:trPr>
          <w:trHeight w:val="135"/>
        </w:trPr>
        <w:tc>
          <w:tcPr>
            <w:tcW w:w="190" w:type="pct"/>
            <w:noWrap/>
            <w:tcMar>
              <w:top w:w="0" w:type="dxa"/>
              <w:left w:w="108" w:type="dxa"/>
              <w:bottom w:w="0" w:type="dxa"/>
              <w:right w:w="108" w:type="dxa"/>
            </w:tcMar>
            <w:vAlign w:val="center"/>
          </w:tcPr>
          <w:p w14:paraId="3AC04AE7"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13</w:t>
            </w:r>
          </w:p>
        </w:tc>
        <w:tc>
          <w:tcPr>
            <w:tcW w:w="624" w:type="pct"/>
            <w:tcMar>
              <w:top w:w="0" w:type="dxa"/>
              <w:left w:w="108" w:type="dxa"/>
              <w:bottom w:w="0" w:type="dxa"/>
              <w:right w:w="108" w:type="dxa"/>
            </w:tcMar>
            <w:vAlign w:val="center"/>
          </w:tcPr>
          <w:p w14:paraId="7E066332"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IPDS &amp; DDUGJY - Metering</w:t>
            </w:r>
          </w:p>
        </w:tc>
        <w:tc>
          <w:tcPr>
            <w:tcW w:w="384" w:type="pct"/>
            <w:noWrap/>
            <w:tcMar>
              <w:top w:w="0" w:type="dxa"/>
              <w:left w:w="108" w:type="dxa"/>
              <w:bottom w:w="0" w:type="dxa"/>
              <w:right w:w="108" w:type="dxa"/>
            </w:tcMar>
            <w:vAlign w:val="center"/>
          </w:tcPr>
          <w:p w14:paraId="561868DA"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84" w:type="pct"/>
            <w:noWrap/>
            <w:tcMar>
              <w:top w:w="0" w:type="dxa"/>
              <w:left w:w="108" w:type="dxa"/>
              <w:bottom w:w="0" w:type="dxa"/>
              <w:right w:w="108" w:type="dxa"/>
            </w:tcMar>
            <w:vAlign w:val="center"/>
          </w:tcPr>
          <w:p w14:paraId="017B5E6C"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85" w:type="pct"/>
            <w:noWrap/>
            <w:tcMar>
              <w:top w:w="0" w:type="dxa"/>
              <w:left w:w="108" w:type="dxa"/>
              <w:bottom w:w="0" w:type="dxa"/>
              <w:right w:w="108" w:type="dxa"/>
            </w:tcMar>
            <w:vAlign w:val="center"/>
          </w:tcPr>
          <w:p w14:paraId="74E205EF"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46" w:type="pct"/>
            <w:noWrap/>
            <w:tcMar>
              <w:top w:w="0" w:type="dxa"/>
              <w:left w:w="108" w:type="dxa"/>
              <w:bottom w:w="0" w:type="dxa"/>
              <w:right w:w="108" w:type="dxa"/>
            </w:tcMar>
            <w:vAlign w:val="center"/>
          </w:tcPr>
          <w:p w14:paraId="1E0AA494"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59" w:type="pct"/>
            <w:noWrap/>
            <w:tcMar>
              <w:top w:w="0" w:type="dxa"/>
              <w:left w:w="108" w:type="dxa"/>
              <w:bottom w:w="0" w:type="dxa"/>
              <w:right w:w="108" w:type="dxa"/>
            </w:tcMar>
            <w:vAlign w:val="center"/>
          </w:tcPr>
          <w:p w14:paraId="19587F6F"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97" w:type="pct"/>
            <w:noWrap/>
            <w:tcMar>
              <w:top w:w="0" w:type="dxa"/>
              <w:left w:w="108" w:type="dxa"/>
              <w:bottom w:w="0" w:type="dxa"/>
              <w:right w:w="108" w:type="dxa"/>
            </w:tcMar>
            <w:vAlign w:val="center"/>
          </w:tcPr>
          <w:p w14:paraId="731D8B9B"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402" w:type="pct"/>
            <w:noWrap/>
            <w:tcMar>
              <w:top w:w="0" w:type="dxa"/>
              <w:left w:w="108" w:type="dxa"/>
              <w:bottom w:w="0" w:type="dxa"/>
              <w:right w:w="108" w:type="dxa"/>
            </w:tcMar>
            <w:vAlign w:val="center"/>
          </w:tcPr>
          <w:p w14:paraId="4F81A1AF"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29" w:type="pct"/>
            <w:noWrap/>
            <w:tcMar>
              <w:top w:w="0" w:type="dxa"/>
              <w:left w:w="108" w:type="dxa"/>
              <w:bottom w:w="0" w:type="dxa"/>
              <w:right w:w="108" w:type="dxa"/>
            </w:tcMar>
            <w:vAlign w:val="center"/>
          </w:tcPr>
          <w:p w14:paraId="3B249176"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52" w:type="pct"/>
            <w:noWrap/>
            <w:tcMar>
              <w:top w:w="0" w:type="dxa"/>
              <w:left w:w="108" w:type="dxa"/>
              <w:bottom w:w="0" w:type="dxa"/>
              <w:right w:w="108" w:type="dxa"/>
            </w:tcMar>
            <w:vAlign w:val="center"/>
          </w:tcPr>
          <w:p w14:paraId="04ED425F"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466" w:type="pct"/>
            <w:noWrap/>
            <w:tcMar>
              <w:top w:w="0" w:type="dxa"/>
              <w:left w:w="108" w:type="dxa"/>
              <w:bottom w:w="0" w:type="dxa"/>
              <w:right w:w="108" w:type="dxa"/>
            </w:tcMar>
            <w:vAlign w:val="center"/>
          </w:tcPr>
          <w:p w14:paraId="1D17FC92"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c>
          <w:tcPr>
            <w:tcW w:w="380" w:type="pct"/>
          </w:tcPr>
          <w:p w14:paraId="3C414082" w14:textId="77777777" w:rsidR="008759B4" w:rsidRPr="00D577C3" w:rsidRDefault="008759B4" w:rsidP="009D64C4">
            <w:pPr>
              <w:autoSpaceDE w:val="0"/>
              <w:autoSpaceDN w:val="0"/>
              <w:adjustRightInd w:val="0"/>
              <w:spacing w:after="0" w:line="240" w:lineRule="exact"/>
              <w:jc w:val="center"/>
              <w:rPr>
                <w:rFonts w:ascii="Cambria" w:hAnsi="Cambria" w:cs="Arial"/>
                <w:sz w:val="14"/>
                <w:szCs w:val="14"/>
              </w:rPr>
            </w:pPr>
          </w:p>
        </w:tc>
      </w:tr>
      <w:tr w:rsidR="00B34059" w:rsidRPr="00D577C3" w14:paraId="07C7E605" w14:textId="77777777" w:rsidTr="009512FE">
        <w:trPr>
          <w:trHeight w:val="74"/>
        </w:trPr>
        <w:tc>
          <w:tcPr>
            <w:tcW w:w="190" w:type="pct"/>
            <w:noWrap/>
            <w:tcMar>
              <w:top w:w="0" w:type="dxa"/>
              <w:left w:w="108" w:type="dxa"/>
              <w:bottom w:w="0" w:type="dxa"/>
              <w:right w:w="108" w:type="dxa"/>
            </w:tcMar>
            <w:vAlign w:val="center"/>
            <w:hideMark/>
          </w:tcPr>
          <w:p w14:paraId="7FE727D3" w14:textId="77777777" w:rsidR="008759B4" w:rsidRPr="00D577C3" w:rsidRDefault="008759B4" w:rsidP="009D64C4">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14</w:t>
            </w:r>
          </w:p>
        </w:tc>
        <w:tc>
          <w:tcPr>
            <w:tcW w:w="624" w:type="pct"/>
            <w:noWrap/>
            <w:tcMar>
              <w:top w:w="0" w:type="dxa"/>
              <w:left w:w="108" w:type="dxa"/>
              <w:bottom w:w="0" w:type="dxa"/>
              <w:right w:w="108" w:type="dxa"/>
            </w:tcMar>
            <w:vAlign w:val="center"/>
            <w:hideMark/>
          </w:tcPr>
          <w:p w14:paraId="61EFC4C2" w14:textId="77777777" w:rsidR="008759B4" w:rsidRPr="00D577C3" w:rsidRDefault="008759B4" w:rsidP="009D64C4">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Total</w:t>
            </w:r>
          </w:p>
        </w:tc>
        <w:tc>
          <w:tcPr>
            <w:tcW w:w="384" w:type="pct"/>
            <w:noWrap/>
            <w:tcMar>
              <w:top w:w="0" w:type="dxa"/>
              <w:left w:w="108" w:type="dxa"/>
              <w:bottom w:w="0" w:type="dxa"/>
              <w:right w:w="108" w:type="dxa"/>
            </w:tcMar>
            <w:vAlign w:val="center"/>
            <w:hideMark/>
          </w:tcPr>
          <w:p w14:paraId="465C3119" w14:textId="77777777" w:rsidR="008759B4" w:rsidRPr="00D577C3" w:rsidRDefault="008759B4" w:rsidP="009D64C4">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1730.77</w:t>
            </w:r>
          </w:p>
        </w:tc>
        <w:tc>
          <w:tcPr>
            <w:tcW w:w="384" w:type="pct"/>
            <w:noWrap/>
            <w:tcMar>
              <w:top w:w="0" w:type="dxa"/>
              <w:left w:w="108" w:type="dxa"/>
              <w:bottom w:w="0" w:type="dxa"/>
              <w:right w:w="108" w:type="dxa"/>
            </w:tcMar>
            <w:vAlign w:val="center"/>
            <w:hideMark/>
          </w:tcPr>
          <w:p w14:paraId="59D47821" w14:textId="77777777" w:rsidR="008759B4" w:rsidRPr="00D577C3" w:rsidRDefault="008759B4" w:rsidP="009D64C4">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230.15</w:t>
            </w:r>
          </w:p>
        </w:tc>
        <w:tc>
          <w:tcPr>
            <w:tcW w:w="385" w:type="pct"/>
            <w:noWrap/>
            <w:tcMar>
              <w:top w:w="0" w:type="dxa"/>
              <w:left w:w="108" w:type="dxa"/>
              <w:bottom w:w="0" w:type="dxa"/>
              <w:right w:w="108" w:type="dxa"/>
            </w:tcMar>
            <w:vAlign w:val="center"/>
            <w:hideMark/>
          </w:tcPr>
          <w:p w14:paraId="471160FB" w14:textId="77777777" w:rsidR="008759B4" w:rsidRPr="00D577C3" w:rsidRDefault="008759B4" w:rsidP="009D64C4">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1960.92</w:t>
            </w:r>
          </w:p>
        </w:tc>
        <w:tc>
          <w:tcPr>
            <w:tcW w:w="346" w:type="pct"/>
            <w:noWrap/>
            <w:tcMar>
              <w:top w:w="0" w:type="dxa"/>
              <w:left w:w="108" w:type="dxa"/>
              <w:bottom w:w="0" w:type="dxa"/>
              <w:right w:w="108" w:type="dxa"/>
            </w:tcMar>
            <w:vAlign w:val="center"/>
            <w:hideMark/>
          </w:tcPr>
          <w:p w14:paraId="00C2529B" w14:textId="77777777" w:rsidR="008759B4" w:rsidRPr="00D577C3" w:rsidRDefault="008759B4" w:rsidP="009D64C4">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3543.95</w:t>
            </w:r>
          </w:p>
        </w:tc>
        <w:tc>
          <w:tcPr>
            <w:tcW w:w="359" w:type="pct"/>
            <w:noWrap/>
            <w:tcMar>
              <w:top w:w="0" w:type="dxa"/>
              <w:left w:w="108" w:type="dxa"/>
              <w:bottom w:w="0" w:type="dxa"/>
              <w:right w:w="108" w:type="dxa"/>
            </w:tcMar>
            <w:vAlign w:val="center"/>
            <w:hideMark/>
          </w:tcPr>
          <w:p w14:paraId="39E7BA7C" w14:textId="77777777" w:rsidR="008759B4" w:rsidRPr="00D577C3" w:rsidRDefault="008759B4" w:rsidP="009D64C4">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184.47</w:t>
            </w:r>
          </w:p>
        </w:tc>
        <w:tc>
          <w:tcPr>
            <w:tcW w:w="397" w:type="pct"/>
            <w:noWrap/>
            <w:tcMar>
              <w:top w:w="0" w:type="dxa"/>
              <w:left w:w="108" w:type="dxa"/>
              <w:bottom w:w="0" w:type="dxa"/>
              <w:right w:w="108" w:type="dxa"/>
            </w:tcMar>
            <w:vAlign w:val="center"/>
            <w:hideMark/>
          </w:tcPr>
          <w:p w14:paraId="09E9E70A" w14:textId="77777777" w:rsidR="008759B4" w:rsidRPr="00D577C3" w:rsidRDefault="008759B4" w:rsidP="009D64C4">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3728.42</w:t>
            </w:r>
          </w:p>
        </w:tc>
        <w:tc>
          <w:tcPr>
            <w:tcW w:w="402" w:type="pct"/>
            <w:noWrap/>
            <w:tcMar>
              <w:top w:w="0" w:type="dxa"/>
              <w:left w:w="108" w:type="dxa"/>
              <w:bottom w:w="0" w:type="dxa"/>
              <w:right w:w="108" w:type="dxa"/>
            </w:tcMar>
            <w:vAlign w:val="center"/>
            <w:hideMark/>
          </w:tcPr>
          <w:p w14:paraId="6D512E37" w14:textId="77777777" w:rsidR="008759B4" w:rsidRPr="00D577C3" w:rsidRDefault="008759B4" w:rsidP="009D64C4">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1784.97</w:t>
            </w:r>
          </w:p>
        </w:tc>
        <w:tc>
          <w:tcPr>
            <w:tcW w:w="329" w:type="pct"/>
            <w:noWrap/>
            <w:tcMar>
              <w:top w:w="0" w:type="dxa"/>
              <w:left w:w="108" w:type="dxa"/>
              <w:bottom w:w="0" w:type="dxa"/>
              <w:right w:w="108" w:type="dxa"/>
            </w:tcMar>
            <w:vAlign w:val="center"/>
            <w:hideMark/>
          </w:tcPr>
          <w:p w14:paraId="5E66EE0A" w14:textId="77777777" w:rsidR="008759B4" w:rsidRPr="00D577C3" w:rsidRDefault="008759B4" w:rsidP="009D64C4">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409.30</w:t>
            </w:r>
          </w:p>
        </w:tc>
        <w:tc>
          <w:tcPr>
            <w:tcW w:w="352" w:type="pct"/>
            <w:noWrap/>
            <w:tcMar>
              <w:top w:w="0" w:type="dxa"/>
              <w:left w:w="108" w:type="dxa"/>
              <w:bottom w:w="0" w:type="dxa"/>
              <w:right w:w="108" w:type="dxa"/>
            </w:tcMar>
            <w:vAlign w:val="center"/>
            <w:hideMark/>
          </w:tcPr>
          <w:p w14:paraId="2DC6CB6D" w14:textId="77777777" w:rsidR="008759B4" w:rsidRPr="00D577C3" w:rsidRDefault="008759B4" w:rsidP="009D64C4">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2194.27</w:t>
            </w:r>
          </w:p>
        </w:tc>
        <w:tc>
          <w:tcPr>
            <w:tcW w:w="466" w:type="pct"/>
            <w:noWrap/>
            <w:tcMar>
              <w:top w:w="0" w:type="dxa"/>
              <w:left w:w="108" w:type="dxa"/>
              <w:bottom w:w="0" w:type="dxa"/>
              <w:right w:w="108" w:type="dxa"/>
            </w:tcMar>
            <w:vAlign w:val="center"/>
            <w:hideMark/>
          </w:tcPr>
          <w:p w14:paraId="3E76ED9D" w14:textId="77777777" w:rsidR="008759B4" w:rsidRPr="00D577C3" w:rsidRDefault="008759B4" w:rsidP="009D64C4">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1397.27</w:t>
            </w:r>
          </w:p>
        </w:tc>
        <w:tc>
          <w:tcPr>
            <w:tcW w:w="380" w:type="pct"/>
          </w:tcPr>
          <w:p w14:paraId="738671C7" w14:textId="77777777" w:rsidR="008759B4" w:rsidRPr="00D577C3" w:rsidRDefault="00022805" w:rsidP="009D64C4">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1584.92</w:t>
            </w:r>
          </w:p>
        </w:tc>
      </w:tr>
    </w:tbl>
    <w:p w14:paraId="1ACFF1B6" w14:textId="77777777" w:rsidR="00D577C3" w:rsidRPr="008976A7" w:rsidRDefault="00D577C3" w:rsidP="00355FF1">
      <w:pPr>
        <w:autoSpaceDE w:val="0"/>
        <w:autoSpaceDN w:val="0"/>
        <w:adjustRightInd w:val="0"/>
        <w:spacing w:beforeLines="50" w:before="120" w:afterLines="50" w:after="120" w:line="360" w:lineRule="auto"/>
        <w:jc w:val="both"/>
        <w:rPr>
          <w:rFonts w:ascii="Cambria" w:hAnsi="Cambria" w:cs="Arial"/>
        </w:rPr>
      </w:pPr>
      <w:r w:rsidRPr="00355FF1">
        <w:rPr>
          <w:rFonts w:ascii="Cambria" w:hAnsi="Cambria" w:cs="Arial"/>
        </w:rPr>
        <w:t xml:space="preserve">The above-mentioned Government-funded assets, though not capitalized in the books of accounts of the Licensee, are operated and maintained by the Licensee for the purpose of providing uninterrupted and reliable electricity supply to consumers across the entire licence area. Accordingly, the Licensee humbly requests the Hon’ble Commission to allow/permit R&amp;M </w:t>
      </w:r>
      <w:r w:rsidRPr="008976A7">
        <w:rPr>
          <w:rFonts w:ascii="Cambria" w:hAnsi="Cambria" w:cs="Arial"/>
        </w:rPr>
        <w:t>expenses on these assets, in accordance with the applicable norms.</w:t>
      </w:r>
    </w:p>
    <w:p w14:paraId="367886D2" w14:textId="77777777" w:rsidR="00294E9F" w:rsidRDefault="00294E9F" w:rsidP="00355FF1">
      <w:pPr>
        <w:autoSpaceDE w:val="0"/>
        <w:autoSpaceDN w:val="0"/>
        <w:adjustRightInd w:val="0"/>
        <w:spacing w:beforeLines="50" w:before="120" w:afterLines="50" w:after="120" w:line="360" w:lineRule="auto"/>
        <w:jc w:val="both"/>
        <w:rPr>
          <w:rFonts w:ascii="Cambria" w:hAnsi="Cambria" w:cs="Arial"/>
        </w:rPr>
      </w:pPr>
      <w:r w:rsidRPr="008976A7">
        <w:rPr>
          <w:rFonts w:ascii="Cambria" w:hAnsi="Cambria" w:cs="Arial"/>
        </w:rPr>
        <w:t>The Licensee considering the statement of assets created under Govt. projects as per GRIDCO MoM &amp; OPTCL’s statement dated 07.06.2024, the following statement has been considered by TPWODL in the ARR for FY 26-27.</w:t>
      </w:r>
    </w:p>
    <w:tbl>
      <w:tblPr>
        <w:tblW w:w="3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6"/>
        <w:gridCol w:w="3260"/>
        <w:gridCol w:w="1561"/>
        <w:gridCol w:w="1557"/>
      </w:tblGrid>
      <w:tr w:rsidR="00B254CC" w:rsidRPr="00B254CC" w14:paraId="54FDB252" w14:textId="77777777" w:rsidTr="004E5956">
        <w:trPr>
          <w:trHeight w:val="693"/>
          <w:tblHeader/>
          <w:jc w:val="center"/>
        </w:trPr>
        <w:tc>
          <w:tcPr>
            <w:tcW w:w="498" w:type="pct"/>
            <w:vMerge w:val="restart"/>
            <w:noWrap/>
            <w:tcMar>
              <w:top w:w="0" w:type="dxa"/>
              <w:left w:w="108" w:type="dxa"/>
              <w:bottom w:w="0" w:type="dxa"/>
              <w:right w:w="108" w:type="dxa"/>
            </w:tcMar>
            <w:vAlign w:val="center"/>
            <w:hideMark/>
          </w:tcPr>
          <w:p w14:paraId="48D8E681" w14:textId="77777777" w:rsidR="00B254CC" w:rsidRPr="00B254CC" w:rsidRDefault="00B254CC" w:rsidP="00036C31">
            <w:pPr>
              <w:autoSpaceDE w:val="0"/>
              <w:autoSpaceDN w:val="0"/>
              <w:adjustRightInd w:val="0"/>
              <w:spacing w:after="0" w:line="240" w:lineRule="exact"/>
              <w:jc w:val="center"/>
              <w:rPr>
                <w:rFonts w:ascii="Cambria" w:hAnsi="Cambria" w:cs="Arial"/>
                <w:b/>
                <w:bCs/>
                <w:sz w:val="20"/>
                <w:szCs w:val="20"/>
              </w:rPr>
            </w:pPr>
            <w:r w:rsidRPr="00B254CC">
              <w:rPr>
                <w:rFonts w:ascii="Cambria" w:hAnsi="Cambria" w:cs="Arial"/>
                <w:b/>
                <w:bCs/>
                <w:sz w:val="20"/>
                <w:szCs w:val="20"/>
              </w:rPr>
              <w:t>S. N.</w:t>
            </w:r>
          </w:p>
        </w:tc>
        <w:tc>
          <w:tcPr>
            <w:tcW w:w="2301" w:type="pct"/>
            <w:vMerge w:val="restart"/>
            <w:noWrap/>
            <w:tcMar>
              <w:top w:w="0" w:type="dxa"/>
              <w:left w:w="108" w:type="dxa"/>
              <w:bottom w:w="0" w:type="dxa"/>
              <w:right w:w="108" w:type="dxa"/>
            </w:tcMar>
            <w:vAlign w:val="center"/>
            <w:hideMark/>
          </w:tcPr>
          <w:p w14:paraId="440FAFE4" w14:textId="77777777" w:rsidR="00B254CC" w:rsidRPr="00B254CC" w:rsidRDefault="00B254CC" w:rsidP="00036C31">
            <w:pPr>
              <w:autoSpaceDE w:val="0"/>
              <w:autoSpaceDN w:val="0"/>
              <w:adjustRightInd w:val="0"/>
              <w:spacing w:after="0" w:line="240" w:lineRule="exact"/>
              <w:jc w:val="center"/>
              <w:rPr>
                <w:rFonts w:ascii="Cambria" w:hAnsi="Cambria" w:cs="Arial"/>
                <w:b/>
                <w:bCs/>
                <w:sz w:val="20"/>
                <w:szCs w:val="20"/>
              </w:rPr>
            </w:pPr>
            <w:r w:rsidRPr="00B254CC">
              <w:rPr>
                <w:rFonts w:ascii="Cambria" w:hAnsi="Cambria" w:cs="Arial"/>
                <w:b/>
                <w:bCs/>
                <w:sz w:val="20"/>
                <w:szCs w:val="20"/>
              </w:rPr>
              <w:t>Scheme</w:t>
            </w:r>
          </w:p>
        </w:tc>
        <w:tc>
          <w:tcPr>
            <w:tcW w:w="1102" w:type="pct"/>
            <w:vMerge w:val="restart"/>
            <w:tcMar>
              <w:top w:w="0" w:type="dxa"/>
              <w:left w:w="108" w:type="dxa"/>
              <w:bottom w:w="0" w:type="dxa"/>
              <w:right w:w="108" w:type="dxa"/>
            </w:tcMar>
            <w:vAlign w:val="center"/>
            <w:hideMark/>
          </w:tcPr>
          <w:p w14:paraId="28DB8D2E" w14:textId="77777777" w:rsidR="00B254CC" w:rsidRPr="00B254CC" w:rsidRDefault="00B254CC" w:rsidP="00036C31">
            <w:pPr>
              <w:autoSpaceDE w:val="0"/>
              <w:autoSpaceDN w:val="0"/>
              <w:adjustRightInd w:val="0"/>
              <w:spacing w:after="0" w:line="240" w:lineRule="exact"/>
              <w:jc w:val="center"/>
              <w:rPr>
                <w:rFonts w:ascii="Cambria" w:hAnsi="Cambria" w:cs="Arial"/>
                <w:b/>
                <w:bCs/>
                <w:sz w:val="20"/>
                <w:szCs w:val="20"/>
              </w:rPr>
            </w:pPr>
            <w:r w:rsidRPr="00B254CC">
              <w:rPr>
                <w:rFonts w:ascii="Cambria" w:hAnsi="Cambria" w:cs="Arial"/>
                <w:b/>
                <w:bCs/>
                <w:sz w:val="20"/>
                <w:szCs w:val="20"/>
              </w:rPr>
              <w:t>Claimed in ARR</w:t>
            </w:r>
          </w:p>
          <w:p w14:paraId="09C3DEE7" w14:textId="77777777" w:rsidR="00B254CC" w:rsidRPr="00B254CC" w:rsidRDefault="00B254CC" w:rsidP="00036C31">
            <w:pPr>
              <w:autoSpaceDE w:val="0"/>
              <w:autoSpaceDN w:val="0"/>
              <w:adjustRightInd w:val="0"/>
              <w:spacing w:after="0" w:line="240" w:lineRule="exact"/>
              <w:jc w:val="center"/>
              <w:rPr>
                <w:rFonts w:ascii="Cambria" w:hAnsi="Cambria" w:cs="Arial"/>
                <w:b/>
                <w:bCs/>
                <w:sz w:val="20"/>
                <w:szCs w:val="20"/>
              </w:rPr>
            </w:pPr>
            <w:r w:rsidRPr="00B254CC">
              <w:rPr>
                <w:rFonts w:ascii="Cambria" w:hAnsi="Cambria" w:cs="Arial"/>
                <w:b/>
                <w:bCs/>
                <w:sz w:val="20"/>
                <w:szCs w:val="20"/>
              </w:rPr>
              <w:t>As on Mar-25</w:t>
            </w:r>
          </w:p>
          <w:p w14:paraId="3A4AF872" w14:textId="77777777" w:rsidR="00B254CC" w:rsidRPr="00B254CC" w:rsidRDefault="00B254CC" w:rsidP="00036C31">
            <w:pPr>
              <w:autoSpaceDE w:val="0"/>
              <w:autoSpaceDN w:val="0"/>
              <w:adjustRightInd w:val="0"/>
              <w:spacing w:after="0" w:line="240" w:lineRule="exact"/>
              <w:jc w:val="center"/>
              <w:rPr>
                <w:rFonts w:ascii="Cambria" w:hAnsi="Cambria" w:cs="Arial"/>
                <w:b/>
                <w:bCs/>
                <w:sz w:val="20"/>
                <w:szCs w:val="20"/>
              </w:rPr>
            </w:pPr>
            <w:r w:rsidRPr="00B254CC">
              <w:rPr>
                <w:rFonts w:ascii="Cambria" w:hAnsi="Cambria" w:cs="Arial"/>
                <w:b/>
                <w:bCs/>
                <w:sz w:val="20"/>
                <w:szCs w:val="20"/>
              </w:rPr>
              <w:t>(Rs. Cr.)</w:t>
            </w:r>
          </w:p>
        </w:tc>
        <w:tc>
          <w:tcPr>
            <w:tcW w:w="1099" w:type="pct"/>
            <w:vMerge w:val="restart"/>
            <w:tcMar>
              <w:top w:w="0" w:type="dxa"/>
              <w:left w:w="108" w:type="dxa"/>
              <w:bottom w:w="0" w:type="dxa"/>
              <w:right w:w="108" w:type="dxa"/>
            </w:tcMar>
            <w:vAlign w:val="center"/>
            <w:hideMark/>
          </w:tcPr>
          <w:p w14:paraId="6929ED8D" w14:textId="77777777" w:rsidR="00B254CC" w:rsidRPr="00B254CC" w:rsidRDefault="00B254CC" w:rsidP="00036C31">
            <w:pPr>
              <w:autoSpaceDE w:val="0"/>
              <w:autoSpaceDN w:val="0"/>
              <w:adjustRightInd w:val="0"/>
              <w:spacing w:after="0" w:line="240" w:lineRule="exact"/>
              <w:jc w:val="center"/>
              <w:rPr>
                <w:rFonts w:ascii="Cambria" w:hAnsi="Cambria" w:cs="Arial"/>
                <w:b/>
                <w:bCs/>
                <w:sz w:val="20"/>
                <w:szCs w:val="20"/>
              </w:rPr>
            </w:pPr>
            <w:r w:rsidRPr="00B254CC">
              <w:rPr>
                <w:rFonts w:ascii="Cambria" w:hAnsi="Cambria" w:cs="Arial"/>
                <w:b/>
                <w:bCs/>
                <w:sz w:val="20"/>
                <w:szCs w:val="20"/>
              </w:rPr>
              <w:t>Claimed in ARR</w:t>
            </w:r>
          </w:p>
          <w:p w14:paraId="088B26A6" w14:textId="77777777" w:rsidR="00B254CC" w:rsidRPr="00B254CC" w:rsidRDefault="00B254CC" w:rsidP="00036C31">
            <w:pPr>
              <w:autoSpaceDE w:val="0"/>
              <w:autoSpaceDN w:val="0"/>
              <w:adjustRightInd w:val="0"/>
              <w:spacing w:after="0" w:line="240" w:lineRule="exact"/>
              <w:jc w:val="center"/>
              <w:rPr>
                <w:rFonts w:ascii="Cambria" w:hAnsi="Cambria" w:cs="Arial"/>
                <w:b/>
                <w:bCs/>
                <w:sz w:val="20"/>
                <w:szCs w:val="20"/>
              </w:rPr>
            </w:pPr>
            <w:r w:rsidRPr="00B254CC">
              <w:rPr>
                <w:rFonts w:ascii="Cambria" w:hAnsi="Cambria" w:cs="Arial"/>
                <w:b/>
                <w:bCs/>
                <w:sz w:val="20"/>
                <w:szCs w:val="20"/>
              </w:rPr>
              <w:t>As on Mar-26</w:t>
            </w:r>
          </w:p>
          <w:p w14:paraId="5D565B69" w14:textId="77777777" w:rsidR="00B254CC" w:rsidRPr="00B254CC" w:rsidRDefault="00B254CC" w:rsidP="00036C31">
            <w:pPr>
              <w:autoSpaceDE w:val="0"/>
              <w:autoSpaceDN w:val="0"/>
              <w:adjustRightInd w:val="0"/>
              <w:spacing w:after="0" w:line="240" w:lineRule="exact"/>
              <w:jc w:val="center"/>
              <w:rPr>
                <w:rFonts w:ascii="Cambria" w:hAnsi="Cambria" w:cs="Arial"/>
                <w:b/>
                <w:bCs/>
                <w:sz w:val="20"/>
                <w:szCs w:val="20"/>
              </w:rPr>
            </w:pPr>
            <w:r w:rsidRPr="00B254CC">
              <w:rPr>
                <w:rFonts w:ascii="Cambria" w:hAnsi="Cambria" w:cs="Arial"/>
                <w:b/>
                <w:bCs/>
                <w:sz w:val="20"/>
                <w:szCs w:val="20"/>
              </w:rPr>
              <w:t>(Rs. Cr.)</w:t>
            </w:r>
          </w:p>
        </w:tc>
      </w:tr>
      <w:tr w:rsidR="00B254CC" w:rsidRPr="00B254CC" w14:paraId="47B947A6" w14:textId="77777777" w:rsidTr="004E5956">
        <w:trPr>
          <w:trHeight w:val="450"/>
          <w:jc w:val="center"/>
        </w:trPr>
        <w:tc>
          <w:tcPr>
            <w:tcW w:w="498" w:type="pct"/>
            <w:vMerge/>
            <w:vAlign w:val="center"/>
            <w:hideMark/>
          </w:tcPr>
          <w:p w14:paraId="23AED233" w14:textId="77777777" w:rsidR="00B254CC" w:rsidRPr="00B254CC" w:rsidRDefault="00B254CC" w:rsidP="00036C31">
            <w:pPr>
              <w:autoSpaceDE w:val="0"/>
              <w:autoSpaceDN w:val="0"/>
              <w:adjustRightInd w:val="0"/>
              <w:spacing w:after="0" w:line="240" w:lineRule="exact"/>
              <w:jc w:val="center"/>
              <w:rPr>
                <w:rFonts w:ascii="Cambria" w:hAnsi="Cambria" w:cs="Arial"/>
                <w:b/>
                <w:bCs/>
                <w:sz w:val="20"/>
                <w:szCs w:val="20"/>
              </w:rPr>
            </w:pPr>
          </w:p>
        </w:tc>
        <w:tc>
          <w:tcPr>
            <w:tcW w:w="2301" w:type="pct"/>
            <w:vMerge/>
            <w:vAlign w:val="center"/>
            <w:hideMark/>
          </w:tcPr>
          <w:p w14:paraId="04C2C346" w14:textId="77777777" w:rsidR="00B254CC" w:rsidRPr="00B254CC" w:rsidRDefault="00B254CC" w:rsidP="00036C31">
            <w:pPr>
              <w:autoSpaceDE w:val="0"/>
              <w:autoSpaceDN w:val="0"/>
              <w:adjustRightInd w:val="0"/>
              <w:spacing w:after="0" w:line="240" w:lineRule="exact"/>
              <w:jc w:val="center"/>
              <w:rPr>
                <w:rFonts w:ascii="Cambria" w:hAnsi="Cambria" w:cs="Arial"/>
                <w:b/>
                <w:bCs/>
                <w:sz w:val="20"/>
                <w:szCs w:val="20"/>
              </w:rPr>
            </w:pPr>
          </w:p>
        </w:tc>
        <w:tc>
          <w:tcPr>
            <w:tcW w:w="1102" w:type="pct"/>
            <w:vMerge/>
            <w:tcMar>
              <w:top w:w="0" w:type="dxa"/>
              <w:left w:w="108" w:type="dxa"/>
              <w:bottom w:w="0" w:type="dxa"/>
              <w:right w:w="108" w:type="dxa"/>
            </w:tcMar>
            <w:vAlign w:val="center"/>
          </w:tcPr>
          <w:p w14:paraId="3ECA189D" w14:textId="77777777" w:rsidR="00B254CC" w:rsidRPr="00B254CC" w:rsidRDefault="00B254CC" w:rsidP="00036C31">
            <w:pPr>
              <w:autoSpaceDE w:val="0"/>
              <w:autoSpaceDN w:val="0"/>
              <w:adjustRightInd w:val="0"/>
              <w:spacing w:after="0" w:line="240" w:lineRule="exact"/>
              <w:jc w:val="center"/>
              <w:rPr>
                <w:rFonts w:ascii="Cambria" w:hAnsi="Cambria" w:cs="Arial"/>
                <w:b/>
                <w:bCs/>
                <w:sz w:val="20"/>
                <w:szCs w:val="20"/>
              </w:rPr>
            </w:pPr>
          </w:p>
        </w:tc>
        <w:tc>
          <w:tcPr>
            <w:tcW w:w="1099" w:type="pct"/>
            <w:vMerge/>
            <w:tcMar>
              <w:top w:w="0" w:type="dxa"/>
              <w:left w:w="108" w:type="dxa"/>
              <w:bottom w:w="0" w:type="dxa"/>
              <w:right w:w="108" w:type="dxa"/>
            </w:tcMar>
            <w:vAlign w:val="center"/>
          </w:tcPr>
          <w:p w14:paraId="6A1F241C" w14:textId="77777777" w:rsidR="00B254CC" w:rsidRPr="00B254CC" w:rsidRDefault="00B254CC" w:rsidP="00036C31">
            <w:pPr>
              <w:autoSpaceDE w:val="0"/>
              <w:autoSpaceDN w:val="0"/>
              <w:adjustRightInd w:val="0"/>
              <w:spacing w:after="0" w:line="240" w:lineRule="exact"/>
              <w:jc w:val="center"/>
              <w:rPr>
                <w:rFonts w:ascii="Cambria" w:hAnsi="Cambria" w:cs="Arial"/>
                <w:b/>
                <w:bCs/>
                <w:sz w:val="20"/>
                <w:szCs w:val="20"/>
              </w:rPr>
            </w:pPr>
          </w:p>
        </w:tc>
      </w:tr>
      <w:tr w:rsidR="00B254CC" w:rsidRPr="00B254CC" w14:paraId="579B0D4A" w14:textId="77777777" w:rsidTr="004E5956">
        <w:trPr>
          <w:trHeight w:val="71"/>
          <w:jc w:val="center"/>
        </w:trPr>
        <w:tc>
          <w:tcPr>
            <w:tcW w:w="498" w:type="pct"/>
            <w:noWrap/>
            <w:tcMar>
              <w:top w:w="0" w:type="dxa"/>
              <w:left w:w="108" w:type="dxa"/>
              <w:bottom w:w="0" w:type="dxa"/>
              <w:right w:w="108" w:type="dxa"/>
            </w:tcMar>
            <w:vAlign w:val="center"/>
            <w:hideMark/>
          </w:tcPr>
          <w:p w14:paraId="29FE805A"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1</w:t>
            </w:r>
          </w:p>
        </w:tc>
        <w:tc>
          <w:tcPr>
            <w:tcW w:w="2301" w:type="pct"/>
            <w:noWrap/>
            <w:tcMar>
              <w:top w:w="0" w:type="dxa"/>
              <w:left w:w="108" w:type="dxa"/>
              <w:bottom w:w="0" w:type="dxa"/>
              <w:right w:w="108" w:type="dxa"/>
            </w:tcMar>
            <w:vAlign w:val="center"/>
            <w:hideMark/>
          </w:tcPr>
          <w:p w14:paraId="238EB664" w14:textId="77777777" w:rsidR="00B254CC" w:rsidRPr="00B254CC" w:rsidRDefault="00B254CC" w:rsidP="009E6746">
            <w:pPr>
              <w:autoSpaceDE w:val="0"/>
              <w:autoSpaceDN w:val="0"/>
              <w:adjustRightInd w:val="0"/>
              <w:spacing w:after="0" w:line="240" w:lineRule="exact"/>
              <w:rPr>
                <w:rFonts w:ascii="Cambria" w:hAnsi="Cambria" w:cs="Arial"/>
                <w:sz w:val="20"/>
                <w:szCs w:val="20"/>
              </w:rPr>
            </w:pPr>
            <w:r w:rsidRPr="00B254CC">
              <w:rPr>
                <w:rFonts w:ascii="Cambria" w:hAnsi="Cambria" w:cs="Arial"/>
                <w:sz w:val="20"/>
                <w:szCs w:val="20"/>
              </w:rPr>
              <w:t>ODSSP</w:t>
            </w:r>
          </w:p>
        </w:tc>
        <w:tc>
          <w:tcPr>
            <w:tcW w:w="1102" w:type="pct"/>
            <w:tcMar>
              <w:top w:w="0" w:type="dxa"/>
              <w:left w:w="108" w:type="dxa"/>
              <w:bottom w:w="0" w:type="dxa"/>
              <w:right w:w="108" w:type="dxa"/>
            </w:tcMar>
            <w:vAlign w:val="center"/>
            <w:hideMark/>
          </w:tcPr>
          <w:p w14:paraId="34F7EEEC"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742.82</w:t>
            </w:r>
          </w:p>
        </w:tc>
        <w:tc>
          <w:tcPr>
            <w:tcW w:w="1099" w:type="pct"/>
            <w:tcMar>
              <w:top w:w="0" w:type="dxa"/>
              <w:left w:w="108" w:type="dxa"/>
              <w:bottom w:w="0" w:type="dxa"/>
              <w:right w:w="108" w:type="dxa"/>
            </w:tcMar>
            <w:vAlign w:val="center"/>
            <w:hideMark/>
          </w:tcPr>
          <w:p w14:paraId="2695B059"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742.82</w:t>
            </w:r>
          </w:p>
        </w:tc>
      </w:tr>
      <w:tr w:rsidR="00B254CC" w:rsidRPr="00B254CC" w14:paraId="17207B15" w14:textId="77777777" w:rsidTr="004E5956">
        <w:trPr>
          <w:trHeight w:val="71"/>
          <w:jc w:val="center"/>
        </w:trPr>
        <w:tc>
          <w:tcPr>
            <w:tcW w:w="498" w:type="pct"/>
            <w:noWrap/>
            <w:tcMar>
              <w:top w:w="0" w:type="dxa"/>
              <w:left w:w="108" w:type="dxa"/>
              <w:bottom w:w="0" w:type="dxa"/>
              <w:right w:w="108" w:type="dxa"/>
            </w:tcMar>
            <w:vAlign w:val="center"/>
            <w:hideMark/>
          </w:tcPr>
          <w:p w14:paraId="7259AA3E"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2</w:t>
            </w:r>
          </w:p>
        </w:tc>
        <w:tc>
          <w:tcPr>
            <w:tcW w:w="2301" w:type="pct"/>
            <w:noWrap/>
            <w:tcMar>
              <w:top w:w="0" w:type="dxa"/>
              <w:left w:w="108" w:type="dxa"/>
              <w:bottom w:w="0" w:type="dxa"/>
              <w:right w:w="108" w:type="dxa"/>
            </w:tcMar>
            <w:vAlign w:val="center"/>
            <w:hideMark/>
          </w:tcPr>
          <w:p w14:paraId="74E50EF8" w14:textId="77777777" w:rsidR="00B254CC" w:rsidRPr="00B254CC" w:rsidRDefault="00B254CC" w:rsidP="009E6746">
            <w:pPr>
              <w:autoSpaceDE w:val="0"/>
              <w:autoSpaceDN w:val="0"/>
              <w:adjustRightInd w:val="0"/>
              <w:spacing w:after="0" w:line="240" w:lineRule="exact"/>
              <w:rPr>
                <w:rFonts w:ascii="Cambria" w:hAnsi="Cambria" w:cs="Arial"/>
                <w:sz w:val="20"/>
                <w:szCs w:val="20"/>
              </w:rPr>
            </w:pPr>
            <w:r w:rsidRPr="00B254CC">
              <w:rPr>
                <w:rFonts w:ascii="Cambria" w:hAnsi="Cambria" w:cs="Arial"/>
                <w:sz w:val="20"/>
                <w:szCs w:val="20"/>
              </w:rPr>
              <w:t>DDUGJY</w:t>
            </w:r>
          </w:p>
        </w:tc>
        <w:tc>
          <w:tcPr>
            <w:tcW w:w="1102" w:type="pct"/>
            <w:tcMar>
              <w:top w:w="0" w:type="dxa"/>
              <w:left w:w="108" w:type="dxa"/>
              <w:bottom w:w="0" w:type="dxa"/>
              <w:right w:w="108" w:type="dxa"/>
            </w:tcMar>
            <w:vAlign w:val="center"/>
            <w:hideMark/>
          </w:tcPr>
          <w:p w14:paraId="127C4971"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285.7</w:t>
            </w:r>
          </w:p>
        </w:tc>
        <w:tc>
          <w:tcPr>
            <w:tcW w:w="1099" w:type="pct"/>
            <w:tcMar>
              <w:top w:w="0" w:type="dxa"/>
              <w:left w:w="108" w:type="dxa"/>
              <w:bottom w:w="0" w:type="dxa"/>
              <w:right w:w="108" w:type="dxa"/>
            </w:tcMar>
            <w:vAlign w:val="center"/>
            <w:hideMark/>
          </w:tcPr>
          <w:p w14:paraId="451A2594"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285.7</w:t>
            </w:r>
          </w:p>
        </w:tc>
      </w:tr>
      <w:tr w:rsidR="00B254CC" w:rsidRPr="00B254CC" w14:paraId="4886106A" w14:textId="77777777" w:rsidTr="004E5956">
        <w:trPr>
          <w:trHeight w:val="71"/>
          <w:jc w:val="center"/>
        </w:trPr>
        <w:tc>
          <w:tcPr>
            <w:tcW w:w="498" w:type="pct"/>
            <w:noWrap/>
            <w:tcMar>
              <w:top w:w="0" w:type="dxa"/>
              <w:left w:w="108" w:type="dxa"/>
              <w:bottom w:w="0" w:type="dxa"/>
              <w:right w:w="108" w:type="dxa"/>
            </w:tcMar>
            <w:vAlign w:val="center"/>
            <w:hideMark/>
          </w:tcPr>
          <w:p w14:paraId="541E7FB6"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3</w:t>
            </w:r>
          </w:p>
        </w:tc>
        <w:tc>
          <w:tcPr>
            <w:tcW w:w="2301" w:type="pct"/>
            <w:noWrap/>
            <w:tcMar>
              <w:top w:w="0" w:type="dxa"/>
              <w:left w:w="108" w:type="dxa"/>
              <w:bottom w:w="0" w:type="dxa"/>
              <w:right w:w="108" w:type="dxa"/>
            </w:tcMar>
            <w:vAlign w:val="center"/>
            <w:hideMark/>
          </w:tcPr>
          <w:p w14:paraId="311653F7" w14:textId="77777777" w:rsidR="00B254CC" w:rsidRPr="00B254CC" w:rsidRDefault="00B254CC" w:rsidP="009E6746">
            <w:pPr>
              <w:autoSpaceDE w:val="0"/>
              <w:autoSpaceDN w:val="0"/>
              <w:adjustRightInd w:val="0"/>
              <w:spacing w:after="0" w:line="240" w:lineRule="exact"/>
              <w:rPr>
                <w:rFonts w:ascii="Cambria" w:hAnsi="Cambria" w:cs="Arial"/>
                <w:sz w:val="20"/>
                <w:szCs w:val="20"/>
              </w:rPr>
            </w:pPr>
            <w:r w:rsidRPr="00B254CC">
              <w:rPr>
                <w:rFonts w:ascii="Cambria" w:hAnsi="Cambria" w:cs="Arial"/>
                <w:sz w:val="20"/>
                <w:szCs w:val="20"/>
              </w:rPr>
              <w:t>IPDS</w:t>
            </w:r>
          </w:p>
        </w:tc>
        <w:tc>
          <w:tcPr>
            <w:tcW w:w="1102" w:type="pct"/>
            <w:tcMar>
              <w:top w:w="0" w:type="dxa"/>
              <w:left w:w="108" w:type="dxa"/>
              <w:bottom w:w="0" w:type="dxa"/>
              <w:right w:w="108" w:type="dxa"/>
            </w:tcMar>
            <w:vAlign w:val="center"/>
            <w:hideMark/>
          </w:tcPr>
          <w:p w14:paraId="40A00552"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214.43</w:t>
            </w:r>
          </w:p>
        </w:tc>
        <w:tc>
          <w:tcPr>
            <w:tcW w:w="1099" w:type="pct"/>
            <w:tcMar>
              <w:top w:w="0" w:type="dxa"/>
              <w:left w:w="108" w:type="dxa"/>
              <w:bottom w:w="0" w:type="dxa"/>
              <w:right w:w="108" w:type="dxa"/>
            </w:tcMar>
            <w:vAlign w:val="center"/>
            <w:hideMark/>
          </w:tcPr>
          <w:p w14:paraId="55F8E56B"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214.43</w:t>
            </w:r>
          </w:p>
        </w:tc>
      </w:tr>
      <w:tr w:rsidR="00B254CC" w:rsidRPr="00B254CC" w14:paraId="22165C9E" w14:textId="77777777" w:rsidTr="004E5956">
        <w:trPr>
          <w:trHeight w:val="71"/>
          <w:jc w:val="center"/>
        </w:trPr>
        <w:tc>
          <w:tcPr>
            <w:tcW w:w="498" w:type="pct"/>
            <w:noWrap/>
            <w:tcMar>
              <w:top w:w="0" w:type="dxa"/>
              <w:left w:w="108" w:type="dxa"/>
              <w:bottom w:w="0" w:type="dxa"/>
              <w:right w:w="108" w:type="dxa"/>
            </w:tcMar>
            <w:vAlign w:val="center"/>
            <w:hideMark/>
          </w:tcPr>
          <w:p w14:paraId="5A30847A"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4</w:t>
            </w:r>
          </w:p>
        </w:tc>
        <w:tc>
          <w:tcPr>
            <w:tcW w:w="2301" w:type="pct"/>
            <w:noWrap/>
            <w:tcMar>
              <w:top w:w="0" w:type="dxa"/>
              <w:left w:w="108" w:type="dxa"/>
              <w:bottom w:w="0" w:type="dxa"/>
              <w:right w:w="108" w:type="dxa"/>
            </w:tcMar>
            <w:vAlign w:val="center"/>
            <w:hideMark/>
          </w:tcPr>
          <w:p w14:paraId="12573196" w14:textId="77777777" w:rsidR="00B254CC" w:rsidRPr="00B254CC" w:rsidRDefault="00B254CC" w:rsidP="009E6746">
            <w:pPr>
              <w:autoSpaceDE w:val="0"/>
              <w:autoSpaceDN w:val="0"/>
              <w:adjustRightInd w:val="0"/>
              <w:spacing w:after="0" w:line="240" w:lineRule="exact"/>
              <w:rPr>
                <w:rFonts w:ascii="Cambria" w:hAnsi="Cambria" w:cs="Arial"/>
                <w:sz w:val="20"/>
                <w:szCs w:val="20"/>
              </w:rPr>
            </w:pPr>
            <w:r w:rsidRPr="00B254CC">
              <w:rPr>
                <w:rFonts w:ascii="Cambria" w:hAnsi="Cambria" w:cs="Arial"/>
                <w:sz w:val="20"/>
                <w:szCs w:val="20"/>
              </w:rPr>
              <w:t>IPDS IT PH-II</w:t>
            </w:r>
          </w:p>
        </w:tc>
        <w:tc>
          <w:tcPr>
            <w:tcW w:w="1102" w:type="pct"/>
            <w:tcMar>
              <w:top w:w="0" w:type="dxa"/>
              <w:left w:w="108" w:type="dxa"/>
              <w:bottom w:w="0" w:type="dxa"/>
              <w:right w:w="108" w:type="dxa"/>
            </w:tcMar>
            <w:vAlign w:val="center"/>
          </w:tcPr>
          <w:p w14:paraId="3616053C"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55.41</w:t>
            </w:r>
          </w:p>
        </w:tc>
        <w:tc>
          <w:tcPr>
            <w:tcW w:w="1099" w:type="pct"/>
            <w:tcMar>
              <w:top w:w="0" w:type="dxa"/>
              <w:left w:w="108" w:type="dxa"/>
              <w:bottom w:w="0" w:type="dxa"/>
              <w:right w:w="108" w:type="dxa"/>
            </w:tcMar>
            <w:vAlign w:val="center"/>
          </w:tcPr>
          <w:p w14:paraId="05D39C0D"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55.41</w:t>
            </w:r>
          </w:p>
        </w:tc>
      </w:tr>
      <w:tr w:rsidR="00B254CC" w:rsidRPr="00B254CC" w14:paraId="7193D636" w14:textId="77777777" w:rsidTr="004E5956">
        <w:trPr>
          <w:trHeight w:val="71"/>
          <w:jc w:val="center"/>
        </w:trPr>
        <w:tc>
          <w:tcPr>
            <w:tcW w:w="498" w:type="pct"/>
            <w:noWrap/>
            <w:tcMar>
              <w:top w:w="0" w:type="dxa"/>
              <w:left w:w="108" w:type="dxa"/>
              <w:bottom w:w="0" w:type="dxa"/>
              <w:right w:w="108" w:type="dxa"/>
            </w:tcMar>
            <w:vAlign w:val="center"/>
          </w:tcPr>
          <w:p w14:paraId="4EEBCE39" w14:textId="77777777" w:rsidR="00B254CC" w:rsidRPr="00B254CC" w:rsidRDefault="004E5956" w:rsidP="00036C31">
            <w:pPr>
              <w:autoSpaceDE w:val="0"/>
              <w:autoSpaceDN w:val="0"/>
              <w:adjustRightInd w:val="0"/>
              <w:spacing w:after="0" w:line="240" w:lineRule="exact"/>
              <w:jc w:val="center"/>
              <w:rPr>
                <w:rFonts w:ascii="Cambria" w:hAnsi="Cambria" w:cs="Arial"/>
                <w:sz w:val="20"/>
                <w:szCs w:val="20"/>
              </w:rPr>
            </w:pPr>
            <w:r>
              <w:rPr>
                <w:rFonts w:ascii="Cambria" w:hAnsi="Cambria" w:cs="Arial"/>
                <w:sz w:val="20"/>
                <w:szCs w:val="20"/>
              </w:rPr>
              <w:t>5</w:t>
            </w:r>
          </w:p>
        </w:tc>
        <w:tc>
          <w:tcPr>
            <w:tcW w:w="2301" w:type="pct"/>
            <w:noWrap/>
            <w:tcMar>
              <w:top w:w="0" w:type="dxa"/>
              <w:left w:w="108" w:type="dxa"/>
              <w:bottom w:w="0" w:type="dxa"/>
              <w:right w:w="108" w:type="dxa"/>
            </w:tcMar>
            <w:vAlign w:val="center"/>
            <w:hideMark/>
          </w:tcPr>
          <w:p w14:paraId="47533CB8" w14:textId="77777777" w:rsidR="00B254CC" w:rsidRPr="00B254CC" w:rsidRDefault="00B254CC" w:rsidP="009E6746">
            <w:pPr>
              <w:autoSpaceDE w:val="0"/>
              <w:autoSpaceDN w:val="0"/>
              <w:adjustRightInd w:val="0"/>
              <w:spacing w:after="0" w:line="240" w:lineRule="exact"/>
              <w:rPr>
                <w:rFonts w:ascii="Cambria" w:hAnsi="Cambria" w:cs="Arial"/>
                <w:sz w:val="20"/>
                <w:szCs w:val="20"/>
              </w:rPr>
            </w:pPr>
            <w:r w:rsidRPr="00B254CC">
              <w:rPr>
                <w:rFonts w:ascii="Cambria" w:hAnsi="Cambria" w:cs="Arial"/>
                <w:sz w:val="20"/>
                <w:szCs w:val="20"/>
              </w:rPr>
              <w:t>BGJY OPTCL DTR</w:t>
            </w:r>
          </w:p>
        </w:tc>
        <w:tc>
          <w:tcPr>
            <w:tcW w:w="1102" w:type="pct"/>
            <w:tcMar>
              <w:top w:w="0" w:type="dxa"/>
              <w:left w:w="108" w:type="dxa"/>
              <w:bottom w:w="0" w:type="dxa"/>
              <w:right w:w="108" w:type="dxa"/>
            </w:tcMar>
            <w:vAlign w:val="center"/>
            <w:hideMark/>
          </w:tcPr>
          <w:p w14:paraId="5F4D3AC7"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33</w:t>
            </w:r>
          </w:p>
        </w:tc>
        <w:tc>
          <w:tcPr>
            <w:tcW w:w="1099" w:type="pct"/>
            <w:tcMar>
              <w:top w:w="0" w:type="dxa"/>
              <w:left w:w="108" w:type="dxa"/>
              <w:bottom w:w="0" w:type="dxa"/>
              <w:right w:w="108" w:type="dxa"/>
            </w:tcMar>
            <w:vAlign w:val="center"/>
            <w:hideMark/>
          </w:tcPr>
          <w:p w14:paraId="30D4DFA0"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33</w:t>
            </w:r>
          </w:p>
        </w:tc>
      </w:tr>
      <w:tr w:rsidR="00B254CC" w:rsidRPr="00B254CC" w14:paraId="13FABE9C" w14:textId="77777777" w:rsidTr="004E5956">
        <w:trPr>
          <w:trHeight w:val="130"/>
          <w:jc w:val="center"/>
        </w:trPr>
        <w:tc>
          <w:tcPr>
            <w:tcW w:w="498" w:type="pct"/>
            <w:noWrap/>
            <w:tcMar>
              <w:top w:w="0" w:type="dxa"/>
              <w:left w:w="108" w:type="dxa"/>
              <w:bottom w:w="0" w:type="dxa"/>
              <w:right w:w="108" w:type="dxa"/>
            </w:tcMar>
            <w:vAlign w:val="center"/>
          </w:tcPr>
          <w:p w14:paraId="4F8DD4B2" w14:textId="77777777" w:rsidR="00B254CC" w:rsidRPr="00B254CC" w:rsidRDefault="004E5956" w:rsidP="00036C31">
            <w:pPr>
              <w:autoSpaceDE w:val="0"/>
              <w:autoSpaceDN w:val="0"/>
              <w:adjustRightInd w:val="0"/>
              <w:spacing w:after="0" w:line="240" w:lineRule="exact"/>
              <w:jc w:val="center"/>
              <w:rPr>
                <w:rFonts w:ascii="Cambria" w:hAnsi="Cambria" w:cs="Arial"/>
                <w:sz w:val="20"/>
                <w:szCs w:val="20"/>
              </w:rPr>
            </w:pPr>
            <w:r>
              <w:rPr>
                <w:rFonts w:ascii="Cambria" w:hAnsi="Cambria" w:cs="Arial"/>
                <w:sz w:val="20"/>
                <w:szCs w:val="20"/>
              </w:rPr>
              <w:t>6</w:t>
            </w:r>
          </w:p>
        </w:tc>
        <w:tc>
          <w:tcPr>
            <w:tcW w:w="2301" w:type="pct"/>
            <w:tcMar>
              <w:top w:w="0" w:type="dxa"/>
              <w:left w:w="108" w:type="dxa"/>
              <w:bottom w:w="0" w:type="dxa"/>
              <w:right w:w="108" w:type="dxa"/>
            </w:tcMar>
            <w:vAlign w:val="center"/>
            <w:hideMark/>
          </w:tcPr>
          <w:p w14:paraId="0F258CE7" w14:textId="77777777" w:rsidR="00B254CC" w:rsidRPr="00B254CC" w:rsidRDefault="00B254CC" w:rsidP="009E6746">
            <w:pPr>
              <w:autoSpaceDE w:val="0"/>
              <w:autoSpaceDN w:val="0"/>
              <w:adjustRightInd w:val="0"/>
              <w:spacing w:after="0" w:line="240" w:lineRule="exact"/>
              <w:rPr>
                <w:rFonts w:ascii="Cambria" w:hAnsi="Cambria" w:cs="Arial"/>
                <w:sz w:val="20"/>
                <w:szCs w:val="20"/>
              </w:rPr>
            </w:pPr>
            <w:r w:rsidRPr="00B254CC">
              <w:rPr>
                <w:rFonts w:ascii="Cambria" w:hAnsi="Cambria" w:cs="Arial"/>
                <w:sz w:val="20"/>
                <w:szCs w:val="20"/>
              </w:rPr>
              <w:t>DDUGJY (11th &amp; 12th Plan) - PGCIL</w:t>
            </w:r>
          </w:p>
        </w:tc>
        <w:tc>
          <w:tcPr>
            <w:tcW w:w="1102" w:type="pct"/>
            <w:tcMar>
              <w:top w:w="0" w:type="dxa"/>
              <w:left w:w="108" w:type="dxa"/>
              <w:bottom w:w="0" w:type="dxa"/>
              <w:right w:w="108" w:type="dxa"/>
            </w:tcMar>
            <w:vAlign w:val="center"/>
            <w:hideMark/>
          </w:tcPr>
          <w:p w14:paraId="2E9B4466"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685.37</w:t>
            </w:r>
          </w:p>
        </w:tc>
        <w:tc>
          <w:tcPr>
            <w:tcW w:w="1099" w:type="pct"/>
            <w:tcMar>
              <w:top w:w="0" w:type="dxa"/>
              <w:left w:w="108" w:type="dxa"/>
              <w:bottom w:w="0" w:type="dxa"/>
              <w:right w:w="108" w:type="dxa"/>
            </w:tcMar>
            <w:vAlign w:val="center"/>
            <w:hideMark/>
          </w:tcPr>
          <w:p w14:paraId="159BC5AA"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685.37</w:t>
            </w:r>
          </w:p>
        </w:tc>
      </w:tr>
      <w:tr w:rsidR="00B254CC" w:rsidRPr="00B254CC" w14:paraId="72F97115" w14:textId="77777777" w:rsidTr="004E5956">
        <w:trPr>
          <w:trHeight w:val="130"/>
          <w:jc w:val="center"/>
        </w:trPr>
        <w:tc>
          <w:tcPr>
            <w:tcW w:w="498" w:type="pct"/>
            <w:noWrap/>
            <w:tcMar>
              <w:top w:w="0" w:type="dxa"/>
              <w:left w:w="108" w:type="dxa"/>
              <w:bottom w:w="0" w:type="dxa"/>
              <w:right w:w="108" w:type="dxa"/>
            </w:tcMar>
            <w:vAlign w:val="center"/>
          </w:tcPr>
          <w:p w14:paraId="156F34D3" w14:textId="77777777" w:rsidR="00B254CC" w:rsidRPr="00B254CC" w:rsidRDefault="004E5956" w:rsidP="00036C31">
            <w:pPr>
              <w:autoSpaceDE w:val="0"/>
              <w:autoSpaceDN w:val="0"/>
              <w:adjustRightInd w:val="0"/>
              <w:spacing w:after="0" w:line="240" w:lineRule="exact"/>
              <w:jc w:val="center"/>
              <w:rPr>
                <w:rFonts w:ascii="Cambria" w:hAnsi="Cambria" w:cs="Arial"/>
                <w:sz w:val="20"/>
                <w:szCs w:val="20"/>
              </w:rPr>
            </w:pPr>
            <w:r>
              <w:rPr>
                <w:rFonts w:ascii="Cambria" w:hAnsi="Cambria" w:cs="Arial"/>
                <w:sz w:val="20"/>
                <w:szCs w:val="20"/>
              </w:rPr>
              <w:t>7</w:t>
            </w:r>
          </w:p>
        </w:tc>
        <w:tc>
          <w:tcPr>
            <w:tcW w:w="2301" w:type="pct"/>
            <w:tcMar>
              <w:top w:w="0" w:type="dxa"/>
              <w:left w:w="108" w:type="dxa"/>
              <w:bottom w:w="0" w:type="dxa"/>
              <w:right w:w="108" w:type="dxa"/>
            </w:tcMar>
            <w:vAlign w:val="center"/>
            <w:hideMark/>
          </w:tcPr>
          <w:p w14:paraId="664A476F" w14:textId="77777777" w:rsidR="00B254CC" w:rsidRPr="00B254CC" w:rsidRDefault="00B254CC" w:rsidP="009E6746">
            <w:pPr>
              <w:autoSpaceDE w:val="0"/>
              <w:autoSpaceDN w:val="0"/>
              <w:adjustRightInd w:val="0"/>
              <w:spacing w:after="0" w:line="240" w:lineRule="exact"/>
              <w:rPr>
                <w:rFonts w:ascii="Cambria" w:hAnsi="Cambria" w:cs="Arial"/>
                <w:sz w:val="20"/>
                <w:szCs w:val="20"/>
              </w:rPr>
            </w:pPr>
            <w:r w:rsidRPr="00B254CC">
              <w:rPr>
                <w:rFonts w:ascii="Cambria" w:hAnsi="Cambria" w:cs="Arial"/>
                <w:sz w:val="20"/>
                <w:szCs w:val="20"/>
              </w:rPr>
              <w:t>DDUGJY (11th &amp; 12th Plan) - NTPC</w:t>
            </w:r>
          </w:p>
        </w:tc>
        <w:tc>
          <w:tcPr>
            <w:tcW w:w="1102" w:type="pct"/>
            <w:tcMar>
              <w:top w:w="0" w:type="dxa"/>
              <w:left w:w="108" w:type="dxa"/>
              <w:bottom w:w="0" w:type="dxa"/>
              <w:right w:w="108" w:type="dxa"/>
            </w:tcMar>
            <w:vAlign w:val="center"/>
            <w:hideMark/>
          </w:tcPr>
          <w:p w14:paraId="4AA363C9"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1,442.63</w:t>
            </w:r>
          </w:p>
        </w:tc>
        <w:tc>
          <w:tcPr>
            <w:tcW w:w="1099" w:type="pct"/>
            <w:tcMar>
              <w:top w:w="0" w:type="dxa"/>
              <w:left w:w="108" w:type="dxa"/>
              <w:bottom w:w="0" w:type="dxa"/>
              <w:right w:w="108" w:type="dxa"/>
            </w:tcMar>
            <w:vAlign w:val="center"/>
            <w:hideMark/>
          </w:tcPr>
          <w:p w14:paraId="7937F686"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1,442.63</w:t>
            </w:r>
          </w:p>
        </w:tc>
      </w:tr>
      <w:tr w:rsidR="00B254CC" w:rsidRPr="00B254CC" w14:paraId="369C2A0D" w14:textId="77777777" w:rsidTr="004E5956">
        <w:trPr>
          <w:trHeight w:val="130"/>
          <w:jc w:val="center"/>
        </w:trPr>
        <w:tc>
          <w:tcPr>
            <w:tcW w:w="498" w:type="pct"/>
            <w:noWrap/>
            <w:tcMar>
              <w:top w:w="0" w:type="dxa"/>
              <w:left w:w="108" w:type="dxa"/>
              <w:bottom w:w="0" w:type="dxa"/>
              <w:right w:w="108" w:type="dxa"/>
            </w:tcMar>
            <w:vAlign w:val="center"/>
          </w:tcPr>
          <w:p w14:paraId="66741CF3" w14:textId="77777777" w:rsidR="00B254CC" w:rsidRPr="00B254CC" w:rsidRDefault="004E5956" w:rsidP="00036C31">
            <w:pPr>
              <w:autoSpaceDE w:val="0"/>
              <w:autoSpaceDN w:val="0"/>
              <w:adjustRightInd w:val="0"/>
              <w:spacing w:after="0" w:line="240" w:lineRule="exact"/>
              <w:jc w:val="center"/>
              <w:rPr>
                <w:rFonts w:ascii="Cambria" w:hAnsi="Cambria" w:cs="Arial"/>
                <w:sz w:val="20"/>
                <w:szCs w:val="20"/>
              </w:rPr>
            </w:pPr>
            <w:r>
              <w:rPr>
                <w:rFonts w:ascii="Cambria" w:hAnsi="Cambria" w:cs="Arial"/>
                <w:sz w:val="20"/>
                <w:szCs w:val="20"/>
              </w:rPr>
              <w:lastRenderedPageBreak/>
              <w:t>8</w:t>
            </w:r>
          </w:p>
        </w:tc>
        <w:tc>
          <w:tcPr>
            <w:tcW w:w="2301" w:type="pct"/>
            <w:tcMar>
              <w:top w:w="0" w:type="dxa"/>
              <w:left w:w="108" w:type="dxa"/>
              <w:bottom w:w="0" w:type="dxa"/>
              <w:right w:w="108" w:type="dxa"/>
            </w:tcMar>
            <w:vAlign w:val="center"/>
            <w:hideMark/>
          </w:tcPr>
          <w:p w14:paraId="0F878CE4" w14:textId="77777777" w:rsidR="00B254CC" w:rsidRPr="00B254CC" w:rsidRDefault="00B254CC" w:rsidP="009E6746">
            <w:pPr>
              <w:autoSpaceDE w:val="0"/>
              <w:autoSpaceDN w:val="0"/>
              <w:adjustRightInd w:val="0"/>
              <w:spacing w:after="0" w:line="240" w:lineRule="exact"/>
              <w:rPr>
                <w:rFonts w:ascii="Cambria" w:hAnsi="Cambria" w:cs="Arial"/>
                <w:sz w:val="20"/>
                <w:szCs w:val="20"/>
              </w:rPr>
            </w:pPr>
            <w:r w:rsidRPr="00B254CC">
              <w:rPr>
                <w:rFonts w:ascii="Cambria" w:hAnsi="Cambria" w:cs="Arial"/>
                <w:sz w:val="20"/>
                <w:szCs w:val="20"/>
              </w:rPr>
              <w:t>ODSSP (CMPDP)</w:t>
            </w:r>
          </w:p>
        </w:tc>
        <w:tc>
          <w:tcPr>
            <w:tcW w:w="1102" w:type="pct"/>
            <w:tcMar>
              <w:top w:w="0" w:type="dxa"/>
              <w:left w:w="108" w:type="dxa"/>
              <w:bottom w:w="0" w:type="dxa"/>
              <w:right w:w="108" w:type="dxa"/>
            </w:tcMar>
            <w:vAlign w:val="center"/>
            <w:hideMark/>
          </w:tcPr>
          <w:p w14:paraId="5E34CEE8"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38.25</w:t>
            </w:r>
          </w:p>
        </w:tc>
        <w:tc>
          <w:tcPr>
            <w:tcW w:w="1099" w:type="pct"/>
            <w:tcMar>
              <w:top w:w="0" w:type="dxa"/>
              <w:left w:w="108" w:type="dxa"/>
              <w:bottom w:w="0" w:type="dxa"/>
              <w:right w:w="108" w:type="dxa"/>
            </w:tcMar>
            <w:vAlign w:val="center"/>
            <w:hideMark/>
          </w:tcPr>
          <w:p w14:paraId="2AF29072"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97.92</w:t>
            </w:r>
          </w:p>
        </w:tc>
      </w:tr>
      <w:tr w:rsidR="00B254CC" w:rsidRPr="00B254CC" w14:paraId="209849AA" w14:textId="77777777" w:rsidTr="004E5956">
        <w:trPr>
          <w:trHeight w:val="130"/>
          <w:jc w:val="center"/>
        </w:trPr>
        <w:tc>
          <w:tcPr>
            <w:tcW w:w="498" w:type="pct"/>
            <w:noWrap/>
            <w:tcMar>
              <w:top w:w="0" w:type="dxa"/>
              <w:left w:w="108" w:type="dxa"/>
              <w:bottom w:w="0" w:type="dxa"/>
              <w:right w:w="108" w:type="dxa"/>
            </w:tcMar>
            <w:vAlign w:val="center"/>
          </w:tcPr>
          <w:p w14:paraId="2005F6E3" w14:textId="77777777" w:rsidR="00B254CC" w:rsidRPr="00B254CC" w:rsidRDefault="004E5956" w:rsidP="00036C31">
            <w:pPr>
              <w:autoSpaceDE w:val="0"/>
              <w:autoSpaceDN w:val="0"/>
              <w:adjustRightInd w:val="0"/>
              <w:spacing w:after="0" w:line="240" w:lineRule="exact"/>
              <w:jc w:val="center"/>
              <w:rPr>
                <w:rFonts w:ascii="Cambria" w:hAnsi="Cambria" w:cs="Arial"/>
                <w:sz w:val="20"/>
                <w:szCs w:val="20"/>
              </w:rPr>
            </w:pPr>
            <w:r>
              <w:rPr>
                <w:rFonts w:ascii="Cambria" w:hAnsi="Cambria" w:cs="Arial"/>
                <w:sz w:val="20"/>
                <w:szCs w:val="20"/>
              </w:rPr>
              <w:t>9</w:t>
            </w:r>
          </w:p>
        </w:tc>
        <w:tc>
          <w:tcPr>
            <w:tcW w:w="2301" w:type="pct"/>
            <w:tcMar>
              <w:top w:w="0" w:type="dxa"/>
              <w:left w:w="108" w:type="dxa"/>
              <w:bottom w:w="0" w:type="dxa"/>
              <w:right w:w="108" w:type="dxa"/>
            </w:tcMar>
            <w:vAlign w:val="center"/>
            <w:hideMark/>
          </w:tcPr>
          <w:p w14:paraId="1FDD24DB" w14:textId="77777777" w:rsidR="00B254CC" w:rsidRPr="00B254CC" w:rsidRDefault="00B254CC" w:rsidP="009E6746">
            <w:pPr>
              <w:autoSpaceDE w:val="0"/>
              <w:autoSpaceDN w:val="0"/>
              <w:adjustRightInd w:val="0"/>
              <w:spacing w:after="0" w:line="240" w:lineRule="exact"/>
              <w:rPr>
                <w:rFonts w:ascii="Cambria" w:hAnsi="Cambria" w:cs="Arial"/>
                <w:sz w:val="20"/>
                <w:szCs w:val="20"/>
              </w:rPr>
            </w:pPr>
            <w:r w:rsidRPr="00B254CC">
              <w:rPr>
                <w:rFonts w:ascii="Cambria" w:hAnsi="Cambria" w:cs="Arial"/>
                <w:sz w:val="20"/>
                <w:szCs w:val="20"/>
              </w:rPr>
              <w:t>BGJY (Infra)</w:t>
            </w:r>
          </w:p>
        </w:tc>
        <w:tc>
          <w:tcPr>
            <w:tcW w:w="1102" w:type="pct"/>
            <w:tcMar>
              <w:top w:w="0" w:type="dxa"/>
              <w:left w:w="108" w:type="dxa"/>
              <w:bottom w:w="0" w:type="dxa"/>
              <w:right w:w="108" w:type="dxa"/>
            </w:tcMar>
            <w:vAlign w:val="center"/>
            <w:hideMark/>
          </w:tcPr>
          <w:p w14:paraId="01DB967E"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33.51</w:t>
            </w:r>
          </w:p>
        </w:tc>
        <w:tc>
          <w:tcPr>
            <w:tcW w:w="1099" w:type="pct"/>
            <w:tcMar>
              <w:top w:w="0" w:type="dxa"/>
              <w:left w:w="108" w:type="dxa"/>
              <w:bottom w:w="0" w:type="dxa"/>
              <w:right w:w="108" w:type="dxa"/>
            </w:tcMar>
            <w:vAlign w:val="center"/>
            <w:hideMark/>
          </w:tcPr>
          <w:p w14:paraId="60290456"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75.51</w:t>
            </w:r>
          </w:p>
        </w:tc>
      </w:tr>
      <w:tr w:rsidR="00B254CC" w:rsidRPr="00B254CC" w14:paraId="357AD10B" w14:textId="77777777" w:rsidTr="004E5956">
        <w:trPr>
          <w:trHeight w:val="130"/>
          <w:jc w:val="center"/>
        </w:trPr>
        <w:tc>
          <w:tcPr>
            <w:tcW w:w="498" w:type="pct"/>
            <w:noWrap/>
            <w:tcMar>
              <w:top w:w="0" w:type="dxa"/>
              <w:left w:w="108" w:type="dxa"/>
              <w:bottom w:w="0" w:type="dxa"/>
              <w:right w:w="108" w:type="dxa"/>
            </w:tcMar>
            <w:vAlign w:val="center"/>
          </w:tcPr>
          <w:p w14:paraId="0D4EB0E3" w14:textId="77777777" w:rsidR="00B254CC" w:rsidRPr="00B254CC" w:rsidRDefault="004E5956" w:rsidP="00036C31">
            <w:pPr>
              <w:autoSpaceDE w:val="0"/>
              <w:autoSpaceDN w:val="0"/>
              <w:adjustRightInd w:val="0"/>
              <w:spacing w:after="0" w:line="240" w:lineRule="exact"/>
              <w:jc w:val="center"/>
              <w:rPr>
                <w:rFonts w:ascii="Cambria" w:hAnsi="Cambria" w:cs="Arial"/>
                <w:sz w:val="20"/>
                <w:szCs w:val="20"/>
              </w:rPr>
            </w:pPr>
            <w:r>
              <w:rPr>
                <w:rFonts w:ascii="Cambria" w:hAnsi="Cambria" w:cs="Arial"/>
                <w:sz w:val="20"/>
                <w:szCs w:val="20"/>
              </w:rPr>
              <w:t>10</w:t>
            </w:r>
          </w:p>
        </w:tc>
        <w:tc>
          <w:tcPr>
            <w:tcW w:w="2301" w:type="pct"/>
            <w:tcMar>
              <w:top w:w="0" w:type="dxa"/>
              <w:left w:w="108" w:type="dxa"/>
              <w:bottom w:w="0" w:type="dxa"/>
              <w:right w:w="108" w:type="dxa"/>
            </w:tcMar>
            <w:vAlign w:val="center"/>
          </w:tcPr>
          <w:p w14:paraId="1EE4BBCD" w14:textId="77777777" w:rsidR="00B254CC" w:rsidRPr="00B254CC" w:rsidRDefault="00B254CC" w:rsidP="009E6746">
            <w:pPr>
              <w:autoSpaceDE w:val="0"/>
              <w:autoSpaceDN w:val="0"/>
              <w:adjustRightInd w:val="0"/>
              <w:spacing w:after="0" w:line="240" w:lineRule="exact"/>
              <w:rPr>
                <w:rFonts w:ascii="Cambria" w:hAnsi="Cambria" w:cs="Arial"/>
                <w:sz w:val="20"/>
                <w:szCs w:val="20"/>
              </w:rPr>
            </w:pPr>
            <w:r w:rsidRPr="00B254CC">
              <w:rPr>
                <w:rFonts w:ascii="Cambria" w:hAnsi="Cambria" w:cs="Arial"/>
                <w:sz w:val="20"/>
                <w:szCs w:val="20"/>
              </w:rPr>
              <w:t>IPDS &amp; DDUGJY - Metering</w:t>
            </w:r>
          </w:p>
        </w:tc>
        <w:tc>
          <w:tcPr>
            <w:tcW w:w="1102" w:type="pct"/>
            <w:tcMar>
              <w:top w:w="0" w:type="dxa"/>
              <w:left w:w="108" w:type="dxa"/>
              <w:bottom w:w="0" w:type="dxa"/>
              <w:right w:w="108" w:type="dxa"/>
            </w:tcMar>
            <w:vAlign w:val="center"/>
          </w:tcPr>
          <w:p w14:paraId="480557F3"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117.75</w:t>
            </w:r>
          </w:p>
        </w:tc>
        <w:tc>
          <w:tcPr>
            <w:tcW w:w="1099" w:type="pct"/>
            <w:tcMar>
              <w:top w:w="0" w:type="dxa"/>
              <w:left w:w="108" w:type="dxa"/>
              <w:bottom w:w="0" w:type="dxa"/>
              <w:right w:w="108" w:type="dxa"/>
            </w:tcMar>
            <w:vAlign w:val="center"/>
          </w:tcPr>
          <w:p w14:paraId="100BF320" w14:textId="77777777" w:rsidR="00B254CC" w:rsidRPr="00B254CC" w:rsidRDefault="00B254CC"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117.75</w:t>
            </w:r>
          </w:p>
        </w:tc>
      </w:tr>
      <w:tr w:rsidR="00B254CC" w:rsidRPr="00B254CC" w14:paraId="137E9B6B" w14:textId="77777777" w:rsidTr="004E5956">
        <w:trPr>
          <w:trHeight w:val="71"/>
          <w:jc w:val="center"/>
        </w:trPr>
        <w:tc>
          <w:tcPr>
            <w:tcW w:w="498" w:type="pct"/>
            <w:noWrap/>
            <w:tcMar>
              <w:top w:w="0" w:type="dxa"/>
              <w:left w:w="108" w:type="dxa"/>
              <w:bottom w:w="0" w:type="dxa"/>
              <w:right w:w="108" w:type="dxa"/>
            </w:tcMar>
            <w:vAlign w:val="center"/>
          </w:tcPr>
          <w:p w14:paraId="43B2523C" w14:textId="77777777" w:rsidR="00B254CC" w:rsidRPr="00B254CC" w:rsidRDefault="00B254CC" w:rsidP="00036C31">
            <w:pPr>
              <w:autoSpaceDE w:val="0"/>
              <w:autoSpaceDN w:val="0"/>
              <w:adjustRightInd w:val="0"/>
              <w:spacing w:after="0" w:line="240" w:lineRule="exact"/>
              <w:jc w:val="center"/>
              <w:rPr>
                <w:rFonts w:ascii="Cambria" w:hAnsi="Cambria" w:cs="Arial"/>
                <w:b/>
                <w:bCs/>
                <w:sz w:val="20"/>
                <w:szCs w:val="20"/>
              </w:rPr>
            </w:pPr>
          </w:p>
        </w:tc>
        <w:tc>
          <w:tcPr>
            <w:tcW w:w="2301" w:type="pct"/>
            <w:noWrap/>
            <w:tcMar>
              <w:top w:w="0" w:type="dxa"/>
              <w:left w:w="108" w:type="dxa"/>
              <w:bottom w:w="0" w:type="dxa"/>
              <w:right w:w="108" w:type="dxa"/>
            </w:tcMar>
            <w:vAlign w:val="center"/>
            <w:hideMark/>
          </w:tcPr>
          <w:p w14:paraId="2B09AD54" w14:textId="77777777" w:rsidR="00B254CC" w:rsidRPr="00B254CC" w:rsidRDefault="00B254CC" w:rsidP="00036C31">
            <w:pPr>
              <w:autoSpaceDE w:val="0"/>
              <w:autoSpaceDN w:val="0"/>
              <w:adjustRightInd w:val="0"/>
              <w:spacing w:after="0" w:line="240" w:lineRule="exact"/>
              <w:jc w:val="center"/>
              <w:rPr>
                <w:rFonts w:ascii="Cambria" w:hAnsi="Cambria" w:cs="Arial"/>
                <w:b/>
                <w:bCs/>
                <w:sz w:val="20"/>
                <w:szCs w:val="20"/>
              </w:rPr>
            </w:pPr>
            <w:r w:rsidRPr="00B254CC">
              <w:rPr>
                <w:rFonts w:ascii="Cambria" w:hAnsi="Cambria" w:cs="Arial"/>
                <w:b/>
                <w:bCs/>
                <w:sz w:val="20"/>
                <w:szCs w:val="20"/>
              </w:rPr>
              <w:t>Total</w:t>
            </w:r>
          </w:p>
        </w:tc>
        <w:tc>
          <w:tcPr>
            <w:tcW w:w="1102" w:type="pct"/>
            <w:tcMar>
              <w:top w:w="0" w:type="dxa"/>
              <w:left w:w="108" w:type="dxa"/>
              <w:bottom w:w="0" w:type="dxa"/>
              <w:right w:w="108" w:type="dxa"/>
            </w:tcMar>
            <w:vAlign w:val="center"/>
            <w:hideMark/>
          </w:tcPr>
          <w:p w14:paraId="2D4B27B7" w14:textId="77777777" w:rsidR="00B254CC" w:rsidRPr="00B254CC" w:rsidRDefault="00B254CC" w:rsidP="00036C31">
            <w:pPr>
              <w:autoSpaceDE w:val="0"/>
              <w:autoSpaceDN w:val="0"/>
              <w:adjustRightInd w:val="0"/>
              <w:spacing w:after="0" w:line="240" w:lineRule="exact"/>
              <w:jc w:val="center"/>
              <w:rPr>
                <w:rFonts w:ascii="Cambria" w:hAnsi="Cambria" w:cs="Arial"/>
                <w:b/>
                <w:bCs/>
                <w:sz w:val="20"/>
                <w:szCs w:val="20"/>
              </w:rPr>
            </w:pPr>
            <w:r w:rsidRPr="00B254CC">
              <w:rPr>
                <w:rFonts w:ascii="Cambria" w:hAnsi="Cambria" w:cs="Arial"/>
                <w:b/>
                <w:bCs/>
                <w:sz w:val="20"/>
                <w:szCs w:val="20"/>
              </w:rPr>
              <w:t>3649</w:t>
            </w:r>
          </w:p>
        </w:tc>
        <w:tc>
          <w:tcPr>
            <w:tcW w:w="1099" w:type="pct"/>
            <w:tcMar>
              <w:top w:w="0" w:type="dxa"/>
              <w:left w:w="108" w:type="dxa"/>
              <w:bottom w:w="0" w:type="dxa"/>
              <w:right w:w="108" w:type="dxa"/>
            </w:tcMar>
            <w:vAlign w:val="center"/>
            <w:hideMark/>
          </w:tcPr>
          <w:p w14:paraId="373F53CC" w14:textId="77777777" w:rsidR="00B254CC" w:rsidRPr="00B254CC" w:rsidRDefault="00B254CC" w:rsidP="00036C31">
            <w:pPr>
              <w:autoSpaceDE w:val="0"/>
              <w:autoSpaceDN w:val="0"/>
              <w:adjustRightInd w:val="0"/>
              <w:spacing w:after="0" w:line="240" w:lineRule="exact"/>
              <w:jc w:val="center"/>
              <w:rPr>
                <w:rFonts w:ascii="Cambria" w:hAnsi="Cambria" w:cs="Arial"/>
                <w:b/>
                <w:bCs/>
                <w:sz w:val="20"/>
                <w:szCs w:val="20"/>
              </w:rPr>
            </w:pPr>
            <w:r w:rsidRPr="00B254CC">
              <w:rPr>
                <w:rFonts w:ascii="Cambria" w:hAnsi="Cambria" w:cs="Arial"/>
                <w:b/>
                <w:bCs/>
                <w:sz w:val="20"/>
                <w:szCs w:val="20"/>
              </w:rPr>
              <w:t>3751</w:t>
            </w:r>
          </w:p>
        </w:tc>
      </w:tr>
    </w:tbl>
    <w:p w14:paraId="7B1D1755" w14:textId="77777777" w:rsidR="004F07C8" w:rsidRDefault="004F07C8" w:rsidP="00355FF1">
      <w:pPr>
        <w:autoSpaceDE w:val="0"/>
        <w:autoSpaceDN w:val="0"/>
        <w:adjustRightInd w:val="0"/>
        <w:spacing w:beforeLines="50" w:before="120" w:afterLines="50" w:after="120" w:line="360" w:lineRule="auto"/>
        <w:jc w:val="both"/>
        <w:rPr>
          <w:rFonts w:ascii="Cambria" w:hAnsi="Cambria" w:cs="Arial"/>
        </w:rPr>
      </w:pPr>
    </w:p>
    <w:p w14:paraId="26151250" w14:textId="77777777" w:rsidR="006C485E" w:rsidRPr="00AD3868" w:rsidRDefault="00973783" w:rsidP="008570C2">
      <w:pPr>
        <w:autoSpaceDE w:val="0"/>
        <w:autoSpaceDN w:val="0"/>
        <w:adjustRightInd w:val="0"/>
        <w:spacing w:beforeLines="50" w:before="120" w:afterLines="50" w:after="120" w:line="360" w:lineRule="auto"/>
        <w:jc w:val="both"/>
        <w:rPr>
          <w:rFonts w:ascii="Cambria" w:eastAsia="Times New Roman" w:hAnsi="Cambria" w:cs="Calibri"/>
          <w:b/>
          <w:bCs/>
          <w:color w:val="000000"/>
          <w:lang w:eastAsia="en-IN"/>
        </w:rPr>
      </w:pPr>
      <w:r>
        <w:rPr>
          <w:rFonts w:ascii="Cambria" w:hAnsi="Cambria" w:cs="Arial"/>
        </w:rPr>
        <w:t>As regards to t</w:t>
      </w:r>
      <w:r w:rsidR="00AD7B0B">
        <w:rPr>
          <w:rFonts w:ascii="Cambria" w:hAnsi="Cambria" w:cs="Arial"/>
        </w:rPr>
        <w:t>he Fair value</w:t>
      </w:r>
      <w:r w:rsidR="00657892">
        <w:rPr>
          <w:rFonts w:ascii="Cambria" w:hAnsi="Cambria" w:cs="Arial"/>
        </w:rPr>
        <w:t xml:space="preserve"> of</w:t>
      </w:r>
      <w:r w:rsidR="00981D5E" w:rsidRPr="00AD3868">
        <w:rPr>
          <w:rFonts w:ascii="Cambria" w:hAnsi="Cambria" w:cs="Arial"/>
        </w:rPr>
        <w:t xml:space="preserve"> asset</w:t>
      </w:r>
      <w:r w:rsidR="006C3F18">
        <w:rPr>
          <w:rFonts w:ascii="Cambria" w:hAnsi="Cambria" w:cs="Arial"/>
        </w:rPr>
        <w:t>s</w:t>
      </w:r>
      <w:r w:rsidR="00981D5E" w:rsidRPr="00AD3868">
        <w:rPr>
          <w:rFonts w:ascii="Cambria" w:hAnsi="Cambria" w:cs="Arial"/>
        </w:rPr>
        <w:t xml:space="preserve"> transferred </w:t>
      </w:r>
      <w:r w:rsidR="009A1D1D" w:rsidRPr="00AD3868">
        <w:rPr>
          <w:rFonts w:ascii="Cambria" w:hAnsi="Cambria" w:cs="Arial"/>
        </w:rPr>
        <w:t xml:space="preserve">by </w:t>
      </w:r>
      <w:r w:rsidR="00B57905" w:rsidRPr="00AD3868">
        <w:rPr>
          <w:rFonts w:ascii="Cambria" w:hAnsi="Cambria" w:cs="Arial"/>
        </w:rPr>
        <w:t xml:space="preserve">GRIDCO in the form of kind for equity contribution to TPWODL </w:t>
      </w:r>
      <w:r w:rsidR="00AD3868" w:rsidRPr="00AD3868">
        <w:rPr>
          <w:rFonts w:ascii="Cambria" w:hAnsi="Cambria" w:cs="Arial"/>
        </w:rPr>
        <w:t>from FY 2021-22 to FY 2024-25</w:t>
      </w:r>
      <w:r w:rsidR="00AD3868" w:rsidRPr="00AD3868">
        <w:rPr>
          <w:rFonts w:ascii="Cambria" w:eastAsia="Times New Roman" w:hAnsi="Cambria" w:cs="Calibri"/>
          <w:color w:val="000000"/>
          <w:lang w:eastAsia="en-IN"/>
        </w:rPr>
        <w:t xml:space="preserve"> is tabulated below:</w:t>
      </w:r>
      <w:r w:rsidR="00AD3868" w:rsidRPr="00AD3868">
        <w:rPr>
          <w:rFonts w:ascii="Cambria" w:eastAsia="Times New Roman" w:hAnsi="Cambria" w:cs="Calibri"/>
          <w:b/>
          <w:bCs/>
          <w:color w:val="000000"/>
          <w:lang w:eastAsia="en-IN"/>
        </w:rPr>
        <w:t xml:space="preserve"> </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417"/>
        <w:gridCol w:w="1134"/>
        <w:gridCol w:w="1134"/>
      </w:tblGrid>
      <w:tr w:rsidR="00CF4E7B" w:rsidRPr="00CF4E7B" w14:paraId="460C1F5C" w14:textId="77777777" w:rsidTr="00F036BF">
        <w:trPr>
          <w:trHeight w:val="157"/>
          <w:jc w:val="center"/>
        </w:trPr>
        <w:tc>
          <w:tcPr>
            <w:tcW w:w="1980" w:type="dxa"/>
            <w:noWrap/>
            <w:vAlign w:val="center"/>
            <w:hideMark/>
          </w:tcPr>
          <w:p w14:paraId="116C5969" w14:textId="77777777" w:rsidR="00CF4E7B" w:rsidRPr="00CF4E7B" w:rsidRDefault="00CF4E7B" w:rsidP="00CF4E7B">
            <w:pPr>
              <w:spacing w:after="0" w:line="240" w:lineRule="atLeast"/>
              <w:jc w:val="center"/>
              <w:rPr>
                <w:rFonts w:ascii="Cambria" w:eastAsia="Times New Roman" w:hAnsi="Cambria" w:cs="Calibri"/>
                <w:b/>
                <w:bCs/>
                <w:color w:val="000000"/>
                <w:lang w:eastAsia="en-IN"/>
              </w:rPr>
            </w:pPr>
            <w:r w:rsidRPr="00CF4E7B">
              <w:rPr>
                <w:rFonts w:ascii="Cambria" w:eastAsia="Times New Roman" w:hAnsi="Cambria" w:cs="Calibri"/>
                <w:b/>
                <w:bCs/>
                <w:color w:val="000000"/>
                <w:lang w:eastAsia="en-IN"/>
              </w:rPr>
              <w:t>Equity Contribution</w:t>
            </w:r>
          </w:p>
        </w:tc>
        <w:tc>
          <w:tcPr>
            <w:tcW w:w="1417" w:type="dxa"/>
            <w:noWrap/>
            <w:vAlign w:val="center"/>
            <w:hideMark/>
          </w:tcPr>
          <w:p w14:paraId="04AEDC87" w14:textId="77777777" w:rsidR="00CF4E7B" w:rsidRDefault="00CF4E7B" w:rsidP="00CF4E7B">
            <w:pPr>
              <w:spacing w:after="0" w:line="240" w:lineRule="atLeast"/>
              <w:jc w:val="center"/>
              <w:rPr>
                <w:rFonts w:ascii="Cambria" w:eastAsia="Times New Roman" w:hAnsi="Cambria" w:cs="Calibri"/>
                <w:b/>
                <w:bCs/>
                <w:color w:val="000000"/>
                <w:lang w:eastAsia="en-IN"/>
              </w:rPr>
            </w:pPr>
            <w:r w:rsidRPr="00CF4E7B">
              <w:rPr>
                <w:rFonts w:ascii="Cambria" w:eastAsia="Times New Roman" w:hAnsi="Cambria" w:cs="Calibri"/>
                <w:b/>
                <w:bCs/>
                <w:color w:val="000000"/>
                <w:lang w:eastAsia="en-IN"/>
              </w:rPr>
              <w:t>ODSSP</w:t>
            </w:r>
          </w:p>
          <w:p w14:paraId="434ED02E" w14:textId="77777777" w:rsidR="00F036BF" w:rsidRPr="00CF4E7B" w:rsidRDefault="00F036BF" w:rsidP="00CF4E7B">
            <w:pPr>
              <w:spacing w:after="0" w:line="240" w:lineRule="atLeast"/>
              <w:jc w:val="center"/>
              <w:rPr>
                <w:rFonts w:ascii="Cambria" w:eastAsia="Times New Roman" w:hAnsi="Cambria" w:cs="Calibri"/>
                <w:b/>
                <w:bCs/>
                <w:color w:val="000000"/>
                <w:lang w:eastAsia="en-IN"/>
              </w:rPr>
            </w:pPr>
            <w:r>
              <w:rPr>
                <w:rFonts w:ascii="Cambria" w:eastAsia="Times New Roman" w:hAnsi="Cambria" w:cs="Calibri"/>
                <w:b/>
                <w:bCs/>
                <w:color w:val="000000"/>
                <w:lang w:eastAsia="en-IN"/>
              </w:rPr>
              <w:t>(Rs. Cr.)</w:t>
            </w:r>
          </w:p>
        </w:tc>
        <w:tc>
          <w:tcPr>
            <w:tcW w:w="1134" w:type="dxa"/>
            <w:noWrap/>
            <w:vAlign w:val="center"/>
            <w:hideMark/>
          </w:tcPr>
          <w:p w14:paraId="419543D6" w14:textId="77777777" w:rsidR="00CF4E7B" w:rsidRPr="00CF4E7B" w:rsidRDefault="00CF4E7B" w:rsidP="00CF4E7B">
            <w:pPr>
              <w:spacing w:after="0" w:line="240" w:lineRule="atLeast"/>
              <w:jc w:val="center"/>
              <w:rPr>
                <w:rFonts w:ascii="Cambria" w:eastAsia="Times New Roman" w:hAnsi="Cambria" w:cs="Calibri"/>
                <w:b/>
                <w:bCs/>
                <w:color w:val="000000"/>
                <w:lang w:eastAsia="en-IN"/>
              </w:rPr>
            </w:pPr>
            <w:r w:rsidRPr="00CF4E7B">
              <w:rPr>
                <w:rFonts w:ascii="Cambria" w:eastAsia="Times New Roman" w:hAnsi="Cambria" w:cs="Calibri"/>
                <w:b/>
                <w:bCs/>
                <w:color w:val="000000"/>
                <w:lang w:eastAsia="en-IN"/>
              </w:rPr>
              <w:t>BGJY</w:t>
            </w:r>
            <w:r w:rsidR="00F036BF">
              <w:rPr>
                <w:rFonts w:ascii="Cambria" w:eastAsia="Times New Roman" w:hAnsi="Cambria" w:cs="Calibri"/>
                <w:b/>
                <w:bCs/>
                <w:color w:val="000000"/>
                <w:lang w:eastAsia="en-IN"/>
              </w:rPr>
              <w:t xml:space="preserve"> (Rs. Cr.)</w:t>
            </w:r>
          </w:p>
        </w:tc>
        <w:tc>
          <w:tcPr>
            <w:tcW w:w="1134" w:type="dxa"/>
            <w:noWrap/>
            <w:vAlign w:val="center"/>
            <w:hideMark/>
          </w:tcPr>
          <w:p w14:paraId="16583B64" w14:textId="77777777" w:rsidR="00CF4E7B" w:rsidRDefault="00CF4E7B" w:rsidP="00CF4E7B">
            <w:pPr>
              <w:spacing w:after="0" w:line="240" w:lineRule="atLeast"/>
              <w:jc w:val="center"/>
              <w:rPr>
                <w:rFonts w:ascii="Cambria" w:eastAsia="Times New Roman" w:hAnsi="Cambria" w:cs="Calibri"/>
                <w:b/>
                <w:bCs/>
                <w:color w:val="000000"/>
                <w:lang w:eastAsia="en-IN"/>
              </w:rPr>
            </w:pPr>
            <w:r w:rsidRPr="00CF4E7B">
              <w:rPr>
                <w:rFonts w:ascii="Cambria" w:eastAsia="Times New Roman" w:hAnsi="Cambria" w:cs="Calibri"/>
                <w:b/>
                <w:bCs/>
                <w:color w:val="000000"/>
                <w:lang w:eastAsia="en-IN"/>
              </w:rPr>
              <w:t>Total</w:t>
            </w:r>
          </w:p>
          <w:p w14:paraId="51EB2C37" w14:textId="77777777" w:rsidR="00F036BF" w:rsidRPr="00CF4E7B" w:rsidRDefault="00F036BF" w:rsidP="00CF4E7B">
            <w:pPr>
              <w:spacing w:after="0" w:line="240" w:lineRule="atLeast"/>
              <w:jc w:val="center"/>
              <w:rPr>
                <w:rFonts w:ascii="Cambria" w:eastAsia="Times New Roman" w:hAnsi="Cambria" w:cs="Calibri"/>
                <w:b/>
                <w:bCs/>
                <w:color w:val="000000"/>
                <w:lang w:eastAsia="en-IN"/>
              </w:rPr>
            </w:pPr>
            <w:r>
              <w:rPr>
                <w:rFonts w:ascii="Cambria" w:eastAsia="Times New Roman" w:hAnsi="Cambria" w:cs="Calibri"/>
                <w:b/>
                <w:bCs/>
                <w:color w:val="000000"/>
                <w:lang w:eastAsia="en-IN"/>
              </w:rPr>
              <w:t>(Rs. Cr.)</w:t>
            </w:r>
          </w:p>
        </w:tc>
      </w:tr>
      <w:tr w:rsidR="00CF4E7B" w:rsidRPr="00CF4E7B" w14:paraId="6D5E85C0" w14:textId="77777777" w:rsidTr="00F036BF">
        <w:trPr>
          <w:trHeight w:val="157"/>
          <w:jc w:val="center"/>
        </w:trPr>
        <w:tc>
          <w:tcPr>
            <w:tcW w:w="1980" w:type="dxa"/>
            <w:noWrap/>
            <w:vAlign w:val="center"/>
            <w:hideMark/>
          </w:tcPr>
          <w:p w14:paraId="5A1BDD0B" w14:textId="77777777" w:rsidR="00CF4E7B" w:rsidRPr="00CF4E7B" w:rsidRDefault="00CF4E7B" w:rsidP="00CF4E7B">
            <w:pPr>
              <w:spacing w:after="0" w:line="240" w:lineRule="atLeast"/>
              <w:jc w:val="center"/>
              <w:rPr>
                <w:rFonts w:ascii="Cambria" w:eastAsia="Times New Roman" w:hAnsi="Cambria" w:cs="Calibri"/>
                <w:color w:val="000000"/>
                <w:lang w:eastAsia="en-IN"/>
              </w:rPr>
            </w:pPr>
            <w:r w:rsidRPr="00CF4E7B">
              <w:rPr>
                <w:rFonts w:ascii="Cambria" w:eastAsia="Times New Roman" w:hAnsi="Cambria" w:cs="Calibri"/>
                <w:color w:val="000000"/>
                <w:lang w:eastAsia="en-IN"/>
              </w:rPr>
              <w:t>21-22</w:t>
            </w:r>
          </w:p>
        </w:tc>
        <w:tc>
          <w:tcPr>
            <w:tcW w:w="1417" w:type="dxa"/>
            <w:noWrap/>
            <w:vAlign w:val="center"/>
            <w:hideMark/>
          </w:tcPr>
          <w:p w14:paraId="79FBD9EA" w14:textId="77777777" w:rsidR="00CF4E7B" w:rsidRPr="00CF4E7B" w:rsidRDefault="00CF4E7B" w:rsidP="00CF4E7B">
            <w:pPr>
              <w:spacing w:after="0" w:line="240" w:lineRule="atLeast"/>
              <w:jc w:val="center"/>
              <w:rPr>
                <w:rFonts w:ascii="Cambria" w:eastAsia="Times New Roman" w:hAnsi="Cambria" w:cs="Calibri"/>
                <w:color w:val="000000"/>
                <w:lang w:eastAsia="en-IN"/>
              </w:rPr>
            </w:pPr>
            <w:r w:rsidRPr="00CF4E7B">
              <w:rPr>
                <w:rFonts w:ascii="Cambria" w:eastAsia="Times New Roman" w:hAnsi="Cambria" w:cs="Calibri"/>
                <w:color w:val="000000"/>
                <w:lang w:eastAsia="en-IN"/>
              </w:rPr>
              <w:t>29.</w:t>
            </w:r>
            <w:r w:rsidR="000E7FF7">
              <w:rPr>
                <w:rFonts w:ascii="Cambria" w:eastAsia="Times New Roman" w:hAnsi="Cambria" w:cs="Calibri"/>
                <w:color w:val="000000"/>
                <w:lang w:eastAsia="en-IN"/>
              </w:rPr>
              <w:t>3</w:t>
            </w:r>
            <w:r w:rsidRPr="00CF4E7B">
              <w:rPr>
                <w:rFonts w:ascii="Cambria" w:eastAsia="Times New Roman" w:hAnsi="Cambria" w:cs="Calibri"/>
                <w:color w:val="000000"/>
                <w:lang w:eastAsia="en-IN"/>
              </w:rPr>
              <w:t>7</w:t>
            </w:r>
          </w:p>
        </w:tc>
        <w:tc>
          <w:tcPr>
            <w:tcW w:w="1134" w:type="dxa"/>
            <w:noWrap/>
            <w:vAlign w:val="center"/>
            <w:hideMark/>
          </w:tcPr>
          <w:p w14:paraId="4DE3EDED" w14:textId="77777777" w:rsidR="00CF4E7B" w:rsidRPr="00CF4E7B" w:rsidRDefault="00CF4E7B" w:rsidP="00CF4E7B">
            <w:pPr>
              <w:spacing w:after="0" w:line="240" w:lineRule="atLeast"/>
              <w:jc w:val="center"/>
              <w:rPr>
                <w:rFonts w:ascii="Cambria" w:eastAsia="Times New Roman" w:hAnsi="Cambria" w:cs="Calibri"/>
                <w:color w:val="000000"/>
                <w:lang w:eastAsia="en-IN"/>
              </w:rPr>
            </w:pPr>
          </w:p>
        </w:tc>
        <w:tc>
          <w:tcPr>
            <w:tcW w:w="1134" w:type="dxa"/>
            <w:noWrap/>
            <w:vAlign w:val="center"/>
            <w:hideMark/>
          </w:tcPr>
          <w:p w14:paraId="3C2B8A1E" w14:textId="77777777" w:rsidR="00CF4E7B" w:rsidRPr="00CF4E7B" w:rsidRDefault="00CF4E7B" w:rsidP="00CF4E7B">
            <w:pPr>
              <w:spacing w:after="0" w:line="240" w:lineRule="atLeast"/>
              <w:jc w:val="center"/>
              <w:rPr>
                <w:rFonts w:ascii="Cambria" w:eastAsia="Times New Roman" w:hAnsi="Cambria" w:cs="Calibri"/>
                <w:color w:val="000000"/>
                <w:lang w:eastAsia="en-IN"/>
              </w:rPr>
            </w:pPr>
            <w:r w:rsidRPr="00CF4E7B">
              <w:rPr>
                <w:rFonts w:ascii="Cambria" w:eastAsia="Times New Roman" w:hAnsi="Cambria" w:cs="Calibri"/>
                <w:color w:val="000000"/>
                <w:lang w:eastAsia="en-IN"/>
              </w:rPr>
              <w:t>29.</w:t>
            </w:r>
            <w:r w:rsidR="00510B03">
              <w:rPr>
                <w:rFonts w:ascii="Cambria" w:eastAsia="Times New Roman" w:hAnsi="Cambria" w:cs="Calibri"/>
                <w:color w:val="000000"/>
                <w:lang w:eastAsia="en-IN"/>
              </w:rPr>
              <w:t>3</w:t>
            </w:r>
            <w:r w:rsidRPr="00CF4E7B">
              <w:rPr>
                <w:rFonts w:ascii="Cambria" w:eastAsia="Times New Roman" w:hAnsi="Cambria" w:cs="Calibri"/>
                <w:color w:val="000000"/>
                <w:lang w:eastAsia="en-IN"/>
              </w:rPr>
              <w:t>7</w:t>
            </w:r>
          </w:p>
        </w:tc>
      </w:tr>
      <w:tr w:rsidR="00CF4E7B" w:rsidRPr="00CF4E7B" w14:paraId="7F711D6C" w14:textId="77777777" w:rsidTr="00F036BF">
        <w:trPr>
          <w:trHeight w:val="157"/>
          <w:jc w:val="center"/>
        </w:trPr>
        <w:tc>
          <w:tcPr>
            <w:tcW w:w="1980" w:type="dxa"/>
            <w:noWrap/>
            <w:vAlign w:val="center"/>
            <w:hideMark/>
          </w:tcPr>
          <w:p w14:paraId="5E3E0352" w14:textId="77777777" w:rsidR="00CF4E7B" w:rsidRPr="00CF4E7B" w:rsidRDefault="00CF4E7B" w:rsidP="00CF4E7B">
            <w:pPr>
              <w:spacing w:after="0" w:line="240" w:lineRule="atLeast"/>
              <w:jc w:val="center"/>
              <w:rPr>
                <w:rFonts w:ascii="Cambria" w:eastAsia="Times New Roman" w:hAnsi="Cambria" w:cs="Calibri"/>
                <w:color w:val="000000"/>
                <w:lang w:eastAsia="en-IN"/>
              </w:rPr>
            </w:pPr>
            <w:r w:rsidRPr="00CF4E7B">
              <w:rPr>
                <w:rFonts w:ascii="Cambria" w:eastAsia="Times New Roman" w:hAnsi="Cambria" w:cs="Calibri"/>
                <w:color w:val="000000"/>
                <w:lang w:eastAsia="en-IN"/>
              </w:rPr>
              <w:t>22-23</w:t>
            </w:r>
          </w:p>
        </w:tc>
        <w:tc>
          <w:tcPr>
            <w:tcW w:w="1417" w:type="dxa"/>
            <w:noWrap/>
            <w:vAlign w:val="center"/>
            <w:hideMark/>
          </w:tcPr>
          <w:p w14:paraId="0C124246" w14:textId="77777777" w:rsidR="00CF4E7B" w:rsidRPr="00CF4E7B" w:rsidRDefault="00CF4E7B" w:rsidP="00CF4E7B">
            <w:pPr>
              <w:spacing w:after="0" w:line="240" w:lineRule="atLeast"/>
              <w:jc w:val="center"/>
              <w:rPr>
                <w:rFonts w:ascii="Cambria" w:eastAsia="Times New Roman" w:hAnsi="Cambria" w:cs="Calibri"/>
                <w:color w:val="000000"/>
                <w:lang w:eastAsia="en-IN"/>
              </w:rPr>
            </w:pPr>
            <w:r w:rsidRPr="00CF4E7B">
              <w:rPr>
                <w:rFonts w:ascii="Cambria" w:eastAsia="Times New Roman" w:hAnsi="Cambria" w:cs="Calibri"/>
                <w:color w:val="000000"/>
                <w:lang w:eastAsia="en-IN"/>
              </w:rPr>
              <w:t>58.93</w:t>
            </w:r>
          </w:p>
        </w:tc>
        <w:tc>
          <w:tcPr>
            <w:tcW w:w="1134" w:type="dxa"/>
            <w:noWrap/>
            <w:vAlign w:val="center"/>
            <w:hideMark/>
          </w:tcPr>
          <w:p w14:paraId="338536F8" w14:textId="77777777" w:rsidR="00CF4E7B" w:rsidRPr="00CF4E7B" w:rsidRDefault="00CF4E7B" w:rsidP="00CF4E7B">
            <w:pPr>
              <w:spacing w:after="0" w:line="240" w:lineRule="atLeast"/>
              <w:jc w:val="center"/>
              <w:rPr>
                <w:rFonts w:ascii="Cambria" w:eastAsia="Times New Roman" w:hAnsi="Cambria" w:cs="Calibri"/>
                <w:color w:val="000000"/>
                <w:lang w:eastAsia="en-IN"/>
              </w:rPr>
            </w:pPr>
          </w:p>
        </w:tc>
        <w:tc>
          <w:tcPr>
            <w:tcW w:w="1134" w:type="dxa"/>
            <w:noWrap/>
            <w:vAlign w:val="center"/>
            <w:hideMark/>
          </w:tcPr>
          <w:p w14:paraId="189AA322" w14:textId="77777777" w:rsidR="00CF4E7B" w:rsidRPr="00CF4E7B" w:rsidRDefault="00CF4E7B" w:rsidP="00CF4E7B">
            <w:pPr>
              <w:spacing w:after="0" w:line="240" w:lineRule="atLeast"/>
              <w:jc w:val="center"/>
              <w:rPr>
                <w:rFonts w:ascii="Cambria" w:eastAsia="Times New Roman" w:hAnsi="Cambria" w:cs="Calibri"/>
                <w:color w:val="000000"/>
                <w:lang w:eastAsia="en-IN"/>
              </w:rPr>
            </w:pPr>
            <w:r w:rsidRPr="00CF4E7B">
              <w:rPr>
                <w:rFonts w:ascii="Cambria" w:eastAsia="Times New Roman" w:hAnsi="Cambria" w:cs="Calibri"/>
                <w:color w:val="000000"/>
                <w:lang w:eastAsia="en-IN"/>
              </w:rPr>
              <w:t>58.93</w:t>
            </w:r>
          </w:p>
        </w:tc>
      </w:tr>
      <w:tr w:rsidR="00CF4E7B" w:rsidRPr="00CF4E7B" w14:paraId="004266E1" w14:textId="77777777" w:rsidTr="00F036BF">
        <w:trPr>
          <w:trHeight w:val="157"/>
          <w:jc w:val="center"/>
        </w:trPr>
        <w:tc>
          <w:tcPr>
            <w:tcW w:w="1980" w:type="dxa"/>
            <w:noWrap/>
            <w:vAlign w:val="center"/>
            <w:hideMark/>
          </w:tcPr>
          <w:p w14:paraId="3182C2C7" w14:textId="77777777" w:rsidR="00CF4E7B" w:rsidRPr="00CF4E7B" w:rsidRDefault="00CF4E7B" w:rsidP="00CF4E7B">
            <w:pPr>
              <w:spacing w:after="0" w:line="240" w:lineRule="atLeast"/>
              <w:jc w:val="center"/>
              <w:rPr>
                <w:rFonts w:ascii="Cambria" w:eastAsia="Times New Roman" w:hAnsi="Cambria" w:cs="Calibri"/>
                <w:color w:val="000000"/>
                <w:lang w:eastAsia="en-IN"/>
              </w:rPr>
            </w:pPr>
            <w:r w:rsidRPr="00CF4E7B">
              <w:rPr>
                <w:rFonts w:ascii="Cambria" w:eastAsia="Times New Roman" w:hAnsi="Cambria" w:cs="Calibri"/>
                <w:color w:val="000000"/>
                <w:lang w:eastAsia="en-IN"/>
              </w:rPr>
              <w:t>23-24</w:t>
            </w:r>
          </w:p>
        </w:tc>
        <w:tc>
          <w:tcPr>
            <w:tcW w:w="1417" w:type="dxa"/>
            <w:noWrap/>
            <w:vAlign w:val="center"/>
            <w:hideMark/>
          </w:tcPr>
          <w:p w14:paraId="00772097" w14:textId="77777777" w:rsidR="00CF4E7B" w:rsidRPr="00CF4E7B" w:rsidRDefault="00CF4E7B" w:rsidP="00CF4E7B">
            <w:pPr>
              <w:spacing w:after="0" w:line="240" w:lineRule="atLeast"/>
              <w:jc w:val="center"/>
              <w:rPr>
                <w:rFonts w:ascii="Cambria" w:eastAsia="Times New Roman" w:hAnsi="Cambria" w:cs="Calibri"/>
                <w:color w:val="000000"/>
                <w:lang w:eastAsia="en-IN"/>
              </w:rPr>
            </w:pPr>
            <w:r w:rsidRPr="00CF4E7B">
              <w:rPr>
                <w:rFonts w:ascii="Cambria" w:eastAsia="Times New Roman" w:hAnsi="Cambria" w:cs="Calibri"/>
                <w:color w:val="000000"/>
                <w:lang w:eastAsia="en-IN"/>
              </w:rPr>
              <w:t>82.21</w:t>
            </w:r>
          </w:p>
        </w:tc>
        <w:tc>
          <w:tcPr>
            <w:tcW w:w="1134" w:type="dxa"/>
            <w:noWrap/>
            <w:vAlign w:val="center"/>
            <w:hideMark/>
          </w:tcPr>
          <w:p w14:paraId="752A0197" w14:textId="77777777" w:rsidR="00CF4E7B" w:rsidRPr="00CF4E7B" w:rsidRDefault="00CF4E7B" w:rsidP="00CF4E7B">
            <w:pPr>
              <w:spacing w:after="0" w:line="240" w:lineRule="atLeast"/>
              <w:jc w:val="center"/>
              <w:rPr>
                <w:rFonts w:ascii="Cambria" w:eastAsia="Times New Roman" w:hAnsi="Cambria" w:cs="Calibri"/>
                <w:color w:val="000000"/>
                <w:lang w:eastAsia="en-IN"/>
              </w:rPr>
            </w:pPr>
          </w:p>
        </w:tc>
        <w:tc>
          <w:tcPr>
            <w:tcW w:w="1134" w:type="dxa"/>
            <w:noWrap/>
            <w:vAlign w:val="center"/>
            <w:hideMark/>
          </w:tcPr>
          <w:p w14:paraId="678BFBA9" w14:textId="77777777" w:rsidR="00CF4E7B" w:rsidRPr="00CF4E7B" w:rsidRDefault="00CF4E7B" w:rsidP="00CF4E7B">
            <w:pPr>
              <w:spacing w:after="0" w:line="240" w:lineRule="atLeast"/>
              <w:jc w:val="center"/>
              <w:rPr>
                <w:rFonts w:ascii="Cambria" w:eastAsia="Times New Roman" w:hAnsi="Cambria" w:cs="Calibri"/>
                <w:color w:val="000000"/>
                <w:lang w:eastAsia="en-IN"/>
              </w:rPr>
            </w:pPr>
            <w:r w:rsidRPr="00CF4E7B">
              <w:rPr>
                <w:rFonts w:ascii="Cambria" w:eastAsia="Times New Roman" w:hAnsi="Cambria" w:cs="Calibri"/>
                <w:color w:val="000000"/>
                <w:lang w:eastAsia="en-IN"/>
              </w:rPr>
              <w:t>82.21</w:t>
            </w:r>
          </w:p>
        </w:tc>
      </w:tr>
      <w:tr w:rsidR="00CF4E7B" w:rsidRPr="00CF4E7B" w14:paraId="05470DC6" w14:textId="77777777" w:rsidTr="00F036BF">
        <w:trPr>
          <w:trHeight w:val="157"/>
          <w:jc w:val="center"/>
        </w:trPr>
        <w:tc>
          <w:tcPr>
            <w:tcW w:w="1980" w:type="dxa"/>
            <w:noWrap/>
            <w:vAlign w:val="center"/>
            <w:hideMark/>
          </w:tcPr>
          <w:p w14:paraId="0E71691C" w14:textId="77777777" w:rsidR="00CF4E7B" w:rsidRPr="00CF4E7B" w:rsidRDefault="00CF4E7B" w:rsidP="00CF4E7B">
            <w:pPr>
              <w:spacing w:after="0" w:line="240" w:lineRule="atLeast"/>
              <w:jc w:val="center"/>
              <w:rPr>
                <w:rFonts w:ascii="Cambria" w:eastAsia="Times New Roman" w:hAnsi="Cambria" w:cs="Calibri"/>
                <w:color w:val="000000"/>
                <w:lang w:eastAsia="en-IN"/>
              </w:rPr>
            </w:pPr>
            <w:r w:rsidRPr="00CF4E7B">
              <w:rPr>
                <w:rFonts w:ascii="Cambria" w:eastAsia="Times New Roman" w:hAnsi="Cambria" w:cs="Calibri"/>
                <w:color w:val="000000"/>
                <w:lang w:eastAsia="en-IN"/>
              </w:rPr>
              <w:t>24-25</w:t>
            </w:r>
          </w:p>
        </w:tc>
        <w:tc>
          <w:tcPr>
            <w:tcW w:w="1417" w:type="dxa"/>
            <w:noWrap/>
            <w:vAlign w:val="center"/>
            <w:hideMark/>
          </w:tcPr>
          <w:p w14:paraId="2FDA0076" w14:textId="77777777" w:rsidR="00CF4E7B" w:rsidRPr="00CF4E7B" w:rsidRDefault="00CF4E7B" w:rsidP="00CF4E7B">
            <w:pPr>
              <w:spacing w:after="0" w:line="240" w:lineRule="atLeast"/>
              <w:jc w:val="center"/>
              <w:rPr>
                <w:rFonts w:ascii="Cambria" w:eastAsia="Times New Roman" w:hAnsi="Cambria" w:cs="Calibri"/>
                <w:color w:val="000000"/>
                <w:lang w:eastAsia="en-IN"/>
              </w:rPr>
            </w:pPr>
            <w:r w:rsidRPr="00CF4E7B">
              <w:rPr>
                <w:rFonts w:ascii="Cambria" w:eastAsia="Times New Roman" w:hAnsi="Cambria" w:cs="Calibri"/>
                <w:color w:val="000000"/>
                <w:lang w:eastAsia="en-IN"/>
              </w:rPr>
              <w:t>69.37</w:t>
            </w:r>
          </w:p>
        </w:tc>
        <w:tc>
          <w:tcPr>
            <w:tcW w:w="1134" w:type="dxa"/>
            <w:noWrap/>
            <w:vAlign w:val="center"/>
            <w:hideMark/>
          </w:tcPr>
          <w:p w14:paraId="595073EE" w14:textId="77777777" w:rsidR="00CF4E7B" w:rsidRPr="00CF4E7B" w:rsidRDefault="00CF4E7B" w:rsidP="00CF4E7B">
            <w:pPr>
              <w:spacing w:after="0" w:line="240" w:lineRule="atLeast"/>
              <w:jc w:val="center"/>
              <w:rPr>
                <w:rFonts w:ascii="Cambria" w:eastAsia="Times New Roman" w:hAnsi="Cambria" w:cs="Calibri"/>
                <w:color w:val="000000"/>
                <w:lang w:eastAsia="en-IN"/>
              </w:rPr>
            </w:pPr>
            <w:r w:rsidRPr="00CF4E7B">
              <w:rPr>
                <w:rFonts w:ascii="Cambria" w:eastAsia="Times New Roman" w:hAnsi="Cambria" w:cs="Calibri"/>
                <w:color w:val="000000"/>
                <w:lang w:eastAsia="en-IN"/>
              </w:rPr>
              <w:t>8.08</w:t>
            </w:r>
          </w:p>
        </w:tc>
        <w:tc>
          <w:tcPr>
            <w:tcW w:w="1134" w:type="dxa"/>
            <w:noWrap/>
            <w:vAlign w:val="center"/>
            <w:hideMark/>
          </w:tcPr>
          <w:p w14:paraId="7E7C654C" w14:textId="77777777" w:rsidR="00CF4E7B" w:rsidRPr="00CF4E7B" w:rsidRDefault="00CF4E7B" w:rsidP="00CF4E7B">
            <w:pPr>
              <w:spacing w:after="0" w:line="240" w:lineRule="atLeast"/>
              <w:jc w:val="center"/>
              <w:rPr>
                <w:rFonts w:ascii="Cambria" w:eastAsia="Times New Roman" w:hAnsi="Cambria" w:cs="Calibri"/>
                <w:color w:val="000000"/>
                <w:lang w:eastAsia="en-IN"/>
              </w:rPr>
            </w:pPr>
            <w:r w:rsidRPr="00CF4E7B">
              <w:rPr>
                <w:rFonts w:ascii="Cambria" w:eastAsia="Times New Roman" w:hAnsi="Cambria" w:cs="Calibri"/>
                <w:color w:val="000000"/>
                <w:lang w:eastAsia="en-IN"/>
              </w:rPr>
              <w:t>77.45</w:t>
            </w:r>
          </w:p>
        </w:tc>
      </w:tr>
      <w:tr w:rsidR="00CF4E7B" w:rsidRPr="00CF4E7B" w14:paraId="59E73FBB" w14:textId="77777777" w:rsidTr="00F036BF">
        <w:trPr>
          <w:trHeight w:val="163"/>
          <w:jc w:val="center"/>
        </w:trPr>
        <w:tc>
          <w:tcPr>
            <w:tcW w:w="1980" w:type="dxa"/>
            <w:noWrap/>
            <w:vAlign w:val="center"/>
            <w:hideMark/>
          </w:tcPr>
          <w:p w14:paraId="11E80D78" w14:textId="77777777" w:rsidR="00CF4E7B" w:rsidRPr="00CF4E7B" w:rsidRDefault="00D15C46" w:rsidP="00CF4E7B">
            <w:pPr>
              <w:spacing w:after="0" w:line="240" w:lineRule="atLeast"/>
              <w:jc w:val="center"/>
              <w:rPr>
                <w:rFonts w:ascii="Cambria" w:eastAsia="Times New Roman" w:hAnsi="Cambria" w:cs="Calibri"/>
                <w:b/>
                <w:bCs/>
                <w:color w:val="000000"/>
                <w:lang w:eastAsia="en-IN"/>
              </w:rPr>
            </w:pPr>
            <w:r w:rsidRPr="00D15C46">
              <w:rPr>
                <w:rFonts w:ascii="Cambria" w:eastAsia="Times New Roman" w:hAnsi="Cambria" w:cs="Calibri"/>
                <w:b/>
                <w:bCs/>
                <w:color w:val="000000"/>
                <w:lang w:eastAsia="en-IN"/>
              </w:rPr>
              <w:t>Total</w:t>
            </w:r>
          </w:p>
        </w:tc>
        <w:tc>
          <w:tcPr>
            <w:tcW w:w="1417" w:type="dxa"/>
            <w:noWrap/>
            <w:vAlign w:val="center"/>
            <w:hideMark/>
          </w:tcPr>
          <w:p w14:paraId="0E597257" w14:textId="77777777" w:rsidR="00CF4E7B" w:rsidRPr="00CF4E7B" w:rsidRDefault="00CF4E7B" w:rsidP="00CF4E7B">
            <w:pPr>
              <w:spacing w:after="0" w:line="240" w:lineRule="atLeast"/>
              <w:jc w:val="center"/>
              <w:rPr>
                <w:rFonts w:ascii="Cambria" w:eastAsia="Times New Roman" w:hAnsi="Cambria" w:cs="Calibri"/>
                <w:b/>
                <w:bCs/>
                <w:color w:val="000000"/>
                <w:lang w:eastAsia="en-IN"/>
              </w:rPr>
            </w:pPr>
            <w:r w:rsidRPr="00CF4E7B">
              <w:rPr>
                <w:rFonts w:ascii="Cambria" w:eastAsia="Times New Roman" w:hAnsi="Cambria" w:cs="Calibri"/>
                <w:b/>
                <w:bCs/>
                <w:color w:val="000000"/>
                <w:lang w:eastAsia="en-IN"/>
              </w:rPr>
              <w:t>239.</w:t>
            </w:r>
            <w:r w:rsidR="000E7FF7">
              <w:rPr>
                <w:rFonts w:ascii="Cambria" w:eastAsia="Times New Roman" w:hAnsi="Cambria" w:cs="Calibri"/>
                <w:b/>
                <w:bCs/>
                <w:color w:val="000000"/>
                <w:lang w:eastAsia="en-IN"/>
              </w:rPr>
              <w:t>8</w:t>
            </w:r>
            <w:r w:rsidRPr="00CF4E7B">
              <w:rPr>
                <w:rFonts w:ascii="Cambria" w:eastAsia="Times New Roman" w:hAnsi="Cambria" w:cs="Calibri"/>
                <w:b/>
                <w:bCs/>
                <w:color w:val="000000"/>
                <w:lang w:eastAsia="en-IN"/>
              </w:rPr>
              <w:t>8</w:t>
            </w:r>
          </w:p>
        </w:tc>
        <w:tc>
          <w:tcPr>
            <w:tcW w:w="1134" w:type="dxa"/>
            <w:noWrap/>
            <w:vAlign w:val="center"/>
            <w:hideMark/>
          </w:tcPr>
          <w:p w14:paraId="18841A7F" w14:textId="77777777" w:rsidR="00CF4E7B" w:rsidRPr="00CF4E7B" w:rsidRDefault="00CF4E7B" w:rsidP="00CF4E7B">
            <w:pPr>
              <w:spacing w:after="0" w:line="240" w:lineRule="atLeast"/>
              <w:jc w:val="center"/>
              <w:rPr>
                <w:rFonts w:ascii="Cambria" w:eastAsia="Times New Roman" w:hAnsi="Cambria" w:cs="Calibri"/>
                <w:b/>
                <w:bCs/>
                <w:color w:val="000000"/>
                <w:lang w:eastAsia="en-IN"/>
              </w:rPr>
            </w:pPr>
            <w:r w:rsidRPr="00CF4E7B">
              <w:rPr>
                <w:rFonts w:ascii="Cambria" w:eastAsia="Times New Roman" w:hAnsi="Cambria" w:cs="Calibri"/>
                <w:b/>
                <w:bCs/>
                <w:color w:val="000000"/>
                <w:lang w:eastAsia="en-IN"/>
              </w:rPr>
              <w:t>8.08</w:t>
            </w:r>
          </w:p>
        </w:tc>
        <w:tc>
          <w:tcPr>
            <w:tcW w:w="1134" w:type="dxa"/>
            <w:noWrap/>
            <w:vAlign w:val="center"/>
            <w:hideMark/>
          </w:tcPr>
          <w:p w14:paraId="1EF93808" w14:textId="77777777" w:rsidR="00CF4E7B" w:rsidRPr="00CF4E7B" w:rsidRDefault="00CF4E7B" w:rsidP="00CF4E7B">
            <w:pPr>
              <w:spacing w:after="0" w:line="240" w:lineRule="atLeast"/>
              <w:jc w:val="center"/>
              <w:rPr>
                <w:rFonts w:ascii="Cambria" w:eastAsia="Times New Roman" w:hAnsi="Cambria" w:cs="Calibri"/>
                <w:b/>
                <w:bCs/>
                <w:color w:val="000000"/>
                <w:lang w:eastAsia="en-IN"/>
              </w:rPr>
            </w:pPr>
            <w:r w:rsidRPr="00CF4E7B">
              <w:rPr>
                <w:rFonts w:ascii="Cambria" w:eastAsia="Times New Roman" w:hAnsi="Cambria" w:cs="Calibri"/>
                <w:b/>
                <w:bCs/>
                <w:color w:val="000000"/>
                <w:lang w:eastAsia="en-IN"/>
              </w:rPr>
              <w:t>247.</w:t>
            </w:r>
            <w:r w:rsidR="000E7FF7">
              <w:rPr>
                <w:rFonts w:ascii="Cambria" w:eastAsia="Times New Roman" w:hAnsi="Cambria" w:cs="Calibri"/>
                <w:b/>
                <w:bCs/>
                <w:color w:val="000000"/>
                <w:lang w:eastAsia="en-IN"/>
              </w:rPr>
              <w:t>97</w:t>
            </w:r>
          </w:p>
        </w:tc>
      </w:tr>
    </w:tbl>
    <w:p w14:paraId="1784C4F3" w14:textId="77777777" w:rsidR="00071EA3" w:rsidRPr="00355FF1" w:rsidRDefault="00071EA3" w:rsidP="00071EA3">
      <w:pPr>
        <w:autoSpaceDE w:val="0"/>
        <w:autoSpaceDN w:val="0"/>
        <w:adjustRightInd w:val="0"/>
        <w:spacing w:after="0" w:line="360" w:lineRule="auto"/>
        <w:jc w:val="both"/>
        <w:rPr>
          <w:rFonts w:ascii="Cambria" w:hAnsi="Cambria" w:cs="Arial"/>
          <w:color w:val="EE0000"/>
        </w:rPr>
      </w:pPr>
      <w:r w:rsidRPr="00355FF1">
        <w:rPr>
          <w:rFonts w:ascii="Cambria" w:hAnsi="Cambria" w:cs="Arial"/>
          <w:color w:val="EE0000"/>
        </w:rPr>
        <w:t xml:space="preserve"> </w:t>
      </w:r>
    </w:p>
    <w:p w14:paraId="5B8453DA" w14:textId="77777777" w:rsidR="003F7696" w:rsidRPr="00993874" w:rsidRDefault="003F7696" w:rsidP="00197A16">
      <w:pPr>
        <w:autoSpaceDE w:val="0"/>
        <w:autoSpaceDN w:val="0"/>
        <w:adjustRightInd w:val="0"/>
        <w:spacing w:after="0" w:line="360" w:lineRule="auto"/>
        <w:jc w:val="both"/>
        <w:rPr>
          <w:rFonts w:ascii="Cambria" w:hAnsi="Cambria" w:cs="Arial"/>
        </w:rPr>
      </w:pPr>
      <w:r w:rsidRPr="00993874">
        <w:rPr>
          <w:rFonts w:ascii="Cambria" w:hAnsi="Cambria" w:cs="Arial"/>
        </w:rPr>
        <w:t xml:space="preserve">Further the </w:t>
      </w:r>
      <w:r w:rsidR="00B84D37" w:rsidRPr="00993874">
        <w:rPr>
          <w:rFonts w:ascii="Cambria" w:hAnsi="Cambria" w:cs="Arial"/>
        </w:rPr>
        <w:t xml:space="preserve">GRIDCO vide letter dated </w:t>
      </w:r>
      <w:r w:rsidR="00A503EC" w:rsidRPr="00993874">
        <w:rPr>
          <w:rFonts w:ascii="Cambria" w:hAnsi="Cambria" w:cs="Arial"/>
        </w:rPr>
        <w:t>31</w:t>
      </w:r>
      <w:r w:rsidR="00B83CC2" w:rsidRPr="00993874">
        <w:rPr>
          <w:rFonts w:ascii="Cambria" w:hAnsi="Cambria" w:cs="Arial"/>
        </w:rPr>
        <w:t xml:space="preserve">.12.2025 </w:t>
      </w:r>
      <w:r w:rsidR="00A503EC" w:rsidRPr="00993874">
        <w:rPr>
          <w:rFonts w:ascii="Cambria" w:hAnsi="Cambria" w:cs="Arial"/>
        </w:rPr>
        <w:t xml:space="preserve">has also </w:t>
      </w:r>
      <w:r w:rsidR="00D16B30" w:rsidRPr="00993874">
        <w:rPr>
          <w:rFonts w:ascii="Cambria" w:hAnsi="Cambria" w:cs="Arial"/>
        </w:rPr>
        <w:t>provided the book value</w:t>
      </w:r>
      <w:r w:rsidR="00A503EC" w:rsidRPr="00993874">
        <w:rPr>
          <w:rFonts w:ascii="Cambria" w:hAnsi="Cambria" w:cs="Arial"/>
        </w:rPr>
        <w:t>/fair value</w:t>
      </w:r>
      <w:r w:rsidR="00D16B30" w:rsidRPr="00993874">
        <w:rPr>
          <w:rFonts w:ascii="Cambria" w:hAnsi="Cambria" w:cs="Arial"/>
        </w:rPr>
        <w:t xml:space="preserve"> of asset</w:t>
      </w:r>
      <w:r w:rsidR="00A503EC" w:rsidRPr="00993874">
        <w:rPr>
          <w:rFonts w:ascii="Cambria" w:hAnsi="Cambria" w:cs="Arial"/>
        </w:rPr>
        <w:t>s</w:t>
      </w:r>
      <w:r w:rsidR="00D16B30" w:rsidRPr="00993874">
        <w:rPr>
          <w:rFonts w:ascii="Cambria" w:hAnsi="Cambria" w:cs="Arial"/>
        </w:rPr>
        <w:t xml:space="preserve"> </w:t>
      </w:r>
      <w:r w:rsidR="000633BF" w:rsidRPr="00993874">
        <w:rPr>
          <w:rFonts w:ascii="Cambria" w:hAnsi="Cambria" w:cs="Arial"/>
        </w:rPr>
        <w:t xml:space="preserve">transferred towards </w:t>
      </w:r>
      <w:r w:rsidR="00FF21E3" w:rsidRPr="00993874">
        <w:rPr>
          <w:rFonts w:ascii="Cambria" w:hAnsi="Cambria" w:cs="Arial"/>
        </w:rPr>
        <w:t xml:space="preserve">GRIDCO’s equity </w:t>
      </w:r>
      <w:r w:rsidR="004C2F56" w:rsidRPr="00993874">
        <w:rPr>
          <w:rFonts w:ascii="Cambria" w:hAnsi="Cambria" w:cs="Arial"/>
        </w:rPr>
        <w:t>up</w:t>
      </w:r>
      <w:r w:rsidR="00E44C7C" w:rsidRPr="00993874">
        <w:rPr>
          <w:rFonts w:ascii="Cambria" w:hAnsi="Cambria" w:cs="Arial"/>
        </w:rPr>
        <w:t xml:space="preserve"> </w:t>
      </w:r>
      <w:r w:rsidR="004C2F56" w:rsidRPr="00993874">
        <w:rPr>
          <w:rFonts w:ascii="Cambria" w:hAnsi="Cambria" w:cs="Arial"/>
        </w:rPr>
        <w:t xml:space="preserve">to 31.03.2025 </w:t>
      </w:r>
      <w:r w:rsidR="00E87F39" w:rsidRPr="00993874">
        <w:rPr>
          <w:rFonts w:ascii="Cambria" w:hAnsi="Cambria" w:cs="Arial"/>
        </w:rPr>
        <w:t>under scheme ODSSP</w:t>
      </w:r>
      <w:r w:rsidR="0097440B">
        <w:rPr>
          <w:rFonts w:ascii="Cambria" w:hAnsi="Cambria" w:cs="Arial"/>
        </w:rPr>
        <w:t>.</w:t>
      </w:r>
    </w:p>
    <w:p w14:paraId="34C6CF59" w14:textId="77777777" w:rsidR="005435CA" w:rsidRDefault="005435CA" w:rsidP="00A256F5">
      <w:pPr>
        <w:rPr>
          <w:rFonts w:ascii="Cambria" w:hAnsi="Cambria" w:cs="Arial"/>
          <w:b/>
          <w:bCs/>
        </w:rPr>
      </w:pPr>
    </w:p>
    <w:p w14:paraId="4A0D621F" w14:textId="77777777" w:rsidR="00A256F5" w:rsidRPr="00072773" w:rsidRDefault="00A256F5" w:rsidP="00A256F5">
      <w:pPr>
        <w:rPr>
          <w:rFonts w:ascii="Cambria" w:hAnsi="Cambria" w:cs="Arial"/>
          <w:b/>
          <w:bCs/>
        </w:rPr>
      </w:pPr>
      <w:r w:rsidRPr="00932773">
        <w:rPr>
          <w:rFonts w:ascii="Cambria" w:hAnsi="Cambria" w:cs="Arial"/>
          <w:b/>
          <w:bCs/>
        </w:rPr>
        <w:t>Reply to Query No. 2</w:t>
      </w:r>
      <w:r w:rsidR="00BF09E6" w:rsidRPr="00932773">
        <w:rPr>
          <w:rFonts w:ascii="Cambria" w:hAnsi="Cambria" w:cs="Arial"/>
          <w:b/>
          <w:bCs/>
        </w:rPr>
        <w:t>2</w:t>
      </w:r>
    </w:p>
    <w:p w14:paraId="7E7A2277" w14:textId="77777777" w:rsidR="00BC43F2" w:rsidRDefault="00B075FE" w:rsidP="00377424">
      <w:pPr>
        <w:autoSpaceDE w:val="0"/>
        <w:autoSpaceDN w:val="0"/>
        <w:adjustRightInd w:val="0"/>
        <w:spacing w:after="0" w:line="360" w:lineRule="auto"/>
        <w:jc w:val="both"/>
        <w:rPr>
          <w:rFonts w:ascii="Cambria" w:hAnsi="Cambria" w:cs="Arial"/>
        </w:rPr>
      </w:pPr>
      <w:r>
        <w:rPr>
          <w:rFonts w:ascii="Cambria" w:hAnsi="Cambria" w:cs="Arial"/>
        </w:rPr>
        <w:t>A d</w:t>
      </w:r>
      <w:r w:rsidR="00A256F5" w:rsidRPr="00072773">
        <w:rPr>
          <w:rFonts w:ascii="Cambria" w:hAnsi="Cambria" w:cs="Arial"/>
        </w:rPr>
        <w:t xml:space="preserve">etailed statement of </w:t>
      </w:r>
      <w:r w:rsidR="00594B37" w:rsidRPr="00072773">
        <w:rPr>
          <w:rFonts w:ascii="Cambria" w:hAnsi="Cambria" w:cs="Arial"/>
        </w:rPr>
        <w:t xml:space="preserve">assets discarded/ retired </w:t>
      </w:r>
      <w:r w:rsidR="00B84D45">
        <w:rPr>
          <w:rFonts w:ascii="Cambria" w:hAnsi="Cambria" w:cs="Arial"/>
        </w:rPr>
        <w:t>after</w:t>
      </w:r>
      <w:r w:rsidR="00594B37" w:rsidRPr="00072773">
        <w:rPr>
          <w:rFonts w:ascii="Cambria" w:hAnsi="Cambria" w:cs="Arial"/>
        </w:rPr>
        <w:t xml:space="preserve"> attainment of 90% of depreciation</w:t>
      </w:r>
      <w:r>
        <w:rPr>
          <w:rFonts w:ascii="Cambria" w:hAnsi="Cambria" w:cs="Arial"/>
        </w:rPr>
        <w:t xml:space="preserve"> is tabulated as under:</w:t>
      </w:r>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032"/>
        <w:gridCol w:w="1381"/>
        <w:gridCol w:w="1170"/>
        <w:gridCol w:w="1234"/>
        <w:gridCol w:w="1162"/>
        <w:gridCol w:w="1162"/>
        <w:gridCol w:w="1181"/>
      </w:tblGrid>
      <w:tr w:rsidR="001F479B" w:rsidRPr="00C038BD" w14:paraId="6DA48AB8" w14:textId="77777777" w:rsidTr="001F479B">
        <w:trPr>
          <w:trHeight w:val="410"/>
        </w:trPr>
        <w:tc>
          <w:tcPr>
            <w:tcW w:w="515" w:type="dxa"/>
            <w:vMerge w:val="restart"/>
            <w:vAlign w:val="center"/>
            <w:hideMark/>
          </w:tcPr>
          <w:p w14:paraId="2E891BF4" w14:textId="77777777" w:rsidR="00C038BD" w:rsidRPr="007F7B46" w:rsidRDefault="00C038BD" w:rsidP="00C038BD">
            <w:pPr>
              <w:spacing w:after="0" w:line="240" w:lineRule="auto"/>
              <w:jc w:val="center"/>
              <w:rPr>
                <w:rFonts w:ascii="Cambria" w:eastAsia="Times New Roman" w:hAnsi="Cambria" w:cs="Times New Roman"/>
                <w:b/>
                <w:bCs/>
                <w:color w:val="000000"/>
                <w:sz w:val="18"/>
                <w:szCs w:val="18"/>
                <w:lang w:eastAsia="en-IN"/>
              </w:rPr>
            </w:pPr>
            <w:r w:rsidRPr="007F7B46">
              <w:rPr>
                <w:rFonts w:ascii="Cambria" w:eastAsia="Times New Roman" w:hAnsi="Cambria" w:cs="Times New Roman"/>
                <w:b/>
                <w:bCs/>
                <w:color w:val="000000"/>
                <w:sz w:val="18"/>
                <w:szCs w:val="18"/>
                <w:lang w:eastAsia="en-IN"/>
              </w:rPr>
              <w:t>S. No.</w:t>
            </w:r>
          </w:p>
        </w:tc>
        <w:tc>
          <w:tcPr>
            <w:tcW w:w="2032" w:type="dxa"/>
            <w:vMerge w:val="restart"/>
            <w:vAlign w:val="center"/>
            <w:hideMark/>
          </w:tcPr>
          <w:p w14:paraId="5D0228B2" w14:textId="77777777" w:rsidR="00C038BD" w:rsidRPr="007F7B46" w:rsidRDefault="00C038BD" w:rsidP="00C038BD">
            <w:pPr>
              <w:spacing w:after="0" w:line="240" w:lineRule="auto"/>
              <w:rPr>
                <w:rFonts w:ascii="Cambria" w:eastAsia="Times New Roman" w:hAnsi="Cambria" w:cs="Times New Roman"/>
                <w:b/>
                <w:bCs/>
                <w:color w:val="000000"/>
                <w:sz w:val="18"/>
                <w:szCs w:val="18"/>
                <w:lang w:eastAsia="en-IN"/>
              </w:rPr>
            </w:pPr>
            <w:r w:rsidRPr="007F7B46">
              <w:rPr>
                <w:rFonts w:ascii="Cambria" w:eastAsia="Times New Roman" w:hAnsi="Cambria" w:cs="Times New Roman"/>
                <w:b/>
                <w:bCs/>
                <w:color w:val="000000"/>
                <w:sz w:val="18"/>
                <w:szCs w:val="18"/>
                <w:lang w:eastAsia="en-IN"/>
              </w:rPr>
              <w:t>Asset Description</w:t>
            </w:r>
          </w:p>
        </w:tc>
        <w:tc>
          <w:tcPr>
            <w:tcW w:w="1381" w:type="dxa"/>
            <w:vAlign w:val="center"/>
            <w:hideMark/>
          </w:tcPr>
          <w:p w14:paraId="36E01253" w14:textId="77777777" w:rsidR="00C038BD" w:rsidRPr="007F7B46" w:rsidRDefault="00C038BD" w:rsidP="00C038BD">
            <w:pPr>
              <w:spacing w:after="0" w:line="240" w:lineRule="auto"/>
              <w:jc w:val="center"/>
              <w:rPr>
                <w:rFonts w:ascii="Cambria" w:eastAsia="Times New Roman" w:hAnsi="Cambria" w:cs="Times New Roman"/>
                <w:b/>
                <w:bCs/>
                <w:color w:val="000000"/>
                <w:sz w:val="18"/>
                <w:szCs w:val="18"/>
                <w:lang w:eastAsia="en-IN"/>
              </w:rPr>
            </w:pPr>
            <w:r w:rsidRPr="007F7B46">
              <w:rPr>
                <w:rFonts w:ascii="Cambria" w:eastAsia="Times New Roman" w:hAnsi="Cambria" w:cs="Times New Roman"/>
                <w:b/>
                <w:bCs/>
                <w:color w:val="000000"/>
                <w:sz w:val="18"/>
                <w:szCs w:val="18"/>
                <w:lang w:eastAsia="en-IN"/>
              </w:rPr>
              <w:t>Gross Block</w:t>
            </w:r>
            <w:r w:rsidRPr="00C038BD">
              <w:rPr>
                <w:rFonts w:ascii="Cambria" w:eastAsia="Times New Roman" w:hAnsi="Cambria" w:cs="Times New Roman"/>
                <w:b/>
                <w:bCs/>
                <w:color w:val="000000"/>
                <w:sz w:val="18"/>
                <w:szCs w:val="18"/>
                <w:lang w:eastAsia="en-IN"/>
              </w:rPr>
              <w:t xml:space="preserve"> (95% dep.)</w:t>
            </w:r>
            <w:r w:rsidRPr="007F7B46">
              <w:rPr>
                <w:rFonts w:ascii="Cambria" w:eastAsia="Times New Roman" w:hAnsi="Cambria" w:cs="Times New Roman"/>
                <w:b/>
                <w:bCs/>
                <w:color w:val="000000"/>
                <w:sz w:val="18"/>
                <w:szCs w:val="18"/>
                <w:lang w:eastAsia="en-IN"/>
              </w:rPr>
              <w:t xml:space="preserve"> </w:t>
            </w:r>
            <w:r w:rsidRPr="007F7B46">
              <w:rPr>
                <w:rFonts w:ascii="Cambria" w:eastAsia="Times New Roman" w:hAnsi="Cambria" w:cs="Times New Roman"/>
                <w:b/>
                <w:bCs/>
                <w:color w:val="000000"/>
                <w:sz w:val="18"/>
                <w:szCs w:val="18"/>
                <w:lang w:eastAsia="en-IN"/>
              </w:rPr>
              <w:br/>
              <w:t>(31.03.2021)</w:t>
            </w:r>
          </w:p>
        </w:tc>
        <w:tc>
          <w:tcPr>
            <w:tcW w:w="1170" w:type="dxa"/>
            <w:vAlign w:val="center"/>
          </w:tcPr>
          <w:p w14:paraId="4D2BD5F0" w14:textId="77777777" w:rsidR="00C038BD" w:rsidRPr="00C038BD" w:rsidRDefault="00C038BD" w:rsidP="00C038BD">
            <w:pPr>
              <w:spacing w:after="0" w:line="240" w:lineRule="auto"/>
              <w:jc w:val="center"/>
              <w:rPr>
                <w:rFonts w:ascii="Cambria" w:eastAsia="Times New Roman" w:hAnsi="Cambria" w:cs="Times New Roman"/>
                <w:b/>
                <w:bCs/>
                <w:color w:val="000000"/>
                <w:sz w:val="18"/>
                <w:szCs w:val="18"/>
                <w:lang w:eastAsia="en-IN"/>
              </w:rPr>
            </w:pPr>
            <w:r w:rsidRPr="00C038BD">
              <w:rPr>
                <w:rFonts w:ascii="Cambria" w:hAnsi="Cambria"/>
                <w:b/>
                <w:bCs/>
                <w:color w:val="000000"/>
                <w:sz w:val="18"/>
                <w:szCs w:val="18"/>
              </w:rPr>
              <w:t xml:space="preserve">Retirement </w:t>
            </w:r>
            <w:r w:rsidRPr="00C038BD">
              <w:rPr>
                <w:rFonts w:ascii="Cambria" w:hAnsi="Cambria"/>
                <w:b/>
                <w:bCs/>
                <w:color w:val="000000"/>
                <w:sz w:val="18"/>
                <w:szCs w:val="18"/>
              </w:rPr>
              <w:br/>
              <w:t>(FY 21-22)</w:t>
            </w:r>
          </w:p>
        </w:tc>
        <w:tc>
          <w:tcPr>
            <w:tcW w:w="1234" w:type="dxa"/>
            <w:vAlign w:val="center"/>
          </w:tcPr>
          <w:p w14:paraId="25BB4596" w14:textId="77777777" w:rsidR="00C038BD" w:rsidRPr="00C038BD" w:rsidRDefault="00C038BD" w:rsidP="00C038BD">
            <w:pPr>
              <w:spacing w:after="0" w:line="240" w:lineRule="auto"/>
              <w:jc w:val="center"/>
              <w:rPr>
                <w:rFonts w:ascii="Cambria" w:eastAsia="Times New Roman" w:hAnsi="Cambria" w:cs="Times New Roman"/>
                <w:b/>
                <w:bCs/>
                <w:color w:val="000000"/>
                <w:sz w:val="18"/>
                <w:szCs w:val="18"/>
                <w:lang w:eastAsia="en-IN"/>
              </w:rPr>
            </w:pPr>
            <w:r w:rsidRPr="00C038BD">
              <w:rPr>
                <w:rFonts w:ascii="Cambria" w:hAnsi="Cambria"/>
                <w:b/>
                <w:bCs/>
                <w:color w:val="000000"/>
                <w:sz w:val="18"/>
                <w:szCs w:val="18"/>
              </w:rPr>
              <w:t xml:space="preserve">Retirement </w:t>
            </w:r>
            <w:r w:rsidRPr="00C038BD">
              <w:rPr>
                <w:rFonts w:ascii="Cambria" w:hAnsi="Cambria"/>
                <w:b/>
                <w:bCs/>
                <w:color w:val="000000"/>
                <w:sz w:val="18"/>
                <w:szCs w:val="18"/>
              </w:rPr>
              <w:br/>
              <w:t>(FY 22-23)</w:t>
            </w:r>
          </w:p>
        </w:tc>
        <w:tc>
          <w:tcPr>
            <w:tcW w:w="1162" w:type="dxa"/>
            <w:vAlign w:val="center"/>
          </w:tcPr>
          <w:p w14:paraId="1C694677" w14:textId="77777777" w:rsidR="00C038BD" w:rsidRPr="00C038BD" w:rsidRDefault="00C038BD" w:rsidP="00C038BD">
            <w:pPr>
              <w:spacing w:after="0" w:line="240" w:lineRule="auto"/>
              <w:jc w:val="center"/>
              <w:rPr>
                <w:rFonts w:ascii="Cambria" w:eastAsia="Times New Roman" w:hAnsi="Cambria" w:cs="Times New Roman"/>
                <w:b/>
                <w:bCs/>
                <w:color w:val="000000"/>
                <w:sz w:val="18"/>
                <w:szCs w:val="18"/>
                <w:lang w:eastAsia="en-IN"/>
              </w:rPr>
            </w:pPr>
            <w:r w:rsidRPr="00C038BD">
              <w:rPr>
                <w:rFonts w:ascii="Cambria" w:hAnsi="Cambria"/>
                <w:b/>
                <w:bCs/>
                <w:color w:val="000000"/>
                <w:sz w:val="18"/>
                <w:szCs w:val="18"/>
              </w:rPr>
              <w:t xml:space="preserve">Retirement </w:t>
            </w:r>
            <w:r w:rsidRPr="00C038BD">
              <w:rPr>
                <w:rFonts w:ascii="Cambria" w:hAnsi="Cambria"/>
                <w:b/>
                <w:bCs/>
                <w:color w:val="000000"/>
                <w:sz w:val="18"/>
                <w:szCs w:val="18"/>
              </w:rPr>
              <w:br/>
              <w:t>(FY 23-24)</w:t>
            </w:r>
          </w:p>
        </w:tc>
        <w:tc>
          <w:tcPr>
            <w:tcW w:w="1162" w:type="dxa"/>
            <w:vAlign w:val="center"/>
          </w:tcPr>
          <w:p w14:paraId="0DC0F4D6" w14:textId="77777777" w:rsidR="00C038BD" w:rsidRPr="00C038BD" w:rsidRDefault="00C038BD" w:rsidP="00C038BD">
            <w:pPr>
              <w:spacing w:after="0" w:line="240" w:lineRule="auto"/>
              <w:jc w:val="center"/>
              <w:rPr>
                <w:rFonts w:ascii="Cambria" w:eastAsia="Times New Roman" w:hAnsi="Cambria" w:cs="Times New Roman"/>
                <w:b/>
                <w:bCs/>
                <w:color w:val="000000"/>
                <w:sz w:val="18"/>
                <w:szCs w:val="18"/>
                <w:lang w:eastAsia="en-IN"/>
              </w:rPr>
            </w:pPr>
            <w:r w:rsidRPr="00C038BD">
              <w:rPr>
                <w:rFonts w:ascii="Cambria" w:hAnsi="Cambria"/>
                <w:b/>
                <w:bCs/>
                <w:color w:val="000000"/>
                <w:sz w:val="18"/>
                <w:szCs w:val="18"/>
              </w:rPr>
              <w:t xml:space="preserve">Retirement </w:t>
            </w:r>
            <w:r w:rsidRPr="00C038BD">
              <w:rPr>
                <w:rFonts w:ascii="Cambria" w:hAnsi="Cambria"/>
                <w:b/>
                <w:bCs/>
                <w:color w:val="000000"/>
                <w:sz w:val="18"/>
                <w:szCs w:val="18"/>
              </w:rPr>
              <w:br/>
              <w:t>(FY 24-25)</w:t>
            </w:r>
          </w:p>
        </w:tc>
        <w:tc>
          <w:tcPr>
            <w:tcW w:w="1181" w:type="dxa"/>
            <w:vAlign w:val="center"/>
          </w:tcPr>
          <w:p w14:paraId="3E7D72A9" w14:textId="77777777" w:rsidR="00C038BD" w:rsidRPr="00C038BD" w:rsidRDefault="00C038BD" w:rsidP="00C038BD">
            <w:pPr>
              <w:spacing w:after="0" w:line="240" w:lineRule="auto"/>
              <w:jc w:val="center"/>
              <w:rPr>
                <w:rFonts w:ascii="Cambria" w:eastAsia="Times New Roman" w:hAnsi="Cambria" w:cs="Times New Roman"/>
                <w:b/>
                <w:bCs/>
                <w:color w:val="000000"/>
                <w:sz w:val="18"/>
                <w:szCs w:val="18"/>
                <w:lang w:eastAsia="en-IN"/>
              </w:rPr>
            </w:pPr>
            <w:r w:rsidRPr="00C038BD">
              <w:rPr>
                <w:rFonts w:ascii="Cambria" w:hAnsi="Cambria"/>
                <w:b/>
                <w:bCs/>
                <w:color w:val="000000"/>
                <w:sz w:val="18"/>
                <w:szCs w:val="18"/>
              </w:rPr>
              <w:t xml:space="preserve">Retirement </w:t>
            </w:r>
            <w:r w:rsidRPr="00C038BD">
              <w:rPr>
                <w:rFonts w:ascii="Cambria" w:hAnsi="Cambria"/>
                <w:b/>
                <w:bCs/>
                <w:color w:val="000000"/>
                <w:sz w:val="18"/>
                <w:szCs w:val="18"/>
              </w:rPr>
              <w:br/>
              <w:t>(FY 25-26)</w:t>
            </w:r>
          </w:p>
        </w:tc>
      </w:tr>
      <w:tr w:rsidR="001F479B" w:rsidRPr="00C038BD" w14:paraId="16A9CDF6" w14:textId="77777777" w:rsidTr="001F479B">
        <w:trPr>
          <w:trHeight w:val="237"/>
        </w:trPr>
        <w:tc>
          <w:tcPr>
            <w:tcW w:w="515" w:type="dxa"/>
            <w:vMerge/>
            <w:vAlign w:val="center"/>
            <w:hideMark/>
          </w:tcPr>
          <w:p w14:paraId="5C6AA011" w14:textId="77777777" w:rsidR="00C038BD" w:rsidRPr="007F7B46" w:rsidRDefault="00C038BD" w:rsidP="00C038BD">
            <w:pPr>
              <w:spacing w:after="0" w:line="240" w:lineRule="auto"/>
              <w:rPr>
                <w:rFonts w:ascii="Cambria" w:eastAsia="Times New Roman" w:hAnsi="Cambria" w:cs="Times New Roman"/>
                <w:b/>
                <w:bCs/>
                <w:color w:val="000000"/>
                <w:sz w:val="18"/>
                <w:szCs w:val="18"/>
                <w:lang w:eastAsia="en-IN"/>
              </w:rPr>
            </w:pPr>
          </w:p>
        </w:tc>
        <w:tc>
          <w:tcPr>
            <w:tcW w:w="2032" w:type="dxa"/>
            <w:vMerge/>
            <w:vAlign w:val="center"/>
            <w:hideMark/>
          </w:tcPr>
          <w:p w14:paraId="018B8352" w14:textId="77777777" w:rsidR="00C038BD" w:rsidRPr="007F7B46" w:rsidRDefault="00C038BD" w:rsidP="00C038BD">
            <w:pPr>
              <w:spacing w:after="0" w:line="240" w:lineRule="auto"/>
              <w:rPr>
                <w:rFonts w:ascii="Cambria" w:eastAsia="Times New Roman" w:hAnsi="Cambria" w:cs="Times New Roman"/>
                <w:b/>
                <w:bCs/>
                <w:color w:val="000000"/>
                <w:sz w:val="18"/>
                <w:szCs w:val="18"/>
                <w:lang w:eastAsia="en-IN"/>
              </w:rPr>
            </w:pPr>
          </w:p>
        </w:tc>
        <w:tc>
          <w:tcPr>
            <w:tcW w:w="1381" w:type="dxa"/>
            <w:vAlign w:val="center"/>
            <w:hideMark/>
          </w:tcPr>
          <w:p w14:paraId="60399DC7" w14:textId="77777777" w:rsidR="00C038BD" w:rsidRPr="007F7B46" w:rsidRDefault="00C038BD" w:rsidP="00C038BD">
            <w:pPr>
              <w:spacing w:after="0" w:line="240" w:lineRule="auto"/>
              <w:jc w:val="center"/>
              <w:rPr>
                <w:rFonts w:ascii="Cambria" w:eastAsia="Times New Roman" w:hAnsi="Cambria" w:cs="Times New Roman"/>
                <w:b/>
                <w:bCs/>
                <w:color w:val="000000"/>
                <w:sz w:val="18"/>
                <w:szCs w:val="18"/>
                <w:lang w:eastAsia="en-IN"/>
              </w:rPr>
            </w:pPr>
            <w:r w:rsidRPr="007F7B46">
              <w:rPr>
                <w:rFonts w:ascii="Cambria" w:eastAsia="Times New Roman" w:hAnsi="Cambria" w:cs="Times New Roman"/>
                <w:b/>
                <w:bCs/>
                <w:color w:val="000000"/>
                <w:sz w:val="18"/>
                <w:szCs w:val="18"/>
                <w:lang w:eastAsia="en-IN"/>
              </w:rPr>
              <w:t>(Rs. Cr.)</w:t>
            </w:r>
          </w:p>
        </w:tc>
        <w:tc>
          <w:tcPr>
            <w:tcW w:w="1170" w:type="dxa"/>
            <w:vAlign w:val="center"/>
          </w:tcPr>
          <w:p w14:paraId="1D66D5F4" w14:textId="77777777" w:rsidR="00C038BD" w:rsidRPr="00C038BD" w:rsidRDefault="00C038BD" w:rsidP="00C038BD">
            <w:pPr>
              <w:spacing w:after="0" w:line="240" w:lineRule="auto"/>
              <w:jc w:val="center"/>
              <w:rPr>
                <w:rFonts w:ascii="Cambria" w:eastAsia="Times New Roman" w:hAnsi="Cambria" w:cs="Times New Roman"/>
                <w:b/>
                <w:bCs/>
                <w:color w:val="000000"/>
                <w:sz w:val="18"/>
                <w:szCs w:val="18"/>
                <w:lang w:eastAsia="en-IN"/>
              </w:rPr>
            </w:pPr>
            <w:r w:rsidRPr="00C038BD">
              <w:rPr>
                <w:rFonts w:ascii="Cambria" w:hAnsi="Cambria"/>
                <w:b/>
                <w:bCs/>
                <w:color w:val="000000"/>
                <w:sz w:val="18"/>
                <w:szCs w:val="18"/>
              </w:rPr>
              <w:t>(Rs. Cr.)</w:t>
            </w:r>
          </w:p>
        </w:tc>
        <w:tc>
          <w:tcPr>
            <w:tcW w:w="1234" w:type="dxa"/>
            <w:vAlign w:val="center"/>
          </w:tcPr>
          <w:p w14:paraId="0D2ABDD9" w14:textId="77777777" w:rsidR="00C038BD" w:rsidRPr="00C038BD" w:rsidRDefault="00C038BD" w:rsidP="00C038BD">
            <w:pPr>
              <w:spacing w:after="0" w:line="240" w:lineRule="auto"/>
              <w:jc w:val="center"/>
              <w:rPr>
                <w:rFonts w:ascii="Cambria" w:eastAsia="Times New Roman" w:hAnsi="Cambria" w:cs="Times New Roman"/>
                <w:b/>
                <w:bCs/>
                <w:color w:val="000000"/>
                <w:sz w:val="18"/>
                <w:szCs w:val="18"/>
                <w:lang w:eastAsia="en-IN"/>
              </w:rPr>
            </w:pPr>
            <w:r w:rsidRPr="00C038BD">
              <w:rPr>
                <w:rFonts w:ascii="Cambria" w:hAnsi="Cambria"/>
                <w:b/>
                <w:bCs/>
                <w:color w:val="000000"/>
                <w:sz w:val="18"/>
                <w:szCs w:val="18"/>
              </w:rPr>
              <w:t>(Rs. Cr.)</w:t>
            </w:r>
          </w:p>
        </w:tc>
        <w:tc>
          <w:tcPr>
            <w:tcW w:w="1162" w:type="dxa"/>
            <w:vAlign w:val="center"/>
          </w:tcPr>
          <w:p w14:paraId="3BC1D6E5" w14:textId="77777777" w:rsidR="00C038BD" w:rsidRPr="00C038BD" w:rsidRDefault="00C038BD" w:rsidP="00C038BD">
            <w:pPr>
              <w:spacing w:after="0" w:line="240" w:lineRule="auto"/>
              <w:jc w:val="center"/>
              <w:rPr>
                <w:rFonts w:ascii="Cambria" w:eastAsia="Times New Roman" w:hAnsi="Cambria" w:cs="Times New Roman"/>
                <w:b/>
                <w:bCs/>
                <w:color w:val="000000"/>
                <w:sz w:val="18"/>
                <w:szCs w:val="18"/>
                <w:lang w:eastAsia="en-IN"/>
              </w:rPr>
            </w:pPr>
            <w:r w:rsidRPr="00C038BD">
              <w:rPr>
                <w:rFonts w:ascii="Cambria" w:hAnsi="Cambria"/>
                <w:b/>
                <w:bCs/>
                <w:color w:val="000000"/>
                <w:sz w:val="18"/>
                <w:szCs w:val="18"/>
              </w:rPr>
              <w:t>(Rs. Cr.)</w:t>
            </w:r>
          </w:p>
        </w:tc>
        <w:tc>
          <w:tcPr>
            <w:tcW w:w="1162" w:type="dxa"/>
            <w:vAlign w:val="center"/>
          </w:tcPr>
          <w:p w14:paraId="165DD75A" w14:textId="77777777" w:rsidR="00C038BD" w:rsidRPr="00C038BD" w:rsidRDefault="00C038BD" w:rsidP="00C038BD">
            <w:pPr>
              <w:spacing w:after="0" w:line="240" w:lineRule="auto"/>
              <w:jc w:val="center"/>
              <w:rPr>
                <w:rFonts w:ascii="Cambria" w:eastAsia="Times New Roman" w:hAnsi="Cambria" w:cs="Times New Roman"/>
                <w:b/>
                <w:bCs/>
                <w:color w:val="000000"/>
                <w:sz w:val="18"/>
                <w:szCs w:val="18"/>
                <w:lang w:eastAsia="en-IN"/>
              </w:rPr>
            </w:pPr>
            <w:r w:rsidRPr="00C038BD">
              <w:rPr>
                <w:rFonts w:ascii="Cambria" w:hAnsi="Cambria"/>
                <w:b/>
                <w:bCs/>
                <w:color w:val="000000"/>
                <w:sz w:val="18"/>
                <w:szCs w:val="18"/>
              </w:rPr>
              <w:t>(Rs. Cr.)</w:t>
            </w:r>
          </w:p>
        </w:tc>
        <w:tc>
          <w:tcPr>
            <w:tcW w:w="1181" w:type="dxa"/>
            <w:vAlign w:val="center"/>
          </w:tcPr>
          <w:p w14:paraId="291B481A" w14:textId="77777777" w:rsidR="00C038BD" w:rsidRPr="00C038BD" w:rsidRDefault="00C038BD" w:rsidP="00C038BD">
            <w:pPr>
              <w:spacing w:after="0" w:line="240" w:lineRule="auto"/>
              <w:jc w:val="center"/>
              <w:rPr>
                <w:rFonts w:ascii="Cambria" w:eastAsia="Times New Roman" w:hAnsi="Cambria" w:cs="Times New Roman"/>
                <w:b/>
                <w:bCs/>
                <w:color w:val="000000"/>
                <w:sz w:val="18"/>
                <w:szCs w:val="18"/>
                <w:lang w:eastAsia="en-IN"/>
              </w:rPr>
            </w:pPr>
            <w:r w:rsidRPr="00C038BD">
              <w:rPr>
                <w:rFonts w:ascii="Cambria" w:hAnsi="Cambria"/>
                <w:b/>
                <w:bCs/>
                <w:color w:val="000000"/>
                <w:sz w:val="18"/>
                <w:szCs w:val="18"/>
              </w:rPr>
              <w:t>(Rs. Cr.)</w:t>
            </w:r>
          </w:p>
        </w:tc>
      </w:tr>
      <w:tr w:rsidR="00144674" w:rsidRPr="00C038BD" w14:paraId="00E32873" w14:textId="77777777" w:rsidTr="00036C31">
        <w:trPr>
          <w:trHeight w:val="237"/>
        </w:trPr>
        <w:tc>
          <w:tcPr>
            <w:tcW w:w="515" w:type="dxa"/>
            <w:vAlign w:val="center"/>
            <w:hideMark/>
          </w:tcPr>
          <w:p w14:paraId="0B4F18E8"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1</w:t>
            </w:r>
          </w:p>
        </w:tc>
        <w:tc>
          <w:tcPr>
            <w:tcW w:w="2032" w:type="dxa"/>
            <w:vAlign w:val="center"/>
            <w:hideMark/>
          </w:tcPr>
          <w:p w14:paraId="747B3B25" w14:textId="77777777" w:rsidR="00144674" w:rsidRPr="007F7B46" w:rsidRDefault="00144674" w:rsidP="00144674">
            <w:pPr>
              <w:spacing w:after="0" w:line="240" w:lineRule="auto"/>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11 kV line</w:t>
            </w:r>
          </w:p>
        </w:tc>
        <w:tc>
          <w:tcPr>
            <w:tcW w:w="1381" w:type="dxa"/>
            <w:vAlign w:val="center"/>
            <w:hideMark/>
          </w:tcPr>
          <w:p w14:paraId="3698E37E"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46.78</w:t>
            </w:r>
          </w:p>
        </w:tc>
        <w:tc>
          <w:tcPr>
            <w:tcW w:w="1170" w:type="dxa"/>
          </w:tcPr>
          <w:p w14:paraId="225C25BA"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234" w:type="dxa"/>
          </w:tcPr>
          <w:p w14:paraId="442018F3"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162" w:type="dxa"/>
          </w:tcPr>
          <w:p w14:paraId="1E6A0DF4"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162" w:type="dxa"/>
            <w:vAlign w:val="center"/>
          </w:tcPr>
          <w:p w14:paraId="65A5FDCA"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C038BD">
              <w:rPr>
                <w:rFonts w:ascii="Cambria" w:hAnsi="Cambria"/>
                <w:color w:val="000000"/>
                <w:sz w:val="18"/>
                <w:szCs w:val="18"/>
              </w:rPr>
              <w:t>1.08</w:t>
            </w:r>
          </w:p>
        </w:tc>
        <w:tc>
          <w:tcPr>
            <w:tcW w:w="1181" w:type="dxa"/>
            <w:vAlign w:val="center"/>
          </w:tcPr>
          <w:p w14:paraId="2C061868"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C038BD">
              <w:rPr>
                <w:rFonts w:ascii="Cambria" w:hAnsi="Cambria"/>
                <w:color w:val="000000"/>
                <w:sz w:val="18"/>
                <w:szCs w:val="18"/>
              </w:rPr>
              <w:t>0.20</w:t>
            </w:r>
          </w:p>
        </w:tc>
      </w:tr>
      <w:tr w:rsidR="00144674" w:rsidRPr="00C038BD" w14:paraId="2607164A" w14:textId="77777777" w:rsidTr="00036C31">
        <w:trPr>
          <w:trHeight w:val="237"/>
        </w:trPr>
        <w:tc>
          <w:tcPr>
            <w:tcW w:w="515" w:type="dxa"/>
            <w:vAlign w:val="center"/>
            <w:hideMark/>
          </w:tcPr>
          <w:p w14:paraId="25936F03"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2</w:t>
            </w:r>
          </w:p>
        </w:tc>
        <w:tc>
          <w:tcPr>
            <w:tcW w:w="2032" w:type="dxa"/>
            <w:vAlign w:val="center"/>
            <w:hideMark/>
          </w:tcPr>
          <w:p w14:paraId="24169884" w14:textId="77777777" w:rsidR="00144674" w:rsidRPr="007F7B46" w:rsidRDefault="00144674" w:rsidP="00144674">
            <w:pPr>
              <w:spacing w:after="0" w:line="240" w:lineRule="auto"/>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33 kV line</w:t>
            </w:r>
          </w:p>
        </w:tc>
        <w:tc>
          <w:tcPr>
            <w:tcW w:w="1381" w:type="dxa"/>
            <w:vAlign w:val="center"/>
            <w:hideMark/>
          </w:tcPr>
          <w:p w14:paraId="11E5B771"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13.20</w:t>
            </w:r>
          </w:p>
        </w:tc>
        <w:tc>
          <w:tcPr>
            <w:tcW w:w="1170" w:type="dxa"/>
          </w:tcPr>
          <w:p w14:paraId="34BB1DB7"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234" w:type="dxa"/>
          </w:tcPr>
          <w:p w14:paraId="096FC565"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162" w:type="dxa"/>
          </w:tcPr>
          <w:p w14:paraId="1FF46F99"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162" w:type="dxa"/>
            <w:vAlign w:val="center"/>
          </w:tcPr>
          <w:p w14:paraId="7F6A0FBD"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C038BD">
              <w:rPr>
                <w:rFonts w:ascii="Cambria" w:hAnsi="Cambria"/>
                <w:color w:val="000000"/>
                <w:sz w:val="18"/>
                <w:szCs w:val="18"/>
              </w:rPr>
              <w:t>0.27</w:t>
            </w:r>
          </w:p>
        </w:tc>
        <w:tc>
          <w:tcPr>
            <w:tcW w:w="1181" w:type="dxa"/>
            <w:vAlign w:val="center"/>
          </w:tcPr>
          <w:p w14:paraId="22EAD556"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C038BD">
              <w:rPr>
                <w:rFonts w:ascii="Cambria" w:hAnsi="Cambria"/>
                <w:color w:val="000000"/>
                <w:sz w:val="18"/>
                <w:szCs w:val="18"/>
              </w:rPr>
              <w:t>0.09</w:t>
            </w:r>
          </w:p>
        </w:tc>
      </w:tr>
      <w:tr w:rsidR="00144674" w:rsidRPr="00C038BD" w14:paraId="64564EBE" w14:textId="77777777" w:rsidTr="00036C31">
        <w:trPr>
          <w:trHeight w:val="237"/>
        </w:trPr>
        <w:tc>
          <w:tcPr>
            <w:tcW w:w="515" w:type="dxa"/>
            <w:vAlign w:val="center"/>
            <w:hideMark/>
          </w:tcPr>
          <w:p w14:paraId="78EEEABF"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3</w:t>
            </w:r>
          </w:p>
        </w:tc>
        <w:tc>
          <w:tcPr>
            <w:tcW w:w="2032" w:type="dxa"/>
            <w:vAlign w:val="center"/>
            <w:hideMark/>
          </w:tcPr>
          <w:p w14:paraId="00B0A7BD" w14:textId="77777777" w:rsidR="00144674" w:rsidRPr="007F7B46" w:rsidRDefault="00144674" w:rsidP="00144674">
            <w:pPr>
              <w:spacing w:after="0" w:line="240" w:lineRule="auto"/>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33/11 kV Substation</w:t>
            </w:r>
          </w:p>
        </w:tc>
        <w:tc>
          <w:tcPr>
            <w:tcW w:w="1381" w:type="dxa"/>
            <w:vAlign w:val="center"/>
            <w:hideMark/>
          </w:tcPr>
          <w:p w14:paraId="141FA500"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4.18</w:t>
            </w:r>
          </w:p>
        </w:tc>
        <w:tc>
          <w:tcPr>
            <w:tcW w:w="1170" w:type="dxa"/>
          </w:tcPr>
          <w:p w14:paraId="1D09B257"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234" w:type="dxa"/>
          </w:tcPr>
          <w:p w14:paraId="180B8192"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162" w:type="dxa"/>
          </w:tcPr>
          <w:p w14:paraId="0C768496"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162" w:type="dxa"/>
          </w:tcPr>
          <w:p w14:paraId="39C935B6"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02331A">
              <w:rPr>
                <w:rFonts w:ascii="Cambria" w:hAnsi="Cambria"/>
                <w:color w:val="000000"/>
                <w:sz w:val="18"/>
                <w:szCs w:val="18"/>
              </w:rPr>
              <w:t>-</w:t>
            </w:r>
          </w:p>
        </w:tc>
        <w:tc>
          <w:tcPr>
            <w:tcW w:w="1181" w:type="dxa"/>
          </w:tcPr>
          <w:p w14:paraId="771E66AF"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0435F8">
              <w:rPr>
                <w:rFonts w:ascii="Cambria" w:hAnsi="Cambria"/>
                <w:color w:val="000000"/>
                <w:sz w:val="18"/>
                <w:szCs w:val="18"/>
              </w:rPr>
              <w:t>-</w:t>
            </w:r>
          </w:p>
        </w:tc>
      </w:tr>
      <w:tr w:rsidR="00144674" w:rsidRPr="00C038BD" w14:paraId="2783D10F" w14:textId="77777777" w:rsidTr="00036C31">
        <w:trPr>
          <w:trHeight w:val="237"/>
        </w:trPr>
        <w:tc>
          <w:tcPr>
            <w:tcW w:w="515" w:type="dxa"/>
            <w:vAlign w:val="center"/>
            <w:hideMark/>
          </w:tcPr>
          <w:p w14:paraId="5E17C2F0"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4</w:t>
            </w:r>
          </w:p>
        </w:tc>
        <w:tc>
          <w:tcPr>
            <w:tcW w:w="2032" w:type="dxa"/>
            <w:vAlign w:val="center"/>
            <w:hideMark/>
          </w:tcPr>
          <w:p w14:paraId="509E4AF3" w14:textId="77777777" w:rsidR="00144674" w:rsidRPr="007F7B46" w:rsidRDefault="00144674" w:rsidP="00144674">
            <w:pPr>
              <w:spacing w:after="0" w:line="240" w:lineRule="auto"/>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33/0.4 kV S/s</w:t>
            </w:r>
          </w:p>
        </w:tc>
        <w:tc>
          <w:tcPr>
            <w:tcW w:w="1381" w:type="dxa"/>
            <w:vAlign w:val="center"/>
            <w:hideMark/>
          </w:tcPr>
          <w:p w14:paraId="63AE3D58"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0.49</w:t>
            </w:r>
          </w:p>
        </w:tc>
        <w:tc>
          <w:tcPr>
            <w:tcW w:w="1170" w:type="dxa"/>
          </w:tcPr>
          <w:p w14:paraId="2E74367B"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234" w:type="dxa"/>
          </w:tcPr>
          <w:p w14:paraId="3B5ADA89"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162" w:type="dxa"/>
          </w:tcPr>
          <w:p w14:paraId="277E890C"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162" w:type="dxa"/>
          </w:tcPr>
          <w:p w14:paraId="3C5C4B94"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02331A">
              <w:rPr>
                <w:rFonts w:ascii="Cambria" w:hAnsi="Cambria"/>
                <w:color w:val="000000"/>
                <w:sz w:val="18"/>
                <w:szCs w:val="18"/>
              </w:rPr>
              <w:t>-</w:t>
            </w:r>
          </w:p>
        </w:tc>
        <w:tc>
          <w:tcPr>
            <w:tcW w:w="1181" w:type="dxa"/>
          </w:tcPr>
          <w:p w14:paraId="3BCC4BC6"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0435F8">
              <w:rPr>
                <w:rFonts w:ascii="Cambria" w:hAnsi="Cambria"/>
                <w:color w:val="000000"/>
                <w:sz w:val="18"/>
                <w:szCs w:val="18"/>
              </w:rPr>
              <w:t>-</w:t>
            </w:r>
          </w:p>
        </w:tc>
      </w:tr>
      <w:tr w:rsidR="00144674" w:rsidRPr="00C038BD" w14:paraId="14505ED6" w14:textId="77777777" w:rsidTr="00036C31">
        <w:trPr>
          <w:trHeight w:val="237"/>
        </w:trPr>
        <w:tc>
          <w:tcPr>
            <w:tcW w:w="515" w:type="dxa"/>
            <w:vAlign w:val="center"/>
            <w:hideMark/>
          </w:tcPr>
          <w:p w14:paraId="06F7F608"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5</w:t>
            </w:r>
          </w:p>
        </w:tc>
        <w:tc>
          <w:tcPr>
            <w:tcW w:w="2032" w:type="dxa"/>
            <w:vAlign w:val="center"/>
            <w:hideMark/>
          </w:tcPr>
          <w:p w14:paraId="71A6529E" w14:textId="77777777" w:rsidR="00144674" w:rsidRPr="007F7B46" w:rsidRDefault="00144674" w:rsidP="00144674">
            <w:pPr>
              <w:spacing w:after="0" w:line="240" w:lineRule="auto"/>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11/0.4 &amp; 11/0.23 kV S/s</w:t>
            </w:r>
          </w:p>
        </w:tc>
        <w:tc>
          <w:tcPr>
            <w:tcW w:w="1381" w:type="dxa"/>
            <w:vAlign w:val="center"/>
            <w:hideMark/>
          </w:tcPr>
          <w:p w14:paraId="14BC5CB4"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28.42</w:t>
            </w:r>
          </w:p>
        </w:tc>
        <w:tc>
          <w:tcPr>
            <w:tcW w:w="1170" w:type="dxa"/>
          </w:tcPr>
          <w:p w14:paraId="193D2F0C"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234" w:type="dxa"/>
          </w:tcPr>
          <w:p w14:paraId="5B42A80A"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162" w:type="dxa"/>
          </w:tcPr>
          <w:p w14:paraId="273568D1"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162" w:type="dxa"/>
          </w:tcPr>
          <w:p w14:paraId="4702E3F4"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02331A">
              <w:rPr>
                <w:rFonts w:ascii="Cambria" w:hAnsi="Cambria"/>
                <w:color w:val="000000"/>
                <w:sz w:val="18"/>
                <w:szCs w:val="18"/>
              </w:rPr>
              <w:t>-</w:t>
            </w:r>
          </w:p>
        </w:tc>
        <w:tc>
          <w:tcPr>
            <w:tcW w:w="1181" w:type="dxa"/>
          </w:tcPr>
          <w:p w14:paraId="54EFF329"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0435F8">
              <w:rPr>
                <w:rFonts w:ascii="Cambria" w:hAnsi="Cambria"/>
                <w:color w:val="000000"/>
                <w:sz w:val="18"/>
                <w:szCs w:val="18"/>
              </w:rPr>
              <w:t>-</w:t>
            </w:r>
          </w:p>
        </w:tc>
      </w:tr>
      <w:tr w:rsidR="00144674" w:rsidRPr="00C038BD" w14:paraId="576F74AE" w14:textId="77777777" w:rsidTr="00036C31">
        <w:trPr>
          <w:trHeight w:val="237"/>
        </w:trPr>
        <w:tc>
          <w:tcPr>
            <w:tcW w:w="515" w:type="dxa"/>
            <w:vAlign w:val="center"/>
            <w:hideMark/>
          </w:tcPr>
          <w:p w14:paraId="6A5303A4"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6</w:t>
            </w:r>
          </w:p>
        </w:tc>
        <w:tc>
          <w:tcPr>
            <w:tcW w:w="2032" w:type="dxa"/>
            <w:vAlign w:val="center"/>
            <w:hideMark/>
          </w:tcPr>
          <w:p w14:paraId="0DBFAADC" w14:textId="77777777" w:rsidR="00144674" w:rsidRPr="007F7B46" w:rsidRDefault="00144674" w:rsidP="00144674">
            <w:pPr>
              <w:spacing w:after="0" w:line="240" w:lineRule="auto"/>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LT Lines</w:t>
            </w:r>
          </w:p>
        </w:tc>
        <w:tc>
          <w:tcPr>
            <w:tcW w:w="1381" w:type="dxa"/>
            <w:vAlign w:val="center"/>
            <w:hideMark/>
          </w:tcPr>
          <w:p w14:paraId="0D0A6C34"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31.26</w:t>
            </w:r>
          </w:p>
        </w:tc>
        <w:tc>
          <w:tcPr>
            <w:tcW w:w="1170" w:type="dxa"/>
          </w:tcPr>
          <w:p w14:paraId="63E5B5CB"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234" w:type="dxa"/>
          </w:tcPr>
          <w:p w14:paraId="7E7C21B5"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162" w:type="dxa"/>
          </w:tcPr>
          <w:p w14:paraId="7B260B58"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162" w:type="dxa"/>
            <w:vAlign w:val="center"/>
          </w:tcPr>
          <w:p w14:paraId="7D8E3310"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C038BD">
              <w:rPr>
                <w:rFonts w:ascii="Cambria" w:hAnsi="Cambria"/>
                <w:color w:val="000000"/>
                <w:sz w:val="18"/>
                <w:szCs w:val="18"/>
              </w:rPr>
              <w:t>0.18</w:t>
            </w:r>
          </w:p>
        </w:tc>
        <w:tc>
          <w:tcPr>
            <w:tcW w:w="1181" w:type="dxa"/>
            <w:vAlign w:val="center"/>
          </w:tcPr>
          <w:p w14:paraId="5349F601"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C038BD">
              <w:rPr>
                <w:rFonts w:ascii="Cambria" w:hAnsi="Cambria"/>
                <w:color w:val="000000"/>
                <w:sz w:val="18"/>
                <w:szCs w:val="18"/>
              </w:rPr>
              <w:t>0.24</w:t>
            </w:r>
          </w:p>
        </w:tc>
      </w:tr>
      <w:tr w:rsidR="00144674" w:rsidRPr="00C038BD" w14:paraId="52DEAA0F" w14:textId="77777777" w:rsidTr="00036C31">
        <w:trPr>
          <w:trHeight w:val="237"/>
        </w:trPr>
        <w:tc>
          <w:tcPr>
            <w:tcW w:w="515" w:type="dxa"/>
            <w:vAlign w:val="center"/>
            <w:hideMark/>
          </w:tcPr>
          <w:p w14:paraId="69DC1BC3"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7</w:t>
            </w:r>
          </w:p>
        </w:tc>
        <w:tc>
          <w:tcPr>
            <w:tcW w:w="2032" w:type="dxa"/>
            <w:vAlign w:val="center"/>
            <w:hideMark/>
          </w:tcPr>
          <w:p w14:paraId="3C21FEE7" w14:textId="77777777" w:rsidR="00144674" w:rsidRPr="007F7B46" w:rsidRDefault="00144674" w:rsidP="00144674">
            <w:pPr>
              <w:spacing w:after="0" w:line="240" w:lineRule="auto"/>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F&amp;F</w:t>
            </w:r>
          </w:p>
        </w:tc>
        <w:tc>
          <w:tcPr>
            <w:tcW w:w="1381" w:type="dxa"/>
            <w:vAlign w:val="center"/>
            <w:hideMark/>
          </w:tcPr>
          <w:p w14:paraId="7F3CAF71"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1.11</w:t>
            </w:r>
          </w:p>
        </w:tc>
        <w:tc>
          <w:tcPr>
            <w:tcW w:w="1170" w:type="dxa"/>
          </w:tcPr>
          <w:p w14:paraId="562385D9"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234" w:type="dxa"/>
          </w:tcPr>
          <w:p w14:paraId="2BD2C327"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162" w:type="dxa"/>
          </w:tcPr>
          <w:p w14:paraId="4F958988"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162" w:type="dxa"/>
            <w:vAlign w:val="center"/>
          </w:tcPr>
          <w:p w14:paraId="36CA027E"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C038BD">
              <w:rPr>
                <w:rFonts w:ascii="Cambria" w:hAnsi="Cambria"/>
                <w:color w:val="000000"/>
                <w:sz w:val="18"/>
                <w:szCs w:val="18"/>
              </w:rPr>
              <w:t>0.93</w:t>
            </w:r>
          </w:p>
        </w:tc>
        <w:tc>
          <w:tcPr>
            <w:tcW w:w="1181" w:type="dxa"/>
          </w:tcPr>
          <w:p w14:paraId="7ECE7EAD"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724C91">
              <w:rPr>
                <w:rFonts w:ascii="Cambria" w:hAnsi="Cambria"/>
                <w:color w:val="000000"/>
                <w:sz w:val="18"/>
                <w:szCs w:val="18"/>
              </w:rPr>
              <w:t>-</w:t>
            </w:r>
          </w:p>
        </w:tc>
      </w:tr>
      <w:tr w:rsidR="00144674" w:rsidRPr="00C038BD" w14:paraId="45B9F7EE" w14:textId="77777777" w:rsidTr="00036C31">
        <w:trPr>
          <w:trHeight w:val="237"/>
        </w:trPr>
        <w:tc>
          <w:tcPr>
            <w:tcW w:w="515" w:type="dxa"/>
            <w:vAlign w:val="center"/>
            <w:hideMark/>
          </w:tcPr>
          <w:p w14:paraId="432EDAFD"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8</w:t>
            </w:r>
          </w:p>
        </w:tc>
        <w:tc>
          <w:tcPr>
            <w:tcW w:w="2032" w:type="dxa"/>
            <w:vAlign w:val="center"/>
            <w:hideMark/>
          </w:tcPr>
          <w:p w14:paraId="7793F812" w14:textId="77777777" w:rsidR="00144674" w:rsidRPr="007F7B46" w:rsidRDefault="00144674" w:rsidP="00144674">
            <w:pPr>
              <w:spacing w:after="0" w:line="240" w:lineRule="auto"/>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 xml:space="preserve">Meters </w:t>
            </w:r>
          </w:p>
        </w:tc>
        <w:tc>
          <w:tcPr>
            <w:tcW w:w="1381" w:type="dxa"/>
            <w:vAlign w:val="center"/>
            <w:hideMark/>
          </w:tcPr>
          <w:p w14:paraId="02A0B46B"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13.71</w:t>
            </w:r>
          </w:p>
        </w:tc>
        <w:tc>
          <w:tcPr>
            <w:tcW w:w="1170" w:type="dxa"/>
          </w:tcPr>
          <w:p w14:paraId="6A36134F"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234" w:type="dxa"/>
          </w:tcPr>
          <w:p w14:paraId="378F9E82"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162" w:type="dxa"/>
          </w:tcPr>
          <w:p w14:paraId="1BC0C5C8"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D26FF">
              <w:rPr>
                <w:rFonts w:ascii="Cambria" w:hAnsi="Cambria"/>
                <w:color w:val="000000"/>
                <w:sz w:val="18"/>
                <w:szCs w:val="18"/>
              </w:rPr>
              <w:t>-</w:t>
            </w:r>
          </w:p>
        </w:tc>
        <w:tc>
          <w:tcPr>
            <w:tcW w:w="1162" w:type="dxa"/>
            <w:vAlign w:val="center"/>
          </w:tcPr>
          <w:p w14:paraId="4D705A5B"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C038BD">
              <w:rPr>
                <w:rFonts w:ascii="Cambria" w:hAnsi="Cambria"/>
                <w:color w:val="000000"/>
                <w:sz w:val="18"/>
                <w:szCs w:val="18"/>
              </w:rPr>
              <w:t> </w:t>
            </w:r>
            <w:r>
              <w:rPr>
                <w:rFonts w:ascii="Cambria" w:hAnsi="Cambria"/>
                <w:color w:val="000000"/>
                <w:sz w:val="18"/>
                <w:szCs w:val="18"/>
              </w:rPr>
              <w:t>-</w:t>
            </w:r>
          </w:p>
        </w:tc>
        <w:tc>
          <w:tcPr>
            <w:tcW w:w="1181" w:type="dxa"/>
          </w:tcPr>
          <w:p w14:paraId="6A472096"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724C91">
              <w:rPr>
                <w:rFonts w:ascii="Cambria" w:hAnsi="Cambria"/>
                <w:color w:val="000000"/>
                <w:sz w:val="18"/>
                <w:szCs w:val="18"/>
              </w:rPr>
              <w:t>-</w:t>
            </w:r>
          </w:p>
        </w:tc>
      </w:tr>
      <w:tr w:rsidR="00144674" w:rsidRPr="00C038BD" w14:paraId="0F3B485F" w14:textId="77777777" w:rsidTr="00036C31">
        <w:trPr>
          <w:trHeight w:val="237"/>
        </w:trPr>
        <w:tc>
          <w:tcPr>
            <w:tcW w:w="515" w:type="dxa"/>
            <w:vAlign w:val="center"/>
            <w:hideMark/>
          </w:tcPr>
          <w:p w14:paraId="0A692C59"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9</w:t>
            </w:r>
          </w:p>
        </w:tc>
        <w:tc>
          <w:tcPr>
            <w:tcW w:w="2032" w:type="dxa"/>
            <w:vAlign w:val="center"/>
            <w:hideMark/>
          </w:tcPr>
          <w:p w14:paraId="7FD6FF5C" w14:textId="77777777" w:rsidR="00144674" w:rsidRPr="007F7B46" w:rsidRDefault="00144674" w:rsidP="00144674">
            <w:pPr>
              <w:spacing w:after="0" w:line="240" w:lineRule="auto"/>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Service Connections</w:t>
            </w:r>
          </w:p>
        </w:tc>
        <w:tc>
          <w:tcPr>
            <w:tcW w:w="1381" w:type="dxa"/>
            <w:vAlign w:val="center"/>
            <w:hideMark/>
          </w:tcPr>
          <w:p w14:paraId="760F72FD"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0.37</w:t>
            </w:r>
          </w:p>
        </w:tc>
        <w:tc>
          <w:tcPr>
            <w:tcW w:w="1170" w:type="dxa"/>
          </w:tcPr>
          <w:p w14:paraId="49BB5CCE"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222DDC">
              <w:rPr>
                <w:rFonts w:ascii="Cambria" w:hAnsi="Cambria"/>
                <w:color w:val="000000"/>
                <w:sz w:val="18"/>
                <w:szCs w:val="18"/>
              </w:rPr>
              <w:t>-</w:t>
            </w:r>
          </w:p>
        </w:tc>
        <w:tc>
          <w:tcPr>
            <w:tcW w:w="1234" w:type="dxa"/>
            <w:vAlign w:val="center"/>
          </w:tcPr>
          <w:p w14:paraId="33E41F48"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C038BD">
              <w:rPr>
                <w:rFonts w:ascii="Cambria" w:hAnsi="Cambria"/>
                <w:color w:val="000000"/>
                <w:sz w:val="18"/>
                <w:szCs w:val="18"/>
              </w:rPr>
              <w:t> </w:t>
            </w:r>
            <w:r>
              <w:rPr>
                <w:rFonts w:ascii="Cambria" w:hAnsi="Cambria"/>
                <w:color w:val="000000"/>
                <w:sz w:val="18"/>
                <w:szCs w:val="18"/>
              </w:rPr>
              <w:t>-</w:t>
            </w:r>
          </w:p>
        </w:tc>
        <w:tc>
          <w:tcPr>
            <w:tcW w:w="1162" w:type="dxa"/>
            <w:vAlign w:val="center"/>
          </w:tcPr>
          <w:p w14:paraId="5190DBD5"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C038BD">
              <w:rPr>
                <w:rFonts w:ascii="Cambria" w:hAnsi="Cambria"/>
                <w:color w:val="000000"/>
                <w:sz w:val="18"/>
                <w:szCs w:val="18"/>
              </w:rPr>
              <w:t>0.37</w:t>
            </w:r>
          </w:p>
        </w:tc>
        <w:tc>
          <w:tcPr>
            <w:tcW w:w="1162" w:type="dxa"/>
            <w:vAlign w:val="center"/>
          </w:tcPr>
          <w:p w14:paraId="3D4E4994"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C038BD">
              <w:rPr>
                <w:rFonts w:ascii="Cambria" w:hAnsi="Cambria"/>
                <w:color w:val="000000"/>
                <w:sz w:val="18"/>
                <w:szCs w:val="18"/>
              </w:rPr>
              <w:t>3.76</w:t>
            </w:r>
          </w:p>
        </w:tc>
        <w:tc>
          <w:tcPr>
            <w:tcW w:w="1181" w:type="dxa"/>
            <w:vAlign w:val="center"/>
          </w:tcPr>
          <w:p w14:paraId="7F698C60"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C038BD">
              <w:rPr>
                <w:rFonts w:ascii="Cambria" w:hAnsi="Cambria"/>
                <w:color w:val="000000"/>
                <w:sz w:val="18"/>
                <w:szCs w:val="18"/>
              </w:rPr>
              <w:t>1.27</w:t>
            </w:r>
          </w:p>
        </w:tc>
      </w:tr>
      <w:tr w:rsidR="00144674" w:rsidRPr="00C038BD" w14:paraId="34A5C2B4" w14:textId="77777777" w:rsidTr="00036C31">
        <w:trPr>
          <w:trHeight w:val="237"/>
        </w:trPr>
        <w:tc>
          <w:tcPr>
            <w:tcW w:w="515" w:type="dxa"/>
            <w:vAlign w:val="center"/>
            <w:hideMark/>
          </w:tcPr>
          <w:p w14:paraId="705423F9"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10</w:t>
            </w:r>
          </w:p>
        </w:tc>
        <w:tc>
          <w:tcPr>
            <w:tcW w:w="2032" w:type="dxa"/>
            <w:vAlign w:val="center"/>
            <w:hideMark/>
          </w:tcPr>
          <w:p w14:paraId="66F501E3" w14:textId="77777777" w:rsidR="00144674" w:rsidRPr="007F7B46" w:rsidRDefault="00144674" w:rsidP="00144674">
            <w:pPr>
              <w:spacing w:after="0" w:line="240" w:lineRule="auto"/>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Vehicles</w:t>
            </w:r>
          </w:p>
        </w:tc>
        <w:tc>
          <w:tcPr>
            <w:tcW w:w="1381" w:type="dxa"/>
            <w:vAlign w:val="center"/>
            <w:hideMark/>
          </w:tcPr>
          <w:p w14:paraId="60565A2C"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0.24</w:t>
            </w:r>
          </w:p>
        </w:tc>
        <w:tc>
          <w:tcPr>
            <w:tcW w:w="1170" w:type="dxa"/>
          </w:tcPr>
          <w:p w14:paraId="6BCE3BB9"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222DDC">
              <w:rPr>
                <w:rFonts w:ascii="Cambria" w:hAnsi="Cambria"/>
                <w:color w:val="000000"/>
                <w:sz w:val="18"/>
                <w:szCs w:val="18"/>
              </w:rPr>
              <w:t>-</w:t>
            </w:r>
          </w:p>
        </w:tc>
        <w:tc>
          <w:tcPr>
            <w:tcW w:w="1234" w:type="dxa"/>
            <w:vAlign w:val="center"/>
          </w:tcPr>
          <w:p w14:paraId="61D61E11"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C038BD">
              <w:rPr>
                <w:rFonts w:ascii="Cambria" w:hAnsi="Cambria"/>
                <w:color w:val="000000"/>
                <w:sz w:val="18"/>
                <w:szCs w:val="18"/>
              </w:rPr>
              <w:t>0.20</w:t>
            </w:r>
          </w:p>
        </w:tc>
        <w:tc>
          <w:tcPr>
            <w:tcW w:w="1162" w:type="dxa"/>
          </w:tcPr>
          <w:p w14:paraId="6E4C67BC"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204E1">
              <w:rPr>
                <w:rFonts w:ascii="Cambria" w:hAnsi="Cambria"/>
                <w:color w:val="000000"/>
                <w:sz w:val="18"/>
                <w:szCs w:val="18"/>
              </w:rPr>
              <w:t>-</w:t>
            </w:r>
          </w:p>
        </w:tc>
        <w:tc>
          <w:tcPr>
            <w:tcW w:w="1162" w:type="dxa"/>
            <w:vAlign w:val="center"/>
          </w:tcPr>
          <w:p w14:paraId="04349747"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C038BD">
              <w:rPr>
                <w:rFonts w:ascii="Cambria" w:hAnsi="Cambria"/>
                <w:color w:val="000000"/>
                <w:sz w:val="18"/>
                <w:szCs w:val="18"/>
              </w:rPr>
              <w:t> </w:t>
            </w:r>
            <w:r>
              <w:rPr>
                <w:rFonts w:ascii="Cambria" w:hAnsi="Cambria"/>
                <w:color w:val="000000"/>
                <w:sz w:val="18"/>
                <w:szCs w:val="18"/>
              </w:rPr>
              <w:t>-</w:t>
            </w:r>
          </w:p>
        </w:tc>
        <w:tc>
          <w:tcPr>
            <w:tcW w:w="1181" w:type="dxa"/>
          </w:tcPr>
          <w:p w14:paraId="709C3B8F"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EA1459">
              <w:rPr>
                <w:rFonts w:ascii="Cambria" w:hAnsi="Cambria"/>
                <w:color w:val="000000"/>
                <w:sz w:val="18"/>
                <w:szCs w:val="18"/>
              </w:rPr>
              <w:t>-</w:t>
            </w:r>
          </w:p>
        </w:tc>
      </w:tr>
      <w:tr w:rsidR="00144674" w:rsidRPr="00C038BD" w14:paraId="29FC507F" w14:textId="77777777" w:rsidTr="00036C31">
        <w:trPr>
          <w:trHeight w:val="237"/>
        </w:trPr>
        <w:tc>
          <w:tcPr>
            <w:tcW w:w="515" w:type="dxa"/>
            <w:vAlign w:val="center"/>
            <w:hideMark/>
          </w:tcPr>
          <w:p w14:paraId="562B40A4"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11</w:t>
            </w:r>
          </w:p>
        </w:tc>
        <w:tc>
          <w:tcPr>
            <w:tcW w:w="2032" w:type="dxa"/>
            <w:vAlign w:val="center"/>
            <w:hideMark/>
          </w:tcPr>
          <w:p w14:paraId="545BB7D5" w14:textId="77777777" w:rsidR="00144674" w:rsidRPr="007F7B46" w:rsidRDefault="00144674" w:rsidP="00144674">
            <w:pPr>
              <w:spacing w:after="0" w:line="240" w:lineRule="auto"/>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Of</w:t>
            </w:r>
            <w:r w:rsidR="00280B97">
              <w:rPr>
                <w:rFonts w:ascii="Cambria" w:eastAsia="Times New Roman" w:hAnsi="Cambria" w:cs="Times New Roman"/>
                <w:color w:val="000000"/>
                <w:sz w:val="18"/>
                <w:szCs w:val="18"/>
                <w:lang w:eastAsia="en-IN"/>
              </w:rPr>
              <w:t>fi</w:t>
            </w:r>
            <w:r w:rsidRPr="007F7B46">
              <w:rPr>
                <w:rFonts w:ascii="Cambria" w:eastAsia="Times New Roman" w:hAnsi="Cambria" w:cs="Times New Roman"/>
                <w:color w:val="000000"/>
                <w:sz w:val="18"/>
                <w:szCs w:val="18"/>
                <w:lang w:eastAsia="en-IN"/>
              </w:rPr>
              <w:t>c</w:t>
            </w:r>
            <w:r w:rsidR="00280B97">
              <w:rPr>
                <w:rFonts w:ascii="Cambria" w:eastAsia="Times New Roman" w:hAnsi="Cambria" w:cs="Times New Roman"/>
                <w:color w:val="000000"/>
                <w:sz w:val="18"/>
                <w:szCs w:val="18"/>
                <w:lang w:eastAsia="en-IN"/>
              </w:rPr>
              <w:t>e</w:t>
            </w:r>
            <w:r w:rsidRPr="007F7B46">
              <w:rPr>
                <w:rFonts w:ascii="Cambria" w:eastAsia="Times New Roman" w:hAnsi="Cambria" w:cs="Times New Roman"/>
                <w:color w:val="000000"/>
                <w:sz w:val="18"/>
                <w:szCs w:val="18"/>
                <w:lang w:eastAsia="en-IN"/>
              </w:rPr>
              <w:t xml:space="preserve"> Equipment </w:t>
            </w:r>
            <w:r w:rsidR="00840003">
              <w:rPr>
                <w:rFonts w:ascii="Cambria" w:eastAsia="Times New Roman" w:hAnsi="Cambria" w:cs="Times New Roman"/>
                <w:color w:val="000000"/>
                <w:sz w:val="18"/>
                <w:szCs w:val="18"/>
                <w:lang w:eastAsia="en-IN"/>
              </w:rPr>
              <w:t>–</w:t>
            </w:r>
            <w:r w:rsidRPr="007F7B46">
              <w:rPr>
                <w:rFonts w:ascii="Cambria" w:eastAsia="Times New Roman" w:hAnsi="Cambria" w:cs="Times New Roman"/>
                <w:color w:val="000000"/>
                <w:sz w:val="18"/>
                <w:szCs w:val="18"/>
                <w:lang w:eastAsia="en-IN"/>
              </w:rPr>
              <w:t xml:space="preserve"> Other</w:t>
            </w:r>
          </w:p>
        </w:tc>
        <w:tc>
          <w:tcPr>
            <w:tcW w:w="1381" w:type="dxa"/>
            <w:vAlign w:val="center"/>
            <w:hideMark/>
          </w:tcPr>
          <w:p w14:paraId="5DA84191"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0.83</w:t>
            </w:r>
          </w:p>
        </w:tc>
        <w:tc>
          <w:tcPr>
            <w:tcW w:w="1170" w:type="dxa"/>
          </w:tcPr>
          <w:p w14:paraId="1AE833B1"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222DDC">
              <w:rPr>
                <w:rFonts w:ascii="Cambria" w:hAnsi="Cambria"/>
                <w:color w:val="000000"/>
                <w:sz w:val="18"/>
                <w:szCs w:val="18"/>
              </w:rPr>
              <w:t>-</w:t>
            </w:r>
          </w:p>
        </w:tc>
        <w:tc>
          <w:tcPr>
            <w:tcW w:w="1234" w:type="dxa"/>
          </w:tcPr>
          <w:p w14:paraId="5913C2E0"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B87839">
              <w:rPr>
                <w:rFonts w:ascii="Cambria" w:hAnsi="Cambria"/>
                <w:color w:val="000000"/>
                <w:sz w:val="18"/>
                <w:szCs w:val="18"/>
              </w:rPr>
              <w:t>-</w:t>
            </w:r>
          </w:p>
        </w:tc>
        <w:tc>
          <w:tcPr>
            <w:tcW w:w="1162" w:type="dxa"/>
          </w:tcPr>
          <w:p w14:paraId="6627E057"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1204E1">
              <w:rPr>
                <w:rFonts w:ascii="Cambria" w:hAnsi="Cambria"/>
                <w:color w:val="000000"/>
                <w:sz w:val="18"/>
                <w:szCs w:val="18"/>
              </w:rPr>
              <w:t>-</w:t>
            </w:r>
          </w:p>
        </w:tc>
        <w:tc>
          <w:tcPr>
            <w:tcW w:w="1162" w:type="dxa"/>
            <w:vAlign w:val="center"/>
          </w:tcPr>
          <w:p w14:paraId="22D66910"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C038BD">
              <w:rPr>
                <w:rFonts w:ascii="Cambria" w:hAnsi="Cambria"/>
                <w:color w:val="000000"/>
                <w:sz w:val="18"/>
                <w:szCs w:val="18"/>
              </w:rPr>
              <w:t>0.96</w:t>
            </w:r>
          </w:p>
        </w:tc>
        <w:tc>
          <w:tcPr>
            <w:tcW w:w="1181" w:type="dxa"/>
          </w:tcPr>
          <w:p w14:paraId="16893D2B"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EA1459">
              <w:rPr>
                <w:rFonts w:ascii="Cambria" w:hAnsi="Cambria"/>
                <w:color w:val="000000"/>
                <w:sz w:val="18"/>
                <w:szCs w:val="18"/>
              </w:rPr>
              <w:t>-</w:t>
            </w:r>
          </w:p>
        </w:tc>
      </w:tr>
      <w:tr w:rsidR="00144674" w:rsidRPr="00C038BD" w14:paraId="7907068E" w14:textId="77777777" w:rsidTr="00036C31">
        <w:trPr>
          <w:trHeight w:val="237"/>
        </w:trPr>
        <w:tc>
          <w:tcPr>
            <w:tcW w:w="515" w:type="dxa"/>
            <w:vAlign w:val="center"/>
            <w:hideMark/>
          </w:tcPr>
          <w:p w14:paraId="4FA8E29D"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12</w:t>
            </w:r>
          </w:p>
        </w:tc>
        <w:tc>
          <w:tcPr>
            <w:tcW w:w="2032" w:type="dxa"/>
            <w:vAlign w:val="center"/>
            <w:hideMark/>
          </w:tcPr>
          <w:p w14:paraId="1D0A9002" w14:textId="77777777" w:rsidR="00144674" w:rsidRPr="007F7B46" w:rsidRDefault="00144674" w:rsidP="00144674">
            <w:pPr>
              <w:spacing w:after="0" w:line="240" w:lineRule="auto"/>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Of</w:t>
            </w:r>
            <w:r w:rsidR="00840003">
              <w:rPr>
                <w:rFonts w:ascii="Cambria" w:eastAsia="Times New Roman" w:hAnsi="Cambria" w:cs="Times New Roman"/>
                <w:color w:val="000000"/>
                <w:sz w:val="18"/>
                <w:szCs w:val="18"/>
                <w:lang w:eastAsia="en-IN"/>
              </w:rPr>
              <w:t>fice</w:t>
            </w:r>
            <w:r w:rsidRPr="007F7B46">
              <w:rPr>
                <w:rFonts w:ascii="Cambria" w:eastAsia="Times New Roman" w:hAnsi="Cambria" w:cs="Times New Roman"/>
                <w:color w:val="000000"/>
                <w:sz w:val="18"/>
                <w:szCs w:val="18"/>
                <w:lang w:eastAsia="en-IN"/>
              </w:rPr>
              <w:t xml:space="preserve"> Equipment - Computers</w:t>
            </w:r>
          </w:p>
        </w:tc>
        <w:tc>
          <w:tcPr>
            <w:tcW w:w="1381" w:type="dxa"/>
            <w:vAlign w:val="center"/>
            <w:hideMark/>
          </w:tcPr>
          <w:p w14:paraId="39435094" w14:textId="77777777" w:rsidR="00144674" w:rsidRPr="007F7B46" w:rsidRDefault="00144674" w:rsidP="00144674">
            <w:pPr>
              <w:spacing w:after="0" w:line="240" w:lineRule="auto"/>
              <w:jc w:val="center"/>
              <w:rPr>
                <w:rFonts w:ascii="Cambria" w:eastAsia="Times New Roman" w:hAnsi="Cambria" w:cs="Times New Roman"/>
                <w:color w:val="000000"/>
                <w:sz w:val="18"/>
                <w:szCs w:val="18"/>
                <w:lang w:eastAsia="en-IN"/>
              </w:rPr>
            </w:pPr>
            <w:r w:rsidRPr="007F7B46">
              <w:rPr>
                <w:rFonts w:ascii="Cambria" w:eastAsia="Times New Roman" w:hAnsi="Cambria" w:cs="Times New Roman"/>
                <w:color w:val="000000"/>
                <w:sz w:val="18"/>
                <w:szCs w:val="18"/>
                <w:lang w:eastAsia="en-IN"/>
              </w:rPr>
              <w:t>2.88</w:t>
            </w:r>
          </w:p>
        </w:tc>
        <w:tc>
          <w:tcPr>
            <w:tcW w:w="1170" w:type="dxa"/>
          </w:tcPr>
          <w:p w14:paraId="66770BEA"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222DDC">
              <w:rPr>
                <w:rFonts w:ascii="Cambria" w:hAnsi="Cambria"/>
                <w:color w:val="000000"/>
                <w:sz w:val="18"/>
                <w:szCs w:val="18"/>
              </w:rPr>
              <w:t>-</w:t>
            </w:r>
          </w:p>
        </w:tc>
        <w:tc>
          <w:tcPr>
            <w:tcW w:w="1234" w:type="dxa"/>
          </w:tcPr>
          <w:p w14:paraId="0010FB29"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B87839">
              <w:rPr>
                <w:rFonts w:ascii="Cambria" w:hAnsi="Cambria"/>
                <w:color w:val="000000"/>
                <w:sz w:val="18"/>
                <w:szCs w:val="18"/>
              </w:rPr>
              <w:t>-</w:t>
            </w:r>
          </w:p>
        </w:tc>
        <w:tc>
          <w:tcPr>
            <w:tcW w:w="1162" w:type="dxa"/>
            <w:vAlign w:val="center"/>
          </w:tcPr>
          <w:p w14:paraId="267FFDA2"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C038BD">
              <w:rPr>
                <w:rFonts w:ascii="Cambria" w:hAnsi="Cambria"/>
                <w:color w:val="000000"/>
                <w:sz w:val="18"/>
                <w:szCs w:val="18"/>
              </w:rPr>
              <w:t>0.54</w:t>
            </w:r>
          </w:p>
        </w:tc>
        <w:tc>
          <w:tcPr>
            <w:tcW w:w="1162" w:type="dxa"/>
            <w:vAlign w:val="center"/>
          </w:tcPr>
          <w:p w14:paraId="1731EA00"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C038BD">
              <w:rPr>
                <w:rFonts w:ascii="Cambria" w:hAnsi="Cambria"/>
                <w:color w:val="000000"/>
                <w:sz w:val="18"/>
                <w:szCs w:val="18"/>
              </w:rPr>
              <w:t>0.97</w:t>
            </w:r>
          </w:p>
        </w:tc>
        <w:tc>
          <w:tcPr>
            <w:tcW w:w="1181" w:type="dxa"/>
            <w:vAlign w:val="center"/>
          </w:tcPr>
          <w:p w14:paraId="70EAC150" w14:textId="77777777" w:rsidR="00144674" w:rsidRPr="00C038BD" w:rsidRDefault="00144674" w:rsidP="00144674">
            <w:pPr>
              <w:spacing w:after="0" w:line="240" w:lineRule="auto"/>
              <w:jc w:val="center"/>
              <w:rPr>
                <w:rFonts w:ascii="Cambria" w:eastAsia="Times New Roman" w:hAnsi="Cambria" w:cs="Times New Roman"/>
                <w:color w:val="000000"/>
                <w:sz w:val="18"/>
                <w:szCs w:val="18"/>
                <w:lang w:eastAsia="en-IN"/>
              </w:rPr>
            </w:pPr>
            <w:r w:rsidRPr="00C038BD">
              <w:rPr>
                <w:rFonts w:ascii="Cambria" w:hAnsi="Cambria"/>
                <w:color w:val="000000"/>
                <w:sz w:val="18"/>
                <w:szCs w:val="18"/>
              </w:rPr>
              <w:t>0.01</w:t>
            </w:r>
          </w:p>
        </w:tc>
      </w:tr>
      <w:tr w:rsidR="001F479B" w:rsidRPr="00C038BD" w14:paraId="6A5B23C4" w14:textId="77777777" w:rsidTr="001F479B">
        <w:trPr>
          <w:trHeight w:val="237"/>
        </w:trPr>
        <w:tc>
          <w:tcPr>
            <w:tcW w:w="515" w:type="dxa"/>
            <w:vAlign w:val="center"/>
            <w:hideMark/>
          </w:tcPr>
          <w:p w14:paraId="1D937664" w14:textId="77777777" w:rsidR="00C038BD" w:rsidRPr="007F7B46" w:rsidRDefault="00C038BD" w:rsidP="00C038BD">
            <w:pPr>
              <w:spacing w:after="0" w:line="240" w:lineRule="auto"/>
              <w:jc w:val="center"/>
              <w:rPr>
                <w:rFonts w:ascii="Cambria" w:eastAsia="Times New Roman" w:hAnsi="Cambria" w:cs="Times New Roman"/>
                <w:b/>
                <w:bCs/>
                <w:color w:val="000000"/>
                <w:sz w:val="18"/>
                <w:szCs w:val="18"/>
                <w:lang w:eastAsia="en-IN"/>
              </w:rPr>
            </w:pPr>
            <w:r w:rsidRPr="007F7B46">
              <w:rPr>
                <w:rFonts w:ascii="Cambria" w:eastAsia="Times New Roman" w:hAnsi="Cambria" w:cs="Times New Roman"/>
                <w:b/>
                <w:bCs/>
                <w:color w:val="000000"/>
                <w:sz w:val="18"/>
                <w:szCs w:val="18"/>
                <w:lang w:eastAsia="en-IN"/>
              </w:rPr>
              <w:t>13</w:t>
            </w:r>
          </w:p>
        </w:tc>
        <w:tc>
          <w:tcPr>
            <w:tcW w:w="2032" w:type="dxa"/>
            <w:vAlign w:val="center"/>
            <w:hideMark/>
          </w:tcPr>
          <w:p w14:paraId="3D319718" w14:textId="77777777" w:rsidR="00C038BD" w:rsidRPr="007F7B46" w:rsidRDefault="00C038BD" w:rsidP="00C038BD">
            <w:pPr>
              <w:spacing w:after="0" w:line="240" w:lineRule="auto"/>
              <w:rPr>
                <w:rFonts w:ascii="Cambria" w:eastAsia="Times New Roman" w:hAnsi="Cambria" w:cs="Times New Roman"/>
                <w:b/>
                <w:bCs/>
                <w:color w:val="000000"/>
                <w:sz w:val="18"/>
                <w:szCs w:val="18"/>
                <w:lang w:eastAsia="en-IN"/>
              </w:rPr>
            </w:pPr>
            <w:r w:rsidRPr="007F7B46">
              <w:rPr>
                <w:rFonts w:ascii="Cambria" w:eastAsia="Times New Roman" w:hAnsi="Cambria" w:cs="Times New Roman"/>
                <w:b/>
                <w:bCs/>
                <w:color w:val="000000"/>
                <w:sz w:val="18"/>
                <w:szCs w:val="18"/>
                <w:lang w:eastAsia="en-IN"/>
              </w:rPr>
              <w:t>Total</w:t>
            </w:r>
          </w:p>
        </w:tc>
        <w:tc>
          <w:tcPr>
            <w:tcW w:w="1381" w:type="dxa"/>
            <w:vAlign w:val="center"/>
            <w:hideMark/>
          </w:tcPr>
          <w:p w14:paraId="327E5979" w14:textId="77777777" w:rsidR="00C038BD" w:rsidRPr="007F7B46" w:rsidRDefault="00C038BD" w:rsidP="00C038BD">
            <w:pPr>
              <w:spacing w:after="0" w:line="240" w:lineRule="auto"/>
              <w:jc w:val="center"/>
              <w:rPr>
                <w:rFonts w:ascii="Cambria" w:eastAsia="Times New Roman" w:hAnsi="Cambria" w:cs="Times New Roman"/>
                <w:b/>
                <w:bCs/>
                <w:color w:val="000000"/>
                <w:sz w:val="18"/>
                <w:szCs w:val="18"/>
                <w:lang w:eastAsia="en-IN"/>
              </w:rPr>
            </w:pPr>
            <w:r w:rsidRPr="007F7B46">
              <w:rPr>
                <w:rFonts w:ascii="Cambria" w:eastAsia="Times New Roman" w:hAnsi="Cambria" w:cs="Times New Roman"/>
                <w:b/>
                <w:bCs/>
                <w:color w:val="000000"/>
                <w:sz w:val="18"/>
                <w:szCs w:val="18"/>
                <w:lang w:eastAsia="en-IN"/>
              </w:rPr>
              <w:t>143.47</w:t>
            </w:r>
          </w:p>
        </w:tc>
        <w:tc>
          <w:tcPr>
            <w:tcW w:w="1170" w:type="dxa"/>
            <w:vAlign w:val="center"/>
          </w:tcPr>
          <w:p w14:paraId="343B440F" w14:textId="77777777" w:rsidR="00C038BD" w:rsidRPr="00C038BD" w:rsidRDefault="00C038BD" w:rsidP="00C038BD">
            <w:pPr>
              <w:spacing w:after="0" w:line="240" w:lineRule="auto"/>
              <w:jc w:val="center"/>
              <w:rPr>
                <w:rFonts w:ascii="Cambria" w:eastAsia="Times New Roman" w:hAnsi="Cambria" w:cs="Times New Roman"/>
                <w:b/>
                <w:bCs/>
                <w:color w:val="000000"/>
                <w:sz w:val="18"/>
                <w:szCs w:val="18"/>
                <w:lang w:eastAsia="en-IN"/>
              </w:rPr>
            </w:pPr>
            <w:r w:rsidRPr="00C038BD">
              <w:rPr>
                <w:rFonts w:ascii="Cambria" w:hAnsi="Cambria"/>
                <w:b/>
                <w:bCs/>
                <w:color w:val="000000"/>
                <w:sz w:val="18"/>
                <w:szCs w:val="18"/>
              </w:rPr>
              <w:t>0.00</w:t>
            </w:r>
          </w:p>
        </w:tc>
        <w:tc>
          <w:tcPr>
            <w:tcW w:w="1234" w:type="dxa"/>
            <w:vAlign w:val="center"/>
          </w:tcPr>
          <w:p w14:paraId="60AEC9C4" w14:textId="77777777" w:rsidR="00C038BD" w:rsidRPr="00C038BD" w:rsidRDefault="00C038BD" w:rsidP="00C038BD">
            <w:pPr>
              <w:spacing w:after="0" w:line="240" w:lineRule="auto"/>
              <w:jc w:val="center"/>
              <w:rPr>
                <w:rFonts w:ascii="Cambria" w:eastAsia="Times New Roman" w:hAnsi="Cambria" w:cs="Times New Roman"/>
                <w:b/>
                <w:bCs/>
                <w:color w:val="000000"/>
                <w:sz w:val="18"/>
                <w:szCs w:val="18"/>
                <w:lang w:eastAsia="en-IN"/>
              </w:rPr>
            </w:pPr>
            <w:r w:rsidRPr="00C038BD">
              <w:rPr>
                <w:rFonts w:ascii="Cambria" w:hAnsi="Cambria"/>
                <w:b/>
                <w:bCs/>
                <w:color w:val="000000"/>
                <w:sz w:val="18"/>
                <w:szCs w:val="18"/>
              </w:rPr>
              <w:t>0.20</w:t>
            </w:r>
          </w:p>
        </w:tc>
        <w:tc>
          <w:tcPr>
            <w:tcW w:w="1162" w:type="dxa"/>
            <w:vAlign w:val="center"/>
          </w:tcPr>
          <w:p w14:paraId="2C7F47A2" w14:textId="77777777" w:rsidR="00C038BD" w:rsidRPr="00C038BD" w:rsidRDefault="00C038BD" w:rsidP="00C038BD">
            <w:pPr>
              <w:spacing w:after="0" w:line="240" w:lineRule="auto"/>
              <w:jc w:val="center"/>
              <w:rPr>
                <w:rFonts w:ascii="Cambria" w:eastAsia="Times New Roman" w:hAnsi="Cambria" w:cs="Times New Roman"/>
                <w:b/>
                <w:bCs/>
                <w:color w:val="000000"/>
                <w:sz w:val="18"/>
                <w:szCs w:val="18"/>
                <w:lang w:eastAsia="en-IN"/>
              </w:rPr>
            </w:pPr>
            <w:r w:rsidRPr="00C038BD">
              <w:rPr>
                <w:rFonts w:ascii="Cambria" w:hAnsi="Cambria"/>
                <w:b/>
                <w:bCs/>
                <w:color w:val="000000"/>
                <w:sz w:val="18"/>
                <w:szCs w:val="18"/>
              </w:rPr>
              <w:t>0.91</w:t>
            </w:r>
          </w:p>
        </w:tc>
        <w:tc>
          <w:tcPr>
            <w:tcW w:w="1162" w:type="dxa"/>
            <w:vAlign w:val="center"/>
          </w:tcPr>
          <w:p w14:paraId="29EBED1E" w14:textId="77777777" w:rsidR="00C038BD" w:rsidRPr="00C038BD" w:rsidRDefault="00C038BD" w:rsidP="00C038BD">
            <w:pPr>
              <w:spacing w:after="0" w:line="240" w:lineRule="auto"/>
              <w:jc w:val="center"/>
              <w:rPr>
                <w:rFonts w:ascii="Cambria" w:eastAsia="Times New Roman" w:hAnsi="Cambria" w:cs="Times New Roman"/>
                <w:b/>
                <w:bCs/>
                <w:color w:val="000000"/>
                <w:sz w:val="18"/>
                <w:szCs w:val="18"/>
                <w:lang w:eastAsia="en-IN"/>
              </w:rPr>
            </w:pPr>
            <w:r w:rsidRPr="00C038BD">
              <w:rPr>
                <w:rFonts w:ascii="Cambria" w:hAnsi="Cambria"/>
                <w:b/>
                <w:bCs/>
                <w:color w:val="000000"/>
                <w:sz w:val="18"/>
                <w:szCs w:val="18"/>
              </w:rPr>
              <w:t>8.14</w:t>
            </w:r>
          </w:p>
        </w:tc>
        <w:tc>
          <w:tcPr>
            <w:tcW w:w="1181" w:type="dxa"/>
            <w:vAlign w:val="center"/>
          </w:tcPr>
          <w:p w14:paraId="5AF45484" w14:textId="77777777" w:rsidR="00C038BD" w:rsidRPr="00C038BD" w:rsidRDefault="00C038BD" w:rsidP="00C038BD">
            <w:pPr>
              <w:spacing w:after="0" w:line="240" w:lineRule="auto"/>
              <w:jc w:val="center"/>
              <w:rPr>
                <w:rFonts w:ascii="Cambria" w:eastAsia="Times New Roman" w:hAnsi="Cambria" w:cs="Times New Roman"/>
                <w:b/>
                <w:bCs/>
                <w:color w:val="000000"/>
                <w:sz w:val="18"/>
                <w:szCs w:val="18"/>
                <w:lang w:eastAsia="en-IN"/>
              </w:rPr>
            </w:pPr>
            <w:r w:rsidRPr="00C038BD">
              <w:rPr>
                <w:rFonts w:ascii="Cambria" w:hAnsi="Cambria"/>
                <w:b/>
                <w:bCs/>
                <w:color w:val="000000"/>
                <w:sz w:val="18"/>
                <w:szCs w:val="18"/>
              </w:rPr>
              <w:t>1.81</w:t>
            </w:r>
          </w:p>
        </w:tc>
      </w:tr>
    </w:tbl>
    <w:p w14:paraId="457811E9" w14:textId="77777777" w:rsidR="007F7B46" w:rsidRDefault="007F7B46" w:rsidP="00377424">
      <w:pPr>
        <w:autoSpaceDE w:val="0"/>
        <w:autoSpaceDN w:val="0"/>
        <w:adjustRightInd w:val="0"/>
        <w:spacing w:after="0" w:line="360" w:lineRule="auto"/>
        <w:jc w:val="both"/>
        <w:rPr>
          <w:rFonts w:ascii="Cambria" w:hAnsi="Cambria" w:cs="Arial"/>
        </w:rPr>
      </w:pPr>
    </w:p>
    <w:p w14:paraId="2A53ED37" w14:textId="77777777" w:rsidR="009B1846" w:rsidRPr="00072773" w:rsidRDefault="009B1846" w:rsidP="009B1846">
      <w:pPr>
        <w:rPr>
          <w:rFonts w:ascii="Cambria" w:hAnsi="Cambria" w:cs="Arial"/>
          <w:b/>
          <w:bCs/>
        </w:rPr>
      </w:pPr>
      <w:r w:rsidRPr="00932773">
        <w:rPr>
          <w:rFonts w:ascii="Cambria" w:hAnsi="Cambria" w:cs="Arial"/>
          <w:b/>
          <w:bCs/>
        </w:rPr>
        <w:t>Reply to Query No. 2</w:t>
      </w:r>
      <w:r w:rsidR="00693632" w:rsidRPr="00932773">
        <w:rPr>
          <w:rFonts w:ascii="Cambria" w:hAnsi="Cambria" w:cs="Arial"/>
          <w:b/>
          <w:bCs/>
        </w:rPr>
        <w:t>3</w:t>
      </w:r>
    </w:p>
    <w:p w14:paraId="70C01B16" w14:textId="77777777" w:rsidR="00F963F8" w:rsidRDefault="00705DA3" w:rsidP="009B1846">
      <w:pPr>
        <w:autoSpaceDE w:val="0"/>
        <w:autoSpaceDN w:val="0"/>
        <w:adjustRightInd w:val="0"/>
        <w:spacing w:after="0" w:line="360" w:lineRule="auto"/>
        <w:jc w:val="both"/>
        <w:rPr>
          <w:rFonts w:ascii="Cambria" w:hAnsi="Cambria" w:cs="Arial"/>
        </w:rPr>
      </w:pPr>
      <w:r>
        <w:rPr>
          <w:rFonts w:ascii="Cambria" w:hAnsi="Cambria" w:cs="Arial"/>
        </w:rPr>
        <w:lastRenderedPageBreak/>
        <w:t>A d</w:t>
      </w:r>
      <w:r w:rsidR="009B1846" w:rsidRPr="00072773">
        <w:rPr>
          <w:rFonts w:ascii="Cambria" w:hAnsi="Cambria" w:cs="Arial"/>
        </w:rPr>
        <w:t>etailed statement of assets still in use</w:t>
      </w:r>
      <w:r w:rsidR="003917A0" w:rsidRPr="00072773">
        <w:rPr>
          <w:rFonts w:ascii="Cambria" w:hAnsi="Cambria" w:cs="Arial"/>
        </w:rPr>
        <w:t xml:space="preserve"> and continu</w:t>
      </w:r>
      <w:r w:rsidR="00F012B4">
        <w:rPr>
          <w:rFonts w:ascii="Cambria" w:hAnsi="Cambria" w:cs="Arial"/>
        </w:rPr>
        <w:t xml:space="preserve">ing </w:t>
      </w:r>
      <w:r w:rsidR="003917A0" w:rsidRPr="00072773">
        <w:rPr>
          <w:rFonts w:ascii="Cambria" w:hAnsi="Cambria" w:cs="Arial"/>
        </w:rPr>
        <w:t xml:space="preserve">in gross fixed assets </w:t>
      </w:r>
      <w:r w:rsidR="00F012B4">
        <w:rPr>
          <w:rFonts w:ascii="Cambria" w:hAnsi="Cambria" w:cs="Arial"/>
        </w:rPr>
        <w:t>till 3</w:t>
      </w:r>
      <w:r w:rsidR="000E6752">
        <w:rPr>
          <w:rFonts w:ascii="Cambria" w:hAnsi="Cambria" w:cs="Arial"/>
        </w:rPr>
        <w:t>0</w:t>
      </w:r>
      <w:r w:rsidR="00F012B4">
        <w:rPr>
          <w:rFonts w:ascii="Cambria" w:hAnsi="Cambria" w:cs="Arial"/>
        </w:rPr>
        <w:t>.1</w:t>
      </w:r>
      <w:r w:rsidR="00CD0A5C">
        <w:rPr>
          <w:rFonts w:ascii="Cambria" w:hAnsi="Cambria" w:cs="Arial"/>
        </w:rPr>
        <w:t>1</w:t>
      </w:r>
      <w:r w:rsidR="00F012B4">
        <w:rPr>
          <w:rFonts w:ascii="Cambria" w:hAnsi="Cambria" w:cs="Arial"/>
        </w:rPr>
        <w:t>.202</w:t>
      </w:r>
      <w:r w:rsidR="00CD0A5C">
        <w:rPr>
          <w:rFonts w:ascii="Cambria" w:hAnsi="Cambria" w:cs="Arial"/>
        </w:rPr>
        <w:t>5</w:t>
      </w:r>
      <w:r w:rsidR="00F012B4">
        <w:rPr>
          <w:rFonts w:ascii="Cambria" w:hAnsi="Cambria" w:cs="Arial"/>
        </w:rPr>
        <w:t xml:space="preserve"> </w:t>
      </w:r>
      <w:r w:rsidR="003917A0" w:rsidRPr="00072773">
        <w:rPr>
          <w:rFonts w:ascii="Cambria" w:hAnsi="Cambria" w:cs="Arial"/>
        </w:rPr>
        <w:t xml:space="preserve">after attainment of 90% of depreciation </w:t>
      </w:r>
      <w:r w:rsidR="00F963F8">
        <w:rPr>
          <w:rFonts w:ascii="Cambria" w:hAnsi="Cambria" w:cs="Arial"/>
        </w:rPr>
        <w:t>is tabulated below:</w:t>
      </w:r>
    </w:p>
    <w:tbl>
      <w:tblPr>
        <w:tblW w:w="10215"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832"/>
        <w:gridCol w:w="918"/>
        <w:gridCol w:w="685"/>
        <w:gridCol w:w="900"/>
        <w:gridCol w:w="915"/>
        <w:gridCol w:w="591"/>
        <w:gridCol w:w="900"/>
        <w:gridCol w:w="933"/>
        <w:gridCol w:w="992"/>
        <w:gridCol w:w="992"/>
      </w:tblGrid>
      <w:tr w:rsidR="00195C7C" w:rsidRPr="00195C7C" w14:paraId="243CF355" w14:textId="77777777" w:rsidTr="00EF4D3A">
        <w:trPr>
          <w:trHeight w:val="500"/>
          <w:tblHeader/>
        </w:trPr>
        <w:tc>
          <w:tcPr>
            <w:tcW w:w="557" w:type="dxa"/>
            <w:vMerge w:val="restart"/>
            <w:vAlign w:val="center"/>
            <w:hideMark/>
          </w:tcPr>
          <w:p w14:paraId="14DC1F78" w14:textId="77777777" w:rsidR="007C22DA" w:rsidRPr="00822967" w:rsidRDefault="007C22DA" w:rsidP="007C22DA">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S. No.</w:t>
            </w:r>
          </w:p>
        </w:tc>
        <w:tc>
          <w:tcPr>
            <w:tcW w:w="1832" w:type="dxa"/>
            <w:vMerge w:val="restart"/>
            <w:vAlign w:val="center"/>
            <w:hideMark/>
          </w:tcPr>
          <w:p w14:paraId="5BAFF777" w14:textId="77777777" w:rsidR="007C22DA" w:rsidRPr="00822967" w:rsidRDefault="007C22DA" w:rsidP="007C22DA">
            <w:pPr>
              <w:spacing w:after="0" w:line="240" w:lineRule="auto"/>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Asset Description</w:t>
            </w:r>
          </w:p>
        </w:tc>
        <w:tc>
          <w:tcPr>
            <w:tcW w:w="918" w:type="dxa"/>
            <w:vAlign w:val="center"/>
            <w:hideMark/>
          </w:tcPr>
          <w:p w14:paraId="08B564E7" w14:textId="77777777" w:rsidR="007C22DA" w:rsidRPr="00195C7C" w:rsidRDefault="007C22DA" w:rsidP="007C22DA">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G</w:t>
            </w:r>
            <w:r w:rsidRPr="00195C7C">
              <w:rPr>
                <w:rFonts w:ascii="Cambria" w:eastAsia="Times New Roman" w:hAnsi="Cambria" w:cs="Times New Roman"/>
                <w:b/>
                <w:bCs/>
                <w:color w:val="000000"/>
                <w:sz w:val="18"/>
                <w:szCs w:val="18"/>
                <w:lang w:eastAsia="en-IN"/>
              </w:rPr>
              <w:t>.</w:t>
            </w:r>
            <w:r w:rsidRPr="00822967">
              <w:rPr>
                <w:rFonts w:ascii="Cambria" w:eastAsia="Times New Roman" w:hAnsi="Cambria" w:cs="Times New Roman"/>
                <w:b/>
                <w:bCs/>
                <w:color w:val="000000"/>
                <w:sz w:val="18"/>
                <w:szCs w:val="18"/>
                <w:lang w:eastAsia="en-IN"/>
              </w:rPr>
              <w:t>B</w:t>
            </w:r>
            <w:r w:rsidRPr="00195C7C">
              <w:rPr>
                <w:rFonts w:ascii="Cambria" w:eastAsia="Times New Roman" w:hAnsi="Cambria" w:cs="Times New Roman"/>
                <w:b/>
                <w:bCs/>
                <w:color w:val="000000"/>
                <w:sz w:val="18"/>
                <w:szCs w:val="18"/>
                <w:lang w:eastAsia="en-IN"/>
              </w:rPr>
              <w:t>.</w:t>
            </w:r>
            <w:r w:rsidRPr="00822967">
              <w:rPr>
                <w:rFonts w:ascii="Cambria" w:eastAsia="Times New Roman" w:hAnsi="Cambria" w:cs="Times New Roman"/>
                <w:b/>
                <w:bCs/>
                <w:color w:val="000000"/>
                <w:sz w:val="18"/>
                <w:szCs w:val="18"/>
                <w:lang w:eastAsia="en-IN"/>
              </w:rPr>
              <w:t xml:space="preserve"> </w:t>
            </w:r>
          </w:p>
          <w:p w14:paraId="31ECAF23" w14:textId="77777777" w:rsidR="007C22DA" w:rsidRPr="00195C7C" w:rsidRDefault="007C22DA" w:rsidP="007C22DA">
            <w:pPr>
              <w:spacing w:after="0" w:line="240" w:lineRule="auto"/>
              <w:jc w:val="center"/>
              <w:rPr>
                <w:rFonts w:ascii="Cambria" w:eastAsia="Times New Roman" w:hAnsi="Cambria" w:cs="Times New Roman"/>
                <w:b/>
                <w:bCs/>
                <w:color w:val="000000"/>
                <w:sz w:val="18"/>
                <w:szCs w:val="18"/>
                <w:lang w:eastAsia="en-IN"/>
              </w:rPr>
            </w:pPr>
            <w:r w:rsidRPr="00195C7C">
              <w:rPr>
                <w:rFonts w:ascii="Cambria" w:eastAsia="Times New Roman" w:hAnsi="Cambria" w:cs="Times New Roman"/>
                <w:b/>
                <w:bCs/>
                <w:color w:val="000000"/>
                <w:sz w:val="18"/>
                <w:szCs w:val="18"/>
                <w:lang w:eastAsia="en-IN"/>
              </w:rPr>
              <w:t>(95% dep.)</w:t>
            </w:r>
            <w:r w:rsidRPr="00822967">
              <w:rPr>
                <w:rFonts w:ascii="Cambria" w:eastAsia="Times New Roman" w:hAnsi="Cambria" w:cs="Times New Roman"/>
                <w:b/>
                <w:bCs/>
                <w:color w:val="000000"/>
                <w:sz w:val="18"/>
                <w:szCs w:val="18"/>
                <w:lang w:eastAsia="en-IN"/>
              </w:rPr>
              <w:br/>
              <w:t>(31.03.</w:t>
            </w:r>
          </w:p>
          <w:p w14:paraId="6007948D" w14:textId="77777777" w:rsidR="007C22DA" w:rsidRPr="00822967" w:rsidRDefault="007C22DA" w:rsidP="007C22DA">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2024)</w:t>
            </w:r>
            <w:r w:rsidR="00195C7C">
              <w:rPr>
                <w:rFonts w:ascii="Cambria" w:eastAsia="Times New Roman" w:hAnsi="Cambria" w:cs="Times New Roman"/>
                <w:b/>
                <w:bCs/>
                <w:color w:val="000000"/>
                <w:sz w:val="18"/>
                <w:szCs w:val="18"/>
                <w:lang w:eastAsia="en-IN"/>
              </w:rPr>
              <w:t>*</w:t>
            </w:r>
          </w:p>
        </w:tc>
        <w:tc>
          <w:tcPr>
            <w:tcW w:w="685" w:type="dxa"/>
            <w:vAlign w:val="center"/>
            <w:hideMark/>
          </w:tcPr>
          <w:p w14:paraId="1DDABFF7" w14:textId="77777777" w:rsidR="007C22DA" w:rsidRPr="00822967" w:rsidRDefault="007C22DA" w:rsidP="007C22DA">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Add</w:t>
            </w:r>
            <w:r w:rsidRPr="00195C7C">
              <w:rPr>
                <w:rFonts w:ascii="Cambria" w:eastAsia="Times New Roman" w:hAnsi="Cambria" w:cs="Times New Roman"/>
                <w:b/>
                <w:bCs/>
                <w:color w:val="000000"/>
                <w:sz w:val="18"/>
                <w:szCs w:val="18"/>
                <w:lang w:eastAsia="en-IN"/>
              </w:rPr>
              <w:t>.</w:t>
            </w:r>
          </w:p>
        </w:tc>
        <w:tc>
          <w:tcPr>
            <w:tcW w:w="900" w:type="dxa"/>
            <w:vAlign w:val="center"/>
            <w:hideMark/>
          </w:tcPr>
          <w:p w14:paraId="6C0318EE" w14:textId="77777777" w:rsidR="007C22DA" w:rsidRPr="00822967" w:rsidRDefault="007C22DA" w:rsidP="007C22DA">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Ret</w:t>
            </w:r>
            <w:r w:rsidRPr="00195C7C">
              <w:rPr>
                <w:rFonts w:ascii="Cambria" w:eastAsia="Times New Roman" w:hAnsi="Cambria" w:cs="Times New Roman"/>
                <w:b/>
                <w:bCs/>
                <w:color w:val="000000"/>
                <w:sz w:val="18"/>
                <w:szCs w:val="18"/>
                <w:lang w:eastAsia="en-IN"/>
              </w:rPr>
              <w:t>.</w:t>
            </w:r>
            <w:r w:rsidRPr="00822967">
              <w:rPr>
                <w:rFonts w:ascii="Cambria" w:eastAsia="Times New Roman" w:hAnsi="Cambria" w:cs="Times New Roman"/>
                <w:b/>
                <w:bCs/>
                <w:color w:val="000000"/>
                <w:sz w:val="18"/>
                <w:szCs w:val="18"/>
                <w:lang w:eastAsia="en-IN"/>
              </w:rPr>
              <w:t xml:space="preserve"> </w:t>
            </w:r>
            <w:r w:rsidRPr="00822967">
              <w:rPr>
                <w:rFonts w:ascii="Cambria" w:eastAsia="Times New Roman" w:hAnsi="Cambria" w:cs="Times New Roman"/>
                <w:b/>
                <w:bCs/>
                <w:color w:val="000000"/>
                <w:sz w:val="18"/>
                <w:szCs w:val="18"/>
                <w:lang w:eastAsia="en-IN"/>
              </w:rPr>
              <w:br/>
              <w:t>(FY 24-25)</w:t>
            </w:r>
          </w:p>
        </w:tc>
        <w:tc>
          <w:tcPr>
            <w:tcW w:w="915" w:type="dxa"/>
            <w:vAlign w:val="center"/>
            <w:hideMark/>
          </w:tcPr>
          <w:p w14:paraId="4DE05720" w14:textId="77777777" w:rsidR="007C22DA" w:rsidRPr="00195C7C" w:rsidRDefault="007C22DA" w:rsidP="007C22DA">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G</w:t>
            </w:r>
            <w:r w:rsidRPr="00195C7C">
              <w:rPr>
                <w:rFonts w:ascii="Cambria" w:eastAsia="Times New Roman" w:hAnsi="Cambria" w:cs="Times New Roman"/>
                <w:b/>
                <w:bCs/>
                <w:color w:val="000000"/>
                <w:sz w:val="18"/>
                <w:szCs w:val="18"/>
                <w:lang w:eastAsia="en-IN"/>
              </w:rPr>
              <w:t>.</w:t>
            </w:r>
            <w:r w:rsidRPr="00822967">
              <w:rPr>
                <w:rFonts w:ascii="Cambria" w:eastAsia="Times New Roman" w:hAnsi="Cambria" w:cs="Times New Roman"/>
                <w:b/>
                <w:bCs/>
                <w:color w:val="000000"/>
                <w:sz w:val="18"/>
                <w:szCs w:val="18"/>
                <w:lang w:eastAsia="en-IN"/>
              </w:rPr>
              <w:t>B</w:t>
            </w:r>
            <w:r w:rsidRPr="00195C7C">
              <w:rPr>
                <w:rFonts w:ascii="Cambria" w:eastAsia="Times New Roman" w:hAnsi="Cambria" w:cs="Times New Roman"/>
                <w:b/>
                <w:bCs/>
                <w:color w:val="000000"/>
                <w:sz w:val="18"/>
                <w:szCs w:val="18"/>
                <w:lang w:eastAsia="en-IN"/>
              </w:rPr>
              <w:t>.</w:t>
            </w:r>
            <w:r w:rsidRPr="00822967">
              <w:rPr>
                <w:rFonts w:ascii="Cambria" w:eastAsia="Times New Roman" w:hAnsi="Cambria" w:cs="Times New Roman"/>
                <w:b/>
                <w:bCs/>
                <w:color w:val="000000"/>
                <w:sz w:val="18"/>
                <w:szCs w:val="18"/>
                <w:lang w:eastAsia="en-IN"/>
              </w:rPr>
              <w:t xml:space="preserve"> </w:t>
            </w:r>
          </w:p>
          <w:p w14:paraId="327B396C" w14:textId="77777777" w:rsidR="007C22DA" w:rsidRPr="00195C7C" w:rsidRDefault="007C22DA" w:rsidP="007C22DA">
            <w:pPr>
              <w:spacing w:after="0" w:line="240" w:lineRule="auto"/>
              <w:jc w:val="center"/>
              <w:rPr>
                <w:rFonts w:ascii="Cambria" w:eastAsia="Times New Roman" w:hAnsi="Cambria" w:cs="Times New Roman"/>
                <w:b/>
                <w:bCs/>
                <w:color w:val="000000"/>
                <w:sz w:val="18"/>
                <w:szCs w:val="18"/>
                <w:lang w:eastAsia="en-IN"/>
              </w:rPr>
            </w:pPr>
            <w:r w:rsidRPr="00195C7C">
              <w:rPr>
                <w:rFonts w:ascii="Cambria" w:eastAsia="Times New Roman" w:hAnsi="Cambria" w:cs="Times New Roman"/>
                <w:b/>
                <w:bCs/>
                <w:color w:val="000000"/>
                <w:sz w:val="18"/>
                <w:szCs w:val="18"/>
                <w:lang w:eastAsia="en-IN"/>
              </w:rPr>
              <w:t>(95% dep.)</w:t>
            </w:r>
            <w:r w:rsidRPr="00822967">
              <w:rPr>
                <w:rFonts w:ascii="Cambria" w:eastAsia="Times New Roman" w:hAnsi="Cambria" w:cs="Times New Roman"/>
                <w:b/>
                <w:bCs/>
                <w:color w:val="000000"/>
                <w:sz w:val="18"/>
                <w:szCs w:val="18"/>
                <w:lang w:eastAsia="en-IN"/>
              </w:rPr>
              <w:br/>
              <w:t>(31.03.</w:t>
            </w:r>
          </w:p>
          <w:p w14:paraId="3C56B30F" w14:textId="77777777" w:rsidR="007C22DA" w:rsidRPr="00822967" w:rsidRDefault="007C22DA" w:rsidP="007C22DA">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2025)</w:t>
            </w:r>
          </w:p>
        </w:tc>
        <w:tc>
          <w:tcPr>
            <w:tcW w:w="591" w:type="dxa"/>
            <w:vAlign w:val="center"/>
            <w:hideMark/>
          </w:tcPr>
          <w:p w14:paraId="65202395" w14:textId="77777777" w:rsidR="007C22DA" w:rsidRPr="00822967" w:rsidRDefault="007C22DA" w:rsidP="007C22DA">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Add</w:t>
            </w:r>
            <w:r w:rsidRPr="00195C7C">
              <w:rPr>
                <w:rFonts w:ascii="Cambria" w:eastAsia="Times New Roman" w:hAnsi="Cambria" w:cs="Times New Roman"/>
                <w:b/>
                <w:bCs/>
                <w:color w:val="000000"/>
                <w:sz w:val="18"/>
                <w:szCs w:val="18"/>
                <w:lang w:eastAsia="en-IN"/>
              </w:rPr>
              <w:t>.</w:t>
            </w:r>
          </w:p>
        </w:tc>
        <w:tc>
          <w:tcPr>
            <w:tcW w:w="900" w:type="dxa"/>
            <w:vAlign w:val="center"/>
            <w:hideMark/>
          </w:tcPr>
          <w:p w14:paraId="1D0202DE" w14:textId="77777777" w:rsidR="007C22DA" w:rsidRPr="00822967" w:rsidRDefault="007C22DA" w:rsidP="007C22DA">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Ret</w:t>
            </w:r>
            <w:r w:rsidRPr="00195C7C">
              <w:rPr>
                <w:rFonts w:ascii="Cambria" w:eastAsia="Times New Roman" w:hAnsi="Cambria" w:cs="Times New Roman"/>
                <w:b/>
                <w:bCs/>
                <w:color w:val="000000"/>
                <w:sz w:val="18"/>
                <w:szCs w:val="18"/>
                <w:lang w:eastAsia="en-IN"/>
              </w:rPr>
              <w:t>.</w:t>
            </w:r>
            <w:r w:rsidRPr="00822967">
              <w:rPr>
                <w:rFonts w:ascii="Cambria" w:eastAsia="Times New Roman" w:hAnsi="Cambria" w:cs="Times New Roman"/>
                <w:b/>
                <w:bCs/>
                <w:color w:val="000000"/>
                <w:sz w:val="18"/>
                <w:szCs w:val="18"/>
                <w:lang w:eastAsia="en-IN"/>
              </w:rPr>
              <w:t xml:space="preserve"> </w:t>
            </w:r>
            <w:r w:rsidRPr="00822967">
              <w:rPr>
                <w:rFonts w:ascii="Cambria" w:eastAsia="Times New Roman" w:hAnsi="Cambria" w:cs="Times New Roman"/>
                <w:b/>
                <w:bCs/>
                <w:color w:val="000000"/>
                <w:sz w:val="18"/>
                <w:szCs w:val="18"/>
                <w:lang w:eastAsia="en-IN"/>
              </w:rPr>
              <w:br/>
              <w:t>(FY 2</w:t>
            </w:r>
            <w:r w:rsidRPr="00195C7C">
              <w:rPr>
                <w:rFonts w:ascii="Cambria" w:eastAsia="Times New Roman" w:hAnsi="Cambria" w:cs="Times New Roman"/>
                <w:b/>
                <w:bCs/>
                <w:color w:val="000000"/>
                <w:sz w:val="18"/>
                <w:szCs w:val="18"/>
                <w:lang w:eastAsia="en-IN"/>
              </w:rPr>
              <w:t>5</w:t>
            </w:r>
            <w:r w:rsidRPr="00822967">
              <w:rPr>
                <w:rFonts w:ascii="Cambria" w:eastAsia="Times New Roman" w:hAnsi="Cambria" w:cs="Times New Roman"/>
                <w:b/>
                <w:bCs/>
                <w:color w:val="000000"/>
                <w:sz w:val="18"/>
                <w:szCs w:val="18"/>
                <w:lang w:eastAsia="en-IN"/>
              </w:rPr>
              <w:t>-2</w:t>
            </w:r>
            <w:r w:rsidRPr="00195C7C">
              <w:rPr>
                <w:rFonts w:ascii="Cambria" w:eastAsia="Times New Roman" w:hAnsi="Cambria" w:cs="Times New Roman"/>
                <w:b/>
                <w:bCs/>
                <w:color w:val="000000"/>
                <w:sz w:val="18"/>
                <w:szCs w:val="18"/>
                <w:lang w:eastAsia="en-IN"/>
              </w:rPr>
              <w:t>6</w:t>
            </w:r>
            <w:r w:rsidRPr="00822967">
              <w:rPr>
                <w:rFonts w:ascii="Cambria" w:eastAsia="Times New Roman" w:hAnsi="Cambria" w:cs="Times New Roman"/>
                <w:b/>
                <w:bCs/>
                <w:color w:val="000000"/>
                <w:sz w:val="18"/>
                <w:szCs w:val="18"/>
                <w:lang w:eastAsia="en-IN"/>
              </w:rPr>
              <w:t>)</w:t>
            </w:r>
          </w:p>
        </w:tc>
        <w:tc>
          <w:tcPr>
            <w:tcW w:w="933" w:type="dxa"/>
            <w:vAlign w:val="center"/>
            <w:hideMark/>
          </w:tcPr>
          <w:p w14:paraId="7134BC29" w14:textId="77777777" w:rsidR="007C22DA" w:rsidRPr="00195C7C" w:rsidRDefault="007C22DA" w:rsidP="007C22DA">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G</w:t>
            </w:r>
            <w:r w:rsidRPr="00195C7C">
              <w:rPr>
                <w:rFonts w:ascii="Cambria" w:eastAsia="Times New Roman" w:hAnsi="Cambria" w:cs="Times New Roman"/>
                <w:b/>
                <w:bCs/>
                <w:color w:val="000000"/>
                <w:sz w:val="18"/>
                <w:szCs w:val="18"/>
                <w:lang w:eastAsia="en-IN"/>
              </w:rPr>
              <w:t>.</w:t>
            </w:r>
            <w:r w:rsidRPr="00822967">
              <w:rPr>
                <w:rFonts w:ascii="Cambria" w:eastAsia="Times New Roman" w:hAnsi="Cambria" w:cs="Times New Roman"/>
                <w:b/>
                <w:bCs/>
                <w:color w:val="000000"/>
                <w:sz w:val="18"/>
                <w:szCs w:val="18"/>
                <w:lang w:eastAsia="en-IN"/>
              </w:rPr>
              <w:t>B</w:t>
            </w:r>
            <w:r w:rsidRPr="00195C7C">
              <w:rPr>
                <w:rFonts w:ascii="Cambria" w:eastAsia="Times New Roman" w:hAnsi="Cambria" w:cs="Times New Roman"/>
                <w:b/>
                <w:bCs/>
                <w:color w:val="000000"/>
                <w:sz w:val="18"/>
                <w:szCs w:val="18"/>
                <w:lang w:eastAsia="en-IN"/>
              </w:rPr>
              <w:t>.</w:t>
            </w:r>
            <w:r w:rsidRPr="00822967">
              <w:rPr>
                <w:rFonts w:ascii="Cambria" w:eastAsia="Times New Roman" w:hAnsi="Cambria" w:cs="Times New Roman"/>
                <w:b/>
                <w:bCs/>
                <w:color w:val="000000"/>
                <w:sz w:val="18"/>
                <w:szCs w:val="18"/>
                <w:lang w:eastAsia="en-IN"/>
              </w:rPr>
              <w:t xml:space="preserve"> </w:t>
            </w:r>
          </w:p>
          <w:p w14:paraId="0F2375F8" w14:textId="77777777" w:rsidR="007C22DA" w:rsidRPr="00195C7C" w:rsidRDefault="007C22DA" w:rsidP="007C22DA">
            <w:pPr>
              <w:spacing w:after="0" w:line="240" w:lineRule="auto"/>
              <w:jc w:val="center"/>
              <w:rPr>
                <w:rFonts w:ascii="Cambria" w:eastAsia="Times New Roman" w:hAnsi="Cambria" w:cs="Times New Roman"/>
                <w:b/>
                <w:bCs/>
                <w:color w:val="000000"/>
                <w:sz w:val="18"/>
                <w:szCs w:val="18"/>
                <w:lang w:eastAsia="en-IN"/>
              </w:rPr>
            </w:pPr>
            <w:r w:rsidRPr="00195C7C">
              <w:rPr>
                <w:rFonts w:ascii="Cambria" w:eastAsia="Times New Roman" w:hAnsi="Cambria" w:cs="Times New Roman"/>
                <w:b/>
                <w:bCs/>
                <w:color w:val="000000"/>
                <w:sz w:val="18"/>
                <w:szCs w:val="18"/>
                <w:lang w:eastAsia="en-IN"/>
              </w:rPr>
              <w:t>(95% dep.)</w:t>
            </w:r>
            <w:r w:rsidRPr="00822967">
              <w:rPr>
                <w:rFonts w:ascii="Cambria" w:eastAsia="Times New Roman" w:hAnsi="Cambria" w:cs="Times New Roman"/>
                <w:b/>
                <w:bCs/>
                <w:color w:val="000000"/>
                <w:sz w:val="18"/>
                <w:szCs w:val="18"/>
                <w:lang w:eastAsia="en-IN"/>
              </w:rPr>
              <w:br/>
              <w:t xml:space="preserve">(up to </w:t>
            </w:r>
          </w:p>
          <w:p w14:paraId="5E717559" w14:textId="77777777" w:rsidR="007C22DA" w:rsidRPr="00822967" w:rsidRDefault="007C22DA" w:rsidP="007C22DA">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Nov</w:t>
            </w:r>
            <w:r w:rsidR="0031658C">
              <w:rPr>
                <w:rFonts w:ascii="Cambria" w:eastAsia="Times New Roman" w:hAnsi="Cambria" w:cs="Times New Roman"/>
                <w:b/>
                <w:bCs/>
                <w:color w:val="000000"/>
                <w:sz w:val="18"/>
                <w:szCs w:val="18"/>
                <w:lang w:eastAsia="en-IN"/>
              </w:rPr>
              <w:t>’</w:t>
            </w:r>
            <w:r w:rsidRPr="00822967">
              <w:rPr>
                <w:rFonts w:ascii="Cambria" w:eastAsia="Times New Roman" w:hAnsi="Cambria" w:cs="Times New Roman"/>
                <w:b/>
                <w:bCs/>
                <w:color w:val="000000"/>
                <w:sz w:val="18"/>
                <w:szCs w:val="18"/>
                <w:lang w:eastAsia="en-IN"/>
              </w:rPr>
              <w:t>25)</w:t>
            </w:r>
          </w:p>
        </w:tc>
        <w:tc>
          <w:tcPr>
            <w:tcW w:w="992" w:type="dxa"/>
            <w:vAlign w:val="center"/>
            <w:hideMark/>
          </w:tcPr>
          <w:p w14:paraId="41AFB165" w14:textId="77777777" w:rsidR="007C22DA" w:rsidRPr="00195C7C" w:rsidRDefault="004149FA" w:rsidP="007C22DA">
            <w:pPr>
              <w:spacing w:after="0" w:line="240" w:lineRule="auto"/>
              <w:jc w:val="center"/>
              <w:rPr>
                <w:rFonts w:ascii="Cambria" w:eastAsia="Times New Roman" w:hAnsi="Cambria" w:cs="Times New Roman"/>
                <w:b/>
                <w:bCs/>
                <w:color w:val="000000"/>
                <w:sz w:val="18"/>
                <w:szCs w:val="18"/>
                <w:lang w:eastAsia="en-IN"/>
              </w:rPr>
            </w:pPr>
            <w:r>
              <w:rPr>
                <w:rFonts w:ascii="Cambria" w:eastAsia="Times New Roman" w:hAnsi="Cambria" w:cs="Times New Roman"/>
                <w:b/>
                <w:bCs/>
                <w:color w:val="000000"/>
                <w:sz w:val="18"/>
                <w:szCs w:val="18"/>
                <w:lang w:eastAsia="en-IN"/>
              </w:rPr>
              <w:t>Assets n</w:t>
            </w:r>
            <w:r w:rsidR="007C22DA" w:rsidRPr="00822967">
              <w:rPr>
                <w:rFonts w:ascii="Cambria" w:eastAsia="Times New Roman" w:hAnsi="Cambria" w:cs="Times New Roman"/>
                <w:b/>
                <w:bCs/>
                <w:color w:val="000000"/>
                <w:sz w:val="18"/>
                <w:szCs w:val="18"/>
                <w:lang w:eastAsia="en-IN"/>
              </w:rPr>
              <w:t>ot in use (APC start</w:t>
            </w:r>
          </w:p>
          <w:p w14:paraId="0C355646" w14:textId="77777777" w:rsidR="007C22DA" w:rsidRPr="00195C7C" w:rsidRDefault="007C22DA" w:rsidP="007C22DA">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01.04.</w:t>
            </w:r>
          </w:p>
          <w:p w14:paraId="753B6217" w14:textId="77777777" w:rsidR="007C22DA" w:rsidRPr="00822967" w:rsidRDefault="007C22DA" w:rsidP="007C22DA">
            <w:pPr>
              <w:spacing w:after="0" w:line="240" w:lineRule="auto"/>
              <w:jc w:val="center"/>
              <w:rPr>
                <w:rFonts w:ascii="Cambria" w:eastAsia="Times New Roman" w:hAnsi="Cambria" w:cs="Times New Roman"/>
                <w:b/>
                <w:bCs/>
                <w:color w:val="000000"/>
                <w:sz w:val="18"/>
                <w:szCs w:val="18"/>
                <w:lang w:eastAsia="en-IN"/>
              </w:rPr>
            </w:pPr>
            <w:r w:rsidRPr="00195C7C">
              <w:rPr>
                <w:rFonts w:ascii="Cambria" w:eastAsia="Times New Roman" w:hAnsi="Cambria" w:cs="Times New Roman"/>
                <w:b/>
                <w:bCs/>
                <w:color w:val="000000"/>
                <w:sz w:val="18"/>
                <w:szCs w:val="18"/>
                <w:lang w:eastAsia="en-IN"/>
              </w:rPr>
              <w:t>20</w:t>
            </w:r>
            <w:r w:rsidRPr="00822967">
              <w:rPr>
                <w:rFonts w:ascii="Cambria" w:eastAsia="Times New Roman" w:hAnsi="Cambria" w:cs="Times New Roman"/>
                <w:b/>
                <w:bCs/>
                <w:color w:val="000000"/>
                <w:sz w:val="18"/>
                <w:szCs w:val="18"/>
                <w:lang w:eastAsia="en-IN"/>
              </w:rPr>
              <w:t>25)</w:t>
            </w:r>
          </w:p>
        </w:tc>
        <w:tc>
          <w:tcPr>
            <w:tcW w:w="992" w:type="dxa"/>
            <w:vAlign w:val="center"/>
            <w:hideMark/>
          </w:tcPr>
          <w:p w14:paraId="022F0212" w14:textId="77777777" w:rsidR="00195C7C" w:rsidRPr="00195C7C" w:rsidRDefault="004149FA" w:rsidP="007C22DA">
            <w:pPr>
              <w:spacing w:after="0" w:line="240" w:lineRule="auto"/>
              <w:jc w:val="center"/>
              <w:rPr>
                <w:rFonts w:ascii="Cambria" w:eastAsia="Times New Roman" w:hAnsi="Cambria" w:cs="Times New Roman"/>
                <w:b/>
                <w:bCs/>
                <w:color w:val="000000"/>
                <w:sz w:val="18"/>
                <w:szCs w:val="18"/>
                <w:lang w:eastAsia="en-IN"/>
              </w:rPr>
            </w:pPr>
            <w:r>
              <w:rPr>
                <w:rFonts w:ascii="Cambria" w:eastAsia="Times New Roman" w:hAnsi="Cambria" w:cs="Times New Roman"/>
                <w:b/>
                <w:bCs/>
                <w:color w:val="000000"/>
                <w:sz w:val="18"/>
                <w:szCs w:val="18"/>
                <w:lang w:eastAsia="en-IN"/>
              </w:rPr>
              <w:t>Assets s</w:t>
            </w:r>
            <w:r w:rsidR="007C22DA" w:rsidRPr="00822967">
              <w:rPr>
                <w:rFonts w:ascii="Cambria" w:eastAsia="Times New Roman" w:hAnsi="Cambria" w:cs="Times New Roman"/>
                <w:b/>
                <w:bCs/>
                <w:color w:val="000000"/>
                <w:sz w:val="18"/>
                <w:szCs w:val="18"/>
                <w:lang w:eastAsia="en-IN"/>
              </w:rPr>
              <w:t xml:space="preserve">till in use </w:t>
            </w:r>
          </w:p>
          <w:p w14:paraId="606F2DCD" w14:textId="77777777" w:rsidR="007C22DA" w:rsidRPr="00822967" w:rsidRDefault="007C22DA" w:rsidP="007C22DA">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up to Nov</w:t>
            </w:r>
            <w:r w:rsidR="00195C7C">
              <w:rPr>
                <w:rFonts w:ascii="Cambria" w:eastAsia="Times New Roman" w:hAnsi="Cambria" w:cs="Times New Roman"/>
                <w:b/>
                <w:bCs/>
                <w:color w:val="000000"/>
                <w:sz w:val="18"/>
                <w:szCs w:val="18"/>
                <w:lang w:eastAsia="en-IN"/>
              </w:rPr>
              <w:t>’</w:t>
            </w:r>
            <w:r w:rsidRPr="00822967">
              <w:rPr>
                <w:rFonts w:ascii="Cambria" w:eastAsia="Times New Roman" w:hAnsi="Cambria" w:cs="Times New Roman"/>
                <w:b/>
                <w:bCs/>
                <w:color w:val="000000"/>
                <w:sz w:val="18"/>
                <w:szCs w:val="18"/>
                <w:lang w:eastAsia="en-IN"/>
              </w:rPr>
              <w:t>25</w:t>
            </w:r>
          </w:p>
        </w:tc>
      </w:tr>
      <w:tr w:rsidR="00195C7C" w:rsidRPr="00195C7C" w14:paraId="2295D798" w14:textId="77777777" w:rsidTr="00EF4D3A">
        <w:trPr>
          <w:trHeight w:val="290"/>
          <w:tblHeader/>
        </w:trPr>
        <w:tc>
          <w:tcPr>
            <w:tcW w:w="557" w:type="dxa"/>
            <w:vMerge/>
            <w:vAlign w:val="center"/>
            <w:hideMark/>
          </w:tcPr>
          <w:p w14:paraId="514FD6E6" w14:textId="77777777" w:rsidR="00822967" w:rsidRPr="00822967" w:rsidRDefault="00822967" w:rsidP="00822967">
            <w:pPr>
              <w:spacing w:after="0" w:line="240" w:lineRule="auto"/>
              <w:rPr>
                <w:rFonts w:ascii="Cambria" w:eastAsia="Times New Roman" w:hAnsi="Cambria" w:cs="Times New Roman"/>
                <w:b/>
                <w:bCs/>
                <w:color w:val="000000"/>
                <w:sz w:val="18"/>
                <w:szCs w:val="18"/>
                <w:lang w:eastAsia="en-IN"/>
              </w:rPr>
            </w:pPr>
          </w:p>
        </w:tc>
        <w:tc>
          <w:tcPr>
            <w:tcW w:w="1832" w:type="dxa"/>
            <w:vMerge/>
            <w:vAlign w:val="center"/>
            <w:hideMark/>
          </w:tcPr>
          <w:p w14:paraId="7EF41948" w14:textId="77777777" w:rsidR="00822967" w:rsidRPr="00822967" w:rsidRDefault="00822967" w:rsidP="00822967">
            <w:pPr>
              <w:spacing w:after="0" w:line="240" w:lineRule="auto"/>
              <w:rPr>
                <w:rFonts w:ascii="Cambria" w:eastAsia="Times New Roman" w:hAnsi="Cambria" w:cs="Times New Roman"/>
                <w:b/>
                <w:bCs/>
                <w:color w:val="000000"/>
                <w:sz w:val="18"/>
                <w:szCs w:val="18"/>
                <w:lang w:eastAsia="en-IN"/>
              </w:rPr>
            </w:pPr>
          </w:p>
        </w:tc>
        <w:tc>
          <w:tcPr>
            <w:tcW w:w="918" w:type="dxa"/>
            <w:vAlign w:val="center"/>
            <w:hideMark/>
          </w:tcPr>
          <w:p w14:paraId="757AD64A" w14:textId="77777777" w:rsidR="00822967" w:rsidRPr="00822967" w:rsidRDefault="00822967" w:rsidP="00822967">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(Rs. Cr.)</w:t>
            </w:r>
          </w:p>
        </w:tc>
        <w:tc>
          <w:tcPr>
            <w:tcW w:w="685" w:type="dxa"/>
            <w:vAlign w:val="center"/>
            <w:hideMark/>
          </w:tcPr>
          <w:p w14:paraId="047BCDE5" w14:textId="77777777" w:rsidR="00822967" w:rsidRPr="00822967" w:rsidRDefault="00822967" w:rsidP="00822967">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(Rs. Cr.)</w:t>
            </w:r>
          </w:p>
        </w:tc>
        <w:tc>
          <w:tcPr>
            <w:tcW w:w="900" w:type="dxa"/>
            <w:vAlign w:val="center"/>
            <w:hideMark/>
          </w:tcPr>
          <w:p w14:paraId="1C968B28" w14:textId="77777777" w:rsidR="00822967" w:rsidRPr="00822967" w:rsidRDefault="00822967" w:rsidP="00822967">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(Rs. Cr.)</w:t>
            </w:r>
          </w:p>
        </w:tc>
        <w:tc>
          <w:tcPr>
            <w:tcW w:w="915" w:type="dxa"/>
            <w:vAlign w:val="center"/>
            <w:hideMark/>
          </w:tcPr>
          <w:p w14:paraId="56654383" w14:textId="77777777" w:rsidR="00822967" w:rsidRPr="00822967" w:rsidRDefault="00822967" w:rsidP="00822967">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(Rs. Cr.)</w:t>
            </w:r>
          </w:p>
        </w:tc>
        <w:tc>
          <w:tcPr>
            <w:tcW w:w="591" w:type="dxa"/>
            <w:vAlign w:val="center"/>
            <w:hideMark/>
          </w:tcPr>
          <w:p w14:paraId="05DBEB75" w14:textId="77777777" w:rsidR="00822967" w:rsidRPr="00822967" w:rsidRDefault="00822967" w:rsidP="00822967">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(Rs. Cr.)</w:t>
            </w:r>
          </w:p>
        </w:tc>
        <w:tc>
          <w:tcPr>
            <w:tcW w:w="900" w:type="dxa"/>
            <w:vAlign w:val="center"/>
            <w:hideMark/>
          </w:tcPr>
          <w:p w14:paraId="60E4AC70" w14:textId="77777777" w:rsidR="00822967" w:rsidRPr="00822967" w:rsidRDefault="00822967" w:rsidP="00822967">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(Rs. Cr.)</w:t>
            </w:r>
          </w:p>
        </w:tc>
        <w:tc>
          <w:tcPr>
            <w:tcW w:w="933" w:type="dxa"/>
            <w:vAlign w:val="center"/>
            <w:hideMark/>
          </w:tcPr>
          <w:p w14:paraId="3FB822B9" w14:textId="77777777" w:rsidR="00822967" w:rsidRPr="00822967" w:rsidRDefault="00822967" w:rsidP="00822967">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(Rs. Cr.)</w:t>
            </w:r>
          </w:p>
        </w:tc>
        <w:tc>
          <w:tcPr>
            <w:tcW w:w="992" w:type="dxa"/>
            <w:vAlign w:val="center"/>
            <w:hideMark/>
          </w:tcPr>
          <w:p w14:paraId="1618EB7A" w14:textId="77777777" w:rsidR="00822967" w:rsidRPr="00822967" w:rsidRDefault="00822967" w:rsidP="00822967">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(Rs. Cr.)</w:t>
            </w:r>
          </w:p>
        </w:tc>
        <w:tc>
          <w:tcPr>
            <w:tcW w:w="992" w:type="dxa"/>
            <w:vAlign w:val="center"/>
            <w:hideMark/>
          </w:tcPr>
          <w:p w14:paraId="550E59BF" w14:textId="77777777" w:rsidR="00822967" w:rsidRPr="00822967" w:rsidRDefault="00822967" w:rsidP="00822967">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(Rs. Cr.)</w:t>
            </w:r>
          </w:p>
        </w:tc>
      </w:tr>
      <w:tr w:rsidR="00195C7C" w:rsidRPr="00195C7C" w14:paraId="3BC5CE08" w14:textId="77777777" w:rsidTr="004361A4">
        <w:trPr>
          <w:trHeight w:val="290"/>
        </w:trPr>
        <w:tc>
          <w:tcPr>
            <w:tcW w:w="557" w:type="dxa"/>
            <w:vAlign w:val="center"/>
            <w:hideMark/>
          </w:tcPr>
          <w:p w14:paraId="697CA893" w14:textId="77777777" w:rsidR="00822967" w:rsidRPr="00822967" w:rsidRDefault="00822967" w:rsidP="00822967">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w:t>
            </w:r>
          </w:p>
        </w:tc>
        <w:tc>
          <w:tcPr>
            <w:tcW w:w="1832" w:type="dxa"/>
            <w:vAlign w:val="center"/>
            <w:hideMark/>
          </w:tcPr>
          <w:p w14:paraId="6E5BFEBE" w14:textId="77777777" w:rsidR="00822967" w:rsidRPr="00822967" w:rsidRDefault="00822967" w:rsidP="00822967">
            <w:pPr>
              <w:spacing w:after="0" w:line="240" w:lineRule="auto"/>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11 kV line</w:t>
            </w:r>
          </w:p>
        </w:tc>
        <w:tc>
          <w:tcPr>
            <w:tcW w:w="918" w:type="dxa"/>
            <w:vAlign w:val="center"/>
            <w:hideMark/>
          </w:tcPr>
          <w:p w14:paraId="5A48BC14"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74.77</w:t>
            </w:r>
          </w:p>
        </w:tc>
        <w:tc>
          <w:tcPr>
            <w:tcW w:w="685" w:type="dxa"/>
            <w:vAlign w:val="center"/>
            <w:hideMark/>
          </w:tcPr>
          <w:p w14:paraId="33642B40"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27.27</w:t>
            </w:r>
          </w:p>
        </w:tc>
        <w:tc>
          <w:tcPr>
            <w:tcW w:w="900" w:type="dxa"/>
            <w:vAlign w:val="center"/>
            <w:hideMark/>
          </w:tcPr>
          <w:p w14:paraId="24DC03E1"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1.08</w:t>
            </w:r>
          </w:p>
        </w:tc>
        <w:tc>
          <w:tcPr>
            <w:tcW w:w="915" w:type="dxa"/>
            <w:vAlign w:val="center"/>
            <w:hideMark/>
          </w:tcPr>
          <w:p w14:paraId="278D891C"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100.96</w:t>
            </w:r>
          </w:p>
        </w:tc>
        <w:tc>
          <w:tcPr>
            <w:tcW w:w="591" w:type="dxa"/>
            <w:vAlign w:val="center"/>
            <w:hideMark/>
          </w:tcPr>
          <w:p w14:paraId="7BD1BDC0"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0.20</w:t>
            </w:r>
          </w:p>
        </w:tc>
        <w:tc>
          <w:tcPr>
            <w:tcW w:w="900" w:type="dxa"/>
            <w:vAlign w:val="center"/>
            <w:hideMark/>
          </w:tcPr>
          <w:p w14:paraId="38697300"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0.20</w:t>
            </w:r>
          </w:p>
        </w:tc>
        <w:tc>
          <w:tcPr>
            <w:tcW w:w="933" w:type="dxa"/>
            <w:vAlign w:val="center"/>
            <w:hideMark/>
          </w:tcPr>
          <w:p w14:paraId="406D9167"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100.96</w:t>
            </w:r>
          </w:p>
        </w:tc>
        <w:tc>
          <w:tcPr>
            <w:tcW w:w="992" w:type="dxa"/>
            <w:noWrap/>
            <w:vAlign w:val="center"/>
            <w:hideMark/>
          </w:tcPr>
          <w:p w14:paraId="4670046B" w14:textId="77777777" w:rsidR="00822967" w:rsidRPr="00822967" w:rsidRDefault="0043438D" w:rsidP="00195C7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92" w:type="dxa"/>
            <w:noWrap/>
            <w:vAlign w:val="center"/>
            <w:hideMark/>
          </w:tcPr>
          <w:p w14:paraId="52665B34"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100.96</w:t>
            </w:r>
          </w:p>
        </w:tc>
      </w:tr>
      <w:tr w:rsidR="00195C7C" w:rsidRPr="00195C7C" w14:paraId="0FFD1213" w14:textId="77777777" w:rsidTr="004361A4">
        <w:trPr>
          <w:trHeight w:val="290"/>
        </w:trPr>
        <w:tc>
          <w:tcPr>
            <w:tcW w:w="557" w:type="dxa"/>
            <w:vAlign w:val="center"/>
            <w:hideMark/>
          </w:tcPr>
          <w:p w14:paraId="2E7DD137" w14:textId="77777777" w:rsidR="00822967" w:rsidRPr="00822967" w:rsidRDefault="00822967" w:rsidP="00822967">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2</w:t>
            </w:r>
          </w:p>
        </w:tc>
        <w:tc>
          <w:tcPr>
            <w:tcW w:w="1832" w:type="dxa"/>
            <w:vAlign w:val="center"/>
            <w:hideMark/>
          </w:tcPr>
          <w:p w14:paraId="2BCFE953" w14:textId="77777777" w:rsidR="00822967" w:rsidRPr="00822967" w:rsidRDefault="00822967" w:rsidP="00822967">
            <w:pPr>
              <w:spacing w:after="0" w:line="240" w:lineRule="auto"/>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33 kV line</w:t>
            </w:r>
          </w:p>
        </w:tc>
        <w:tc>
          <w:tcPr>
            <w:tcW w:w="918" w:type="dxa"/>
            <w:vAlign w:val="center"/>
            <w:hideMark/>
          </w:tcPr>
          <w:p w14:paraId="6236CD6C"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19.34</w:t>
            </w:r>
          </w:p>
        </w:tc>
        <w:tc>
          <w:tcPr>
            <w:tcW w:w="685" w:type="dxa"/>
            <w:vAlign w:val="center"/>
            <w:hideMark/>
          </w:tcPr>
          <w:p w14:paraId="6B7391E2"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1.54</w:t>
            </w:r>
          </w:p>
        </w:tc>
        <w:tc>
          <w:tcPr>
            <w:tcW w:w="900" w:type="dxa"/>
            <w:vAlign w:val="center"/>
            <w:hideMark/>
          </w:tcPr>
          <w:p w14:paraId="4BB06949"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0.27</w:t>
            </w:r>
          </w:p>
        </w:tc>
        <w:tc>
          <w:tcPr>
            <w:tcW w:w="915" w:type="dxa"/>
            <w:vAlign w:val="center"/>
            <w:hideMark/>
          </w:tcPr>
          <w:p w14:paraId="49C3FBCC"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20.62</w:t>
            </w:r>
          </w:p>
        </w:tc>
        <w:tc>
          <w:tcPr>
            <w:tcW w:w="591" w:type="dxa"/>
            <w:vAlign w:val="center"/>
            <w:hideMark/>
          </w:tcPr>
          <w:p w14:paraId="7E9F989F"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0.09</w:t>
            </w:r>
          </w:p>
        </w:tc>
        <w:tc>
          <w:tcPr>
            <w:tcW w:w="900" w:type="dxa"/>
            <w:vAlign w:val="center"/>
            <w:hideMark/>
          </w:tcPr>
          <w:p w14:paraId="4BAF11F5"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0.09</w:t>
            </w:r>
          </w:p>
        </w:tc>
        <w:tc>
          <w:tcPr>
            <w:tcW w:w="933" w:type="dxa"/>
            <w:vAlign w:val="center"/>
            <w:hideMark/>
          </w:tcPr>
          <w:p w14:paraId="1650CA22"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20.62</w:t>
            </w:r>
          </w:p>
        </w:tc>
        <w:tc>
          <w:tcPr>
            <w:tcW w:w="992" w:type="dxa"/>
            <w:noWrap/>
            <w:vAlign w:val="center"/>
            <w:hideMark/>
          </w:tcPr>
          <w:p w14:paraId="346743EF" w14:textId="77777777" w:rsidR="00822967" w:rsidRPr="00822967" w:rsidRDefault="0043438D" w:rsidP="00195C7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92" w:type="dxa"/>
            <w:noWrap/>
            <w:vAlign w:val="center"/>
            <w:hideMark/>
          </w:tcPr>
          <w:p w14:paraId="78A5E988"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20.62</w:t>
            </w:r>
          </w:p>
        </w:tc>
      </w:tr>
      <w:tr w:rsidR="00195C7C" w:rsidRPr="00195C7C" w14:paraId="1F6A71A4" w14:textId="77777777" w:rsidTr="004361A4">
        <w:trPr>
          <w:trHeight w:val="290"/>
        </w:trPr>
        <w:tc>
          <w:tcPr>
            <w:tcW w:w="557" w:type="dxa"/>
            <w:vAlign w:val="center"/>
            <w:hideMark/>
          </w:tcPr>
          <w:p w14:paraId="7AAB2C8E" w14:textId="77777777" w:rsidR="00822967" w:rsidRPr="00822967" w:rsidRDefault="00822967" w:rsidP="00822967">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3</w:t>
            </w:r>
          </w:p>
        </w:tc>
        <w:tc>
          <w:tcPr>
            <w:tcW w:w="1832" w:type="dxa"/>
            <w:vAlign w:val="center"/>
            <w:hideMark/>
          </w:tcPr>
          <w:p w14:paraId="13D932A2" w14:textId="77777777" w:rsidR="00822967" w:rsidRPr="00822967" w:rsidRDefault="00822967" w:rsidP="00822967">
            <w:pPr>
              <w:spacing w:after="0" w:line="240" w:lineRule="auto"/>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33/11 kV Substation</w:t>
            </w:r>
          </w:p>
        </w:tc>
        <w:tc>
          <w:tcPr>
            <w:tcW w:w="918" w:type="dxa"/>
            <w:vAlign w:val="center"/>
            <w:hideMark/>
          </w:tcPr>
          <w:p w14:paraId="0E782BD3"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21.08</w:t>
            </w:r>
          </w:p>
        </w:tc>
        <w:tc>
          <w:tcPr>
            <w:tcW w:w="685" w:type="dxa"/>
            <w:vAlign w:val="center"/>
            <w:hideMark/>
          </w:tcPr>
          <w:p w14:paraId="3335EF42"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10.65</w:t>
            </w:r>
          </w:p>
        </w:tc>
        <w:tc>
          <w:tcPr>
            <w:tcW w:w="900" w:type="dxa"/>
            <w:vAlign w:val="center"/>
            <w:hideMark/>
          </w:tcPr>
          <w:p w14:paraId="372873E5" w14:textId="77777777" w:rsidR="00822967" w:rsidRPr="00822967" w:rsidRDefault="0043438D" w:rsidP="00195C7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15" w:type="dxa"/>
            <w:vAlign w:val="center"/>
            <w:hideMark/>
          </w:tcPr>
          <w:p w14:paraId="25F2E585"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31.73</w:t>
            </w:r>
          </w:p>
        </w:tc>
        <w:tc>
          <w:tcPr>
            <w:tcW w:w="591" w:type="dxa"/>
            <w:vAlign w:val="center"/>
            <w:hideMark/>
          </w:tcPr>
          <w:p w14:paraId="725BE42C"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0.00</w:t>
            </w:r>
          </w:p>
        </w:tc>
        <w:tc>
          <w:tcPr>
            <w:tcW w:w="900" w:type="dxa"/>
            <w:vAlign w:val="center"/>
            <w:hideMark/>
          </w:tcPr>
          <w:p w14:paraId="4A4D696A" w14:textId="77777777" w:rsidR="00822967" w:rsidRPr="00822967" w:rsidRDefault="0043438D" w:rsidP="00195C7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33" w:type="dxa"/>
            <w:vAlign w:val="center"/>
            <w:hideMark/>
          </w:tcPr>
          <w:p w14:paraId="16D1E40C"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31.73</w:t>
            </w:r>
          </w:p>
        </w:tc>
        <w:tc>
          <w:tcPr>
            <w:tcW w:w="992" w:type="dxa"/>
            <w:noWrap/>
            <w:vAlign w:val="center"/>
            <w:hideMark/>
          </w:tcPr>
          <w:p w14:paraId="0D26605A"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0.98</w:t>
            </w:r>
          </w:p>
        </w:tc>
        <w:tc>
          <w:tcPr>
            <w:tcW w:w="992" w:type="dxa"/>
            <w:noWrap/>
            <w:vAlign w:val="center"/>
            <w:hideMark/>
          </w:tcPr>
          <w:p w14:paraId="144B14D2"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30.75</w:t>
            </w:r>
          </w:p>
        </w:tc>
      </w:tr>
      <w:tr w:rsidR="00195C7C" w:rsidRPr="00195C7C" w14:paraId="0CADCF84" w14:textId="77777777" w:rsidTr="004361A4">
        <w:trPr>
          <w:trHeight w:val="290"/>
        </w:trPr>
        <w:tc>
          <w:tcPr>
            <w:tcW w:w="557" w:type="dxa"/>
            <w:vAlign w:val="center"/>
            <w:hideMark/>
          </w:tcPr>
          <w:p w14:paraId="519660A4" w14:textId="77777777" w:rsidR="00822967" w:rsidRPr="00822967" w:rsidRDefault="00822967" w:rsidP="00822967">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4</w:t>
            </w:r>
          </w:p>
        </w:tc>
        <w:tc>
          <w:tcPr>
            <w:tcW w:w="1832" w:type="dxa"/>
            <w:vAlign w:val="center"/>
            <w:hideMark/>
          </w:tcPr>
          <w:p w14:paraId="11065909" w14:textId="77777777" w:rsidR="00822967" w:rsidRPr="00822967" w:rsidRDefault="00822967" w:rsidP="00822967">
            <w:pPr>
              <w:spacing w:after="0" w:line="240" w:lineRule="auto"/>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33/0.4 kV S/s</w:t>
            </w:r>
          </w:p>
        </w:tc>
        <w:tc>
          <w:tcPr>
            <w:tcW w:w="918" w:type="dxa"/>
            <w:vAlign w:val="center"/>
            <w:hideMark/>
          </w:tcPr>
          <w:p w14:paraId="3B925F7F"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0.70</w:t>
            </w:r>
          </w:p>
        </w:tc>
        <w:tc>
          <w:tcPr>
            <w:tcW w:w="685" w:type="dxa"/>
            <w:vAlign w:val="center"/>
            <w:hideMark/>
          </w:tcPr>
          <w:p w14:paraId="796671EF"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0.07</w:t>
            </w:r>
          </w:p>
        </w:tc>
        <w:tc>
          <w:tcPr>
            <w:tcW w:w="900" w:type="dxa"/>
            <w:vAlign w:val="center"/>
            <w:hideMark/>
          </w:tcPr>
          <w:p w14:paraId="6A2DE61E" w14:textId="77777777" w:rsidR="00822967" w:rsidRPr="00822967" w:rsidRDefault="0043438D" w:rsidP="00195C7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15" w:type="dxa"/>
            <w:vAlign w:val="center"/>
            <w:hideMark/>
          </w:tcPr>
          <w:p w14:paraId="7DE1F652"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0.77</w:t>
            </w:r>
          </w:p>
        </w:tc>
        <w:tc>
          <w:tcPr>
            <w:tcW w:w="591" w:type="dxa"/>
            <w:vAlign w:val="center"/>
            <w:hideMark/>
          </w:tcPr>
          <w:p w14:paraId="60B3976E"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0.00</w:t>
            </w:r>
          </w:p>
        </w:tc>
        <w:tc>
          <w:tcPr>
            <w:tcW w:w="900" w:type="dxa"/>
            <w:vAlign w:val="center"/>
            <w:hideMark/>
          </w:tcPr>
          <w:p w14:paraId="64C549AD" w14:textId="77777777" w:rsidR="00822967" w:rsidRPr="00822967" w:rsidRDefault="0043438D" w:rsidP="00195C7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33" w:type="dxa"/>
            <w:vAlign w:val="center"/>
            <w:hideMark/>
          </w:tcPr>
          <w:p w14:paraId="7FA84F34"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0.77</w:t>
            </w:r>
          </w:p>
        </w:tc>
        <w:tc>
          <w:tcPr>
            <w:tcW w:w="992" w:type="dxa"/>
            <w:noWrap/>
            <w:vAlign w:val="center"/>
            <w:hideMark/>
          </w:tcPr>
          <w:p w14:paraId="76F38A87" w14:textId="77777777" w:rsidR="00822967" w:rsidRPr="00822967" w:rsidRDefault="0043438D" w:rsidP="00195C7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92" w:type="dxa"/>
            <w:noWrap/>
            <w:vAlign w:val="center"/>
            <w:hideMark/>
          </w:tcPr>
          <w:p w14:paraId="78165AFF"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0.77</w:t>
            </w:r>
          </w:p>
        </w:tc>
      </w:tr>
      <w:tr w:rsidR="00195C7C" w:rsidRPr="00195C7C" w14:paraId="16EAD5C6" w14:textId="77777777" w:rsidTr="004361A4">
        <w:trPr>
          <w:trHeight w:val="290"/>
        </w:trPr>
        <w:tc>
          <w:tcPr>
            <w:tcW w:w="557" w:type="dxa"/>
            <w:vAlign w:val="center"/>
            <w:hideMark/>
          </w:tcPr>
          <w:p w14:paraId="02FEBD92" w14:textId="77777777" w:rsidR="00822967" w:rsidRPr="00822967" w:rsidRDefault="00822967" w:rsidP="00822967">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5</w:t>
            </w:r>
          </w:p>
        </w:tc>
        <w:tc>
          <w:tcPr>
            <w:tcW w:w="1832" w:type="dxa"/>
            <w:vAlign w:val="center"/>
            <w:hideMark/>
          </w:tcPr>
          <w:p w14:paraId="01BB2983" w14:textId="77777777" w:rsidR="00822967" w:rsidRPr="00822967" w:rsidRDefault="00822967" w:rsidP="00822967">
            <w:pPr>
              <w:spacing w:after="0" w:line="240" w:lineRule="auto"/>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11/0.4 &amp; 11/0.23 kV S/s</w:t>
            </w:r>
          </w:p>
        </w:tc>
        <w:tc>
          <w:tcPr>
            <w:tcW w:w="918" w:type="dxa"/>
            <w:vAlign w:val="center"/>
            <w:hideMark/>
          </w:tcPr>
          <w:p w14:paraId="04344529"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50.16</w:t>
            </w:r>
          </w:p>
        </w:tc>
        <w:tc>
          <w:tcPr>
            <w:tcW w:w="685" w:type="dxa"/>
            <w:vAlign w:val="center"/>
            <w:hideMark/>
          </w:tcPr>
          <w:p w14:paraId="644DF3B4"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13.69</w:t>
            </w:r>
          </w:p>
        </w:tc>
        <w:tc>
          <w:tcPr>
            <w:tcW w:w="900" w:type="dxa"/>
            <w:vAlign w:val="center"/>
            <w:hideMark/>
          </w:tcPr>
          <w:p w14:paraId="1D8B3359" w14:textId="77777777" w:rsidR="00822967" w:rsidRPr="00822967" w:rsidRDefault="0043438D" w:rsidP="00195C7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15" w:type="dxa"/>
            <w:vAlign w:val="center"/>
            <w:hideMark/>
          </w:tcPr>
          <w:p w14:paraId="003D99BA"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63.85</w:t>
            </w:r>
          </w:p>
        </w:tc>
        <w:tc>
          <w:tcPr>
            <w:tcW w:w="591" w:type="dxa"/>
            <w:vAlign w:val="center"/>
            <w:hideMark/>
          </w:tcPr>
          <w:p w14:paraId="563F377B"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0.00</w:t>
            </w:r>
          </w:p>
        </w:tc>
        <w:tc>
          <w:tcPr>
            <w:tcW w:w="900" w:type="dxa"/>
            <w:vAlign w:val="center"/>
            <w:hideMark/>
          </w:tcPr>
          <w:p w14:paraId="52404B64" w14:textId="77777777" w:rsidR="00822967" w:rsidRPr="00822967" w:rsidRDefault="0043438D" w:rsidP="00195C7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33" w:type="dxa"/>
            <w:vAlign w:val="center"/>
            <w:hideMark/>
          </w:tcPr>
          <w:p w14:paraId="07991E2A"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63.85</w:t>
            </w:r>
          </w:p>
        </w:tc>
        <w:tc>
          <w:tcPr>
            <w:tcW w:w="992" w:type="dxa"/>
            <w:noWrap/>
            <w:vAlign w:val="center"/>
            <w:hideMark/>
          </w:tcPr>
          <w:p w14:paraId="1826D4C7"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0.11</w:t>
            </w:r>
          </w:p>
        </w:tc>
        <w:tc>
          <w:tcPr>
            <w:tcW w:w="992" w:type="dxa"/>
            <w:noWrap/>
            <w:vAlign w:val="center"/>
            <w:hideMark/>
          </w:tcPr>
          <w:p w14:paraId="24BD8D84"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63.74</w:t>
            </w:r>
          </w:p>
        </w:tc>
      </w:tr>
      <w:tr w:rsidR="00195C7C" w:rsidRPr="00195C7C" w14:paraId="5FE76235" w14:textId="77777777" w:rsidTr="004361A4">
        <w:trPr>
          <w:trHeight w:val="290"/>
        </w:trPr>
        <w:tc>
          <w:tcPr>
            <w:tcW w:w="557" w:type="dxa"/>
            <w:vAlign w:val="center"/>
            <w:hideMark/>
          </w:tcPr>
          <w:p w14:paraId="4A17D815" w14:textId="77777777" w:rsidR="00822967" w:rsidRPr="00822967" w:rsidRDefault="00822967" w:rsidP="00822967">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6</w:t>
            </w:r>
          </w:p>
        </w:tc>
        <w:tc>
          <w:tcPr>
            <w:tcW w:w="1832" w:type="dxa"/>
            <w:vAlign w:val="center"/>
            <w:hideMark/>
          </w:tcPr>
          <w:p w14:paraId="0FC97E97" w14:textId="77777777" w:rsidR="00822967" w:rsidRPr="00822967" w:rsidRDefault="00822967" w:rsidP="00822967">
            <w:pPr>
              <w:spacing w:after="0" w:line="240" w:lineRule="auto"/>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LT Lines</w:t>
            </w:r>
          </w:p>
        </w:tc>
        <w:tc>
          <w:tcPr>
            <w:tcW w:w="918" w:type="dxa"/>
            <w:vAlign w:val="center"/>
            <w:hideMark/>
          </w:tcPr>
          <w:p w14:paraId="400A1BFB"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46.74</w:t>
            </w:r>
          </w:p>
        </w:tc>
        <w:tc>
          <w:tcPr>
            <w:tcW w:w="685" w:type="dxa"/>
            <w:vAlign w:val="center"/>
            <w:hideMark/>
          </w:tcPr>
          <w:p w14:paraId="5EE03DB4"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2.11</w:t>
            </w:r>
          </w:p>
        </w:tc>
        <w:tc>
          <w:tcPr>
            <w:tcW w:w="900" w:type="dxa"/>
            <w:vAlign w:val="center"/>
            <w:hideMark/>
          </w:tcPr>
          <w:p w14:paraId="5BAC1435"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0.18</w:t>
            </w:r>
          </w:p>
        </w:tc>
        <w:tc>
          <w:tcPr>
            <w:tcW w:w="915" w:type="dxa"/>
            <w:vAlign w:val="center"/>
            <w:hideMark/>
          </w:tcPr>
          <w:p w14:paraId="73900BB8"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48.67</w:t>
            </w:r>
          </w:p>
        </w:tc>
        <w:tc>
          <w:tcPr>
            <w:tcW w:w="591" w:type="dxa"/>
            <w:vAlign w:val="center"/>
            <w:hideMark/>
          </w:tcPr>
          <w:p w14:paraId="781E8335"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0.24</w:t>
            </w:r>
          </w:p>
        </w:tc>
        <w:tc>
          <w:tcPr>
            <w:tcW w:w="900" w:type="dxa"/>
            <w:vAlign w:val="center"/>
            <w:hideMark/>
          </w:tcPr>
          <w:p w14:paraId="459C81B6"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0.24</w:t>
            </w:r>
          </w:p>
        </w:tc>
        <w:tc>
          <w:tcPr>
            <w:tcW w:w="933" w:type="dxa"/>
            <w:vAlign w:val="center"/>
            <w:hideMark/>
          </w:tcPr>
          <w:p w14:paraId="20290DE4"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48.67</w:t>
            </w:r>
          </w:p>
        </w:tc>
        <w:tc>
          <w:tcPr>
            <w:tcW w:w="992" w:type="dxa"/>
            <w:noWrap/>
            <w:vAlign w:val="center"/>
            <w:hideMark/>
          </w:tcPr>
          <w:p w14:paraId="6206B772" w14:textId="77777777" w:rsidR="00822967" w:rsidRPr="00822967" w:rsidRDefault="0043438D" w:rsidP="00195C7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92" w:type="dxa"/>
            <w:noWrap/>
            <w:vAlign w:val="center"/>
            <w:hideMark/>
          </w:tcPr>
          <w:p w14:paraId="36B88587"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48.67</w:t>
            </w:r>
          </w:p>
        </w:tc>
      </w:tr>
      <w:tr w:rsidR="00195C7C" w:rsidRPr="00195C7C" w14:paraId="7AC2C7C7" w14:textId="77777777" w:rsidTr="004361A4">
        <w:trPr>
          <w:trHeight w:val="290"/>
        </w:trPr>
        <w:tc>
          <w:tcPr>
            <w:tcW w:w="557" w:type="dxa"/>
            <w:vAlign w:val="center"/>
            <w:hideMark/>
          </w:tcPr>
          <w:p w14:paraId="4AAF871C" w14:textId="77777777" w:rsidR="00822967" w:rsidRPr="00822967" w:rsidRDefault="00822967" w:rsidP="00822967">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7</w:t>
            </w:r>
          </w:p>
        </w:tc>
        <w:tc>
          <w:tcPr>
            <w:tcW w:w="1832" w:type="dxa"/>
            <w:vAlign w:val="center"/>
            <w:hideMark/>
          </w:tcPr>
          <w:p w14:paraId="4ADF20AD" w14:textId="77777777" w:rsidR="00822967" w:rsidRPr="00822967" w:rsidRDefault="00822967" w:rsidP="00822967">
            <w:pPr>
              <w:spacing w:after="0" w:line="240" w:lineRule="auto"/>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F&amp;F</w:t>
            </w:r>
          </w:p>
        </w:tc>
        <w:tc>
          <w:tcPr>
            <w:tcW w:w="918" w:type="dxa"/>
            <w:vAlign w:val="center"/>
            <w:hideMark/>
          </w:tcPr>
          <w:p w14:paraId="6CF56F14"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1.41</w:t>
            </w:r>
          </w:p>
        </w:tc>
        <w:tc>
          <w:tcPr>
            <w:tcW w:w="685" w:type="dxa"/>
            <w:vAlign w:val="center"/>
            <w:hideMark/>
          </w:tcPr>
          <w:p w14:paraId="1EB33121"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0.01</w:t>
            </w:r>
          </w:p>
        </w:tc>
        <w:tc>
          <w:tcPr>
            <w:tcW w:w="900" w:type="dxa"/>
            <w:vAlign w:val="center"/>
            <w:hideMark/>
          </w:tcPr>
          <w:p w14:paraId="5B7070F7"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0.93</w:t>
            </w:r>
          </w:p>
        </w:tc>
        <w:tc>
          <w:tcPr>
            <w:tcW w:w="915" w:type="dxa"/>
            <w:vAlign w:val="center"/>
            <w:hideMark/>
          </w:tcPr>
          <w:p w14:paraId="03AA937E"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0.49</w:t>
            </w:r>
          </w:p>
        </w:tc>
        <w:tc>
          <w:tcPr>
            <w:tcW w:w="591" w:type="dxa"/>
            <w:vAlign w:val="center"/>
            <w:hideMark/>
          </w:tcPr>
          <w:p w14:paraId="41E9017F"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0.00</w:t>
            </w:r>
          </w:p>
        </w:tc>
        <w:tc>
          <w:tcPr>
            <w:tcW w:w="900" w:type="dxa"/>
            <w:vAlign w:val="center"/>
            <w:hideMark/>
          </w:tcPr>
          <w:p w14:paraId="22EB2BDF" w14:textId="77777777" w:rsidR="00822967" w:rsidRPr="00822967" w:rsidRDefault="0043438D" w:rsidP="00195C7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33" w:type="dxa"/>
            <w:vAlign w:val="center"/>
            <w:hideMark/>
          </w:tcPr>
          <w:p w14:paraId="32FECF79"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0.49</w:t>
            </w:r>
          </w:p>
        </w:tc>
        <w:tc>
          <w:tcPr>
            <w:tcW w:w="992" w:type="dxa"/>
            <w:noWrap/>
            <w:vAlign w:val="center"/>
            <w:hideMark/>
          </w:tcPr>
          <w:p w14:paraId="746A170A" w14:textId="77777777" w:rsidR="00822967" w:rsidRPr="00822967" w:rsidRDefault="0043438D" w:rsidP="00195C7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92" w:type="dxa"/>
            <w:noWrap/>
            <w:vAlign w:val="center"/>
            <w:hideMark/>
          </w:tcPr>
          <w:p w14:paraId="2502E2C8"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0.49</w:t>
            </w:r>
          </w:p>
        </w:tc>
      </w:tr>
      <w:tr w:rsidR="00195C7C" w:rsidRPr="00195C7C" w14:paraId="30005D16" w14:textId="77777777" w:rsidTr="004361A4">
        <w:trPr>
          <w:trHeight w:val="290"/>
        </w:trPr>
        <w:tc>
          <w:tcPr>
            <w:tcW w:w="557" w:type="dxa"/>
            <w:vAlign w:val="center"/>
            <w:hideMark/>
          </w:tcPr>
          <w:p w14:paraId="1D77152E" w14:textId="77777777" w:rsidR="00822967" w:rsidRPr="00822967" w:rsidRDefault="00822967" w:rsidP="00822967">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8</w:t>
            </w:r>
          </w:p>
        </w:tc>
        <w:tc>
          <w:tcPr>
            <w:tcW w:w="1832" w:type="dxa"/>
            <w:vAlign w:val="center"/>
            <w:hideMark/>
          </w:tcPr>
          <w:p w14:paraId="7C745129" w14:textId="77777777" w:rsidR="00822967" w:rsidRPr="00822967" w:rsidRDefault="00822967" w:rsidP="00822967">
            <w:pPr>
              <w:spacing w:after="0" w:line="240" w:lineRule="auto"/>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 xml:space="preserve">Meters </w:t>
            </w:r>
          </w:p>
        </w:tc>
        <w:tc>
          <w:tcPr>
            <w:tcW w:w="918" w:type="dxa"/>
            <w:vAlign w:val="center"/>
            <w:hideMark/>
          </w:tcPr>
          <w:p w14:paraId="155A8EBA"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16.83</w:t>
            </w:r>
          </w:p>
        </w:tc>
        <w:tc>
          <w:tcPr>
            <w:tcW w:w="685" w:type="dxa"/>
            <w:vAlign w:val="center"/>
            <w:hideMark/>
          </w:tcPr>
          <w:p w14:paraId="4E2240B9"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0.01</w:t>
            </w:r>
          </w:p>
        </w:tc>
        <w:tc>
          <w:tcPr>
            <w:tcW w:w="900" w:type="dxa"/>
            <w:vAlign w:val="center"/>
            <w:hideMark/>
          </w:tcPr>
          <w:p w14:paraId="1319DA2B" w14:textId="77777777" w:rsidR="00822967" w:rsidRPr="00822967" w:rsidRDefault="0043438D" w:rsidP="00195C7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15" w:type="dxa"/>
            <w:vAlign w:val="center"/>
            <w:hideMark/>
          </w:tcPr>
          <w:p w14:paraId="61D358BE"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16.84</w:t>
            </w:r>
          </w:p>
        </w:tc>
        <w:tc>
          <w:tcPr>
            <w:tcW w:w="591" w:type="dxa"/>
            <w:vAlign w:val="center"/>
            <w:hideMark/>
          </w:tcPr>
          <w:p w14:paraId="040068EA"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0.00</w:t>
            </w:r>
          </w:p>
        </w:tc>
        <w:tc>
          <w:tcPr>
            <w:tcW w:w="900" w:type="dxa"/>
            <w:vAlign w:val="center"/>
            <w:hideMark/>
          </w:tcPr>
          <w:p w14:paraId="1EC57E1A" w14:textId="77777777" w:rsidR="00822967" w:rsidRPr="00822967" w:rsidRDefault="0043438D" w:rsidP="00195C7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33" w:type="dxa"/>
            <w:vAlign w:val="center"/>
            <w:hideMark/>
          </w:tcPr>
          <w:p w14:paraId="19835B8D"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16.84</w:t>
            </w:r>
          </w:p>
        </w:tc>
        <w:tc>
          <w:tcPr>
            <w:tcW w:w="992" w:type="dxa"/>
            <w:noWrap/>
            <w:vAlign w:val="center"/>
            <w:hideMark/>
          </w:tcPr>
          <w:p w14:paraId="5F5BFB39" w14:textId="77777777" w:rsidR="00822967" w:rsidRPr="00822967" w:rsidRDefault="0043438D" w:rsidP="00195C7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92" w:type="dxa"/>
            <w:noWrap/>
            <w:vAlign w:val="center"/>
            <w:hideMark/>
          </w:tcPr>
          <w:p w14:paraId="66C1B317"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16.84</w:t>
            </w:r>
          </w:p>
        </w:tc>
      </w:tr>
      <w:tr w:rsidR="00195C7C" w:rsidRPr="00195C7C" w14:paraId="0231FB88" w14:textId="77777777" w:rsidTr="004361A4">
        <w:trPr>
          <w:trHeight w:val="290"/>
        </w:trPr>
        <w:tc>
          <w:tcPr>
            <w:tcW w:w="557" w:type="dxa"/>
            <w:vAlign w:val="center"/>
            <w:hideMark/>
          </w:tcPr>
          <w:p w14:paraId="18FFE5C5" w14:textId="77777777" w:rsidR="00822967" w:rsidRPr="00822967" w:rsidRDefault="00822967" w:rsidP="00822967">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9</w:t>
            </w:r>
          </w:p>
        </w:tc>
        <w:tc>
          <w:tcPr>
            <w:tcW w:w="1832" w:type="dxa"/>
            <w:vAlign w:val="center"/>
            <w:hideMark/>
          </w:tcPr>
          <w:p w14:paraId="2C1E62B3" w14:textId="77777777" w:rsidR="00822967" w:rsidRPr="00822967" w:rsidRDefault="00822967" w:rsidP="00822967">
            <w:pPr>
              <w:spacing w:after="0" w:line="240" w:lineRule="auto"/>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Service Connections</w:t>
            </w:r>
          </w:p>
        </w:tc>
        <w:tc>
          <w:tcPr>
            <w:tcW w:w="918" w:type="dxa"/>
            <w:vAlign w:val="center"/>
            <w:hideMark/>
          </w:tcPr>
          <w:p w14:paraId="24BD4658"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10.21</w:t>
            </w:r>
          </w:p>
        </w:tc>
        <w:tc>
          <w:tcPr>
            <w:tcW w:w="685" w:type="dxa"/>
            <w:vAlign w:val="center"/>
            <w:hideMark/>
          </w:tcPr>
          <w:p w14:paraId="0C40653B"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2.37</w:t>
            </w:r>
          </w:p>
        </w:tc>
        <w:tc>
          <w:tcPr>
            <w:tcW w:w="900" w:type="dxa"/>
            <w:vAlign w:val="center"/>
            <w:hideMark/>
          </w:tcPr>
          <w:p w14:paraId="1D7831F2"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3.76</w:t>
            </w:r>
          </w:p>
        </w:tc>
        <w:tc>
          <w:tcPr>
            <w:tcW w:w="915" w:type="dxa"/>
            <w:vAlign w:val="center"/>
            <w:hideMark/>
          </w:tcPr>
          <w:p w14:paraId="2720DC85"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8.82</w:t>
            </w:r>
          </w:p>
        </w:tc>
        <w:tc>
          <w:tcPr>
            <w:tcW w:w="591" w:type="dxa"/>
            <w:vAlign w:val="center"/>
            <w:hideMark/>
          </w:tcPr>
          <w:p w14:paraId="32B8985C"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1.27</w:t>
            </w:r>
          </w:p>
        </w:tc>
        <w:tc>
          <w:tcPr>
            <w:tcW w:w="900" w:type="dxa"/>
            <w:vAlign w:val="center"/>
            <w:hideMark/>
          </w:tcPr>
          <w:p w14:paraId="6EB9C42E"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1.27</w:t>
            </w:r>
          </w:p>
        </w:tc>
        <w:tc>
          <w:tcPr>
            <w:tcW w:w="933" w:type="dxa"/>
            <w:vAlign w:val="center"/>
            <w:hideMark/>
          </w:tcPr>
          <w:p w14:paraId="67A812D8"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8.82</w:t>
            </w:r>
          </w:p>
        </w:tc>
        <w:tc>
          <w:tcPr>
            <w:tcW w:w="992" w:type="dxa"/>
            <w:noWrap/>
            <w:vAlign w:val="center"/>
            <w:hideMark/>
          </w:tcPr>
          <w:p w14:paraId="35E7C54E" w14:textId="77777777" w:rsidR="00822967" w:rsidRPr="00822967" w:rsidRDefault="0043438D" w:rsidP="00195C7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92" w:type="dxa"/>
            <w:noWrap/>
            <w:vAlign w:val="center"/>
            <w:hideMark/>
          </w:tcPr>
          <w:p w14:paraId="17891D33"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8.82</w:t>
            </w:r>
          </w:p>
        </w:tc>
      </w:tr>
      <w:tr w:rsidR="00195C7C" w:rsidRPr="00195C7C" w14:paraId="22140A3F" w14:textId="77777777" w:rsidTr="004361A4">
        <w:trPr>
          <w:trHeight w:val="290"/>
        </w:trPr>
        <w:tc>
          <w:tcPr>
            <w:tcW w:w="557" w:type="dxa"/>
            <w:vAlign w:val="center"/>
            <w:hideMark/>
          </w:tcPr>
          <w:p w14:paraId="528B4741" w14:textId="77777777" w:rsidR="00822967" w:rsidRPr="00822967" w:rsidRDefault="00822967" w:rsidP="00822967">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10</w:t>
            </w:r>
          </w:p>
        </w:tc>
        <w:tc>
          <w:tcPr>
            <w:tcW w:w="1832" w:type="dxa"/>
            <w:vAlign w:val="center"/>
            <w:hideMark/>
          </w:tcPr>
          <w:p w14:paraId="443960F5" w14:textId="77777777" w:rsidR="00822967" w:rsidRPr="00822967" w:rsidRDefault="00822967" w:rsidP="00822967">
            <w:pPr>
              <w:spacing w:after="0" w:line="240" w:lineRule="auto"/>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Vehicles</w:t>
            </w:r>
          </w:p>
        </w:tc>
        <w:tc>
          <w:tcPr>
            <w:tcW w:w="918" w:type="dxa"/>
            <w:vAlign w:val="center"/>
            <w:hideMark/>
          </w:tcPr>
          <w:p w14:paraId="68496766"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0.28</w:t>
            </w:r>
          </w:p>
        </w:tc>
        <w:tc>
          <w:tcPr>
            <w:tcW w:w="685" w:type="dxa"/>
            <w:vAlign w:val="center"/>
            <w:hideMark/>
          </w:tcPr>
          <w:p w14:paraId="6310B06F"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0.00</w:t>
            </w:r>
          </w:p>
        </w:tc>
        <w:tc>
          <w:tcPr>
            <w:tcW w:w="900" w:type="dxa"/>
            <w:vAlign w:val="center"/>
            <w:hideMark/>
          </w:tcPr>
          <w:p w14:paraId="124D803F" w14:textId="77777777" w:rsidR="00822967" w:rsidRPr="00822967" w:rsidRDefault="0043438D" w:rsidP="00195C7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15" w:type="dxa"/>
            <w:vAlign w:val="center"/>
            <w:hideMark/>
          </w:tcPr>
          <w:p w14:paraId="423DB645"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0.28</w:t>
            </w:r>
          </w:p>
        </w:tc>
        <w:tc>
          <w:tcPr>
            <w:tcW w:w="591" w:type="dxa"/>
            <w:vAlign w:val="center"/>
            <w:hideMark/>
          </w:tcPr>
          <w:p w14:paraId="5486568C"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0.00</w:t>
            </w:r>
          </w:p>
        </w:tc>
        <w:tc>
          <w:tcPr>
            <w:tcW w:w="900" w:type="dxa"/>
            <w:vAlign w:val="center"/>
            <w:hideMark/>
          </w:tcPr>
          <w:p w14:paraId="40B31EC3" w14:textId="77777777" w:rsidR="00822967" w:rsidRPr="00822967" w:rsidRDefault="0043438D" w:rsidP="00195C7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33" w:type="dxa"/>
            <w:vAlign w:val="center"/>
            <w:hideMark/>
          </w:tcPr>
          <w:p w14:paraId="32AFF9E1"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0.28</w:t>
            </w:r>
          </w:p>
        </w:tc>
        <w:tc>
          <w:tcPr>
            <w:tcW w:w="992" w:type="dxa"/>
            <w:noWrap/>
            <w:vAlign w:val="center"/>
            <w:hideMark/>
          </w:tcPr>
          <w:p w14:paraId="2411FAD1" w14:textId="77777777" w:rsidR="00822967" w:rsidRPr="00822967" w:rsidRDefault="0043438D" w:rsidP="00195C7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92" w:type="dxa"/>
            <w:noWrap/>
            <w:vAlign w:val="center"/>
            <w:hideMark/>
          </w:tcPr>
          <w:p w14:paraId="60CFE1BD"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0.28</w:t>
            </w:r>
          </w:p>
        </w:tc>
      </w:tr>
      <w:tr w:rsidR="00195C7C" w:rsidRPr="00195C7C" w14:paraId="3EA62728" w14:textId="77777777" w:rsidTr="004361A4">
        <w:trPr>
          <w:trHeight w:val="290"/>
        </w:trPr>
        <w:tc>
          <w:tcPr>
            <w:tcW w:w="557" w:type="dxa"/>
            <w:vAlign w:val="center"/>
            <w:hideMark/>
          </w:tcPr>
          <w:p w14:paraId="75D9CCA7" w14:textId="77777777" w:rsidR="00822967" w:rsidRPr="00822967" w:rsidRDefault="00822967" w:rsidP="00822967">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11</w:t>
            </w:r>
          </w:p>
        </w:tc>
        <w:tc>
          <w:tcPr>
            <w:tcW w:w="1832" w:type="dxa"/>
            <w:vAlign w:val="center"/>
            <w:hideMark/>
          </w:tcPr>
          <w:p w14:paraId="3F8D2498" w14:textId="77777777" w:rsidR="00822967" w:rsidRPr="00822967" w:rsidRDefault="00822967" w:rsidP="00822967">
            <w:pPr>
              <w:spacing w:after="0" w:line="240" w:lineRule="auto"/>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Of</w:t>
            </w:r>
            <w:r w:rsidR="0069296A">
              <w:rPr>
                <w:rFonts w:ascii="Cambria" w:eastAsia="Times New Roman" w:hAnsi="Cambria" w:cs="Times New Roman"/>
                <w:color w:val="000000"/>
                <w:sz w:val="18"/>
                <w:szCs w:val="18"/>
                <w:lang w:eastAsia="en-IN"/>
              </w:rPr>
              <w:t>fice</w:t>
            </w:r>
            <w:r w:rsidRPr="00822967">
              <w:rPr>
                <w:rFonts w:ascii="Cambria" w:eastAsia="Times New Roman" w:hAnsi="Cambria" w:cs="Times New Roman"/>
                <w:color w:val="000000"/>
                <w:sz w:val="18"/>
                <w:szCs w:val="18"/>
                <w:lang w:eastAsia="en-IN"/>
              </w:rPr>
              <w:t xml:space="preserve"> Equipment - Other</w:t>
            </w:r>
          </w:p>
        </w:tc>
        <w:tc>
          <w:tcPr>
            <w:tcW w:w="918" w:type="dxa"/>
            <w:vAlign w:val="center"/>
            <w:hideMark/>
          </w:tcPr>
          <w:p w14:paraId="24C1B3DC"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1.21</w:t>
            </w:r>
          </w:p>
        </w:tc>
        <w:tc>
          <w:tcPr>
            <w:tcW w:w="685" w:type="dxa"/>
            <w:vAlign w:val="center"/>
            <w:hideMark/>
          </w:tcPr>
          <w:p w14:paraId="361DD431"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0.00</w:t>
            </w:r>
          </w:p>
        </w:tc>
        <w:tc>
          <w:tcPr>
            <w:tcW w:w="900" w:type="dxa"/>
            <w:vAlign w:val="center"/>
            <w:hideMark/>
          </w:tcPr>
          <w:p w14:paraId="31622A67"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0.96</w:t>
            </w:r>
          </w:p>
        </w:tc>
        <w:tc>
          <w:tcPr>
            <w:tcW w:w="915" w:type="dxa"/>
            <w:vAlign w:val="center"/>
            <w:hideMark/>
          </w:tcPr>
          <w:p w14:paraId="1E0179A7"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0.25</w:t>
            </w:r>
          </w:p>
        </w:tc>
        <w:tc>
          <w:tcPr>
            <w:tcW w:w="591" w:type="dxa"/>
            <w:vAlign w:val="center"/>
            <w:hideMark/>
          </w:tcPr>
          <w:p w14:paraId="39A4B30A"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0.00</w:t>
            </w:r>
          </w:p>
        </w:tc>
        <w:tc>
          <w:tcPr>
            <w:tcW w:w="900" w:type="dxa"/>
            <w:vAlign w:val="center"/>
            <w:hideMark/>
          </w:tcPr>
          <w:p w14:paraId="7E756963" w14:textId="77777777" w:rsidR="00822967" w:rsidRPr="00822967" w:rsidRDefault="0043438D" w:rsidP="00195C7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33" w:type="dxa"/>
            <w:vAlign w:val="center"/>
            <w:hideMark/>
          </w:tcPr>
          <w:p w14:paraId="7958E43C"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0.25</w:t>
            </w:r>
          </w:p>
        </w:tc>
        <w:tc>
          <w:tcPr>
            <w:tcW w:w="992" w:type="dxa"/>
            <w:noWrap/>
            <w:vAlign w:val="center"/>
            <w:hideMark/>
          </w:tcPr>
          <w:p w14:paraId="6238D9F1" w14:textId="77777777" w:rsidR="00822967" w:rsidRPr="00822967" w:rsidRDefault="0043438D" w:rsidP="00195C7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92" w:type="dxa"/>
            <w:noWrap/>
            <w:vAlign w:val="center"/>
            <w:hideMark/>
          </w:tcPr>
          <w:p w14:paraId="3A0DCE0A"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0.25</w:t>
            </w:r>
          </w:p>
        </w:tc>
      </w:tr>
      <w:tr w:rsidR="00195C7C" w:rsidRPr="00195C7C" w14:paraId="79714B13" w14:textId="77777777" w:rsidTr="004361A4">
        <w:trPr>
          <w:trHeight w:val="290"/>
        </w:trPr>
        <w:tc>
          <w:tcPr>
            <w:tcW w:w="557" w:type="dxa"/>
            <w:vAlign w:val="center"/>
            <w:hideMark/>
          </w:tcPr>
          <w:p w14:paraId="0738F4FD" w14:textId="77777777" w:rsidR="00822967" w:rsidRPr="00822967" w:rsidRDefault="00822967" w:rsidP="00822967">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12</w:t>
            </w:r>
          </w:p>
        </w:tc>
        <w:tc>
          <w:tcPr>
            <w:tcW w:w="1832" w:type="dxa"/>
            <w:vAlign w:val="center"/>
            <w:hideMark/>
          </w:tcPr>
          <w:p w14:paraId="2F1B3E04" w14:textId="77777777" w:rsidR="00822967" w:rsidRPr="00822967" w:rsidRDefault="00822967" w:rsidP="00822967">
            <w:pPr>
              <w:spacing w:after="0" w:line="240" w:lineRule="auto"/>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Of</w:t>
            </w:r>
            <w:r w:rsidR="0069296A">
              <w:rPr>
                <w:rFonts w:ascii="Cambria" w:eastAsia="Times New Roman" w:hAnsi="Cambria" w:cs="Times New Roman"/>
                <w:color w:val="000000"/>
                <w:sz w:val="18"/>
                <w:szCs w:val="18"/>
                <w:lang w:eastAsia="en-IN"/>
              </w:rPr>
              <w:t>fice</w:t>
            </w:r>
            <w:r w:rsidRPr="00822967">
              <w:rPr>
                <w:rFonts w:ascii="Cambria" w:eastAsia="Times New Roman" w:hAnsi="Cambria" w:cs="Times New Roman"/>
                <w:color w:val="000000"/>
                <w:sz w:val="18"/>
                <w:szCs w:val="18"/>
                <w:lang w:eastAsia="en-IN"/>
              </w:rPr>
              <w:t xml:space="preserve"> Equipment - Computers</w:t>
            </w:r>
          </w:p>
        </w:tc>
        <w:tc>
          <w:tcPr>
            <w:tcW w:w="918" w:type="dxa"/>
            <w:vAlign w:val="center"/>
            <w:hideMark/>
          </w:tcPr>
          <w:p w14:paraId="4326EA75"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2.67</w:t>
            </w:r>
          </w:p>
        </w:tc>
        <w:tc>
          <w:tcPr>
            <w:tcW w:w="685" w:type="dxa"/>
            <w:vAlign w:val="center"/>
            <w:hideMark/>
          </w:tcPr>
          <w:p w14:paraId="46FD5D86"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0.08</w:t>
            </w:r>
          </w:p>
        </w:tc>
        <w:tc>
          <w:tcPr>
            <w:tcW w:w="900" w:type="dxa"/>
            <w:vAlign w:val="center"/>
            <w:hideMark/>
          </w:tcPr>
          <w:p w14:paraId="00F9C16A"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0.97</w:t>
            </w:r>
          </w:p>
        </w:tc>
        <w:tc>
          <w:tcPr>
            <w:tcW w:w="915" w:type="dxa"/>
            <w:vAlign w:val="center"/>
            <w:hideMark/>
          </w:tcPr>
          <w:p w14:paraId="087DA9EC"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1.79</w:t>
            </w:r>
          </w:p>
        </w:tc>
        <w:tc>
          <w:tcPr>
            <w:tcW w:w="591" w:type="dxa"/>
            <w:vAlign w:val="center"/>
            <w:hideMark/>
          </w:tcPr>
          <w:p w14:paraId="57EC6EDE"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0.01</w:t>
            </w:r>
          </w:p>
        </w:tc>
        <w:tc>
          <w:tcPr>
            <w:tcW w:w="900" w:type="dxa"/>
            <w:vAlign w:val="center"/>
            <w:hideMark/>
          </w:tcPr>
          <w:p w14:paraId="24661F77"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0.01</w:t>
            </w:r>
          </w:p>
        </w:tc>
        <w:tc>
          <w:tcPr>
            <w:tcW w:w="933" w:type="dxa"/>
            <w:vAlign w:val="center"/>
            <w:hideMark/>
          </w:tcPr>
          <w:p w14:paraId="7CD1EE18"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1.79</w:t>
            </w:r>
          </w:p>
        </w:tc>
        <w:tc>
          <w:tcPr>
            <w:tcW w:w="992" w:type="dxa"/>
            <w:noWrap/>
            <w:vAlign w:val="center"/>
            <w:hideMark/>
          </w:tcPr>
          <w:p w14:paraId="1CA81511" w14:textId="77777777" w:rsidR="00822967" w:rsidRPr="00822967" w:rsidRDefault="0043438D" w:rsidP="00195C7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92" w:type="dxa"/>
            <w:noWrap/>
            <w:vAlign w:val="center"/>
            <w:hideMark/>
          </w:tcPr>
          <w:p w14:paraId="773CFAE0" w14:textId="77777777" w:rsidR="00822967" w:rsidRPr="00822967" w:rsidRDefault="00822967" w:rsidP="00195C7C">
            <w:pPr>
              <w:spacing w:after="0" w:line="240" w:lineRule="auto"/>
              <w:jc w:val="center"/>
              <w:rPr>
                <w:rFonts w:ascii="Cambria" w:eastAsia="Times New Roman" w:hAnsi="Cambria" w:cs="Times New Roman"/>
                <w:color w:val="000000"/>
                <w:sz w:val="18"/>
                <w:szCs w:val="18"/>
                <w:lang w:eastAsia="en-IN"/>
              </w:rPr>
            </w:pPr>
            <w:r w:rsidRPr="00822967">
              <w:rPr>
                <w:rFonts w:ascii="Cambria" w:eastAsia="Times New Roman" w:hAnsi="Cambria" w:cs="Times New Roman"/>
                <w:color w:val="000000"/>
                <w:sz w:val="18"/>
                <w:szCs w:val="18"/>
                <w:lang w:eastAsia="en-IN"/>
              </w:rPr>
              <w:t>1.79</w:t>
            </w:r>
          </w:p>
        </w:tc>
      </w:tr>
      <w:tr w:rsidR="00195C7C" w:rsidRPr="00822967" w14:paraId="0AB8DE46" w14:textId="77777777" w:rsidTr="004361A4">
        <w:trPr>
          <w:trHeight w:val="290"/>
        </w:trPr>
        <w:tc>
          <w:tcPr>
            <w:tcW w:w="557" w:type="dxa"/>
            <w:vAlign w:val="center"/>
            <w:hideMark/>
          </w:tcPr>
          <w:p w14:paraId="0A5A00BB" w14:textId="77777777" w:rsidR="00822967" w:rsidRPr="00822967" w:rsidRDefault="00822967" w:rsidP="00822967">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13</w:t>
            </w:r>
          </w:p>
        </w:tc>
        <w:tc>
          <w:tcPr>
            <w:tcW w:w="1832" w:type="dxa"/>
            <w:vAlign w:val="center"/>
            <w:hideMark/>
          </w:tcPr>
          <w:p w14:paraId="39DABDE8" w14:textId="77777777" w:rsidR="00822967" w:rsidRPr="00822967" w:rsidRDefault="00822967" w:rsidP="00822967">
            <w:pPr>
              <w:spacing w:after="0" w:line="240" w:lineRule="auto"/>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Total</w:t>
            </w:r>
          </w:p>
        </w:tc>
        <w:tc>
          <w:tcPr>
            <w:tcW w:w="918" w:type="dxa"/>
            <w:vAlign w:val="center"/>
            <w:hideMark/>
          </w:tcPr>
          <w:p w14:paraId="17B43B0F" w14:textId="77777777" w:rsidR="00822967" w:rsidRPr="00822967" w:rsidRDefault="00822967" w:rsidP="00195C7C">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245.41</w:t>
            </w:r>
            <w:r w:rsidR="00C23912">
              <w:rPr>
                <w:rFonts w:ascii="Cambria" w:eastAsia="Times New Roman" w:hAnsi="Cambria" w:cs="Times New Roman"/>
                <w:b/>
                <w:bCs/>
                <w:color w:val="000000"/>
                <w:sz w:val="18"/>
                <w:szCs w:val="18"/>
                <w:lang w:eastAsia="en-IN"/>
              </w:rPr>
              <w:t>*</w:t>
            </w:r>
          </w:p>
        </w:tc>
        <w:tc>
          <w:tcPr>
            <w:tcW w:w="685" w:type="dxa"/>
            <w:vAlign w:val="center"/>
            <w:hideMark/>
          </w:tcPr>
          <w:p w14:paraId="784A76C0" w14:textId="77777777" w:rsidR="00822967" w:rsidRPr="00822967" w:rsidRDefault="00822967" w:rsidP="00195C7C">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57.81</w:t>
            </w:r>
          </w:p>
        </w:tc>
        <w:tc>
          <w:tcPr>
            <w:tcW w:w="900" w:type="dxa"/>
            <w:vAlign w:val="center"/>
            <w:hideMark/>
          </w:tcPr>
          <w:p w14:paraId="5BBAAED1" w14:textId="77777777" w:rsidR="00822967" w:rsidRPr="00822967" w:rsidRDefault="00822967" w:rsidP="00195C7C">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8.14</w:t>
            </w:r>
          </w:p>
        </w:tc>
        <w:tc>
          <w:tcPr>
            <w:tcW w:w="915" w:type="dxa"/>
            <w:vAlign w:val="center"/>
            <w:hideMark/>
          </w:tcPr>
          <w:p w14:paraId="23D16690" w14:textId="77777777" w:rsidR="00822967" w:rsidRPr="00822967" w:rsidRDefault="00822967" w:rsidP="00195C7C">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295.07</w:t>
            </w:r>
          </w:p>
        </w:tc>
        <w:tc>
          <w:tcPr>
            <w:tcW w:w="591" w:type="dxa"/>
            <w:vAlign w:val="center"/>
            <w:hideMark/>
          </w:tcPr>
          <w:p w14:paraId="33586599" w14:textId="77777777" w:rsidR="00822967" w:rsidRPr="00822967" w:rsidRDefault="00822967" w:rsidP="00195C7C">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1.81</w:t>
            </w:r>
          </w:p>
        </w:tc>
        <w:tc>
          <w:tcPr>
            <w:tcW w:w="900" w:type="dxa"/>
            <w:vAlign w:val="center"/>
            <w:hideMark/>
          </w:tcPr>
          <w:p w14:paraId="613E7CC4" w14:textId="77777777" w:rsidR="00822967" w:rsidRPr="00822967" w:rsidRDefault="00822967" w:rsidP="00195C7C">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1.81</w:t>
            </w:r>
          </w:p>
        </w:tc>
        <w:tc>
          <w:tcPr>
            <w:tcW w:w="933" w:type="dxa"/>
            <w:vAlign w:val="center"/>
            <w:hideMark/>
          </w:tcPr>
          <w:p w14:paraId="35455168" w14:textId="77777777" w:rsidR="00822967" w:rsidRPr="00822967" w:rsidRDefault="00822967" w:rsidP="00195C7C">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295.07</w:t>
            </w:r>
          </w:p>
        </w:tc>
        <w:tc>
          <w:tcPr>
            <w:tcW w:w="992" w:type="dxa"/>
            <w:noWrap/>
            <w:vAlign w:val="center"/>
            <w:hideMark/>
          </w:tcPr>
          <w:p w14:paraId="3F50D354" w14:textId="77777777" w:rsidR="00822967" w:rsidRPr="00822967" w:rsidRDefault="00822967" w:rsidP="00195C7C">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1.09</w:t>
            </w:r>
          </w:p>
        </w:tc>
        <w:tc>
          <w:tcPr>
            <w:tcW w:w="992" w:type="dxa"/>
            <w:noWrap/>
            <w:vAlign w:val="center"/>
            <w:hideMark/>
          </w:tcPr>
          <w:p w14:paraId="1AC82179" w14:textId="77777777" w:rsidR="00822967" w:rsidRPr="00822967" w:rsidRDefault="00822967" w:rsidP="00195C7C">
            <w:pPr>
              <w:spacing w:after="0" w:line="240" w:lineRule="auto"/>
              <w:jc w:val="center"/>
              <w:rPr>
                <w:rFonts w:ascii="Cambria" w:eastAsia="Times New Roman" w:hAnsi="Cambria" w:cs="Times New Roman"/>
                <w:b/>
                <w:bCs/>
                <w:color w:val="000000"/>
                <w:sz w:val="18"/>
                <w:szCs w:val="18"/>
                <w:lang w:eastAsia="en-IN"/>
              </w:rPr>
            </w:pPr>
            <w:r w:rsidRPr="00822967">
              <w:rPr>
                <w:rFonts w:ascii="Cambria" w:eastAsia="Times New Roman" w:hAnsi="Cambria" w:cs="Times New Roman"/>
                <w:b/>
                <w:bCs/>
                <w:color w:val="000000"/>
                <w:sz w:val="18"/>
                <w:szCs w:val="18"/>
                <w:lang w:eastAsia="en-IN"/>
              </w:rPr>
              <w:t>293.98</w:t>
            </w:r>
          </w:p>
        </w:tc>
      </w:tr>
    </w:tbl>
    <w:p w14:paraId="7133E98F" w14:textId="77777777" w:rsidR="00CD0A5C" w:rsidRPr="00C23912" w:rsidRDefault="00195C7C" w:rsidP="00F57F94">
      <w:pPr>
        <w:autoSpaceDE w:val="0"/>
        <w:autoSpaceDN w:val="0"/>
        <w:adjustRightInd w:val="0"/>
        <w:spacing w:after="0" w:line="360" w:lineRule="auto"/>
        <w:ind w:left="-284"/>
        <w:jc w:val="both"/>
        <w:rPr>
          <w:rFonts w:ascii="Cambria" w:hAnsi="Cambria" w:cs="Arial"/>
          <w:b/>
          <w:bCs/>
          <w:sz w:val="18"/>
          <w:szCs w:val="18"/>
        </w:rPr>
      </w:pPr>
      <w:r w:rsidRPr="00C23912">
        <w:rPr>
          <w:rFonts w:ascii="Cambria" w:hAnsi="Cambria" w:cs="Arial"/>
          <w:b/>
          <w:bCs/>
          <w:sz w:val="20"/>
          <w:szCs w:val="20"/>
        </w:rPr>
        <w:t>*</w:t>
      </w:r>
      <w:r w:rsidRPr="005435CA">
        <w:rPr>
          <w:rFonts w:ascii="Cambria" w:hAnsi="Cambria" w:cs="Arial"/>
          <w:b/>
          <w:bCs/>
          <w:sz w:val="18"/>
          <w:szCs w:val="20"/>
        </w:rPr>
        <w:t xml:space="preserve">Audited Certificate already provided </w:t>
      </w:r>
      <w:r w:rsidR="007B3E8F" w:rsidRPr="005435CA">
        <w:rPr>
          <w:rFonts w:ascii="Cambria" w:hAnsi="Cambria" w:cs="Arial"/>
          <w:b/>
          <w:bCs/>
          <w:sz w:val="18"/>
          <w:szCs w:val="20"/>
        </w:rPr>
        <w:t xml:space="preserve">to the Hon’ble Commission </w:t>
      </w:r>
      <w:r w:rsidRPr="005435CA">
        <w:rPr>
          <w:rFonts w:ascii="Cambria" w:hAnsi="Cambria" w:cs="Arial"/>
          <w:b/>
          <w:bCs/>
          <w:sz w:val="18"/>
          <w:szCs w:val="20"/>
        </w:rPr>
        <w:t>vide</w:t>
      </w:r>
      <w:r w:rsidR="006A4743" w:rsidRPr="005435CA">
        <w:rPr>
          <w:rFonts w:ascii="Cambria" w:hAnsi="Cambria" w:cs="Arial"/>
          <w:b/>
          <w:bCs/>
          <w:sz w:val="18"/>
          <w:szCs w:val="20"/>
        </w:rPr>
        <w:t xml:space="preserve"> letter no TPWODL/RA/2025/090 dated 28.11.2025</w:t>
      </w:r>
    </w:p>
    <w:p w14:paraId="6F9413C0" w14:textId="77777777" w:rsidR="00B66D66" w:rsidRDefault="00B66D66" w:rsidP="00EF345A">
      <w:pPr>
        <w:rPr>
          <w:rFonts w:ascii="Cambria" w:hAnsi="Cambria" w:cs="Arial"/>
          <w:b/>
          <w:bCs/>
          <w:highlight w:val="green"/>
        </w:rPr>
      </w:pPr>
    </w:p>
    <w:p w14:paraId="1EC68FE2" w14:textId="77777777" w:rsidR="00EF345A" w:rsidRPr="00072773" w:rsidRDefault="00EF345A" w:rsidP="00EF345A">
      <w:pPr>
        <w:rPr>
          <w:rFonts w:ascii="Cambria" w:hAnsi="Cambria" w:cs="Arial"/>
          <w:b/>
          <w:bCs/>
        </w:rPr>
      </w:pPr>
      <w:r w:rsidRPr="00DF37A6">
        <w:rPr>
          <w:rFonts w:ascii="Cambria" w:hAnsi="Cambria" w:cs="Arial"/>
          <w:b/>
          <w:bCs/>
        </w:rPr>
        <w:t>Reply to Query No. 2</w:t>
      </w:r>
      <w:r w:rsidR="00922DCA" w:rsidRPr="00DF37A6">
        <w:rPr>
          <w:rFonts w:ascii="Cambria" w:hAnsi="Cambria" w:cs="Arial"/>
          <w:b/>
          <w:bCs/>
        </w:rPr>
        <w:t>4</w:t>
      </w:r>
    </w:p>
    <w:p w14:paraId="428A9091" w14:textId="77777777" w:rsidR="00E45B07" w:rsidRDefault="00EF345A" w:rsidP="000C6E6F">
      <w:pPr>
        <w:autoSpaceDE w:val="0"/>
        <w:autoSpaceDN w:val="0"/>
        <w:adjustRightInd w:val="0"/>
        <w:spacing w:after="0" w:line="360" w:lineRule="auto"/>
        <w:jc w:val="both"/>
        <w:rPr>
          <w:rFonts w:ascii="Cambria" w:hAnsi="Cambria" w:cs="Arial"/>
        </w:rPr>
      </w:pPr>
      <w:r w:rsidRPr="00072773">
        <w:rPr>
          <w:rFonts w:ascii="Cambria" w:hAnsi="Cambria" w:cs="Arial"/>
        </w:rPr>
        <w:t xml:space="preserve">Detailed statement of </w:t>
      </w:r>
      <w:r w:rsidR="001375CD" w:rsidRPr="00072773">
        <w:rPr>
          <w:rFonts w:ascii="Cambria" w:hAnsi="Cambria" w:cs="Arial"/>
        </w:rPr>
        <w:t>year-wise Internal Accruals generated from FY 20-21 to FY 2</w:t>
      </w:r>
      <w:r w:rsidR="00CF4AAB">
        <w:rPr>
          <w:rFonts w:ascii="Cambria" w:hAnsi="Cambria" w:cs="Arial"/>
        </w:rPr>
        <w:t>5</w:t>
      </w:r>
      <w:r w:rsidR="001375CD" w:rsidRPr="00072773">
        <w:rPr>
          <w:rFonts w:ascii="Cambria" w:hAnsi="Cambria" w:cs="Arial"/>
        </w:rPr>
        <w:t>-2</w:t>
      </w:r>
      <w:r w:rsidR="00CF4AAB">
        <w:rPr>
          <w:rFonts w:ascii="Cambria" w:hAnsi="Cambria" w:cs="Arial"/>
        </w:rPr>
        <w:t>6</w:t>
      </w:r>
      <w:r w:rsidR="001375CD" w:rsidRPr="00072773">
        <w:rPr>
          <w:rFonts w:ascii="Cambria" w:hAnsi="Cambria" w:cs="Arial"/>
        </w:rPr>
        <w:t xml:space="preserve"> (</w:t>
      </w:r>
      <w:r w:rsidR="00E85C44" w:rsidRPr="00072773">
        <w:rPr>
          <w:rFonts w:ascii="Cambria" w:hAnsi="Cambria" w:cs="Arial"/>
        </w:rPr>
        <w:t xml:space="preserve">up to </w:t>
      </w:r>
      <w:r w:rsidR="001375CD" w:rsidRPr="00072773">
        <w:rPr>
          <w:rFonts w:ascii="Cambria" w:hAnsi="Cambria" w:cs="Arial"/>
        </w:rPr>
        <w:t>Nov</w:t>
      </w:r>
      <w:r w:rsidR="00AF5D13" w:rsidRPr="00072773">
        <w:rPr>
          <w:rFonts w:ascii="Cambria" w:hAnsi="Cambria" w:cs="Arial"/>
        </w:rPr>
        <w:t>-</w:t>
      </w:r>
      <w:r w:rsidR="001375CD" w:rsidRPr="00072773">
        <w:rPr>
          <w:rFonts w:ascii="Cambria" w:hAnsi="Cambria" w:cs="Arial"/>
        </w:rPr>
        <w:t>2</w:t>
      </w:r>
      <w:r w:rsidR="00CF4AAB">
        <w:rPr>
          <w:rFonts w:ascii="Cambria" w:hAnsi="Cambria" w:cs="Arial"/>
        </w:rPr>
        <w:t>5</w:t>
      </w:r>
      <w:r w:rsidR="001375CD" w:rsidRPr="00072773">
        <w:rPr>
          <w:rFonts w:ascii="Cambria" w:hAnsi="Cambria" w:cs="Arial"/>
        </w:rPr>
        <w:t xml:space="preserve">) is </w:t>
      </w:r>
      <w:r w:rsidR="00E85C44" w:rsidRPr="00072773">
        <w:rPr>
          <w:rFonts w:ascii="Cambria" w:hAnsi="Cambria" w:cs="Arial"/>
        </w:rPr>
        <w:t>provided as under:</w:t>
      </w:r>
    </w:p>
    <w:tbl>
      <w:tblPr>
        <w:tblW w:w="9751" w:type="dxa"/>
        <w:tblLook w:val="04A0" w:firstRow="1" w:lastRow="0" w:firstColumn="1" w:lastColumn="0" w:noHBand="0" w:noVBand="1"/>
      </w:tblPr>
      <w:tblGrid>
        <w:gridCol w:w="2965"/>
        <w:gridCol w:w="1273"/>
        <w:gridCol w:w="1131"/>
        <w:gridCol w:w="1037"/>
        <w:gridCol w:w="1077"/>
        <w:gridCol w:w="1077"/>
        <w:gridCol w:w="1191"/>
      </w:tblGrid>
      <w:tr w:rsidR="00D30529" w:rsidRPr="00D30529" w14:paraId="6488A527" w14:textId="77777777" w:rsidTr="00D30529">
        <w:trPr>
          <w:trHeight w:val="218"/>
        </w:trPr>
        <w:tc>
          <w:tcPr>
            <w:tcW w:w="2965" w:type="dxa"/>
            <w:vMerge w:val="restart"/>
            <w:tcBorders>
              <w:top w:val="single" w:sz="4" w:space="0" w:color="auto"/>
              <w:left w:val="single" w:sz="4" w:space="0" w:color="auto"/>
              <w:right w:val="single" w:sz="4" w:space="0" w:color="auto"/>
            </w:tcBorders>
            <w:noWrap/>
            <w:vAlign w:val="center"/>
            <w:hideMark/>
          </w:tcPr>
          <w:p w14:paraId="58D8DEBE" w14:textId="77777777" w:rsidR="00D30529" w:rsidRPr="00D30529" w:rsidRDefault="00D30529" w:rsidP="00D30529">
            <w:pPr>
              <w:spacing w:after="0" w:line="240" w:lineRule="auto"/>
              <w:rPr>
                <w:rFonts w:ascii="Cambria" w:eastAsia="Times New Roman" w:hAnsi="Cambria" w:cs="Calibri"/>
                <w:b/>
                <w:bCs/>
                <w:color w:val="000000"/>
                <w:sz w:val="18"/>
                <w:szCs w:val="18"/>
                <w:lang w:eastAsia="en-IN"/>
              </w:rPr>
            </w:pPr>
            <w:r w:rsidRPr="00D30529">
              <w:rPr>
                <w:rFonts w:ascii="Cambria" w:eastAsia="Times New Roman" w:hAnsi="Cambria" w:cs="Calibri"/>
                <w:b/>
                <w:bCs/>
                <w:color w:val="000000"/>
                <w:sz w:val="18"/>
                <w:szCs w:val="18"/>
                <w:lang w:eastAsia="en-IN"/>
              </w:rPr>
              <w:t>Particulars</w:t>
            </w:r>
          </w:p>
        </w:tc>
        <w:tc>
          <w:tcPr>
            <w:tcW w:w="1273" w:type="dxa"/>
            <w:vMerge w:val="restart"/>
            <w:tcBorders>
              <w:top w:val="single" w:sz="4" w:space="0" w:color="auto"/>
              <w:left w:val="single" w:sz="4" w:space="0" w:color="auto"/>
              <w:bottom w:val="single" w:sz="4" w:space="0" w:color="auto"/>
              <w:right w:val="single" w:sz="4" w:space="0" w:color="auto"/>
            </w:tcBorders>
            <w:noWrap/>
            <w:vAlign w:val="center"/>
            <w:hideMark/>
          </w:tcPr>
          <w:p w14:paraId="12E61796"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sidRPr="00D30529">
              <w:rPr>
                <w:rFonts w:ascii="Cambria" w:eastAsia="Times New Roman" w:hAnsi="Cambria" w:cs="Calibri"/>
                <w:b/>
                <w:bCs/>
                <w:color w:val="000000"/>
                <w:sz w:val="18"/>
                <w:szCs w:val="18"/>
                <w:lang w:eastAsia="en-IN"/>
              </w:rPr>
              <w:t>FY 20-21</w:t>
            </w:r>
          </w:p>
        </w:tc>
        <w:tc>
          <w:tcPr>
            <w:tcW w:w="1131" w:type="dxa"/>
            <w:vMerge w:val="restart"/>
            <w:tcBorders>
              <w:top w:val="single" w:sz="4" w:space="0" w:color="auto"/>
              <w:left w:val="single" w:sz="4" w:space="0" w:color="auto"/>
              <w:bottom w:val="single" w:sz="4" w:space="0" w:color="auto"/>
              <w:right w:val="single" w:sz="4" w:space="0" w:color="auto"/>
            </w:tcBorders>
            <w:noWrap/>
            <w:vAlign w:val="center"/>
            <w:hideMark/>
          </w:tcPr>
          <w:p w14:paraId="202392F0"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sidRPr="00D30529">
              <w:rPr>
                <w:rFonts w:ascii="Cambria" w:eastAsia="Times New Roman" w:hAnsi="Cambria" w:cs="Calibri"/>
                <w:b/>
                <w:bCs/>
                <w:color w:val="000000"/>
                <w:sz w:val="18"/>
                <w:szCs w:val="18"/>
                <w:lang w:eastAsia="en-IN"/>
              </w:rPr>
              <w:t>FY 21-22</w:t>
            </w:r>
          </w:p>
        </w:tc>
        <w:tc>
          <w:tcPr>
            <w:tcW w:w="1037" w:type="dxa"/>
            <w:vMerge w:val="restart"/>
            <w:tcBorders>
              <w:top w:val="single" w:sz="4" w:space="0" w:color="auto"/>
              <w:left w:val="single" w:sz="4" w:space="0" w:color="auto"/>
              <w:bottom w:val="single" w:sz="4" w:space="0" w:color="auto"/>
              <w:right w:val="single" w:sz="4" w:space="0" w:color="auto"/>
            </w:tcBorders>
            <w:noWrap/>
            <w:vAlign w:val="center"/>
            <w:hideMark/>
          </w:tcPr>
          <w:p w14:paraId="0FC8B292"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sidRPr="00D30529">
              <w:rPr>
                <w:rFonts w:ascii="Cambria" w:eastAsia="Times New Roman" w:hAnsi="Cambria" w:cs="Calibri"/>
                <w:b/>
                <w:bCs/>
                <w:color w:val="000000"/>
                <w:sz w:val="18"/>
                <w:szCs w:val="18"/>
                <w:lang w:eastAsia="en-IN"/>
              </w:rPr>
              <w:t>FY 22-23</w:t>
            </w:r>
          </w:p>
        </w:tc>
        <w:tc>
          <w:tcPr>
            <w:tcW w:w="1077" w:type="dxa"/>
            <w:vMerge w:val="restart"/>
            <w:tcBorders>
              <w:top w:val="single" w:sz="4" w:space="0" w:color="auto"/>
              <w:left w:val="single" w:sz="4" w:space="0" w:color="auto"/>
              <w:bottom w:val="single" w:sz="4" w:space="0" w:color="auto"/>
              <w:right w:val="single" w:sz="4" w:space="0" w:color="auto"/>
            </w:tcBorders>
            <w:noWrap/>
            <w:vAlign w:val="center"/>
            <w:hideMark/>
          </w:tcPr>
          <w:p w14:paraId="2177330E"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sidRPr="00D30529">
              <w:rPr>
                <w:rFonts w:ascii="Cambria" w:eastAsia="Times New Roman" w:hAnsi="Cambria" w:cs="Calibri"/>
                <w:b/>
                <w:bCs/>
                <w:color w:val="000000"/>
                <w:sz w:val="18"/>
                <w:szCs w:val="18"/>
                <w:lang w:eastAsia="en-IN"/>
              </w:rPr>
              <w:t>FY 23-24</w:t>
            </w:r>
          </w:p>
        </w:tc>
        <w:tc>
          <w:tcPr>
            <w:tcW w:w="1077" w:type="dxa"/>
            <w:vMerge w:val="restart"/>
            <w:tcBorders>
              <w:top w:val="single" w:sz="4" w:space="0" w:color="auto"/>
              <w:left w:val="single" w:sz="4" w:space="0" w:color="auto"/>
              <w:bottom w:val="single" w:sz="4" w:space="0" w:color="auto"/>
              <w:right w:val="single" w:sz="4" w:space="0" w:color="auto"/>
            </w:tcBorders>
            <w:noWrap/>
            <w:vAlign w:val="center"/>
            <w:hideMark/>
          </w:tcPr>
          <w:p w14:paraId="74EE5369"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sidRPr="00D30529">
              <w:rPr>
                <w:rFonts w:ascii="Cambria" w:eastAsia="Times New Roman" w:hAnsi="Cambria" w:cs="Calibri"/>
                <w:b/>
                <w:bCs/>
                <w:color w:val="000000"/>
                <w:sz w:val="18"/>
                <w:szCs w:val="18"/>
                <w:lang w:eastAsia="en-IN"/>
              </w:rPr>
              <w:t>FY 24-25</w:t>
            </w:r>
          </w:p>
        </w:tc>
        <w:tc>
          <w:tcPr>
            <w:tcW w:w="1191" w:type="dxa"/>
            <w:tcBorders>
              <w:top w:val="single" w:sz="4" w:space="0" w:color="auto"/>
              <w:left w:val="nil"/>
              <w:bottom w:val="single" w:sz="4" w:space="0" w:color="auto"/>
              <w:right w:val="single" w:sz="4" w:space="0" w:color="auto"/>
            </w:tcBorders>
            <w:noWrap/>
            <w:vAlign w:val="center"/>
            <w:hideMark/>
          </w:tcPr>
          <w:p w14:paraId="7602CD3D"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sidRPr="00D30529">
              <w:rPr>
                <w:rFonts w:ascii="Cambria" w:eastAsia="Times New Roman" w:hAnsi="Cambria" w:cs="Calibri"/>
                <w:b/>
                <w:bCs/>
                <w:color w:val="000000"/>
                <w:sz w:val="18"/>
                <w:szCs w:val="18"/>
                <w:lang w:eastAsia="en-IN"/>
              </w:rPr>
              <w:t>FY 25-26</w:t>
            </w:r>
          </w:p>
        </w:tc>
      </w:tr>
      <w:tr w:rsidR="00D30529" w:rsidRPr="00D30529" w14:paraId="0CF5AA88" w14:textId="77777777" w:rsidTr="00D30529">
        <w:trPr>
          <w:trHeight w:val="218"/>
        </w:trPr>
        <w:tc>
          <w:tcPr>
            <w:tcW w:w="2965" w:type="dxa"/>
            <w:vMerge/>
            <w:tcBorders>
              <w:left w:val="single" w:sz="4" w:space="0" w:color="auto"/>
              <w:right w:val="single" w:sz="4" w:space="0" w:color="auto"/>
            </w:tcBorders>
            <w:vAlign w:val="center"/>
            <w:hideMark/>
          </w:tcPr>
          <w:p w14:paraId="6934BD14" w14:textId="77777777" w:rsidR="00D30529" w:rsidRPr="00D30529" w:rsidRDefault="00D30529" w:rsidP="00D30529">
            <w:pPr>
              <w:spacing w:after="0" w:line="240" w:lineRule="auto"/>
              <w:rPr>
                <w:rFonts w:ascii="Cambria" w:eastAsia="Times New Roman" w:hAnsi="Cambria" w:cs="Calibri"/>
                <w:b/>
                <w:bCs/>
                <w:color w:val="000000"/>
                <w:sz w:val="18"/>
                <w:szCs w:val="18"/>
                <w:lang w:eastAsia="en-IN"/>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746A865"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CB6F565"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1F10133"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45C7F5BE"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232B4960"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p>
        </w:tc>
        <w:tc>
          <w:tcPr>
            <w:tcW w:w="1191" w:type="dxa"/>
            <w:tcBorders>
              <w:top w:val="nil"/>
              <w:left w:val="nil"/>
              <w:bottom w:val="single" w:sz="4" w:space="0" w:color="auto"/>
              <w:right w:val="single" w:sz="4" w:space="0" w:color="auto"/>
            </w:tcBorders>
            <w:noWrap/>
            <w:vAlign w:val="center"/>
            <w:hideMark/>
          </w:tcPr>
          <w:p w14:paraId="4EAAA910" w14:textId="77777777" w:rsidR="00D30529" w:rsidRDefault="00D30529" w:rsidP="00D30529">
            <w:pPr>
              <w:spacing w:after="0" w:line="240" w:lineRule="auto"/>
              <w:jc w:val="center"/>
              <w:rPr>
                <w:rFonts w:ascii="Cambria" w:eastAsia="Times New Roman" w:hAnsi="Cambria" w:cs="Calibri"/>
                <w:b/>
                <w:bCs/>
                <w:color w:val="000000"/>
                <w:sz w:val="18"/>
                <w:szCs w:val="18"/>
                <w:lang w:eastAsia="en-IN"/>
              </w:rPr>
            </w:pPr>
            <w:r w:rsidRPr="00D30529">
              <w:rPr>
                <w:rFonts w:ascii="Cambria" w:eastAsia="Times New Roman" w:hAnsi="Cambria" w:cs="Calibri"/>
                <w:b/>
                <w:bCs/>
                <w:color w:val="000000"/>
                <w:sz w:val="18"/>
                <w:szCs w:val="18"/>
                <w:lang w:eastAsia="en-IN"/>
              </w:rPr>
              <w:t xml:space="preserve">(up to </w:t>
            </w:r>
          </w:p>
          <w:p w14:paraId="0424A5B4"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sidRPr="00D30529">
              <w:rPr>
                <w:rFonts w:ascii="Cambria" w:eastAsia="Times New Roman" w:hAnsi="Cambria" w:cs="Calibri"/>
                <w:b/>
                <w:bCs/>
                <w:color w:val="000000"/>
                <w:sz w:val="18"/>
                <w:szCs w:val="18"/>
                <w:lang w:eastAsia="en-IN"/>
              </w:rPr>
              <w:t>Nov-25)</w:t>
            </w:r>
          </w:p>
        </w:tc>
      </w:tr>
      <w:tr w:rsidR="00D30529" w:rsidRPr="00D30529" w14:paraId="2B3810E0" w14:textId="77777777" w:rsidTr="00D30529">
        <w:trPr>
          <w:trHeight w:val="218"/>
        </w:trPr>
        <w:tc>
          <w:tcPr>
            <w:tcW w:w="2965" w:type="dxa"/>
            <w:vMerge/>
            <w:tcBorders>
              <w:left w:val="single" w:sz="4" w:space="0" w:color="auto"/>
              <w:bottom w:val="single" w:sz="4" w:space="0" w:color="auto"/>
              <w:right w:val="single" w:sz="4" w:space="0" w:color="auto"/>
            </w:tcBorders>
            <w:vAlign w:val="center"/>
          </w:tcPr>
          <w:p w14:paraId="479BE977" w14:textId="77777777" w:rsidR="00D30529" w:rsidRPr="00D30529" w:rsidRDefault="00D30529" w:rsidP="00D30529">
            <w:pPr>
              <w:spacing w:after="0" w:line="240" w:lineRule="auto"/>
              <w:rPr>
                <w:rFonts w:ascii="Cambria" w:eastAsia="Times New Roman" w:hAnsi="Cambria" w:cs="Calibri"/>
                <w:b/>
                <w:bCs/>
                <w:color w:val="000000"/>
                <w:sz w:val="18"/>
                <w:szCs w:val="18"/>
                <w:lang w:eastAsia="en-IN"/>
              </w:rPr>
            </w:pPr>
          </w:p>
        </w:tc>
        <w:tc>
          <w:tcPr>
            <w:tcW w:w="1273" w:type="dxa"/>
            <w:tcBorders>
              <w:top w:val="single" w:sz="4" w:space="0" w:color="auto"/>
              <w:left w:val="single" w:sz="4" w:space="0" w:color="auto"/>
              <w:bottom w:val="single" w:sz="4" w:space="0" w:color="auto"/>
              <w:right w:val="single" w:sz="4" w:space="0" w:color="auto"/>
            </w:tcBorders>
            <w:vAlign w:val="center"/>
          </w:tcPr>
          <w:p w14:paraId="43584DB3"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Pr>
                <w:rFonts w:ascii="Cambria" w:eastAsia="Times New Roman" w:hAnsi="Cambria" w:cs="Calibri"/>
                <w:b/>
                <w:bCs/>
                <w:color w:val="000000"/>
                <w:sz w:val="18"/>
                <w:szCs w:val="18"/>
                <w:lang w:eastAsia="en-IN"/>
              </w:rPr>
              <w:t>Rs. Cr.</w:t>
            </w:r>
          </w:p>
        </w:tc>
        <w:tc>
          <w:tcPr>
            <w:tcW w:w="1131" w:type="dxa"/>
            <w:tcBorders>
              <w:top w:val="single" w:sz="4" w:space="0" w:color="auto"/>
              <w:left w:val="single" w:sz="4" w:space="0" w:color="auto"/>
              <w:bottom w:val="single" w:sz="4" w:space="0" w:color="auto"/>
              <w:right w:val="single" w:sz="4" w:space="0" w:color="auto"/>
            </w:tcBorders>
            <w:vAlign w:val="center"/>
          </w:tcPr>
          <w:p w14:paraId="2DA9B334"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sidRPr="002D44D3">
              <w:rPr>
                <w:rFonts w:ascii="Cambria" w:eastAsia="Times New Roman" w:hAnsi="Cambria" w:cs="Calibri"/>
                <w:b/>
                <w:bCs/>
                <w:color w:val="000000"/>
                <w:sz w:val="18"/>
                <w:szCs w:val="18"/>
                <w:lang w:eastAsia="en-IN"/>
              </w:rPr>
              <w:t>Rs. Cr.</w:t>
            </w:r>
          </w:p>
        </w:tc>
        <w:tc>
          <w:tcPr>
            <w:tcW w:w="1037" w:type="dxa"/>
            <w:tcBorders>
              <w:top w:val="single" w:sz="4" w:space="0" w:color="auto"/>
              <w:left w:val="single" w:sz="4" w:space="0" w:color="auto"/>
              <w:bottom w:val="single" w:sz="4" w:space="0" w:color="auto"/>
              <w:right w:val="single" w:sz="4" w:space="0" w:color="auto"/>
            </w:tcBorders>
            <w:vAlign w:val="center"/>
          </w:tcPr>
          <w:p w14:paraId="624CB04C"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sidRPr="002D44D3">
              <w:rPr>
                <w:rFonts w:ascii="Cambria" w:eastAsia="Times New Roman" w:hAnsi="Cambria" w:cs="Calibri"/>
                <w:b/>
                <w:bCs/>
                <w:color w:val="000000"/>
                <w:sz w:val="18"/>
                <w:szCs w:val="18"/>
                <w:lang w:eastAsia="en-IN"/>
              </w:rPr>
              <w:t>Rs. Cr.</w:t>
            </w:r>
          </w:p>
        </w:tc>
        <w:tc>
          <w:tcPr>
            <w:tcW w:w="1077" w:type="dxa"/>
            <w:tcBorders>
              <w:top w:val="single" w:sz="4" w:space="0" w:color="auto"/>
              <w:left w:val="single" w:sz="4" w:space="0" w:color="auto"/>
              <w:bottom w:val="single" w:sz="4" w:space="0" w:color="auto"/>
              <w:right w:val="single" w:sz="4" w:space="0" w:color="auto"/>
            </w:tcBorders>
            <w:vAlign w:val="center"/>
          </w:tcPr>
          <w:p w14:paraId="33144EB8"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sidRPr="002D44D3">
              <w:rPr>
                <w:rFonts w:ascii="Cambria" w:eastAsia="Times New Roman" w:hAnsi="Cambria" w:cs="Calibri"/>
                <w:b/>
                <w:bCs/>
                <w:color w:val="000000"/>
                <w:sz w:val="18"/>
                <w:szCs w:val="18"/>
                <w:lang w:eastAsia="en-IN"/>
              </w:rPr>
              <w:t>Rs. Cr.</w:t>
            </w:r>
          </w:p>
        </w:tc>
        <w:tc>
          <w:tcPr>
            <w:tcW w:w="1077" w:type="dxa"/>
            <w:tcBorders>
              <w:top w:val="single" w:sz="4" w:space="0" w:color="auto"/>
              <w:left w:val="single" w:sz="4" w:space="0" w:color="auto"/>
              <w:bottom w:val="single" w:sz="4" w:space="0" w:color="auto"/>
              <w:right w:val="single" w:sz="4" w:space="0" w:color="auto"/>
            </w:tcBorders>
            <w:vAlign w:val="center"/>
          </w:tcPr>
          <w:p w14:paraId="2D1CAD08"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sidRPr="002D44D3">
              <w:rPr>
                <w:rFonts w:ascii="Cambria" w:eastAsia="Times New Roman" w:hAnsi="Cambria" w:cs="Calibri"/>
                <w:b/>
                <w:bCs/>
                <w:color w:val="000000"/>
                <w:sz w:val="18"/>
                <w:szCs w:val="18"/>
                <w:lang w:eastAsia="en-IN"/>
              </w:rPr>
              <w:t>Rs. Cr.</w:t>
            </w:r>
          </w:p>
        </w:tc>
        <w:tc>
          <w:tcPr>
            <w:tcW w:w="1191" w:type="dxa"/>
            <w:tcBorders>
              <w:top w:val="nil"/>
              <w:left w:val="nil"/>
              <w:bottom w:val="single" w:sz="4" w:space="0" w:color="auto"/>
              <w:right w:val="single" w:sz="4" w:space="0" w:color="auto"/>
            </w:tcBorders>
            <w:noWrap/>
            <w:vAlign w:val="center"/>
          </w:tcPr>
          <w:p w14:paraId="4026CA9F"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sidRPr="002D44D3">
              <w:rPr>
                <w:rFonts w:ascii="Cambria" w:eastAsia="Times New Roman" w:hAnsi="Cambria" w:cs="Calibri"/>
                <w:b/>
                <w:bCs/>
                <w:color w:val="000000"/>
                <w:sz w:val="18"/>
                <w:szCs w:val="18"/>
                <w:lang w:eastAsia="en-IN"/>
              </w:rPr>
              <w:t>Rs. Cr.</w:t>
            </w:r>
          </w:p>
        </w:tc>
      </w:tr>
      <w:tr w:rsidR="00D30529" w:rsidRPr="00D30529" w14:paraId="1A2BC6EB" w14:textId="77777777" w:rsidTr="00D30529">
        <w:trPr>
          <w:trHeight w:val="218"/>
        </w:trPr>
        <w:tc>
          <w:tcPr>
            <w:tcW w:w="2965" w:type="dxa"/>
            <w:tcBorders>
              <w:top w:val="nil"/>
              <w:left w:val="single" w:sz="4" w:space="0" w:color="auto"/>
              <w:bottom w:val="single" w:sz="4" w:space="0" w:color="auto"/>
              <w:right w:val="single" w:sz="4" w:space="0" w:color="auto"/>
            </w:tcBorders>
            <w:noWrap/>
            <w:vAlign w:val="center"/>
            <w:hideMark/>
          </w:tcPr>
          <w:p w14:paraId="20EC366C" w14:textId="77777777" w:rsidR="00D30529" w:rsidRPr="00D30529" w:rsidRDefault="00D30529" w:rsidP="00D30529">
            <w:pPr>
              <w:spacing w:after="0" w:line="240" w:lineRule="auto"/>
              <w:rPr>
                <w:rFonts w:ascii="Cambria" w:eastAsia="Times New Roman" w:hAnsi="Cambria" w:cs="Calibri"/>
                <w:color w:val="000000"/>
                <w:sz w:val="18"/>
                <w:szCs w:val="18"/>
                <w:lang w:eastAsia="en-IN"/>
              </w:rPr>
            </w:pPr>
            <w:r w:rsidRPr="00D30529">
              <w:rPr>
                <w:rFonts w:ascii="Cambria" w:eastAsia="Times New Roman" w:hAnsi="Cambria" w:cs="Calibri"/>
                <w:color w:val="000000"/>
                <w:sz w:val="18"/>
                <w:szCs w:val="18"/>
                <w:lang w:eastAsia="en-IN"/>
              </w:rPr>
              <w:t>ROE</w:t>
            </w:r>
          </w:p>
        </w:tc>
        <w:tc>
          <w:tcPr>
            <w:tcW w:w="1273" w:type="dxa"/>
            <w:tcBorders>
              <w:top w:val="nil"/>
              <w:left w:val="nil"/>
              <w:bottom w:val="single" w:sz="4" w:space="0" w:color="auto"/>
              <w:right w:val="single" w:sz="4" w:space="0" w:color="auto"/>
            </w:tcBorders>
            <w:noWrap/>
            <w:vAlign w:val="center"/>
            <w:hideMark/>
          </w:tcPr>
          <w:p w14:paraId="20F086EE"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sidRPr="00D30529">
              <w:rPr>
                <w:rFonts w:ascii="Cambria" w:eastAsia="Times New Roman" w:hAnsi="Cambria" w:cs="Calibri"/>
                <w:color w:val="000000"/>
                <w:sz w:val="18"/>
                <w:szCs w:val="18"/>
                <w:lang w:eastAsia="en-IN"/>
              </w:rPr>
              <w:t>12.00</w:t>
            </w:r>
          </w:p>
        </w:tc>
        <w:tc>
          <w:tcPr>
            <w:tcW w:w="1131" w:type="dxa"/>
            <w:tcBorders>
              <w:top w:val="nil"/>
              <w:left w:val="nil"/>
              <w:bottom w:val="single" w:sz="4" w:space="0" w:color="auto"/>
              <w:right w:val="single" w:sz="4" w:space="0" w:color="auto"/>
            </w:tcBorders>
            <w:noWrap/>
            <w:vAlign w:val="center"/>
            <w:hideMark/>
          </w:tcPr>
          <w:p w14:paraId="46752D0E"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sidRPr="00D30529">
              <w:rPr>
                <w:rFonts w:ascii="Cambria" w:eastAsia="Times New Roman" w:hAnsi="Cambria" w:cs="Calibri"/>
                <w:color w:val="000000"/>
                <w:sz w:val="18"/>
                <w:szCs w:val="18"/>
                <w:lang w:eastAsia="en-IN"/>
              </w:rPr>
              <w:t>48.00</w:t>
            </w:r>
          </w:p>
        </w:tc>
        <w:tc>
          <w:tcPr>
            <w:tcW w:w="1037" w:type="dxa"/>
            <w:tcBorders>
              <w:top w:val="nil"/>
              <w:left w:val="nil"/>
              <w:bottom w:val="single" w:sz="4" w:space="0" w:color="auto"/>
              <w:right w:val="single" w:sz="4" w:space="0" w:color="auto"/>
            </w:tcBorders>
            <w:noWrap/>
            <w:vAlign w:val="center"/>
            <w:hideMark/>
          </w:tcPr>
          <w:p w14:paraId="184E4EB3"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sidRPr="00D30529">
              <w:rPr>
                <w:rFonts w:ascii="Cambria" w:eastAsia="Times New Roman" w:hAnsi="Cambria" w:cs="Calibri"/>
                <w:color w:val="000000"/>
                <w:sz w:val="18"/>
                <w:szCs w:val="18"/>
                <w:lang w:eastAsia="en-IN"/>
              </w:rPr>
              <w:t>67.21</w:t>
            </w:r>
          </w:p>
        </w:tc>
        <w:tc>
          <w:tcPr>
            <w:tcW w:w="1077" w:type="dxa"/>
            <w:tcBorders>
              <w:top w:val="nil"/>
              <w:left w:val="nil"/>
              <w:bottom w:val="single" w:sz="4" w:space="0" w:color="auto"/>
              <w:right w:val="single" w:sz="4" w:space="0" w:color="auto"/>
            </w:tcBorders>
            <w:noWrap/>
            <w:vAlign w:val="center"/>
            <w:hideMark/>
          </w:tcPr>
          <w:p w14:paraId="0F2DEFFD"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sidRPr="00D30529">
              <w:rPr>
                <w:rFonts w:ascii="Cambria" w:eastAsia="Times New Roman" w:hAnsi="Cambria" w:cs="Calibri"/>
                <w:color w:val="000000"/>
                <w:sz w:val="18"/>
                <w:szCs w:val="18"/>
                <w:lang w:eastAsia="en-IN"/>
              </w:rPr>
              <w:t>92.03</w:t>
            </w:r>
          </w:p>
        </w:tc>
        <w:tc>
          <w:tcPr>
            <w:tcW w:w="1077" w:type="dxa"/>
            <w:tcBorders>
              <w:top w:val="nil"/>
              <w:left w:val="nil"/>
              <w:bottom w:val="single" w:sz="4" w:space="0" w:color="auto"/>
              <w:right w:val="single" w:sz="4" w:space="0" w:color="auto"/>
            </w:tcBorders>
            <w:noWrap/>
            <w:vAlign w:val="center"/>
            <w:hideMark/>
          </w:tcPr>
          <w:p w14:paraId="705C70E8"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sidRPr="00D30529">
              <w:rPr>
                <w:rFonts w:ascii="Cambria" w:eastAsia="Times New Roman" w:hAnsi="Cambria" w:cs="Calibri"/>
                <w:color w:val="000000"/>
                <w:sz w:val="18"/>
                <w:szCs w:val="18"/>
                <w:lang w:eastAsia="en-IN"/>
              </w:rPr>
              <w:t>120.43</w:t>
            </w:r>
          </w:p>
        </w:tc>
        <w:tc>
          <w:tcPr>
            <w:tcW w:w="1191" w:type="dxa"/>
            <w:tcBorders>
              <w:top w:val="nil"/>
              <w:left w:val="nil"/>
              <w:bottom w:val="single" w:sz="4" w:space="0" w:color="auto"/>
              <w:right w:val="single" w:sz="4" w:space="0" w:color="auto"/>
            </w:tcBorders>
            <w:noWrap/>
            <w:vAlign w:val="center"/>
            <w:hideMark/>
          </w:tcPr>
          <w:p w14:paraId="256476BC"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sidRPr="00D30529">
              <w:rPr>
                <w:rFonts w:ascii="Cambria" w:eastAsia="Times New Roman" w:hAnsi="Cambria" w:cs="Calibri"/>
                <w:color w:val="000000"/>
                <w:sz w:val="18"/>
                <w:szCs w:val="18"/>
                <w:lang w:eastAsia="en-IN"/>
              </w:rPr>
              <w:t>91.40</w:t>
            </w:r>
          </w:p>
        </w:tc>
      </w:tr>
      <w:tr w:rsidR="00D30529" w:rsidRPr="00D30529" w14:paraId="5BCA9127" w14:textId="77777777" w:rsidTr="00D30529">
        <w:trPr>
          <w:trHeight w:val="218"/>
        </w:trPr>
        <w:tc>
          <w:tcPr>
            <w:tcW w:w="2965" w:type="dxa"/>
            <w:tcBorders>
              <w:top w:val="nil"/>
              <w:left w:val="single" w:sz="4" w:space="0" w:color="auto"/>
              <w:bottom w:val="single" w:sz="4" w:space="0" w:color="auto"/>
              <w:right w:val="single" w:sz="4" w:space="0" w:color="auto"/>
            </w:tcBorders>
            <w:noWrap/>
            <w:vAlign w:val="center"/>
            <w:hideMark/>
          </w:tcPr>
          <w:p w14:paraId="1C7AD6D4" w14:textId="77777777" w:rsidR="00D30529" w:rsidRPr="00D30529" w:rsidRDefault="00D30529" w:rsidP="00D30529">
            <w:pPr>
              <w:spacing w:after="0" w:line="240" w:lineRule="auto"/>
              <w:rPr>
                <w:rFonts w:ascii="Cambria" w:eastAsia="Times New Roman" w:hAnsi="Cambria" w:cs="Calibri"/>
                <w:color w:val="000000"/>
                <w:sz w:val="18"/>
                <w:szCs w:val="18"/>
                <w:lang w:eastAsia="en-IN"/>
              </w:rPr>
            </w:pPr>
            <w:r w:rsidRPr="00D30529">
              <w:rPr>
                <w:rFonts w:ascii="Cambria" w:eastAsia="Times New Roman" w:hAnsi="Cambria" w:cs="Calibri"/>
                <w:color w:val="000000"/>
                <w:sz w:val="18"/>
                <w:szCs w:val="18"/>
                <w:lang w:eastAsia="en-IN"/>
              </w:rPr>
              <w:t>Incentive on past Arrear Collection</w:t>
            </w:r>
          </w:p>
        </w:tc>
        <w:tc>
          <w:tcPr>
            <w:tcW w:w="1273" w:type="dxa"/>
            <w:tcBorders>
              <w:top w:val="nil"/>
              <w:left w:val="nil"/>
              <w:bottom w:val="single" w:sz="4" w:space="0" w:color="auto"/>
              <w:right w:val="single" w:sz="4" w:space="0" w:color="auto"/>
            </w:tcBorders>
            <w:noWrap/>
            <w:vAlign w:val="center"/>
            <w:hideMark/>
          </w:tcPr>
          <w:p w14:paraId="2F9031FF"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sidRPr="00D30529">
              <w:rPr>
                <w:rFonts w:ascii="Cambria" w:eastAsia="Times New Roman" w:hAnsi="Cambria" w:cs="Calibri"/>
                <w:color w:val="000000"/>
                <w:sz w:val="18"/>
                <w:szCs w:val="18"/>
                <w:lang w:eastAsia="en-IN"/>
              </w:rPr>
              <w:t>10.81</w:t>
            </w:r>
          </w:p>
        </w:tc>
        <w:tc>
          <w:tcPr>
            <w:tcW w:w="1131" w:type="dxa"/>
            <w:tcBorders>
              <w:top w:val="nil"/>
              <w:left w:val="nil"/>
              <w:bottom w:val="single" w:sz="4" w:space="0" w:color="auto"/>
              <w:right w:val="single" w:sz="4" w:space="0" w:color="auto"/>
            </w:tcBorders>
            <w:noWrap/>
            <w:vAlign w:val="center"/>
            <w:hideMark/>
          </w:tcPr>
          <w:p w14:paraId="49DAD934"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sidRPr="00D30529">
              <w:rPr>
                <w:rFonts w:ascii="Cambria" w:eastAsia="Times New Roman" w:hAnsi="Cambria" w:cs="Calibri"/>
                <w:color w:val="000000"/>
                <w:sz w:val="18"/>
                <w:szCs w:val="18"/>
                <w:lang w:eastAsia="en-IN"/>
              </w:rPr>
              <w:t>11.92</w:t>
            </w:r>
          </w:p>
        </w:tc>
        <w:tc>
          <w:tcPr>
            <w:tcW w:w="1037" w:type="dxa"/>
            <w:tcBorders>
              <w:top w:val="nil"/>
              <w:left w:val="nil"/>
              <w:bottom w:val="single" w:sz="4" w:space="0" w:color="auto"/>
              <w:right w:val="single" w:sz="4" w:space="0" w:color="auto"/>
            </w:tcBorders>
            <w:noWrap/>
            <w:vAlign w:val="center"/>
            <w:hideMark/>
          </w:tcPr>
          <w:p w14:paraId="6BCB8A5D"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sidRPr="00D30529">
              <w:rPr>
                <w:rFonts w:ascii="Cambria" w:eastAsia="Times New Roman" w:hAnsi="Cambria" w:cs="Calibri"/>
                <w:color w:val="000000"/>
                <w:sz w:val="18"/>
                <w:szCs w:val="18"/>
                <w:lang w:eastAsia="en-IN"/>
              </w:rPr>
              <w:t>11.44</w:t>
            </w:r>
          </w:p>
        </w:tc>
        <w:tc>
          <w:tcPr>
            <w:tcW w:w="1077" w:type="dxa"/>
            <w:tcBorders>
              <w:top w:val="nil"/>
              <w:left w:val="nil"/>
              <w:bottom w:val="single" w:sz="4" w:space="0" w:color="auto"/>
              <w:right w:val="single" w:sz="4" w:space="0" w:color="auto"/>
            </w:tcBorders>
            <w:noWrap/>
            <w:vAlign w:val="center"/>
            <w:hideMark/>
          </w:tcPr>
          <w:p w14:paraId="7A87EFE4"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sidRPr="00D30529">
              <w:rPr>
                <w:rFonts w:ascii="Cambria" w:eastAsia="Times New Roman" w:hAnsi="Cambria" w:cs="Calibri"/>
                <w:color w:val="000000"/>
                <w:sz w:val="18"/>
                <w:szCs w:val="18"/>
                <w:lang w:eastAsia="en-IN"/>
              </w:rPr>
              <w:t>6.39</w:t>
            </w:r>
          </w:p>
        </w:tc>
        <w:tc>
          <w:tcPr>
            <w:tcW w:w="1077" w:type="dxa"/>
            <w:tcBorders>
              <w:top w:val="nil"/>
              <w:left w:val="nil"/>
              <w:bottom w:val="single" w:sz="4" w:space="0" w:color="auto"/>
              <w:right w:val="single" w:sz="4" w:space="0" w:color="auto"/>
            </w:tcBorders>
            <w:noWrap/>
            <w:vAlign w:val="center"/>
            <w:hideMark/>
          </w:tcPr>
          <w:p w14:paraId="4C0B036D"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sidRPr="00D30529">
              <w:rPr>
                <w:rFonts w:ascii="Cambria" w:eastAsia="Times New Roman" w:hAnsi="Cambria" w:cs="Calibri"/>
                <w:color w:val="000000"/>
                <w:sz w:val="18"/>
                <w:szCs w:val="18"/>
                <w:lang w:eastAsia="en-IN"/>
              </w:rPr>
              <w:t>4.91</w:t>
            </w:r>
          </w:p>
        </w:tc>
        <w:tc>
          <w:tcPr>
            <w:tcW w:w="1191" w:type="dxa"/>
            <w:tcBorders>
              <w:top w:val="nil"/>
              <w:left w:val="nil"/>
              <w:bottom w:val="single" w:sz="4" w:space="0" w:color="auto"/>
              <w:right w:val="single" w:sz="4" w:space="0" w:color="auto"/>
            </w:tcBorders>
            <w:noWrap/>
            <w:vAlign w:val="center"/>
            <w:hideMark/>
          </w:tcPr>
          <w:p w14:paraId="5D8F4157"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sidRPr="00D30529">
              <w:rPr>
                <w:rFonts w:ascii="Cambria" w:eastAsia="Times New Roman" w:hAnsi="Cambria" w:cs="Calibri"/>
                <w:color w:val="000000"/>
                <w:sz w:val="18"/>
                <w:szCs w:val="18"/>
                <w:lang w:eastAsia="en-IN"/>
              </w:rPr>
              <w:t>2.40</w:t>
            </w:r>
          </w:p>
        </w:tc>
      </w:tr>
      <w:tr w:rsidR="00D30529" w:rsidRPr="00D30529" w14:paraId="39EC8984" w14:textId="77777777" w:rsidTr="00D30529">
        <w:trPr>
          <w:trHeight w:val="218"/>
        </w:trPr>
        <w:tc>
          <w:tcPr>
            <w:tcW w:w="2965" w:type="dxa"/>
            <w:tcBorders>
              <w:top w:val="nil"/>
              <w:left w:val="single" w:sz="4" w:space="0" w:color="auto"/>
              <w:bottom w:val="single" w:sz="4" w:space="0" w:color="auto"/>
              <w:right w:val="single" w:sz="4" w:space="0" w:color="auto"/>
            </w:tcBorders>
            <w:noWrap/>
            <w:vAlign w:val="center"/>
            <w:hideMark/>
          </w:tcPr>
          <w:p w14:paraId="052F6A40" w14:textId="77777777" w:rsidR="00D30529" w:rsidRPr="00D30529" w:rsidRDefault="00D30529" w:rsidP="00D30529">
            <w:pPr>
              <w:spacing w:after="0" w:line="240" w:lineRule="auto"/>
              <w:rPr>
                <w:rFonts w:ascii="Cambria" w:eastAsia="Times New Roman" w:hAnsi="Cambria" w:cs="Calibri"/>
                <w:color w:val="000000"/>
                <w:sz w:val="18"/>
                <w:szCs w:val="18"/>
                <w:lang w:eastAsia="en-IN"/>
              </w:rPr>
            </w:pPr>
            <w:r w:rsidRPr="00D30529">
              <w:rPr>
                <w:rFonts w:ascii="Cambria" w:eastAsia="Times New Roman" w:hAnsi="Cambria" w:cs="Calibri"/>
                <w:color w:val="000000"/>
                <w:sz w:val="18"/>
                <w:szCs w:val="18"/>
                <w:lang w:eastAsia="en-IN"/>
              </w:rPr>
              <w:t>AT&amp;C Gain/(Loss)</w:t>
            </w:r>
          </w:p>
        </w:tc>
        <w:tc>
          <w:tcPr>
            <w:tcW w:w="1273" w:type="dxa"/>
            <w:tcBorders>
              <w:top w:val="nil"/>
              <w:left w:val="nil"/>
              <w:bottom w:val="single" w:sz="4" w:space="0" w:color="auto"/>
              <w:right w:val="single" w:sz="4" w:space="0" w:color="auto"/>
            </w:tcBorders>
            <w:noWrap/>
            <w:vAlign w:val="center"/>
            <w:hideMark/>
          </w:tcPr>
          <w:p w14:paraId="070BCE01"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Pr>
                <w:rFonts w:ascii="Cambria" w:eastAsia="Times New Roman" w:hAnsi="Cambria" w:cs="Calibri"/>
                <w:color w:val="000000"/>
                <w:sz w:val="18"/>
                <w:szCs w:val="18"/>
                <w:lang w:eastAsia="en-IN"/>
              </w:rPr>
              <w:t>(</w:t>
            </w:r>
            <w:r w:rsidRPr="00D30529">
              <w:rPr>
                <w:rFonts w:ascii="Cambria" w:eastAsia="Times New Roman" w:hAnsi="Cambria" w:cs="Calibri"/>
                <w:color w:val="000000"/>
                <w:sz w:val="18"/>
                <w:szCs w:val="18"/>
                <w:lang w:eastAsia="en-IN"/>
              </w:rPr>
              <w:t>23.09</w:t>
            </w:r>
            <w:r>
              <w:rPr>
                <w:rFonts w:ascii="Cambria" w:eastAsia="Times New Roman" w:hAnsi="Cambria" w:cs="Calibri"/>
                <w:color w:val="000000"/>
                <w:sz w:val="18"/>
                <w:szCs w:val="18"/>
                <w:lang w:eastAsia="en-IN"/>
              </w:rPr>
              <w:t>)</w:t>
            </w:r>
          </w:p>
        </w:tc>
        <w:tc>
          <w:tcPr>
            <w:tcW w:w="1131" w:type="dxa"/>
            <w:tcBorders>
              <w:top w:val="nil"/>
              <w:left w:val="nil"/>
              <w:bottom w:val="single" w:sz="4" w:space="0" w:color="auto"/>
              <w:right w:val="single" w:sz="4" w:space="0" w:color="auto"/>
            </w:tcBorders>
            <w:noWrap/>
            <w:vAlign w:val="center"/>
            <w:hideMark/>
          </w:tcPr>
          <w:p w14:paraId="6AEAAB0B"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sidRPr="00D30529">
              <w:rPr>
                <w:rFonts w:ascii="Cambria" w:eastAsia="Times New Roman" w:hAnsi="Cambria" w:cs="Calibri"/>
                <w:color w:val="000000"/>
                <w:sz w:val="18"/>
                <w:szCs w:val="18"/>
                <w:lang w:eastAsia="en-IN"/>
              </w:rPr>
              <w:t>3.82</w:t>
            </w:r>
          </w:p>
        </w:tc>
        <w:tc>
          <w:tcPr>
            <w:tcW w:w="1037" w:type="dxa"/>
            <w:tcBorders>
              <w:top w:val="nil"/>
              <w:left w:val="nil"/>
              <w:bottom w:val="single" w:sz="4" w:space="0" w:color="auto"/>
              <w:right w:val="single" w:sz="4" w:space="0" w:color="auto"/>
            </w:tcBorders>
            <w:noWrap/>
            <w:vAlign w:val="center"/>
            <w:hideMark/>
          </w:tcPr>
          <w:p w14:paraId="47B0A50E"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sidRPr="00D30529">
              <w:rPr>
                <w:rFonts w:ascii="Cambria" w:eastAsia="Times New Roman" w:hAnsi="Cambria" w:cs="Calibri"/>
                <w:color w:val="000000"/>
                <w:sz w:val="18"/>
                <w:szCs w:val="18"/>
                <w:lang w:eastAsia="en-IN"/>
              </w:rPr>
              <w:t>69.71</w:t>
            </w:r>
          </w:p>
        </w:tc>
        <w:tc>
          <w:tcPr>
            <w:tcW w:w="1077" w:type="dxa"/>
            <w:tcBorders>
              <w:top w:val="nil"/>
              <w:left w:val="nil"/>
              <w:bottom w:val="single" w:sz="4" w:space="0" w:color="auto"/>
              <w:right w:val="single" w:sz="4" w:space="0" w:color="auto"/>
            </w:tcBorders>
            <w:noWrap/>
            <w:vAlign w:val="center"/>
            <w:hideMark/>
          </w:tcPr>
          <w:p w14:paraId="5EB8DED4"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sidRPr="00D30529">
              <w:rPr>
                <w:rFonts w:ascii="Cambria" w:eastAsia="Times New Roman" w:hAnsi="Cambria" w:cs="Calibri"/>
                <w:color w:val="000000"/>
                <w:sz w:val="18"/>
                <w:szCs w:val="18"/>
                <w:lang w:eastAsia="en-IN"/>
              </w:rPr>
              <w:t>93.77</w:t>
            </w:r>
          </w:p>
        </w:tc>
        <w:tc>
          <w:tcPr>
            <w:tcW w:w="1077" w:type="dxa"/>
            <w:tcBorders>
              <w:top w:val="nil"/>
              <w:left w:val="nil"/>
              <w:bottom w:val="single" w:sz="4" w:space="0" w:color="auto"/>
              <w:right w:val="single" w:sz="4" w:space="0" w:color="auto"/>
            </w:tcBorders>
            <w:noWrap/>
            <w:vAlign w:val="center"/>
            <w:hideMark/>
          </w:tcPr>
          <w:p w14:paraId="75495590"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sidRPr="00D30529">
              <w:rPr>
                <w:rFonts w:ascii="Cambria" w:eastAsia="Times New Roman" w:hAnsi="Cambria" w:cs="Calibri"/>
                <w:color w:val="000000"/>
                <w:sz w:val="18"/>
                <w:szCs w:val="18"/>
                <w:lang w:eastAsia="en-IN"/>
              </w:rPr>
              <w:t>18.58</w:t>
            </w:r>
          </w:p>
        </w:tc>
        <w:tc>
          <w:tcPr>
            <w:tcW w:w="1191" w:type="dxa"/>
            <w:tcBorders>
              <w:top w:val="nil"/>
              <w:left w:val="nil"/>
              <w:bottom w:val="single" w:sz="4" w:space="0" w:color="auto"/>
              <w:right w:val="single" w:sz="4" w:space="0" w:color="auto"/>
            </w:tcBorders>
            <w:noWrap/>
            <w:vAlign w:val="center"/>
            <w:hideMark/>
          </w:tcPr>
          <w:p w14:paraId="19645A65"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Pr>
                <w:rFonts w:ascii="Cambria" w:eastAsia="Times New Roman" w:hAnsi="Cambria" w:cs="Calibri"/>
                <w:color w:val="000000"/>
                <w:sz w:val="18"/>
                <w:szCs w:val="18"/>
                <w:lang w:eastAsia="en-IN"/>
              </w:rPr>
              <w:t>(</w:t>
            </w:r>
            <w:r w:rsidRPr="00D30529">
              <w:rPr>
                <w:rFonts w:ascii="Cambria" w:eastAsia="Times New Roman" w:hAnsi="Cambria" w:cs="Calibri"/>
                <w:color w:val="000000"/>
                <w:sz w:val="18"/>
                <w:szCs w:val="18"/>
                <w:lang w:eastAsia="en-IN"/>
              </w:rPr>
              <w:t>18.87</w:t>
            </w:r>
            <w:r>
              <w:rPr>
                <w:rFonts w:ascii="Cambria" w:eastAsia="Times New Roman" w:hAnsi="Cambria" w:cs="Calibri"/>
                <w:color w:val="000000"/>
                <w:sz w:val="18"/>
                <w:szCs w:val="18"/>
                <w:lang w:eastAsia="en-IN"/>
              </w:rPr>
              <w:t>)</w:t>
            </w:r>
          </w:p>
        </w:tc>
      </w:tr>
      <w:tr w:rsidR="00D30529" w:rsidRPr="00D30529" w14:paraId="312BD7D4" w14:textId="77777777" w:rsidTr="00D30529">
        <w:trPr>
          <w:trHeight w:val="218"/>
        </w:trPr>
        <w:tc>
          <w:tcPr>
            <w:tcW w:w="2965" w:type="dxa"/>
            <w:tcBorders>
              <w:top w:val="nil"/>
              <w:left w:val="single" w:sz="4" w:space="0" w:color="auto"/>
              <w:bottom w:val="single" w:sz="4" w:space="0" w:color="auto"/>
              <w:right w:val="single" w:sz="4" w:space="0" w:color="auto"/>
            </w:tcBorders>
            <w:noWrap/>
            <w:vAlign w:val="center"/>
            <w:hideMark/>
          </w:tcPr>
          <w:p w14:paraId="426468F7" w14:textId="77777777" w:rsidR="00D30529" w:rsidRPr="00D30529" w:rsidRDefault="00D30529" w:rsidP="00D30529">
            <w:pPr>
              <w:spacing w:after="0" w:line="240" w:lineRule="auto"/>
              <w:rPr>
                <w:rFonts w:ascii="Cambria" w:eastAsia="Times New Roman" w:hAnsi="Cambria" w:cs="Calibri"/>
                <w:color w:val="000000"/>
                <w:sz w:val="18"/>
                <w:szCs w:val="18"/>
                <w:lang w:eastAsia="en-IN"/>
              </w:rPr>
            </w:pPr>
            <w:r w:rsidRPr="00D30529">
              <w:rPr>
                <w:rFonts w:ascii="Cambria" w:eastAsia="Times New Roman" w:hAnsi="Cambria" w:cs="Calibri"/>
                <w:color w:val="000000"/>
                <w:sz w:val="18"/>
                <w:szCs w:val="18"/>
                <w:lang w:eastAsia="en-IN"/>
              </w:rPr>
              <w:t>Other including Meter Rents, Tax &amp; Provision for Doubtful Debts</w:t>
            </w:r>
          </w:p>
        </w:tc>
        <w:tc>
          <w:tcPr>
            <w:tcW w:w="1273" w:type="dxa"/>
            <w:tcBorders>
              <w:top w:val="nil"/>
              <w:left w:val="nil"/>
              <w:bottom w:val="single" w:sz="4" w:space="0" w:color="auto"/>
              <w:right w:val="single" w:sz="4" w:space="0" w:color="auto"/>
            </w:tcBorders>
            <w:noWrap/>
            <w:vAlign w:val="center"/>
            <w:hideMark/>
          </w:tcPr>
          <w:p w14:paraId="211BA7AB"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Pr>
                <w:rFonts w:ascii="Cambria" w:eastAsia="Times New Roman" w:hAnsi="Cambria" w:cs="Calibri"/>
                <w:color w:val="000000"/>
                <w:sz w:val="18"/>
                <w:szCs w:val="18"/>
                <w:lang w:eastAsia="en-IN"/>
              </w:rPr>
              <w:t>(</w:t>
            </w:r>
            <w:r w:rsidRPr="00D30529">
              <w:rPr>
                <w:rFonts w:ascii="Cambria" w:eastAsia="Times New Roman" w:hAnsi="Cambria" w:cs="Calibri"/>
                <w:color w:val="000000"/>
                <w:sz w:val="18"/>
                <w:szCs w:val="18"/>
                <w:lang w:eastAsia="en-IN"/>
              </w:rPr>
              <w:t>0.74</w:t>
            </w:r>
            <w:r>
              <w:rPr>
                <w:rFonts w:ascii="Cambria" w:eastAsia="Times New Roman" w:hAnsi="Cambria" w:cs="Calibri"/>
                <w:color w:val="000000"/>
                <w:sz w:val="18"/>
                <w:szCs w:val="18"/>
                <w:lang w:eastAsia="en-IN"/>
              </w:rPr>
              <w:t>)</w:t>
            </w:r>
          </w:p>
        </w:tc>
        <w:tc>
          <w:tcPr>
            <w:tcW w:w="1131" w:type="dxa"/>
            <w:tcBorders>
              <w:top w:val="nil"/>
              <w:left w:val="nil"/>
              <w:bottom w:val="single" w:sz="4" w:space="0" w:color="auto"/>
              <w:right w:val="single" w:sz="4" w:space="0" w:color="auto"/>
            </w:tcBorders>
            <w:noWrap/>
            <w:vAlign w:val="center"/>
            <w:hideMark/>
          </w:tcPr>
          <w:p w14:paraId="3CFC2017"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Pr>
                <w:rFonts w:ascii="Cambria" w:eastAsia="Times New Roman" w:hAnsi="Cambria" w:cs="Calibri"/>
                <w:color w:val="000000"/>
                <w:sz w:val="18"/>
                <w:szCs w:val="18"/>
                <w:lang w:eastAsia="en-IN"/>
              </w:rPr>
              <w:t>(</w:t>
            </w:r>
            <w:r w:rsidRPr="00D30529">
              <w:rPr>
                <w:rFonts w:ascii="Cambria" w:eastAsia="Times New Roman" w:hAnsi="Cambria" w:cs="Calibri"/>
                <w:color w:val="000000"/>
                <w:sz w:val="18"/>
                <w:szCs w:val="18"/>
                <w:lang w:eastAsia="en-IN"/>
              </w:rPr>
              <w:t>0.00</w:t>
            </w:r>
            <w:r>
              <w:rPr>
                <w:rFonts w:ascii="Cambria" w:eastAsia="Times New Roman" w:hAnsi="Cambria" w:cs="Calibri"/>
                <w:color w:val="000000"/>
                <w:sz w:val="18"/>
                <w:szCs w:val="18"/>
                <w:lang w:eastAsia="en-IN"/>
              </w:rPr>
              <w:t>)</w:t>
            </w:r>
          </w:p>
        </w:tc>
        <w:tc>
          <w:tcPr>
            <w:tcW w:w="1037" w:type="dxa"/>
            <w:tcBorders>
              <w:top w:val="nil"/>
              <w:left w:val="nil"/>
              <w:bottom w:val="single" w:sz="4" w:space="0" w:color="auto"/>
              <w:right w:val="single" w:sz="4" w:space="0" w:color="auto"/>
            </w:tcBorders>
            <w:noWrap/>
            <w:vAlign w:val="center"/>
            <w:hideMark/>
          </w:tcPr>
          <w:p w14:paraId="2F67EB72"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Pr>
                <w:rFonts w:ascii="Cambria" w:eastAsia="Times New Roman" w:hAnsi="Cambria" w:cs="Calibri"/>
                <w:color w:val="000000"/>
                <w:sz w:val="18"/>
                <w:szCs w:val="18"/>
                <w:lang w:eastAsia="en-IN"/>
              </w:rPr>
              <w:t>(</w:t>
            </w:r>
            <w:r w:rsidRPr="00D30529">
              <w:rPr>
                <w:rFonts w:ascii="Cambria" w:eastAsia="Times New Roman" w:hAnsi="Cambria" w:cs="Calibri"/>
                <w:color w:val="000000"/>
                <w:sz w:val="18"/>
                <w:szCs w:val="18"/>
                <w:lang w:eastAsia="en-IN"/>
              </w:rPr>
              <w:t>57.28</w:t>
            </w:r>
            <w:r>
              <w:rPr>
                <w:rFonts w:ascii="Cambria" w:eastAsia="Times New Roman" w:hAnsi="Cambria" w:cs="Calibri"/>
                <w:color w:val="000000"/>
                <w:sz w:val="18"/>
                <w:szCs w:val="18"/>
                <w:lang w:eastAsia="en-IN"/>
              </w:rPr>
              <w:t>)</w:t>
            </w:r>
          </w:p>
        </w:tc>
        <w:tc>
          <w:tcPr>
            <w:tcW w:w="1077" w:type="dxa"/>
            <w:tcBorders>
              <w:top w:val="nil"/>
              <w:left w:val="nil"/>
              <w:bottom w:val="single" w:sz="4" w:space="0" w:color="auto"/>
              <w:right w:val="single" w:sz="4" w:space="0" w:color="auto"/>
            </w:tcBorders>
            <w:noWrap/>
            <w:vAlign w:val="center"/>
            <w:hideMark/>
          </w:tcPr>
          <w:p w14:paraId="40C04D21"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Pr>
                <w:rFonts w:ascii="Cambria" w:eastAsia="Times New Roman" w:hAnsi="Cambria" w:cs="Calibri"/>
                <w:color w:val="000000"/>
                <w:sz w:val="18"/>
                <w:szCs w:val="18"/>
                <w:lang w:eastAsia="en-IN"/>
              </w:rPr>
              <w:t>(</w:t>
            </w:r>
            <w:r w:rsidRPr="00D30529">
              <w:rPr>
                <w:rFonts w:ascii="Cambria" w:eastAsia="Times New Roman" w:hAnsi="Cambria" w:cs="Calibri"/>
                <w:color w:val="000000"/>
                <w:sz w:val="18"/>
                <w:szCs w:val="18"/>
                <w:lang w:eastAsia="en-IN"/>
              </w:rPr>
              <w:t>117.41</w:t>
            </w:r>
            <w:r>
              <w:rPr>
                <w:rFonts w:ascii="Cambria" w:eastAsia="Times New Roman" w:hAnsi="Cambria" w:cs="Calibri"/>
                <w:color w:val="000000"/>
                <w:sz w:val="18"/>
                <w:szCs w:val="18"/>
                <w:lang w:eastAsia="en-IN"/>
              </w:rPr>
              <w:t>)</w:t>
            </w:r>
          </w:p>
        </w:tc>
        <w:tc>
          <w:tcPr>
            <w:tcW w:w="1077" w:type="dxa"/>
            <w:tcBorders>
              <w:top w:val="nil"/>
              <w:left w:val="nil"/>
              <w:bottom w:val="single" w:sz="4" w:space="0" w:color="auto"/>
              <w:right w:val="single" w:sz="4" w:space="0" w:color="auto"/>
            </w:tcBorders>
            <w:noWrap/>
            <w:vAlign w:val="center"/>
            <w:hideMark/>
          </w:tcPr>
          <w:p w14:paraId="2C5BC73A"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Pr>
                <w:rFonts w:ascii="Cambria" w:eastAsia="Times New Roman" w:hAnsi="Cambria" w:cs="Calibri"/>
                <w:color w:val="000000"/>
                <w:sz w:val="18"/>
                <w:szCs w:val="18"/>
                <w:lang w:eastAsia="en-IN"/>
              </w:rPr>
              <w:t>(</w:t>
            </w:r>
            <w:r w:rsidRPr="00D30529">
              <w:rPr>
                <w:rFonts w:ascii="Cambria" w:eastAsia="Times New Roman" w:hAnsi="Cambria" w:cs="Calibri"/>
                <w:color w:val="000000"/>
                <w:sz w:val="18"/>
                <w:szCs w:val="18"/>
                <w:lang w:eastAsia="en-IN"/>
              </w:rPr>
              <w:t>71.19</w:t>
            </w:r>
            <w:r>
              <w:rPr>
                <w:rFonts w:ascii="Cambria" w:eastAsia="Times New Roman" w:hAnsi="Cambria" w:cs="Calibri"/>
                <w:color w:val="000000"/>
                <w:sz w:val="18"/>
                <w:szCs w:val="18"/>
                <w:lang w:eastAsia="en-IN"/>
              </w:rPr>
              <w:t>)</w:t>
            </w:r>
          </w:p>
        </w:tc>
        <w:tc>
          <w:tcPr>
            <w:tcW w:w="1191" w:type="dxa"/>
            <w:tcBorders>
              <w:top w:val="nil"/>
              <w:left w:val="nil"/>
              <w:bottom w:val="single" w:sz="4" w:space="0" w:color="auto"/>
              <w:right w:val="single" w:sz="4" w:space="0" w:color="auto"/>
            </w:tcBorders>
            <w:noWrap/>
            <w:vAlign w:val="center"/>
            <w:hideMark/>
          </w:tcPr>
          <w:p w14:paraId="57F6C68C" w14:textId="77777777" w:rsidR="00D30529" w:rsidRPr="00D30529" w:rsidRDefault="00D30529" w:rsidP="00D30529">
            <w:pPr>
              <w:spacing w:after="0" w:line="240" w:lineRule="auto"/>
              <w:jc w:val="center"/>
              <w:rPr>
                <w:rFonts w:ascii="Cambria" w:eastAsia="Times New Roman" w:hAnsi="Cambria" w:cs="Calibri"/>
                <w:color w:val="000000"/>
                <w:sz w:val="18"/>
                <w:szCs w:val="18"/>
                <w:lang w:eastAsia="en-IN"/>
              </w:rPr>
            </w:pPr>
            <w:r w:rsidRPr="00D30529">
              <w:rPr>
                <w:rFonts w:ascii="Cambria" w:eastAsia="Times New Roman" w:hAnsi="Cambria" w:cs="Calibri"/>
                <w:color w:val="000000"/>
                <w:sz w:val="18"/>
                <w:szCs w:val="18"/>
                <w:lang w:eastAsia="en-IN"/>
              </w:rPr>
              <w:t>0.69</w:t>
            </w:r>
          </w:p>
        </w:tc>
      </w:tr>
      <w:tr w:rsidR="00D30529" w:rsidRPr="00D30529" w14:paraId="11CF9A5C" w14:textId="77777777" w:rsidTr="00D30529">
        <w:trPr>
          <w:trHeight w:val="218"/>
        </w:trPr>
        <w:tc>
          <w:tcPr>
            <w:tcW w:w="2965" w:type="dxa"/>
            <w:tcBorders>
              <w:top w:val="nil"/>
              <w:left w:val="single" w:sz="4" w:space="0" w:color="auto"/>
              <w:bottom w:val="single" w:sz="4" w:space="0" w:color="auto"/>
              <w:right w:val="single" w:sz="4" w:space="0" w:color="auto"/>
            </w:tcBorders>
            <w:noWrap/>
            <w:vAlign w:val="center"/>
            <w:hideMark/>
          </w:tcPr>
          <w:p w14:paraId="7A03BA3A" w14:textId="77777777" w:rsidR="00D30529" w:rsidRDefault="00D30529" w:rsidP="00D30529">
            <w:pPr>
              <w:spacing w:after="0" w:line="240" w:lineRule="auto"/>
              <w:rPr>
                <w:rFonts w:ascii="Cambria" w:eastAsia="Times New Roman" w:hAnsi="Cambria" w:cs="Calibri"/>
                <w:b/>
                <w:bCs/>
                <w:color w:val="000000"/>
                <w:sz w:val="18"/>
                <w:szCs w:val="18"/>
                <w:lang w:eastAsia="en-IN"/>
              </w:rPr>
            </w:pPr>
            <w:r w:rsidRPr="00D30529">
              <w:rPr>
                <w:rFonts w:ascii="Cambria" w:eastAsia="Times New Roman" w:hAnsi="Cambria" w:cs="Calibri"/>
                <w:b/>
                <w:bCs/>
                <w:color w:val="000000"/>
                <w:sz w:val="18"/>
                <w:szCs w:val="18"/>
                <w:lang w:eastAsia="en-IN"/>
              </w:rPr>
              <w:t xml:space="preserve">Internal Accrual </w:t>
            </w:r>
            <w:r>
              <w:rPr>
                <w:rFonts w:ascii="Cambria" w:eastAsia="Times New Roman" w:hAnsi="Cambria" w:cs="Calibri"/>
                <w:b/>
                <w:bCs/>
                <w:color w:val="000000"/>
                <w:sz w:val="18"/>
                <w:szCs w:val="18"/>
                <w:lang w:eastAsia="en-IN"/>
              </w:rPr>
              <w:t>–</w:t>
            </w:r>
          </w:p>
          <w:p w14:paraId="7C0C3795" w14:textId="77777777" w:rsidR="00D30529" w:rsidRPr="00D30529" w:rsidRDefault="00D30529" w:rsidP="00D30529">
            <w:pPr>
              <w:spacing w:after="0" w:line="240" w:lineRule="auto"/>
              <w:rPr>
                <w:rFonts w:ascii="Cambria" w:eastAsia="Times New Roman" w:hAnsi="Cambria" w:cs="Calibri"/>
                <w:b/>
                <w:bCs/>
                <w:color w:val="000000"/>
                <w:sz w:val="18"/>
                <w:szCs w:val="18"/>
                <w:lang w:eastAsia="en-IN"/>
              </w:rPr>
            </w:pPr>
            <w:r w:rsidRPr="00D30529">
              <w:rPr>
                <w:rFonts w:ascii="Cambria" w:eastAsia="Times New Roman" w:hAnsi="Cambria" w:cs="Calibri"/>
                <w:b/>
                <w:bCs/>
                <w:color w:val="000000"/>
                <w:sz w:val="18"/>
                <w:szCs w:val="18"/>
                <w:lang w:eastAsia="en-IN"/>
              </w:rPr>
              <w:t>(Profit After Tax)</w:t>
            </w:r>
          </w:p>
        </w:tc>
        <w:tc>
          <w:tcPr>
            <w:tcW w:w="1273" w:type="dxa"/>
            <w:tcBorders>
              <w:top w:val="nil"/>
              <w:left w:val="nil"/>
              <w:bottom w:val="single" w:sz="4" w:space="0" w:color="auto"/>
              <w:right w:val="single" w:sz="4" w:space="0" w:color="auto"/>
            </w:tcBorders>
            <w:noWrap/>
            <w:vAlign w:val="center"/>
            <w:hideMark/>
          </w:tcPr>
          <w:p w14:paraId="7BBD3A59"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Pr>
                <w:rFonts w:ascii="Cambria" w:eastAsia="Times New Roman" w:hAnsi="Cambria" w:cs="Calibri"/>
                <w:b/>
                <w:bCs/>
                <w:color w:val="000000"/>
                <w:sz w:val="18"/>
                <w:szCs w:val="18"/>
                <w:lang w:eastAsia="en-IN"/>
              </w:rPr>
              <w:t>(</w:t>
            </w:r>
            <w:r w:rsidRPr="00D30529">
              <w:rPr>
                <w:rFonts w:ascii="Cambria" w:eastAsia="Times New Roman" w:hAnsi="Cambria" w:cs="Calibri"/>
                <w:b/>
                <w:bCs/>
                <w:color w:val="000000"/>
                <w:sz w:val="18"/>
                <w:szCs w:val="18"/>
                <w:lang w:eastAsia="en-IN"/>
              </w:rPr>
              <w:t>1.02</w:t>
            </w:r>
            <w:r>
              <w:rPr>
                <w:rFonts w:ascii="Cambria" w:eastAsia="Times New Roman" w:hAnsi="Cambria" w:cs="Calibri"/>
                <w:b/>
                <w:bCs/>
                <w:color w:val="000000"/>
                <w:sz w:val="18"/>
                <w:szCs w:val="18"/>
                <w:lang w:eastAsia="en-IN"/>
              </w:rPr>
              <w:t>)</w:t>
            </w:r>
          </w:p>
        </w:tc>
        <w:tc>
          <w:tcPr>
            <w:tcW w:w="1131" w:type="dxa"/>
            <w:tcBorders>
              <w:top w:val="nil"/>
              <w:left w:val="nil"/>
              <w:bottom w:val="single" w:sz="4" w:space="0" w:color="auto"/>
              <w:right w:val="single" w:sz="4" w:space="0" w:color="auto"/>
            </w:tcBorders>
            <w:noWrap/>
            <w:vAlign w:val="center"/>
            <w:hideMark/>
          </w:tcPr>
          <w:p w14:paraId="257465D7"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sidRPr="00D30529">
              <w:rPr>
                <w:rFonts w:ascii="Cambria" w:eastAsia="Times New Roman" w:hAnsi="Cambria" w:cs="Calibri"/>
                <w:b/>
                <w:bCs/>
                <w:color w:val="000000"/>
                <w:sz w:val="18"/>
                <w:szCs w:val="18"/>
                <w:lang w:eastAsia="en-IN"/>
              </w:rPr>
              <w:t>63.74</w:t>
            </w:r>
          </w:p>
        </w:tc>
        <w:tc>
          <w:tcPr>
            <w:tcW w:w="1037" w:type="dxa"/>
            <w:tcBorders>
              <w:top w:val="nil"/>
              <w:left w:val="nil"/>
              <w:bottom w:val="single" w:sz="4" w:space="0" w:color="auto"/>
              <w:right w:val="single" w:sz="4" w:space="0" w:color="auto"/>
            </w:tcBorders>
            <w:noWrap/>
            <w:vAlign w:val="center"/>
            <w:hideMark/>
          </w:tcPr>
          <w:p w14:paraId="7D73A62B"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sidRPr="00D30529">
              <w:rPr>
                <w:rFonts w:ascii="Cambria" w:eastAsia="Times New Roman" w:hAnsi="Cambria" w:cs="Calibri"/>
                <w:b/>
                <w:bCs/>
                <w:color w:val="000000"/>
                <w:sz w:val="18"/>
                <w:szCs w:val="18"/>
                <w:lang w:eastAsia="en-IN"/>
              </w:rPr>
              <w:t>91.08</w:t>
            </w:r>
          </w:p>
        </w:tc>
        <w:tc>
          <w:tcPr>
            <w:tcW w:w="1077" w:type="dxa"/>
            <w:tcBorders>
              <w:top w:val="nil"/>
              <w:left w:val="nil"/>
              <w:bottom w:val="single" w:sz="4" w:space="0" w:color="auto"/>
              <w:right w:val="single" w:sz="4" w:space="0" w:color="auto"/>
            </w:tcBorders>
            <w:noWrap/>
            <w:vAlign w:val="center"/>
            <w:hideMark/>
          </w:tcPr>
          <w:p w14:paraId="58BAC13F"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sidRPr="00D30529">
              <w:rPr>
                <w:rFonts w:ascii="Cambria" w:eastAsia="Times New Roman" w:hAnsi="Cambria" w:cs="Calibri"/>
                <w:b/>
                <w:bCs/>
                <w:color w:val="000000"/>
                <w:sz w:val="18"/>
                <w:szCs w:val="18"/>
                <w:lang w:eastAsia="en-IN"/>
              </w:rPr>
              <w:t>74.78</w:t>
            </w:r>
          </w:p>
        </w:tc>
        <w:tc>
          <w:tcPr>
            <w:tcW w:w="1077" w:type="dxa"/>
            <w:tcBorders>
              <w:top w:val="nil"/>
              <w:left w:val="nil"/>
              <w:bottom w:val="single" w:sz="4" w:space="0" w:color="auto"/>
              <w:right w:val="single" w:sz="4" w:space="0" w:color="auto"/>
            </w:tcBorders>
            <w:noWrap/>
            <w:vAlign w:val="center"/>
            <w:hideMark/>
          </w:tcPr>
          <w:p w14:paraId="0F947105"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sidRPr="00D30529">
              <w:rPr>
                <w:rFonts w:ascii="Cambria" w:eastAsia="Times New Roman" w:hAnsi="Cambria" w:cs="Calibri"/>
                <w:b/>
                <w:bCs/>
                <w:color w:val="000000"/>
                <w:sz w:val="18"/>
                <w:szCs w:val="18"/>
                <w:lang w:eastAsia="en-IN"/>
              </w:rPr>
              <w:t>72.74</w:t>
            </w:r>
          </w:p>
        </w:tc>
        <w:tc>
          <w:tcPr>
            <w:tcW w:w="1191" w:type="dxa"/>
            <w:tcBorders>
              <w:top w:val="nil"/>
              <w:left w:val="nil"/>
              <w:bottom w:val="single" w:sz="4" w:space="0" w:color="auto"/>
              <w:right w:val="single" w:sz="4" w:space="0" w:color="auto"/>
            </w:tcBorders>
            <w:noWrap/>
            <w:vAlign w:val="center"/>
            <w:hideMark/>
          </w:tcPr>
          <w:p w14:paraId="4CC08C35"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sidRPr="00D30529">
              <w:rPr>
                <w:rFonts w:ascii="Cambria" w:eastAsia="Times New Roman" w:hAnsi="Cambria" w:cs="Calibri"/>
                <w:b/>
                <w:bCs/>
                <w:color w:val="000000"/>
                <w:sz w:val="18"/>
                <w:szCs w:val="18"/>
                <w:lang w:eastAsia="en-IN"/>
              </w:rPr>
              <w:t>75.63</w:t>
            </w:r>
          </w:p>
        </w:tc>
      </w:tr>
      <w:tr w:rsidR="00D30529" w:rsidRPr="00D30529" w14:paraId="284960C2" w14:textId="77777777" w:rsidTr="00D30529">
        <w:trPr>
          <w:trHeight w:val="218"/>
        </w:trPr>
        <w:tc>
          <w:tcPr>
            <w:tcW w:w="2965" w:type="dxa"/>
            <w:tcBorders>
              <w:top w:val="nil"/>
              <w:left w:val="single" w:sz="4" w:space="0" w:color="auto"/>
              <w:bottom w:val="single" w:sz="4" w:space="0" w:color="auto"/>
              <w:right w:val="single" w:sz="4" w:space="0" w:color="auto"/>
            </w:tcBorders>
            <w:noWrap/>
            <w:vAlign w:val="center"/>
            <w:hideMark/>
          </w:tcPr>
          <w:p w14:paraId="64616B60" w14:textId="77777777" w:rsidR="00D30529" w:rsidRPr="00D30529" w:rsidRDefault="00D30529" w:rsidP="00D30529">
            <w:pPr>
              <w:spacing w:after="0" w:line="240" w:lineRule="auto"/>
              <w:rPr>
                <w:rFonts w:ascii="Cambria" w:eastAsia="Times New Roman" w:hAnsi="Cambria" w:cs="Calibri"/>
                <w:b/>
                <w:bCs/>
                <w:color w:val="000000"/>
                <w:sz w:val="18"/>
                <w:szCs w:val="18"/>
                <w:lang w:eastAsia="en-IN"/>
              </w:rPr>
            </w:pPr>
            <w:r w:rsidRPr="00D30529">
              <w:rPr>
                <w:rFonts w:ascii="Cambria" w:eastAsia="Times New Roman" w:hAnsi="Cambria" w:cs="Calibri"/>
                <w:b/>
                <w:bCs/>
                <w:color w:val="000000"/>
                <w:sz w:val="18"/>
                <w:szCs w:val="18"/>
                <w:lang w:eastAsia="en-IN"/>
              </w:rPr>
              <w:t xml:space="preserve">Cumulative </w:t>
            </w:r>
            <w:r w:rsidR="00542C62">
              <w:rPr>
                <w:rFonts w:ascii="Cambria" w:eastAsia="Times New Roman" w:hAnsi="Cambria" w:cs="Calibri"/>
                <w:b/>
                <w:bCs/>
                <w:color w:val="000000"/>
                <w:sz w:val="18"/>
                <w:szCs w:val="18"/>
                <w:lang w:eastAsia="en-IN"/>
              </w:rPr>
              <w:t>I</w:t>
            </w:r>
            <w:r w:rsidRPr="00D30529">
              <w:rPr>
                <w:rFonts w:ascii="Cambria" w:eastAsia="Times New Roman" w:hAnsi="Cambria" w:cs="Calibri"/>
                <w:b/>
                <w:bCs/>
                <w:color w:val="000000"/>
                <w:sz w:val="18"/>
                <w:szCs w:val="18"/>
                <w:lang w:eastAsia="en-IN"/>
              </w:rPr>
              <w:t>nternal Accrual</w:t>
            </w:r>
          </w:p>
        </w:tc>
        <w:tc>
          <w:tcPr>
            <w:tcW w:w="1273" w:type="dxa"/>
            <w:tcBorders>
              <w:top w:val="nil"/>
              <w:left w:val="nil"/>
              <w:bottom w:val="single" w:sz="4" w:space="0" w:color="auto"/>
              <w:right w:val="single" w:sz="4" w:space="0" w:color="auto"/>
            </w:tcBorders>
            <w:noWrap/>
            <w:vAlign w:val="center"/>
            <w:hideMark/>
          </w:tcPr>
          <w:p w14:paraId="0861254F"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Pr>
                <w:rFonts w:ascii="Cambria" w:eastAsia="Times New Roman" w:hAnsi="Cambria" w:cs="Calibri"/>
                <w:b/>
                <w:bCs/>
                <w:color w:val="000000"/>
                <w:sz w:val="18"/>
                <w:szCs w:val="18"/>
                <w:lang w:eastAsia="en-IN"/>
              </w:rPr>
              <w:t>(</w:t>
            </w:r>
            <w:r w:rsidRPr="00D30529">
              <w:rPr>
                <w:rFonts w:ascii="Cambria" w:eastAsia="Times New Roman" w:hAnsi="Cambria" w:cs="Calibri"/>
                <w:b/>
                <w:bCs/>
                <w:color w:val="000000"/>
                <w:sz w:val="18"/>
                <w:szCs w:val="18"/>
                <w:lang w:eastAsia="en-IN"/>
              </w:rPr>
              <w:t>1.02</w:t>
            </w:r>
            <w:r>
              <w:rPr>
                <w:rFonts w:ascii="Cambria" w:eastAsia="Times New Roman" w:hAnsi="Cambria" w:cs="Calibri"/>
                <w:b/>
                <w:bCs/>
                <w:color w:val="000000"/>
                <w:sz w:val="18"/>
                <w:szCs w:val="18"/>
                <w:lang w:eastAsia="en-IN"/>
              </w:rPr>
              <w:t>)</w:t>
            </w:r>
          </w:p>
        </w:tc>
        <w:tc>
          <w:tcPr>
            <w:tcW w:w="1131" w:type="dxa"/>
            <w:tcBorders>
              <w:top w:val="nil"/>
              <w:left w:val="nil"/>
              <w:bottom w:val="single" w:sz="4" w:space="0" w:color="auto"/>
              <w:right w:val="single" w:sz="4" w:space="0" w:color="auto"/>
            </w:tcBorders>
            <w:noWrap/>
            <w:vAlign w:val="center"/>
            <w:hideMark/>
          </w:tcPr>
          <w:p w14:paraId="11E0FC9A"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sidRPr="00D30529">
              <w:rPr>
                <w:rFonts w:ascii="Cambria" w:eastAsia="Times New Roman" w:hAnsi="Cambria" w:cs="Calibri"/>
                <w:b/>
                <w:bCs/>
                <w:color w:val="000000"/>
                <w:sz w:val="18"/>
                <w:szCs w:val="18"/>
                <w:lang w:eastAsia="en-IN"/>
              </w:rPr>
              <w:t>62.72</w:t>
            </w:r>
          </w:p>
        </w:tc>
        <w:tc>
          <w:tcPr>
            <w:tcW w:w="1037" w:type="dxa"/>
            <w:tcBorders>
              <w:top w:val="nil"/>
              <w:left w:val="nil"/>
              <w:bottom w:val="single" w:sz="4" w:space="0" w:color="auto"/>
              <w:right w:val="single" w:sz="4" w:space="0" w:color="auto"/>
            </w:tcBorders>
            <w:noWrap/>
            <w:vAlign w:val="center"/>
            <w:hideMark/>
          </w:tcPr>
          <w:p w14:paraId="7F475C8F"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sidRPr="00D30529">
              <w:rPr>
                <w:rFonts w:ascii="Cambria" w:eastAsia="Times New Roman" w:hAnsi="Cambria" w:cs="Calibri"/>
                <w:b/>
                <w:bCs/>
                <w:color w:val="000000"/>
                <w:sz w:val="18"/>
                <w:szCs w:val="18"/>
                <w:lang w:eastAsia="en-IN"/>
              </w:rPr>
              <w:t>153.80</w:t>
            </w:r>
          </w:p>
        </w:tc>
        <w:tc>
          <w:tcPr>
            <w:tcW w:w="1077" w:type="dxa"/>
            <w:tcBorders>
              <w:top w:val="nil"/>
              <w:left w:val="nil"/>
              <w:bottom w:val="single" w:sz="4" w:space="0" w:color="auto"/>
              <w:right w:val="single" w:sz="4" w:space="0" w:color="auto"/>
            </w:tcBorders>
            <w:noWrap/>
            <w:vAlign w:val="center"/>
            <w:hideMark/>
          </w:tcPr>
          <w:p w14:paraId="6FB6D820"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sidRPr="00D30529">
              <w:rPr>
                <w:rFonts w:ascii="Cambria" w:eastAsia="Times New Roman" w:hAnsi="Cambria" w:cs="Calibri"/>
                <w:b/>
                <w:bCs/>
                <w:color w:val="000000"/>
                <w:sz w:val="18"/>
                <w:szCs w:val="18"/>
                <w:lang w:eastAsia="en-IN"/>
              </w:rPr>
              <w:t>228.58</w:t>
            </w:r>
          </w:p>
        </w:tc>
        <w:tc>
          <w:tcPr>
            <w:tcW w:w="1077" w:type="dxa"/>
            <w:tcBorders>
              <w:top w:val="nil"/>
              <w:left w:val="nil"/>
              <w:bottom w:val="single" w:sz="4" w:space="0" w:color="auto"/>
              <w:right w:val="single" w:sz="4" w:space="0" w:color="auto"/>
            </w:tcBorders>
            <w:noWrap/>
            <w:vAlign w:val="center"/>
            <w:hideMark/>
          </w:tcPr>
          <w:p w14:paraId="548E3F55"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sidRPr="00D30529">
              <w:rPr>
                <w:rFonts w:ascii="Cambria" w:eastAsia="Times New Roman" w:hAnsi="Cambria" w:cs="Calibri"/>
                <w:b/>
                <w:bCs/>
                <w:color w:val="000000"/>
                <w:sz w:val="18"/>
                <w:szCs w:val="18"/>
                <w:lang w:eastAsia="en-IN"/>
              </w:rPr>
              <w:t>301.32</w:t>
            </w:r>
          </w:p>
        </w:tc>
        <w:tc>
          <w:tcPr>
            <w:tcW w:w="1191" w:type="dxa"/>
            <w:tcBorders>
              <w:top w:val="nil"/>
              <w:left w:val="nil"/>
              <w:bottom w:val="single" w:sz="4" w:space="0" w:color="auto"/>
              <w:right w:val="single" w:sz="4" w:space="0" w:color="auto"/>
            </w:tcBorders>
            <w:noWrap/>
            <w:vAlign w:val="center"/>
            <w:hideMark/>
          </w:tcPr>
          <w:p w14:paraId="70207585" w14:textId="77777777" w:rsidR="00D30529" w:rsidRPr="00D30529" w:rsidRDefault="00D30529" w:rsidP="00D30529">
            <w:pPr>
              <w:spacing w:after="0" w:line="240" w:lineRule="auto"/>
              <w:jc w:val="center"/>
              <w:rPr>
                <w:rFonts w:ascii="Cambria" w:eastAsia="Times New Roman" w:hAnsi="Cambria" w:cs="Calibri"/>
                <w:b/>
                <w:bCs/>
                <w:color w:val="000000"/>
                <w:sz w:val="18"/>
                <w:szCs w:val="18"/>
                <w:lang w:eastAsia="en-IN"/>
              </w:rPr>
            </w:pPr>
            <w:r w:rsidRPr="00D30529">
              <w:rPr>
                <w:rFonts w:ascii="Cambria" w:eastAsia="Times New Roman" w:hAnsi="Cambria" w:cs="Calibri"/>
                <w:b/>
                <w:bCs/>
                <w:color w:val="000000"/>
                <w:sz w:val="18"/>
                <w:szCs w:val="18"/>
                <w:lang w:eastAsia="en-IN"/>
              </w:rPr>
              <w:t>376.95</w:t>
            </w:r>
          </w:p>
        </w:tc>
      </w:tr>
    </w:tbl>
    <w:p w14:paraId="2211CC9E" w14:textId="77777777" w:rsidR="00D30529" w:rsidRDefault="00D30529" w:rsidP="000C6E6F">
      <w:pPr>
        <w:autoSpaceDE w:val="0"/>
        <w:autoSpaceDN w:val="0"/>
        <w:adjustRightInd w:val="0"/>
        <w:spacing w:after="0" w:line="360" w:lineRule="auto"/>
        <w:jc w:val="both"/>
        <w:rPr>
          <w:rFonts w:ascii="Cambria" w:hAnsi="Cambria" w:cs="Arial"/>
        </w:rPr>
      </w:pPr>
    </w:p>
    <w:p w14:paraId="1FE39095" w14:textId="77777777" w:rsidR="00653079" w:rsidRPr="00AF5993" w:rsidRDefault="00653079" w:rsidP="00653079">
      <w:pPr>
        <w:rPr>
          <w:rFonts w:ascii="Cambria" w:hAnsi="Cambria" w:cs="Arial"/>
          <w:b/>
          <w:bCs/>
        </w:rPr>
      </w:pPr>
      <w:r w:rsidRPr="00DF37A6">
        <w:rPr>
          <w:rFonts w:ascii="Cambria" w:hAnsi="Cambria" w:cs="Arial"/>
          <w:b/>
          <w:bCs/>
        </w:rPr>
        <w:t xml:space="preserve">Reply to Query No. </w:t>
      </w:r>
      <w:r w:rsidR="006328C2" w:rsidRPr="00DF37A6">
        <w:rPr>
          <w:rFonts w:ascii="Cambria" w:hAnsi="Cambria" w:cs="Arial"/>
          <w:b/>
          <w:bCs/>
        </w:rPr>
        <w:t>2</w:t>
      </w:r>
      <w:r w:rsidR="009F1F09" w:rsidRPr="00DF37A6">
        <w:rPr>
          <w:rFonts w:ascii="Cambria" w:hAnsi="Cambria" w:cs="Arial"/>
          <w:b/>
          <w:bCs/>
        </w:rPr>
        <w:t>5</w:t>
      </w:r>
    </w:p>
    <w:p w14:paraId="782E6D08" w14:textId="77777777" w:rsidR="004E712C" w:rsidRDefault="004E712C" w:rsidP="00AD574D">
      <w:pPr>
        <w:autoSpaceDE w:val="0"/>
        <w:autoSpaceDN w:val="0"/>
        <w:adjustRightInd w:val="0"/>
        <w:spacing w:after="0" w:line="360" w:lineRule="auto"/>
        <w:jc w:val="both"/>
        <w:rPr>
          <w:rFonts w:ascii="Cambria" w:hAnsi="Cambria" w:cs="Arial"/>
        </w:rPr>
      </w:pPr>
      <w:r w:rsidRPr="00AF5993">
        <w:rPr>
          <w:rFonts w:ascii="Cambria" w:hAnsi="Cambria" w:cs="Arial"/>
        </w:rPr>
        <w:t>Details of Head wise Old</w:t>
      </w:r>
      <w:r w:rsidRPr="00072773">
        <w:rPr>
          <w:rFonts w:ascii="Cambria" w:hAnsi="Cambria" w:cs="Arial"/>
        </w:rPr>
        <w:t xml:space="preserve"> Fixed Assets</w:t>
      </w:r>
      <w:r>
        <w:rPr>
          <w:rFonts w:ascii="Cambria" w:hAnsi="Cambria" w:cs="Arial"/>
        </w:rPr>
        <w:t xml:space="preserve"> from date of vesting till 31.03.2025 is provided as under:</w:t>
      </w:r>
    </w:p>
    <w:p w14:paraId="2819C1FF" w14:textId="77777777" w:rsidR="009476AA" w:rsidRDefault="00570482" w:rsidP="00617E0A">
      <w:pPr>
        <w:autoSpaceDE w:val="0"/>
        <w:autoSpaceDN w:val="0"/>
        <w:adjustRightInd w:val="0"/>
        <w:spacing w:after="0" w:line="360" w:lineRule="auto"/>
        <w:jc w:val="right"/>
        <w:rPr>
          <w:rFonts w:ascii="Cambria" w:hAnsi="Cambria" w:cs="Arial"/>
          <w:b/>
          <w:bCs/>
          <w:i/>
          <w:iCs/>
          <w:sz w:val="20"/>
          <w:szCs w:val="20"/>
        </w:rPr>
      </w:pPr>
      <w:r>
        <w:rPr>
          <w:rFonts w:ascii="Cambria" w:hAnsi="Cambria" w:cs="Arial"/>
          <w:sz w:val="24"/>
          <w:szCs w:val="24"/>
        </w:rPr>
        <w:t xml:space="preserve"> </w:t>
      </w:r>
      <w:r w:rsidRPr="00570482">
        <w:rPr>
          <w:rFonts w:ascii="Cambria" w:hAnsi="Cambria" w:cs="Arial"/>
          <w:b/>
          <w:bCs/>
          <w:i/>
          <w:iCs/>
          <w:sz w:val="20"/>
          <w:szCs w:val="20"/>
        </w:rPr>
        <w:t>(Rs. Cr.)</w:t>
      </w:r>
    </w:p>
    <w:tbl>
      <w:tblPr>
        <w:tblW w:w="9747" w:type="dxa"/>
        <w:tblLayout w:type="fixed"/>
        <w:tblLook w:val="04A0" w:firstRow="1" w:lastRow="0" w:firstColumn="1" w:lastColumn="0" w:noHBand="0" w:noVBand="1"/>
      </w:tblPr>
      <w:tblGrid>
        <w:gridCol w:w="580"/>
        <w:gridCol w:w="2676"/>
        <w:gridCol w:w="990"/>
        <w:gridCol w:w="864"/>
        <w:gridCol w:w="978"/>
        <w:gridCol w:w="851"/>
        <w:gridCol w:w="965"/>
        <w:gridCol w:w="778"/>
        <w:gridCol w:w="1065"/>
      </w:tblGrid>
      <w:tr w:rsidR="00617E0A" w:rsidRPr="00617E0A" w14:paraId="7655AB01" w14:textId="77777777" w:rsidTr="00EF4D3A">
        <w:trPr>
          <w:trHeight w:val="870"/>
          <w:tblHead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7F34114D" w14:textId="77777777" w:rsidR="00617E0A" w:rsidRPr="00617E0A" w:rsidRDefault="00617E0A" w:rsidP="00617E0A">
            <w:pPr>
              <w:spacing w:after="0" w:line="240" w:lineRule="auto"/>
              <w:jc w:val="center"/>
              <w:rPr>
                <w:rFonts w:ascii="Cambria" w:eastAsia="Times New Roman" w:hAnsi="Cambria" w:cs="Times New Roman"/>
                <w:b/>
                <w:bCs/>
                <w:color w:val="000000"/>
                <w:sz w:val="18"/>
                <w:szCs w:val="18"/>
                <w:lang w:eastAsia="en-IN"/>
              </w:rPr>
            </w:pPr>
            <w:r w:rsidRPr="00617E0A">
              <w:rPr>
                <w:rFonts w:ascii="Cambria" w:eastAsia="Times New Roman" w:hAnsi="Cambria" w:cs="Times New Roman"/>
                <w:b/>
                <w:bCs/>
                <w:color w:val="000000"/>
                <w:sz w:val="18"/>
                <w:szCs w:val="18"/>
                <w:lang w:eastAsia="en-IN"/>
              </w:rPr>
              <w:lastRenderedPageBreak/>
              <w:t>S. No.</w:t>
            </w:r>
          </w:p>
        </w:tc>
        <w:tc>
          <w:tcPr>
            <w:tcW w:w="2676" w:type="dxa"/>
            <w:tcBorders>
              <w:top w:val="single" w:sz="4" w:space="0" w:color="auto"/>
              <w:left w:val="nil"/>
              <w:bottom w:val="single" w:sz="4" w:space="0" w:color="auto"/>
              <w:right w:val="single" w:sz="4" w:space="0" w:color="auto"/>
            </w:tcBorders>
            <w:vAlign w:val="center"/>
            <w:hideMark/>
          </w:tcPr>
          <w:p w14:paraId="0B88A39F" w14:textId="77777777" w:rsidR="00617E0A" w:rsidRPr="00617E0A" w:rsidRDefault="00617E0A" w:rsidP="00617E0A">
            <w:pPr>
              <w:spacing w:after="0" w:line="240" w:lineRule="auto"/>
              <w:rPr>
                <w:rFonts w:ascii="Cambria" w:eastAsia="Times New Roman" w:hAnsi="Cambria" w:cs="Times New Roman"/>
                <w:b/>
                <w:bCs/>
                <w:color w:val="000000"/>
                <w:sz w:val="18"/>
                <w:szCs w:val="18"/>
                <w:lang w:eastAsia="en-IN"/>
              </w:rPr>
            </w:pPr>
            <w:r w:rsidRPr="00617E0A">
              <w:rPr>
                <w:rFonts w:ascii="Cambria" w:eastAsia="Times New Roman" w:hAnsi="Cambria" w:cs="Times New Roman"/>
                <w:b/>
                <w:bCs/>
                <w:color w:val="000000"/>
                <w:sz w:val="18"/>
                <w:szCs w:val="18"/>
                <w:lang w:eastAsia="en-IN"/>
              </w:rPr>
              <w:t>Asset Class Details</w:t>
            </w:r>
          </w:p>
        </w:tc>
        <w:tc>
          <w:tcPr>
            <w:tcW w:w="990" w:type="dxa"/>
            <w:tcBorders>
              <w:top w:val="single" w:sz="4" w:space="0" w:color="auto"/>
              <w:left w:val="nil"/>
              <w:bottom w:val="single" w:sz="4" w:space="0" w:color="auto"/>
              <w:right w:val="single" w:sz="4" w:space="0" w:color="auto"/>
            </w:tcBorders>
            <w:vAlign w:val="center"/>
            <w:hideMark/>
          </w:tcPr>
          <w:p w14:paraId="13F9CCED" w14:textId="77777777" w:rsidR="00617E0A" w:rsidRPr="00617E0A" w:rsidRDefault="00617E0A" w:rsidP="00617E0A">
            <w:pPr>
              <w:spacing w:after="0" w:line="240" w:lineRule="auto"/>
              <w:jc w:val="center"/>
              <w:rPr>
                <w:rFonts w:ascii="Cambria" w:eastAsia="Times New Roman" w:hAnsi="Cambria" w:cs="Times New Roman"/>
                <w:b/>
                <w:bCs/>
                <w:color w:val="000000"/>
                <w:sz w:val="18"/>
                <w:szCs w:val="18"/>
                <w:lang w:eastAsia="en-IN"/>
              </w:rPr>
            </w:pPr>
            <w:r w:rsidRPr="00617E0A">
              <w:rPr>
                <w:rFonts w:ascii="Cambria" w:eastAsia="Times New Roman" w:hAnsi="Cambria" w:cs="Times New Roman"/>
                <w:b/>
                <w:bCs/>
                <w:color w:val="000000"/>
                <w:sz w:val="18"/>
                <w:szCs w:val="18"/>
                <w:lang w:eastAsia="en-IN"/>
              </w:rPr>
              <w:t>GB as on 31.03.22</w:t>
            </w:r>
          </w:p>
        </w:tc>
        <w:tc>
          <w:tcPr>
            <w:tcW w:w="864" w:type="dxa"/>
            <w:tcBorders>
              <w:top w:val="single" w:sz="4" w:space="0" w:color="auto"/>
              <w:left w:val="nil"/>
              <w:bottom w:val="single" w:sz="4" w:space="0" w:color="auto"/>
              <w:right w:val="single" w:sz="4" w:space="0" w:color="auto"/>
            </w:tcBorders>
            <w:vAlign w:val="center"/>
            <w:hideMark/>
          </w:tcPr>
          <w:p w14:paraId="7137627B" w14:textId="77777777" w:rsidR="00617E0A" w:rsidRDefault="00617E0A" w:rsidP="00617E0A">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Retirement</w:t>
            </w:r>
          </w:p>
          <w:p w14:paraId="74CA0656" w14:textId="77777777" w:rsidR="00617E0A" w:rsidRPr="00617E0A" w:rsidRDefault="00617E0A" w:rsidP="00617E0A">
            <w:pPr>
              <w:spacing w:after="0" w:line="240" w:lineRule="auto"/>
              <w:jc w:val="center"/>
              <w:rPr>
                <w:rFonts w:ascii="Cambria" w:eastAsia="Times New Roman" w:hAnsi="Cambria" w:cs="Times New Roman"/>
                <w:b/>
                <w:bCs/>
                <w:color w:val="000000"/>
                <w:sz w:val="18"/>
                <w:szCs w:val="18"/>
                <w:lang w:eastAsia="en-IN"/>
              </w:rPr>
            </w:pPr>
            <w:r>
              <w:rPr>
                <w:rFonts w:ascii="Cambria" w:eastAsia="Times New Roman" w:hAnsi="Cambria" w:cs="Arial"/>
                <w:b/>
                <w:bCs/>
                <w:sz w:val="18"/>
                <w:szCs w:val="18"/>
                <w:lang w:eastAsia="en-IN" w:bidi="hi-IN"/>
              </w:rPr>
              <w:t>FY 22-23</w:t>
            </w:r>
          </w:p>
        </w:tc>
        <w:tc>
          <w:tcPr>
            <w:tcW w:w="978" w:type="dxa"/>
            <w:tcBorders>
              <w:top w:val="single" w:sz="4" w:space="0" w:color="auto"/>
              <w:left w:val="nil"/>
              <w:bottom w:val="single" w:sz="4" w:space="0" w:color="auto"/>
              <w:right w:val="single" w:sz="4" w:space="0" w:color="auto"/>
            </w:tcBorders>
            <w:vAlign w:val="center"/>
            <w:hideMark/>
          </w:tcPr>
          <w:p w14:paraId="0562029D" w14:textId="77777777" w:rsidR="00617E0A" w:rsidRPr="00617E0A" w:rsidRDefault="00617E0A" w:rsidP="00617E0A">
            <w:pPr>
              <w:spacing w:after="0" w:line="240" w:lineRule="auto"/>
              <w:jc w:val="center"/>
              <w:rPr>
                <w:rFonts w:ascii="Cambria" w:eastAsia="Times New Roman" w:hAnsi="Cambria" w:cs="Times New Roman"/>
                <w:b/>
                <w:bCs/>
                <w:color w:val="000000"/>
                <w:sz w:val="18"/>
                <w:szCs w:val="18"/>
                <w:lang w:eastAsia="en-IN"/>
              </w:rPr>
            </w:pPr>
            <w:r w:rsidRPr="00617E0A">
              <w:rPr>
                <w:rFonts w:ascii="Cambria" w:eastAsia="Times New Roman" w:hAnsi="Cambria" w:cs="Times New Roman"/>
                <w:b/>
                <w:bCs/>
                <w:color w:val="000000"/>
                <w:sz w:val="18"/>
                <w:szCs w:val="18"/>
                <w:lang w:eastAsia="en-IN"/>
              </w:rPr>
              <w:t>GB as on 31.03.23</w:t>
            </w:r>
          </w:p>
        </w:tc>
        <w:tc>
          <w:tcPr>
            <w:tcW w:w="851" w:type="dxa"/>
            <w:tcBorders>
              <w:top w:val="single" w:sz="4" w:space="0" w:color="auto"/>
              <w:left w:val="nil"/>
              <w:bottom w:val="single" w:sz="4" w:space="0" w:color="auto"/>
              <w:right w:val="single" w:sz="4" w:space="0" w:color="auto"/>
            </w:tcBorders>
            <w:vAlign w:val="center"/>
            <w:hideMark/>
          </w:tcPr>
          <w:p w14:paraId="1C0AEDC5" w14:textId="77777777" w:rsidR="00617E0A" w:rsidRDefault="00617E0A" w:rsidP="00617E0A">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Retirement</w:t>
            </w:r>
          </w:p>
          <w:p w14:paraId="6A5062E6" w14:textId="77777777" w:rsidR="00617E0A" w:rsidRPr="00617E0A" w:rsidRDefault="00617E0A" w:rsidP="00617E0A">
            <w:pPr>
              <w:spacing w:after="0" w:line="240" w:lineRule="auto"/>
              <w:jc w:val="center"/>
              <w:rPr>
                <w:rFonts w:ascii="Cambria" w:eastAsia="Times New Roman" w:hAnsi="Cambria" w:cs="Times New Roman"/>
                <w:b/>
                <w:bCs/>
                <w:color w:val="000000"/>
                <w:sz w:val="18"/>
                <w:szCs w:val="18"/>
                <w:lang w:eastAsia="en-IN"/>
              </w:rPr>
            </w:pPr>
            <w:r>
              <w:rPr>
                <w:rFonts w:ascii="Cambria" w:eastAsia="Times New Roman" w:hAnsi="Cambria" w:cs="Arial"/>
                <w:b/>
                <w:bCs/>
                <w:sz w:val="18"/>
                <w:szCs w:val="18"/>
                <w:lang w:eastAsia="en-IN" w:bidi="hi-IN"/>
              </w:rPr>
              <w:t>FY 23-24</w:t>
            </w:r>
          </w:p>
        </w:tc>
        <w:tc>
          <w:tcPr>
            <w:tcW w:w="965" w:type="dxa"/>
            <w:tcBorders>
              <w:top w:val="single" w:sz="4" w:space="0" w:color="auto"/>
              <w:left w:val="nil"/>
              <w:bottom w:val="single" w:sz="4" w:space="0" w:color="auto"/>
              <w:right w:val="single" w:sz="4" w:space="0" w:color="auto"/>
            </w:tcBorders>
            <w:vAlign w:val="center"/>
            <w:hideMark/>
          </w:tcPr>
          <w:p w14:paraId="28EF0492" w14:textId="77777777" w:rsidR="00617E0A" w:rsidRPr="00617E0A" w:rsidRDefault="00617E0A" w:rsidP="00617E0A">
            <w:pPr>
              <w:spacing w:after="0" w:line="240" w:lineRule="auto"/>
              <w:jc w:val="center"/>
              <w:rPr>
                <w:rFonts w:ascii="Cambria" w:eastAsia="Times New Roman" w:hAnsi="Cambria" w:cs="Times New Roman"/>
                <w:b/>
                <w:bCs/>
                <w:color w:val="000000"/>
                <w:sz w:val="18"/>
                <w:szCs w:val="18"/>
                <w:lang w:eastAsia="en-IN"/>
              </w:rPr>
            </w:pPr>
            <w:r w:rsidRPr="00617E0A">
              <w:rPr>
                <w:rFonts w:ascii="Cambria" w:eastAsia="Times New Roman" w:hAnsi="Cambria" w:cs="Times New Roman"/>
                <w:b/>
                <w:bCs/>
                <w:color w:val="000000"/>
                <w:sz w:val="18"/>
                <w:szCs w:val="18"/>
                <w:lang w:eastAsia="en-IN"/>
              </w:rPr>
              <w:t>GB as on 31.03.24</w:t>
            </w:r>
          </w:p>
        </w:tc>
        <w:tc>
          <w:tcPr>
            <w:tcW w:w="778" w:type="dxa"/>
            <w:tcBorders>
              <w:top w:val="single" w:sz="4" w:space="0" w:color="auto"/>
              <w:left w:val="nil"/>
              <w:bottom w:val="single" w:sz="4" w:space="0" w:color="auto"/>
              <w:right w:val="single" w:sz="4" w:space="0" w:color="auto"/>
            </w:tcBorders>
            <w:vAlign w:val="center"/>
            <w:hideMark/>
          </w:tcPr>
          <w:p w14:paraId="748F27E8" w14:textId="77777777" w:rsidR="00617E0A" w:rsidRDefault="00617E0A" w:rsidP="00617E0A">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Retirement</w:t>
            </w:r>
          </w:p>
          <w:p w14:paraId="32FAEB70" w14:textId="77777777" w:rsidR="00617E0A" w:rsidRPr="00617E0A" w:rsidRDefault="00617E0A" w:rsidP="00617E0A">
            <w:pPr>
              <w:spacing w:after="0" w:line="240" w:lineRule="auto"/>
              <w:jc w:val="center"/>
              <w:rPr>
                <w:rFonts w:ascii="Cambria" w:eastAsia="Times New Roman" w:hAnsi="Cambria" w:cs="Times New Roman"/>
                <w:b/>
                <w:bCs/>
                <w:color w:val="000000"/>
                <w:sz w:val="18"/>
                <w:szCs w:val="18"/>
                <w:lang w:eastAsia="en-IN"/>
              </w:rPr>
            </w:pPr>
            <w:r>
              <w:rPr>
                <w:rFonts w:ascii="Cambria" w:eastAsia="Times New Roman" w:hAnsi="Cambria" w:cs="Arial"/>
                <w:b/>
                <w:bCs/>
                <w:sz w:val="18"/>
                <w:szCs w:val="18"/>
                <w:lang w:eastAsia="en-IN" w:bidi="hi-IN"/>
              </w:rPr>
              <w:t>FY 24-25</w:t>
            </w:r>
          </w:p>
        </w:tc>
        <w:tc>
          <w:tcPr>
            <w:tcW w:w="1065" w:type="dxa"/>
            <w:tcBorders>
              <w:top w:val="single" w:sz="4" w:space="0" w:color="auto"/>
              <w:left w:val="nil"/>
              <w:bottom w:val="single" w:sz="4" w:space="0" w:color="auto"/>
              <w:right w:val="single" w:sz="4" w:space="0" w:color="auto"/>
            </w:tcBorders>
            <w:vAlign w:val="center"/>
            <w:hideMark/>
          </w:tcPr>
          <w:p w14:paraId="5F2700C7" w14:textId="77777777" w:rsidR="00617E0A" w:rsidRPr="00617E0A" w:rsidRDefault="00617E0A" w:rsidP="00617E0A">
            <w:pPr>
              <w:spacing w:after="0" w:line="240" w:lineRule="auto"/>
              <w:jc w:val="center"/>
              <w:rPr>
                <w:rFonts w:ascii="Cambria" w:eastAsia="Times New Roman" w:hAnsi="Cambria" w:cs="Times New Roman"/>
                <w:b/>
                <w:bCs/>
                <w:color w:val="000000"/>
                <w:sz w:val="18"/>
                <w:szCs w:val="18"/>
                <w:lang w:eastAsia="en-IN"/>
              </w:rPr>
            </w:pPr>
            <w:r w:rsidRPr="00617E0A">
              <w:rPr>
                <w:rFonts w:ascii="Cambria" w:eastAsia="Times New Roman" w:hAnsi="Cambria" w:cs="Times New Roman"/>
                <w:b/>
                <w:bCs/>
                <w:color w:val="000000"/>
                <w:sz w:val="18"/>
                <w:szCs w:val="18"/>
                <w:lang w:eastAsia="en-IN"/>
              </w:rPr>
              <w:t>GB as on 31.03.25</w:t>
            </w:r>
          </w:p>
        </w:tc>
      </w:tr>
      <w:tr w:rsidR="00617E0A" w:rsidRPr="00617E0A" w14:paraId="06B5D97E" w14:textId="77777777" w:rsidTr="00D20D6D">
        <w:trPr>
          <w:trHeight w:val="290"/>
        </w:trPr>
        <w:tc>
          <w:tcPr>
            <w:tcW w:w="580" w:type="dxa"/>
            <w:tcBorders>
              <w:top w:val="nil"/>
              <w:left w:val="single" w:sz="4" w:space="0" w:color="auto"/>
              <w:bottom w:val="single" w:sz="4" w:space="0" w:color="auto"/>
              <w:right w:val="single" w:sz="4" w:space="0" w:color="auto"/>
            </w:tcBorders>
            <w:noWrap/>
            <w:vAlign w:val="center"/>
            <w:hideMark/>
          </w:tcPr>
          <w:p w14:paraId="4F8E47F6"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1</w:t>
            </w:r>
          </w:p>
        </w:tc>
        <w:tc>
          <w:tcPr>
            <w:tcW w:w="2676" w:type="dxa"/>
            <w:tcBorders>
              <w:top w:val="nil"/>
              <w:left w:val="nil"/>
              <w:bottom w:val="single" w:sz="4" w:space="0" w:color="auto"/>
              <w:right w:val="single" w:sz="4" w:space="0" w:color="auto"/>
            </w:tcBorders>
            <w:noWrap/>
            <w:vAlign w:val="center"/>
            <w:hideMark/>
          </w:tcPr>
          <w:p w14:paraId="206B9949" w14:textId="77777777" w:rsidR="00617E0A" w:rsidRPr="00617E0A" w:rsidRDefault="00617E0A" w:rsidP="00617E0A">
            <w:pPr>
              <w:spacing w:after="0" w:line="240" w:lineRule="auto"/>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Buildings</w:t>
            </w:r>
          </w:p>
        </w:tc>
        <w:tc>
          <w:tcPr>
            <w:tcW w:w="990" w:type="dxa"/>
            <w:tcBorders>
              <w:top w:val="nil"/>
              <w:left w:val="nil"/>
              <w:bottom w:val="single" w:sz="4" w:space="0" w:color="auto"/>
              <w:right w:val="single" w:sz="4" w:space="0" w:color="auto"/>
            </w:tcBorders>
            <w:noWrap/>
            <w:vAlign w:val="center"/>
            <w:hideMark/>
          </w:tcPr>
          <w:p w14:paraId="5AE45518"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16.02</w:t>
            </w:r>
          </w:p>
        </w:tc>
        <w:tc>
          <w:tcPr>
            <w:tcW w:w="864" w:type="dxa"/>
            <w:tcBorders>
              <w:top w:val="nil"/>
              <w:left w:val="nil"/>
              <w:bottom w:val="single" w:sz="4" w:space="0" w:color="auto"/>
              <w:right w:val="single" w:sz="4" w:space="0" w:color="auto"/>
            </w:tcBorders>
            <w:noWrap/>
            <w:vAlign w:val="center"/>
            <w:hideMark/>
          </w:tcPr>
          <w:p w14:paraId="04A14FD1"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w:t>
            </w:r>
          </w:p>
        </w:tc>
        <w:tc>
          <w:tcPr>
            <w:tcW w:w="978" w:type="dxa"/>
            <w:tcBorders>
              <w:top w:val="nil"/>
              <w:left w:val="nil"/>
              <w:bottom w:val="single" w:sz="4" w:space="0" w:color="auto"/>
              <w:right w:val="single" w:sz="4" w:space="0" w:color="auto"/>
            </w:tcBorders>
            <w:noWrap/>
            <w:vAlign w:val="center"/>
            <w:hideMark/>
          </w:tcPr>
          <w:p w14:paraId="3B7FAD17"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16.02</w:t>
            </w:r>
          </w:p>
        </w:tc>
        <w:tc>
          <w:tcPr>
            <w:tcW w:w="851" w:type="dxa"/>
            <w:tcBorders>
              <w:top w:val="nil"/>
              <w:left w:val="nil"/>
              <w:bottom w:val="single" w:sz="4" w:space="0" w:color="auto"/>
              <w:right w:val="single" w:sz="4" w:space="0" w:color="auto"/>
            </w:tcBorders>
            <w:noWrap/>
            <w:vAlign w:val="center"/>
            <w:hideMark/>
          </w:tcPr>
          <w:p w14:paraId="2C200C9F"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w:t>
            </w:r>
          </w:p>
        </w:tc>
        <w:tc>
          <w:tcPr>
            <w:tcW w:w="965" w:type="dxa"/>
            <w:tcBorders>
              <w:top w:val="nil"/>
              <w:left w:val="nil"/>
              <w:bottom w:val="single" w:sz="4" w:space="0" w:color="auto"/>
              <w:right w:val="single" w:sz="4" w:space="0" w:color="auto"/>
            </w:tcBorders>
            <w:noWrap/>
            <w:vAlign w:val="center"/>
            <w:hideMark/>
          </w:tcPr>
          <w:p w14:paraId="6490EB41"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16.02</w:t>
            </w:r>
          </w:p>
        </w:tc>
        <w:tc>
          <w:tcPr>
            <w:tcW w:w="778" w:type="dxa"/>
            <w:tcBorders>
              <w:top w:val="nil"/>
              <w:left w:val="nil"/>
              <w:bottom w:val="single" w:sz="4" w:space="0" w:color="auto"/>
              <w:right w:val="single" w:sz="4" w:space="0" w:color="auto"/>
            </w:tcBorders>
            <w:noWrap/>
            <w:vAlign w:val="center"/>
            <w:hideMark/>
          </w:tcPr>
          <w:p w14:paraId="269DFEFF"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p>
        </w:tc>
        <w:tc>
          <w:tcPr>
            <w:tcW w:w="1065" w:type="dxa"/>
            <w:tcBorders>
              <w:top w:val="nil"/>
              <w:left w:val="nil"/>
              <w:bottom w:val="single" w:sz="4" w:space="0" w:color="auto"/>
              <w:right w:val="single" w:sz="4" w:space="0" w:color="auto"/>
            </w:tcBorders>
            <w:noWrap/>
            <w:vAlign w:val="center"/>
            <w:hideMark/>
          </w:tcPr>
          <w:p w14:paraId="164C4312"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16.02</w:t>
            </w:r>
          </w:p>
        </w:tc>
      </w:tr>
      <w:tr w:rsidR="00617E0A" w:rsidRPr="00617E0A" w14:paraId="697D0C03" w14:textId="77777777" w:rsidTr="00D20D6D">
        <w:trPr>
          <w:trHeight w:val="290"/>
        </w:trPr>
        <w:tc>
          <w:tcPr>
            <w:tcW w:w="580" w:type="dxa"/>
            <w:tcBorders>
              <w:top w:val="nil"/>
              <w:left w:val="single" w:sz="4" w:space="0" w:color="auto"/>
              <w:bottom w:val="single" w:sz="4" w:space="0" w:color="auto"/>
              <w:right w:val="single" w:sz="4" w:space="0" w:color="auto"/>
            </w:tcBorders>
            <w:noWrap/>
            <w:vAlign w:val="center"/>
            <w:hideMark/>
          </w:tcPr>
          <w:p w14:paraId="096562FC"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2</w:t>
            </w:r>
          </w:p>
        </w:tc>
        <w:tc>
          <w:tcPr>
            <w:tcW w:w="2676" w:type="dxa"/>
            <w:tcBorders>
              <w:top w:val="nil"/>
              <w:left w:val="nil"/>
              <w:bottom w:val="single" w:sz="4" w:space="0" w:color="auto"/>
              <w:right w:val="single" w:sz="4" w:space="0" w:color="auto"/>
            </w:tcBorders>
            <w:noWrap/>
            <w:vAlign w:val="center"/>
            <w:hideMark/>
          </w:tcPr>
          <w:p w14:paraId="11931778" w14:textId="77777777" w:rsidR="00617E0A" w:rsidRPr="00617E0A" w:rsidRDefault="00617E0A" w:rsidP="00617E0A">
            <w:pPr>
              <w:spacing w:after="0" w:line="240" w:lineRule="auto"/>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Lines, Cables &amp; Network Assets</w:t>
            </w:r>
          </w:p>
        </w:tc>
        <w:tc>
          <w:tcPr>
            <w:tcW w:w="990" w:type="dxa"/>
            <w:tcBorders>
              <w:top w:val="nil"/>
              <w:left w:val="nil"/>
              <w:bottom w:val="single" w:sz="4" w:space="0" w:color="auto"/>
              <w:right w:val="single" w:sz="4" w:space="0" w:color="auto"/>
            </w:tcBorders>
            <w:noWrap/>
            <w:vAlign w:val="center"/>
            <w:hideMark/>
          </w:tcPr>
          <w:p w14:paraId="52F819BB"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1937.33</w:t>
            </w:r>
          </w:p>
        </w:tc>
        <w:tc>
          <w:tcPr>
            <w:tcW w:w="864" w:type="dxa"/>
            <w:tcBorders>
              <w:top w:val="nil"/>
              <w:left w:val="nil"/>
              <w:bottom w:val="single" w:sz="4" w:space="0" w:color="auto"/>
              <w:right w:val="single" w:sz="4" w:space="0" w:color="auto"/>
            </w:tcBorders>
            <w:noWrap/>
            <w:vAlign w:val="center"/>
            <w:hideMark/>
          </w:tcPr>
          <w:p w14:paraId="12FFEB2F"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1.91</w:t>
            </w:r>
          </w:p>
        </w:tc>
        <w:tc>
          <w:tcPr>
            <w:tcW w:w="978" w:type="dxa"/>
            <w:tcBorders>
              <w:top w:val="nil"/>
              <w:left w:val="nil"/>
              <w:bottom w:val="single" w:sz="4" w:space="0" w:color="auto"/>
              <w:right w:val="single" w:sz="4" w:space="0" w:color="auto"/>
            </w:tcBorders>
            <w:noWrap/>
            <w:vAlign w:val="center"/>
            <w:hideMark/>
          </w:tcPr>
          <w:p w14:paraId="7EEE3227"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1935.43</w:t>
            </w:r>
          </w:p>
        </w:tc>
        <w:tc>
          <w:tcPr>
            <w:tcW w:w="851" w:type="dxa"/>
            <w:tcBorders>
              <w:top w:val="nil"/>
              <w:left w:val="nil"/>
              <w:bottom w:val="single" w:sz="4" w:space="0" w:color="auto"/>
              <w:right w:val="single" w:sz="4" w:space="0" w:color="auto"/>
            </w:tcBorders>
            <w:noWrap/>
            <w:vAlign w:val="center"/>
            <w:hideMark/>
          </w:tcPr>
          <w:p w14:paraId="1306F855"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2.54</w:t>
            </w:r>
          </w:p>
        </w:tc>
        <w:tc>
          <w:tcPr>
            <w:tcW w:w="965" w:type="dxa"/>
            <w:tcBorders>
              <w:top w:val="nil"/>
              <w:left w:val="nil"/>
              <w:bottom w:val="single" w:sz="4" w:space="0" w:color="auto"/>
              <w:right w:val="single" w:sz="4" w:space="0" w:color="auto"/>
            </w:tcBorders>
            <w:noWrap/>
            <w:vAlign w:val="center"/>
            <w:hideMark/>
          </w:tcPr>
          <w:p w14:paraId="0D719997"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1932.89</w:t>
            </w:r>
          </w:p>
        </w:tc>
        <w:tc>
          <w:tcPr>
            <w:tcW w:w="778" w:type="dxa"/>
            <w:tcBorders>
              <w:top w:val="nil"/>
              <w:left w:val="nil"/>
              <w:bottom w:val="single" w:sz="4" w:space="0" w:color="auto"/>
              <w:right w:val="single" w:sz="4" w:space="0" w:color="auto"/>
            </w:tcBorders>
            <w:noWrap/>
            <w:vAlign w:val="center"/>
            <w:hideMark/>
          </w:tcPr>
          <w:p w14:paraId="5A1DFEFC"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19.90</w:t>
            </w:r>
          </w:p>
        </w:tc>
        <w:tc>
          <w:tcPr>
            <w:tcW w:w="1065" w:type="dxa"/>
            <w:tcBorders>
              <w:top w:val="nil"/>
              <w:left w:val="nil"/>
              <w:bottom w:val="single" w:sz="4" w:space="0" w:color="auto"/>
              <w:right w:val="single" w:sz="4" w:space="0" w:color="auto"/>
            </w:tcBorders>
            <w:noWrap/>
            <w:vAlign w:val="center"/>
            <w:hideMark/>
          </w:tcPr>
          <w:p w14:paraId="4BCBEE2D"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1912.99</w:t>
            </w:r>
          </w:p>
        </w:tc>
      </w:tr>
      <w:tr w:rsidR="00617E0A" w:rsidRPr="00617E0A" w14:paraId="21149759" w14:textId="77777777" w:rsidTr="00D20D6D">
        <w:trPr>
          <w:trHeight w:val="290"/>
        </w:trPr>
        <w:tc>
          <w:tcPr>
            <w:tcW w:w="580" w:type="dxa"/>
            <w:tcBorders>
              <w:top w:val="nil"/>
              <w:left w:val="single" w:sz="4" w:space="0" w:color="auto"/>
              <w:bottom w:val="single" w:sz="4" w:space="0" w:color="auto"/>
              <w:right w:val="single" w:sz="4" w:space="0" w:color="auto"/>
            </w:tcBorders>
            <w:noWrap/>
            <w:vAlign w:val="center"/>
            <w:hideMark/>
          </w:tcPr>
          <w:p w14:paraId="7D42BCDB"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3</w:t>
            </w:r>
          </w:p>
        </w:tc>
        <w:tc>
          <w:tcPr>
            <w:tcW w:w="2676" w:type="dxa"/>
            <w:tcBorders>
              <w:top w:val="nil"/>
              <w:left w:val="nil"/>
              <w:bottom w:val="single" w:sz="4" w:space="0" w:color="auto"/>
              <w:right w:val="single" w:sz="4" w:space="0" w:color="auto"/>
            </w:tcBorders>
            <w:noWrap/>
            <w:vAlign w:val="center"/>
            <w:hideMark/>
          </w:tcPr>
          <w:p w14:paraId="045421BC" w14:textId="77777777" w:rsidR="00617E0A" w:rsidRPr="00617E0A" w:rsidRDefault="00617E0A" w:rsidP="00617E0A">
            <w:pPr>
              <w:spacing w:after="0" w:line="240" w:lineRule="auto"/>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Meters</w:t>
            </w:r>
          </w:p>
        </w:tc>
        <w:tc>
          <w:tcPr>
            <w:tcW w:w="990" w:type="dxa"/>
            <w:tcBorders>
              <w:top w:val="nil"/>
              <w:left w:val="nil"/>
              <w:bottom w:val="single" w:sz="4" w:space="0" w:color="auto"/>
              <w:right w:val="single" w:sz="4" w:space="0" w:color="auto"/>
            </w:tcBorders>
            <w:noWrap/>
            <w:vAlign w:val="center"/>
            <w:hideMark/>
          </w:tcPr>
          <w:p w14:paraId="2A9EECA9"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w:t>
            </w:r>
          </w:p>
        </w:tc>
        <w:tc>
          <w:tcPr>
            <w:tcW w:w="864" w:type="dxa"/>
            <w:tcBorders>
              <w:top w:val="nil"/>
              <w:left w:val="nil"/>
              <w:bottom w:val="single" w:sz="4" w:space="0" w:color="auto"/>
              <w:right w:val="single" w:sz="4" w:space="0" w:color="auto"/>
            </w:tcBorders>
            <w:noWrap/>
            <w:vAlign w:val="center"/>
            <w:hideMark/>
          </w:tcPr>
          <w:p w14:paraId="2DE9CE30"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w:t>
            </w:r>
          </w:p>
        </w:tc>
        <w:tc>
          <w:tcPr>
            <w:tcW w:w="978" w:type="dxa"/>
            <w:tcBorders>
              <w:top w:val="nil"/>
              <w:left w:val="nil"/>
              <w:bottom w:val="single" w:sz="4" w:space="0" w:color="auto"/>
              <w:right w:val="single" w:sz="4" w:space="0" w:color="auto"/>
            </w:tcBorders>
            <w:noWrap/>
            <w:vAlign w:val="center"/>
            <w:hideMark/>
          </w:tcPr>
          <w:p w14:paraId="7D97C327"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w:t>
            </w:r>
          </w:p>
        </w:tc>
        <w:tc>
          <w:tcPr>
            <w:tcW w:w="851" w:type="dxa"/>
            <w:tcBorders>
              <w:top w:val="nil"/>
              <w:left w:val="nil"/>
              <w:bottom w:val="single" w:sz="4" w:space="0" w:color="auto"/>
              <w:right w:val="single" w:sz="4" w:space="0" w:color="auto"/>
            </w:tcBorders>
            <w:noWrap/>
            <w:vAlign w:val="center"/>
            <w:hideMark/>
          </w:tcPr>
          <w:p w14:paraId="4226A674"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w:t>
            </w:r>
          </w:p>
        </w:tc>
        <w:tc>
          <w:tcPr>
            <w:tcW w:w="965" w:type="dxa"/>
            <w:tcBorders>
              <w:top w:val="nil"/>
              <w:left w:val="nil"/>
              <w:bottom w:val="single" w:sz="4" w:space="0" w:color="auto"/>
              <w:right w:val="single" w:sz="4" w:space="0" w:color="auto"/>
            </w:tcBorders>
            <w:noWrap/>
            <w:vAlign w:val="center"/>
            <w:hideMark/>
          </w:tcPr>
          <w:p w14:paraId="5FCC9092"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w:t>
            </w:r>
          </w:p>
        </w:tc>
        <w:tc>
          <w:tcPr>
            <w:tcW w:w="778" w:type="dxa"/>
            <w:tcBorders>
              <w:top w:val="nil"/>
              <w:left w:val="nil"/>
              <w:bottom w:val="single" w:sz="4" w:space="0" w:color="auto"/>
              <w:right w:val="single" w:sz="4" w:space="0" w:color="auto"/>
            </w:tcBorders>
            <w:noWrap/>
            <w:vAlign w:val="center"/>
            <w:hideMark/>
          </w:tcPr>
          <w:p w14:paraId="45D3287A"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p>
        </w:tc>
        <w:tc>
          <w:tcPr>
            <w:tcW w:w="1065" w:type="dxa"/>
            <w:tcBorders>
              <w:top w:val="nil"/>
              <w:left w:val="nil"/>
              <w:bottom w:val="single" w:sz="4" w:space="0" w:color="auto"/>
              <w:right w:val="single" w:sz="4" w:space="0" w:color="auto"/>
            </w:tcBorders>
            <w:noWrap/>
            <w:vAlign w:val="center"/>
            <w:hideMark/>
          </w:tcPr>
          <w:p w14:paraId="50C49853"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w:t>
            </w:r>
          </w:p>
        </w:tc>
      </w:tr>
      <w:tr w:rsidR="00617E0A" w:rsidRPr="00617E0A" w14:paraId="51036D2C" w14:textId="77777777" w:rsidTr="00D20D6D">
        <w:trPr>
          <w:trHeight w:val="290"/>
        </w:trPr>
        <w:tc>
          <w:tcPr>
            <w:tcW w:w="580" w:type="dxa"/>
            <w:tcBorders>
              <w:top w:val="nil"/>
              <w:left w:val="single" w:sz="4" w:space="0" w:color="auto"/>
              <w:bottom w:val="single" w:sz="4" w:space="0" w:color="auto"/>
              <w:right w:val="single" w:sz="4" w:space="0" w:color="auto"/>
            </w:tcBorders>
            <w:noWrap/>
            <w:vAlign w:val="center"/>
            <w:hideMark/>
          </w:tcPr>
          <w:p w14:paraId="2DFEFA17"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4</w:t>
            </w:r>
          </w:p>
        </w:tc>
        <w:tc>
          <w:tcPr>
            <w:tcW w:w="2676" w:type="dxa"/>
            <w:tcBorders>
              <w:top w:val="nil"/>
              <w:left w:val="nil"/>
              <w:bottom w:val="single" w:sz="4" w:space="0" w:color="auto"/>
              <w:right w:val="single" w:sz="4" w:space="0" w:color="auto"/>
            </w:tcBorders>
            <w:noWrap/>
            <w:vAlign w:val="center"/>
            <w:hideMark/>
          </w:tcPr>
          <w:p w14:paraId="29CD0625" w14:textId="77777777" w:rsidR="00617E0A" w:rsidRPr="00617E0A" w:rsidRDefault="00617E0A" w:rsidP="00617E0A">
            <w:pPr>
              <w:spacing w:after="0" w:line="240" w:lineRule="auto"/>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Vehicles</w:t>
            </w:r>
          </w:p>
        </w:tc>
        <w:tc>
          <w:tcPr>
            <w:tcW w:w="990" w:type="dxa"/>
            <w:tcBorders>
              <w:top w:val="nil"/>
              <w:left w:val="nil"/>
              <w:bottom w:val="single" w:sz="4" w:space="0" w:color="auto"/>
              <w:right w:val="single" w:sz="4" w:space="0" w:color="auto"/>
            </w:tcBorders>
            <w:noWrap/>
            <w:vAlign w:val="center"/>
            <w:hideMark/>
          </w:tcPr>
          <w:p w14:paraId="39717F5A"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0.48</w:t>
            </w:r>
          </w:p>
        </w:tc>
        <w:tc>
          <w:tcPr>
            <w:tcW w:w="864" w:type="dxa"/>
            <w:tcBorders>
              <w:top w:val="nil"/>
              <w:left w:val="nil"/>
              <w:bottom w:val="single" w:sz="4" w:space="0" w:color="auto"/>
              <w:right w:val="single" w:sz="4" w:space="0" w:color="auto"/>
            </w:tcBorders>
            <w:noWrap/>
            <w:vAlign w:val="center"/>
            <w:hideMark/>
          </w:tcPr>
          <w:p w14:paraId="522F653A"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0.20</w:t>
            </w:r>
          </w:p>
        </w:tc>
        <w:tc>
          <w:tcPr>
            <w:tcW w:w="978" w:type="dxa"/>
            <w:tcBorders>
              <w:top w:val="nil"/>
              <w:left w:val="nil"/>
              <w:bottom w:val="single" w:sz="4" w:space="0" w:color="auto"/>
              <w:right w:val="single" w:sz="4" w:space="0" w:color="auto"/>
            </w:tcBorders>
            <w:noWrap/>
            <w:vAlign w:val="center"/>
            <w:hideMark/>
          </w:tcPr>
          <w:p w14:paraId="7F4B517C"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0.28</w:t>
            </w:r>
          </w:p>
        </w:tc>
        <w:tc>
          <w:tcPr>
            <w:tcW w:w="851" w:type="dxa"/>
            <w:tcBorders>
              <w:top w:val="nil"/>
              <w:left w:val="nil"/>
              <w:bottom w:val="single" w:sz="4" w:space="0" w:color="auto"/>
              <w:right w:val="single" w:sz="4" w:space="0" w:color="auto"/>
            </w:tcBorders>
            <w:noWrap/>
            <w:vAlign w:val="center"/>
            <w:hideMark/>
          </w:tcPr>
          <w:p w14:paraId="07820613"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w:t>
            </w:r>
          </w:p>
        </w:tc>
        <w:tc>
          <w:tcPr>
            <w:tcW w:w="965" w:type="dxa"/>
            <w:tcBorders>
              <w:top w:val="nil"/>
              <w:left w:val="nil"/>
              <w:bottom w:val="single" w:sz="4" w:space="0" w:color="auto"/>
              <w:right w:val="single" w:sz="4" w:space="0" w:color="auto"/>
            </w:tcBorders>
            <w:noWrap/>
            <w:vAlign w:val="center"/>
            <w:hideMark/>
          </w:tcPr>
          <w:p w14:paraId="222FBC7A"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0.28</w:t>
            </w:r>
          </w:p>
        </w:tc>
        <w:tc>
          <w:tcPr>
            <w:tcW w:w="778" w:type="dxa"/>
            <w:tcBorders>
              <w:top w:val="nil"/>
              <w:left w:val="nil"/>
              <w:bottom w:val="single" w:sz="4" w:space="0" w:color="auto"/>
              <w:right w:val="single" w:sz="4" w:space="0" w:color="auto"/>
            </w:tcBorders>
            <w:noWrap/>
            <w:vAlign w:val="center"/>
            <w:hideMark/>
          </w:tcPr>
          <w:p w14:paraId="1C5E694B"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p>
        </w:tc>
        <w:tc>
          <w:tcPr>
            <w:tcW w:w="1065" w:type="dxa"/>
            <w:tcBorders>
              <w:top w:val="nil"/>
              <w:left w:val="nil"/>
              <w:bottom w:val="single" w:sz="4" w:space="0" w:color="auto"/>
              <w:right w:val="single" w:sz="4" w:space="0" w:color="auto"/>
            </w:tcBorders>
            <w:noWrap/>
            <w:vAlign w:val="center"/>
            <w:hideMark/>
          </w:tcPr>
          <w:p w14:paraId="6CFA14F8"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0.28</w:t>
            </w:r>
          </w:p>
        </w:tc>
      </w:tr>
      <w:tr w:rsidR="00617E0A" w:rsidRPr="00617E0A" w14:paraId="5DDB74EA" w14:textId="77777777" w:rsidTr="00D20D6D">
        <w:trPr>
          <w:trHeight w:val="290"/>
        </w:trPr>
        <w:tc>
          <w:tcPr>
            <w:tcW w:w="580" w:type="dxa"/>
            <w:tcBorders>
              <w:top w:val="nil"/>
              <w:left w:val="single" w:sz="4" w:space="0" w:color="auto"/>
              <w:bottom w:val="single" w:sz="4" w:space="0" w:color="auto"/>
              <w:right w:val="single" w:sz="4" w:space="0" w:color="auto"/>
            </w:tcBorders>
            <w:noWrap/>
            <w:vAlign w:val="center"/>
            <w:hideMark/>
          </w:tcPr>
          <w:p w14:paraId="0B800D3A"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5</w:t>
            </w:r>
          </w:p>
        </w:tc>
        <w:tc>
          <w:tcPr>
            <w:tcW w:w="2676" w:type="dxa"/>
            <w:tcBorders>
              <w:top w:val="nil"/>
              <w:left w:val="nil"/>
              <w:bottom w:val="single" w:sz="4" w:space="0" w:color="auto"/>
              <w:right w:val="single" w:sz="4" w:space="0" w:color="auto"/>
            </w:tcBorders>
            <w:noWrap/>
            <w:vAlign w:val="center"/>
            <w:hideMark/>
          </w:tcPr>
          <w:p w14:paraId="4A880E2F" w14:textId="77777777" w:rsidR="00617E0A" w:rsidRPr="00617E0A" w:rsidRDefault="00617E0A" w:rsidP="00617E0A">
            <w:pPr>
              <w:spacing w:after="0" w:line="240" w:lineRule="auto"/>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Furniture &amp; Fixtures</w:t>
            </w:r>
          </w:p>
        </w:tc>
        <w:tc>
          <w:tcPr>
            <w:tcW w:w="990" w:type="dxa"/>
            <w:tcBorders>
              <w:top w:val="nil"/>
              <w:left w:val="nil"/>
              <w:bottom w:val="single" w:sz="4" w:space="0" w:color="auto"/>
              <w:right w:val="single" w:sz="4" w:space="0" w:color="auto"/>
            </w:tcBorders>
            <w:noWrap/>
            <w:vAlign w:val="center"/>
            <w:hideMark/>
          </w:tcPr>
          <w:p w14:paraId="6095100B"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2.02</w:t>
            </w:r>
          </w:p>
        </w:tc>
        <w:tc>
          <w:tcPr>
            <w:tcW w:w="864" w:type="dxa"/>
            <w:tcBorders>
              <w:top w:val="nil"/>
              <w:left w:val="nil"/>
              <w:bottom w:val="single" w:sz="4" w:space="0" w:color="auto"/>
              <w:right w:val="single" w:sz="4" w:space="0" w:color="auto"/>
            </w:tcBorders>
            <w:noWrap/>
            <w:vAlign w:val="center"/>
            <w:hideMark/>
          </w:tcPr>
          <w:p w14:paraId="51955036"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w:t>
            </w:r>
          </w:p>
        </w:tc>
        <w:tc>
          <w:tcPr>
            <w:tcW w:w="978" w:type="dxa"/>
            <w:tcBorders>
              <w:top w:val="nil"/>
              <w:left w:val="nil"/>
              <w:bottom w:val="single" w:sz="4" w:space="0" w:color="auto"/>
              <w:right w:val="single" w:sz="4" w:space="0" w:color="auto"/>
            </w:tcBorders>
            <w:noWrap/>
            <w:vAlign w:val="center"/>
            <w:hideMark/>
          </w:tcPr>
          <w:p w14:paraId="6832F5C4"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2.02</w:t>
            </w:r>
          </w:p>
        </w:tc>
        <w:tc>
          <w:tcPr>
            <w:tcW w:w="851" w:type="dxa"/>
            <w:tcBorders>
              <w:top w:val="nil"/>
              <w:left w:val="nil"/>
              <w:bottom w:val="single" w:sz="4" w:space="0" w:color="auto"/>
              <w:right w:val="single" w:sz="4" w:space="0" w:color="auto"/>
            </w:tcBorders>
            <w:noWrap/>
            <w:vAlign w:val="center"/>
            <w:hideMark/>
          </w:tcPr>
          <w:p w14:paraId="060B4B5B"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w:t>
            </w:r>
          </w:p>
        </w:tc>
        <w:tc>
          <w:tcPr>
            <w:tcW w:w="965" w:type="dxa"/>
            <w:tcBorders>
              <w:top w:val="nil"/>
              <w:left w:val="nil"/>
              <w:bottom w:val="single" w:sz="4" w:space="0" w:color="auto"/>
              <w:right w:val="single" w:sz="4" w:space="0" w:color="auto"/>
            </w:tcBorders>
            <w:noWrap/>
            <w:vAlign w:val="center"/>
            <w:hideMark/>
          </w:tcPr>
          <w:p w14:paraId="7A568BCA"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2.02</w:t>
            </w:r>
          </w:p>
        </w:tc>
        <w:tc>
          <w:tcPr>
            <w:tcW w:w="778" w:type="dxa"/>
            <w:tcBorders>
              <w:top w:val="nil"/>
              <w:left w:val="nil"/>
              <w:bottom w:val="single" w:sz="4" w:space="0" w:color="auto"/>
              <w:right w:val="single" w:sz="4" w:space="0" w:color="auto"/>
            </w:tcBorders>
            <w:noWrap/>
            <w:vAlign w:val="center"/>
            <w:hideMark/>
          </w:tcPr>
          <w:p w14:paraId="653DCB40"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1.11</w:t>
            </w:r>
          </w:p>
        </w:tc>
        <w:tc>
          <w:tcPr>
            <w:tcW w:w="1065" w:type="dxa"/>
            <w:tcBorders>
              <w:top w:val="nil"/>
              <w:left w:val="nil"/>
              <w:bottom w:val="single" w:sz="4" w:space="0" w:color="auto"/>
              <w:right w:val="single" w:sz="4" w:space="0" w:color="auto"/>
            </w:tcBorders>
            <w:noWrap/>
            <w:vAlign w:val="center"/>
            <w:hideMark/>
          </w:tcPr>
          <w:p w14:paraId="0EAB54A8"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0.91</w:t>
            </w:r>
          </w:p>
        </w:tc>
      </w:tr>
      <w:tr w:rsidR="00617E0A" w:rsidRPr="00617E0A" w14:paraId="40240E81" w14:textId="77777777" w:rsidTr="00D20D6D">
        <w:trPr>
          <w:trHeight w:val="290"/>
        </w:trPr>
        <w:tc>
          <w:tcPr>
            <w:tcW w:w="580" w:type="dxa"/>
            <w:tcBorders>
              <w:top w:val="nil"/>
              <w:left w:val="single" w:sz="4" w:space="0" w:color="auto"/>
              <w:bottom w:val="single" w:sz="4" w:space="0" w:color="auto"/>
              <w:right w:val="single" w:sz="4" w:space="0" w:color="auto"/>
            </w:tcBorders>
            <w:noWrap/>
            <w:vAlign w:val="center"/>
            <w:hideMark/>
          </w:tcPr>
          <w:p w14:paraId="47212493"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6</w:t>
            </w:r>
          </w:p>
        </w:tc>
        <w:tc>
          <w:tcPr>
            <w:tcW w:w="2676" w:type="dxa"/>
            <w:tcBorders>
              <w:top w:val="nil"/>
              <w:left w:val="nil"/>
              <w:bottom w:val="single" w:sz="4" w:space="0" w:color="auto"/>
              <w:right w:val="single" w:sz="4" w:space="0" w:color="auto"/>
            </w:tcBorders>
            <w:noWrap/>
            <w:vAlign w:val="center"/>
            <w:hideMark/>
          </w:tcPr>
          <w:p w14:paraId="5D8506FF" w14:textId="77777777" w:rsidR="00617E0A" w:rsidRPr="00617E0A" w:rsidRDefault="00617E0A" w:rsidP="00617E0A">
            <w:pPr>
              <w:spacing w:after="0" w:line="240" w:lineRule="auto"/>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Office Equipment</w:t>
            </w:r>
          </w:p>
        </w:tc>
        <w:tc>
          <w:tcPr>
            <w:tcW w:w="990" w:type="dxa"/>
            <w:tcBorders>
              <w:top w:val="nil"/>
              <w:left w:val="nil"/>
              <w:bottom w:val="single" w:sz="4" w:space="0" w:color="auto"/>
              <w:right w:val="single" w:sz="4" w:space="0" w:color="auto"/>
            </w:tcBorders>
            <w:noWrap/>
            <w:vAlign w:val="center"/>
            <w:hideMark/>
          </w:tcPr>
          <w:p w14:paraId="536A5E8B"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1.95</w:t>
            </w:r>
          </w:p>
        </w:tc>
        <w:tc>
          <w:tcPr>
            <w:tcW w:w="864" w:type="dxa"/>
            <w:tcBorders>
              <w:top w:val="nil"/>
              <w:left w:val="nil"/>
              <w:bottom w:val="single" w:sz="4" w:space="0" w:color="auto"/>
              <w:right w:val="single" w:sz="4" w:space="0" w:color="auto"/>
            </w:tcBorders>
            <w:noWrap/>
            <w:vAlign w:val="center"/>
            <w:hideMark/>
          </w:tcPr>
          <w:p w14:paraId="32B9E8A4"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w:t>
            </w:r>
          </w:p>
        </w:tc>
        <w:tc>
          <w:tcPr>
            <w:tcW w:w="978" w:type="dxa"/>
            <w:tcBorders>
              <w:top w:val="nil"/>
              <w:left w:val="nil"/>
              <w:bottom w:val="single" w:sz="4" w:space="0" w:color="auto"/>
              <w:right w:val="single" w:sz="4" w:space="0" w:color="auto"/>
            </w:tcBorders>
            <w:noWrap/>
            <w:vAlign w:val="center"/>
            <w:hideMark/>
          </w:tcPr>
          <w:p w14:paraId="211EB5DE"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1.95</w:t>
            </w:r>
          </w:p>
        </w:tc>
        <w:tc>
          <w:tcPr>
            <w:tcW w:w="851" w:type="dxa"/>
            <w:tcBorders>
              <w:top w:val="nil"/>
              <w:left w:val="nil"/>
              <w:bottom w:val="single" w:sz="4" w:space="0" w:color="auto"/>
              <w:right w:val="single" w:sz="4" w:space="0" w:color="auto"/>
            </w:tcBorders>
            <w:noWrap/>
            <w:vAlign w:val="center"/>
            <w:hideMark/>
          </w:tcPr>
          <w:p w14:paraId="3233DAC5"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w:t>
            </w:r>
          </w:p>
        </w:tc>
        <w:tc>
          <w:tcPr>
            <w:tcW w:w="965" w:type="dxa"/>
            <w:tcBorders>
              <w:top w:val="nil"/>
              <w:left w:val="nil"/>
              <w:bottom w:val="single" w:sz="4" w:space="0" w:color="auto"/>
              <w:right w:val="single" w:sz="4" w:space="0" w:color="auto"/>
            </w:tcBorders>
            <w:noWrap/>
            <w:vAlign w:val="center"/>
            <w:hideMark/>
          </w:tcPr>
          <w:p w14:paraId="0A5C783C"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1.95</w:t>
            </w:r>
          </w:p>
        </w:tc>
        <w:tc>
          <w:tcPr>
            <w:tcW w:w="778" w:type="dxa"/>
            <w:tcBorders>
              <w:top w:val="nil"/>
              <w:left w:val="nil"/>
              <w:bottom w:val="single" w:sz="4" w:space="0" w:color="auto"/>
              <w:right w:val="single" w:sz="4" w:space="0" w:color="auto"/>
            </w:tcBorders>
            <w:noWrap/>
            <w:vAlign w:val="center"/>
            <w:hideMark/>
          </w:tcPr>
          <w:p w14:paraId="187D3FE9"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1.15</w:t>
            </w:r>
          </w:p>
        </w:tc>
        <w:tc>
          <w:tcPr>
            <w:tcW w:w="1065" w:type="dxa"/>
            <w:tcBorders>
              <w:top w:val="nil"/>
              <w:left w:val="nil"/>
              <w:bottom w:val="single" w:sz="4" w:space="0" w:color="auto"/>
              <w:right w:val="single" w:sz="4" w:space="0" w:color="auto"/>
            </w:tcBorders>
            <w:noWrap/>
            <w:vAlign w:val="center"/>
            <w:hideMark/>
          </w:tcPr>
          <w:p w14:paraId="18098445"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0.80</w:t>
            </w:r>
          </w:p>
        </w:tc>
      </w:tr>
      <w:tr w:rsidR="00617E0A" w:rsidRPr="00617E0A" w14:paraId="7345B127" w14:textId="77777777" w:rsidTr="00D20D6D">
        <w:trPr>
          <w:trHeight w:val="290"/>
        </w:trPr>
        <w:tc>
          <w:tcPr>
            <w:tcW w:w="580" w:type="dxa"/>
            <w:tcBorders>
              <w:top w:val="nil"/>
              <w:left w:val="single" w:sz="4" w:space="0" w:color="auto"/>
              <w:bottom w:val="single" w:sz="4" w:space="0" w:color="auto"/>
              <w:right w:val="single" w:sz="4" w:space="0" w:color="auto"/>
            </w:tcBorders>
            <w:noWrap/>
            <w:vAlign w:val="center"/>
            <w:hideMark/>
          </w:tcPr>
          <w:p w14:paraId="424D309F"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7</w:t>
            </w:r>
          </w:p>
        </w:tc>
        <w:tc>
          <w:tcPr>
            <w:tcW w:w="2676" w:type="dxa"/>
            <w:tcBorders>
              <w:top w:val="nil"/>
              <w:left w:val="nil"/>
              <w:bottom w:val="single" w:sz="4" w:space="0" w:color="auto"/>
              <w:right w:val="single" w:sz="4" w:space="0" w:color="auto"/>
            </w:tcBorders>
            <w:noWrap/>
            <w:vAlign w:val="center"/>
            <w:hideMark/>
          </w:tcPr>
          <w:p w14:paraId="264F21B9" w14:textId="77777777" w:rsidR="00617E0A" w:rsidRPr="00617E0A" w:rsidRDefault="00617E0A" w:rsidP="00617E0A">
            <w:pPr>
              <w:spacing w:after="0" w:line="240" w:lineRule="auto"/>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Computer &amp; IT Equipment</w:t>
            </w:r>
          </w:p>
        </w:tc>
        <w:tc>
          <w:tcPr>
            <w:tcW w:w="990" w:type="dxa"/>
            <w:tcBorders>
              <w:top w:val="nil"/>
              <w:left w:val="nil"/>
              <w:bottom w:val="single" w:sz="4" w:space="0" w:color="auto"/>
              <w:right w:val="single" w:sz="4" w:space="0" w:color="auto"/>
            </w:tcBorders>
            <w:noWrap/>
            <w:vAlign w:val="center"/>
            <w:hideMark/>
          </w:tcPr>
          <w:p w14:paraId="44CD8781"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5.50</w:t>
            </w:r>
          </w:p>
        </w:tc>
        <w:tc>
          <w:tcPr>
            <w:tcW w:w="864" w:type="dxa"/>
            <w:tcBorders>
              <w:top w:val="nil"/>
              <w:left w:val="nil"/>
              <w:bottom w:val="single" w:sz="4" w:space="0" w:color="auto"/>
              <w:right w:val="single" w:sz="4" w:space="0" w:color="auto"/>
            </w:tcBorders>
            <w:noWrap/>
            <w:vAlign w:val="center"/>
            <w:hideMark/>
          </w:tcPr>
          <w:p w14:paraId="1BD43CC7"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w:t>
            </w:r>
          </w:p>
        </w:tc>
        <w:tc>
          <w:tcPr>
            <w:tcW w:w="978" w:type="dxa"/>
            <w:tcBorders>
              <w:top w:val="nil"/>
              <w:left w:val="nil"/>
              <w:bottom w:val="single" w:sz="4" w:space="0" w:color="auto"/>
              <w:right w:val="single" w:sz="4" w:space="0" w:color="auto"/>
            </w:tcBorders>
            <w:noWrap/>
            <w:vAlign w:val="center"/>
            <w:hideMark/>
          </w:tcPr>
          <w:p w14:paraId="382C5AC3"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5.50</w:t>
            </w:r>
          </w:p>
        </w:tc>
        <w:tc>
          <w:tcPr>
            <w:tcW w:w="851" w:type="dxa"/>
            <w:tcBorders>
              <w:top w:val="nil"/>
              <w:left w:val="nil"/>
              <w:bottom w:val="single" w:sz="4" w:space="0" w:color="auto"/>
              <w:right w:val="single" w:sz="4" w:space="0" w:color="auto"/>
            </w:tcBorders>
            <w:noWrap/>
            <w:vAlign w:val="center"/>
            <w:hideMark/>
          </w:tcPr>
          <w:p w14:paraId="18A2B4B9"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1.09</w:t>
            </w:r>
          </w:p>
        </w:tc>
        <w:tc>
          <w:tcPr>
            <w:tcW w:w="965" w:type="dxa"/>
            <w:tcBorders>
              <w:top w:val="nil"/>
              <w:left w:val="nil"/>
              <w:bottom w:val="single" w:sz="4" w:space="0" w:color="auto"/>
              <w:right w:val="single" w:sz="4" w:space="0" w:color="auto"/>
            </w:tcBorders>
            <w:noWrap/>
            <w:vAlign w:val="center"/>
            <w:hideMark/>
          </w:tcPr>
          <w:p w14:paraId="34FBD46E"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4.41</w:t>
            </w:r>
          </w:p>
        </w:tc>
        <w:tc>
          <w:tcPr>
            <w:tcW w:w="778" w:type="dxa"/>
            <w:tcBorders>
              <w:top w:val="nil"/>
              <w:left w:val="nil"/>
              <w:bottom w:val="single" w:sz="4" w:space="0" w:color="auto"/>
              <w:right w:val="single" w:sz="4" w:space="0" w:color="auto"/>
            </w:tcBorders>
            <w:noWrap/>
            <w:vAlign w:val="center"/>
            <w:hideMark/>
          </w:tcPr>
          <w:p w14:paraId="3C1154C8"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1.10</w:t>
            </w:r>
          </w:p>
        </w:tc>
        <w:tc>
          <w:tcPr>
            <w:tcW w:w="1065" w:type="dxa"/>
            <w:tcBorders>
              <w:top w:val="nil"/>
              <w:left w:val="nil"/>
              <w:bottom w:val="single" w:sz="4" w:space="0" w:color="auto"/>
              <w:right w:val="single" w:sz="4" w:space="0" w:color="auto"/>
            </w:tcBorders>
            <w:noWrap/>
            <w:vAlign w:val="center"/>
            <w:hideMark/>
          </w:tcPr>
          <w:p w14:paraId="7FEE47CE"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3.31</w:t>
            </w:r>
          </w:p>
        </w:tc>
      </w:tr>
      <w:tr w:rsidR="00617E0A" w:rsidRPr="00617E0A" w14:paraId="4CB00D45" w14:textId="77777777" w:rsidTr="00D20D6D">
        <w:trPr>
          <w:trHeight w:val="290"/>
        </w:trPr>
        <w:tc>
          <w:tcPr>
            <w:tcW w:w="580" w:type="dxa"/>
            <w:tcBorders>
              <w:top w:val="nil"/>
              <w:left w:val="single" w:sz="4" w:space="0" w:color="auto"/>
              <w:bottom w:val="single" w:sz="4" w:space="0" w:color="auto"/>
              <w:right w:val="single" w:sz="4" w:space="0" w:color="auto"/>
            </w:tcBorders>
            <w:noWrap/>
            <w:vAlign w:val="center"/>
            <w:hideMark/>
          </w:tcPr>
          <w:p w14:paraId="53AA272B"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8</w:t>
            </w:r>
          </w:p>
        </w:tc>
        <w:tc>
          <w:tcPr>
            <w:tcW w:w="2676" w:type="dxa"/>
            <w:tcBorders>
              <w:top w:val="nil"/>
              <w:left w:val="nil"/>
              <w:bottom w:val="single" w:sz="4" w:space="0" w:color="auto"/>
              <w:right w:val="single" w:sz="4" w:space="0" w:color="auto"/>
            </w:tcBorders>
            <w:noWrap/>
            <w:vAlign w:val="center"/>
            <w:hideMark/>
          </w:tcPr>
          <w:p w14:paraId="41AD7C28" w14:textId="77777777" w:rsidR="00617E0A" w:rsidRPr="00617E0A" w:rsidRDefault="00617E0A" w:rsidP="00617E0A">
            <w:pPr>
              <w:spacing w:after="0" w:line="240" w:lineRule="auto"/>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Software</w:t>
            </w:r>
          </w:p>
        </w:tc>
        <w:tc>
          <w:tcPr>
            <w:tcW w:w="990" w:type="dxa"/>
            <w:tcBorders>
              <w:top w:val="nil"/>
              <w:left w:val="nil"/>
              <w:bottom w:val="single" w:sz="4" w:space="0" w:color="auto"/>
              <w:right w:val="single" w:sz="4" w:space="0" w:color="auto"/>
            </w:tcBorders>
            <w:noWrap/>
            <w:vAlign w:val="center"/>
            <w:hideMark/>
          </w:tcPr>
          <w:p w14:paraId="3780D4B6"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w:t>
            </w:r>
          </w:p>
        </w:tc>
        <w:tc>
          <w:tcPr>
            <w:tcW w:w="864" w:type="dxa"/>
            <w:tcBorders>
              <w:top w:val="nil"/>
              <w:left w:val="nil"/>
              <w:bottom w:val="single" w:sz="4" w:space="0" w:color="auto"/>
              <w:right w:val="single" w:sz="4" w:space="0" w:color="auto"/>
            </w:tcBorders>
            <w:noWrap/>
            <w:vAlign w:val="center"/>
            <w:hideMark/>
          </w:tcPr>
          <w:p w14:paraId="646D1D36"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w:t>
            </w:r>
          </w:p>
        </w:tc>
        <w:tc>
          <w:tcPr>
            <w:tcW w:w="978" w:type="dxa"/>
            <w:tcBorders>
              <w:top w:val="nil"/>
              <w:left w:val="nil"/>
              <w:bottom w:val="single" w:sz="4" w:space="0" w:color="auto"/>
              <w:right w:val="single" w:sz="4" w:space="0" w:color="auto"/>
            </w:tcBorders>
            <w:noWrap/>
            <w:vAlign w:val="center"/>
            <w:hideMark/>
          </w:tcPr>
          <w:p w14:paraId="49068B51"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w:t>
            </w:r>
          </w:p>
        </w:tc>
        <w:tc>
          <w:tcPr>
            <w:tcW w:w="851" w:type="dxa"/>
            <w:tcBorders>
              <w:top w:val="nil"/>
              <w:left w:val="nil"/>
              <w:bottom w:val="single" w:sz="4" w:space="0" w:color="auto"/>
              <w:right w:val="single" w:sz="4" w:space="0" w:color="auto"/>
            </w:tcBorders>
            <w:noWrap/>
            <w:vAlign w:val="center"/>
            <w:hideMark/>
          </w:tcPr>
          <w:p w14:paraId="1B1B6F14"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w:t>
            </w:r>
          </w:p>
        </w:tc>
        <w:tc>
          <w:tcPr>
            <w:tcW w:w="965" w:type="dxa"/>
            <w:tcBorders>
              <w:top w:val="nil"/>
              <w:left w:val="nil"/>
              <w:bottom w:val="single" w:sz="4" w:space="0" w:color="auto"/>
              <w:right w:val="single" w:sz="4" w:space="0" w:color="auto"/>
            </w:tcBorders>
            <w:noWrap/>
            <w:vAlign w:val="center"/>
            <w:hideMark/>
          </w:tcPr>
          <w:p w14:paraId="06812524"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w:t>
            </w:r>
          </w:p>
        </w:tc>
        <w:tc>
          <w:tcPr>
            <w:tcW w:w="778" w:type="dxa"/>
            <w:tcBorders>
              <w:top w:val="nil"/>
              <w:left w:val="nil"/>
              <w:bottom w:val="single" w:sz="4" w:space="0" w:color="auto"/>
              <w:right w:val="single" w:sz="4" w:space="0" w:color="auto"/>
            </w:tcBorders>
            <w:noWrap/>
            <w:vAlign w:val="center"/>
            <w:hideMark/>
          </w:tcPr>
          <w:p w14:paraId="237A8583"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p>
        </w:tc>
        <w:tc>
          <w:tcPr>
            <w:tcW w:w="1065" w:type="dxa"/>
            <w:tcBorders>
              <w:top w:val="nil"/>
              <w:left w:val="nil"/>
              <w:bottom w:val="single" w:sz="4" w:space="0" w:color="auto"/>
              <w:right w:val="single" w:sz="4" w:space="0" w:color="auto"/>
            </w:tcBorders>
            <w:noWrap/>
            <w:vAlign w:val="center"/>
            <w:hideMark/>
          </w:tcPr>
          <w:p w14:paraId="2E60A53E" w14:textId="77777777" w:rsidR="00617E0A" w:rsidRPr="00617E0A" w:rsidRDefault="00617E0A" w:rsidP="00617E0A">
            <w:pPr>
              <w:spacing w:after="0" w:line="240" w:lineRule="auto"/>
              <w:jc w:val="center"/>
              <w:rPr>
                <w:rFonts w:ascii="Cambria" w:eastAsia="Times New Roman" w:hAnsi="Cambria" w:cs="Times New Roman"/>
                <w:color w:val="000000"/>
                <w:sz w:val="18"/>
                <w:szCs w:val="18"/>
                <w:lang w:eastAsia="en-IN"/>
              </w:rPr>
            </w:pPr>
            <w:r w:rsidRPr="00617E0A">
              <w:rPr>
                <w:rFonts w:ascii="Cambria" w:eastAsia="Times New Roman" w:hAnsi="Cambria" w:cs="Times New Roman"/>
                <w:color w:val="000000"/>
                <w:sz w:val="18"/>
                <w:szCs w:val="18"/>
                <w:lang w:eastAsia="en-IN"/>
              </w:rPr>
              <w:t>-</w:t>
            </w:r>
          </w:p>
        </w:tc>
      </w:tr>
      <w:tr w:rsidR="00617E0A" w:rsidRPr="00617E0A" w14:paraId="618A8385" w14:textId="77777777" w:rsidTr="00D20D6D">
        <w:trPr>
          <w:trHeight w:val="290"/>
        </w:trPr>
        <w:tc>
          <w:tcPr>
            <w:tcW w:w="580" w:type="dxa"/>
            <w:tcBorders>
              <w:top w:val="nil"/>
              <w:left w:val="single" w:sz="4" w:space="0" w:color="auto"/>
              <w:bottom w:val="single" w:sz="4" w:space="0" w:color="auto"/>
              <w:right w:val="single" w:sz="4" w:space="0" w:color="auto"/>
            </w:tcBorders>
            <w:noWrap/>
            <w:vAlign w:val="center"/>
            <w:hideMark/>
          </w:tcPr>
          <w:p w14:paraId="18F9F06D" w14:textId="77777777" w:rsidR="00617E0A" w:rsidRPr="00617E0A" w:rsidRDefault="00617E0A" w:rsidP="00617E0A">
            <w:pPr>
              <w:spacing w:after="0" w:line="240" w:lineRule="auto"/>
              <w:jc w:val="center"/>
              <w:rPr>
                <w:rFonts w:ascii="Cambria" w:eastAsia="Times New Roman" w:hAnsi="Cambria" w:cs="Times New Roman"/>
                <w:b/>
                <w:bCs/>
                <w:color w:val="000000"/>
                <w:sz w:val="18"/>
                <w:szCs w:val="18"/>
                <w:lang w:eastAsia="en-IN"/>
              </w:rPr>
            </w:pPr>
          </w:p>
        </w:tc>
        <w:tc>
          <w:tcPr>
            <w:tcW w:w="2676" w:type="dxa"/>
            <w:tcBorders>
              <w:top w:val="nil"/>
              <w:left w:val="nil"/>
              <w:bottom w:val="single" w:sz="4" w:space="0" w:color="auto"/>
              <w:right w:val="single" w:sz="4" w:space="0" w:color="auto"/>
            </w:tcBorders>
            <w:noWrap/>
            <w:vAlign w:val="center"/>
            <w:hideMark/>
          </w:tcPr>
          <w:p w14:paraId="47894FB4" w14:textId="77777777" w:rsidR="00617E0A" w:rsidRPr="00617E0A" w:rsidRDefault="00617E0A" w:rsidP="00617E0A">
            <w:pPr>
              <w:spacing w:after="0" w:line="240" w:lineRule="auto"/>
              <w:rPr>
                <w:rFonts w:ascii="Cambria" w:eastAsia="Times New Roman" w:hAnsi="Cambria" w:cs="Times New Roman"/>
                <w:b/>
                <w:bCs/>
                <w:color w:val="000000"/>
                <w:sz w:val="18"/>
                <w:szCs w:val="18"/>
                <w:lang w:eastAsia="en-IN"/>
              </w:rPr>
            </w:pPr>
            <w:r w:rsidRPr="00617E0A">
              <w:rPr>
                <w:rFonts w:ascii="Cambria" w:eastAsia="Times New Roman" w:hAnsi="Cambria" w:cs="Times New Roman"/>
                <w:b/>
                <w:bCs/>
                <w:color w:val="000000"/>
                <w:sz w:val="18"/>
                <w:szCs w:val="18"/>
                <w:lang w:eastAsia="en-IN"/>
              </w:rPr>
              <w:t>Total</w:t>
            </w:r>
          </w:p>
        </w:tc>
        <w:tc>
          <w:tcPr>
            <w:tcW w:w="990" w:type="dxa"/>
            <w:tcBorders>
              <w:top w:val="nil"/>
              <w:left w:val="nil"/>
              <w:bottom w:val="single" w:sz="4" w:space="0" w:color="auto"/>
              <w:right w:val="single" w:sz="4" w:space="0" w:color="auto"/>
            </w:tcBorders>
            <w:noWrap/>
            <w:vAlign w:val="center"/>
            <w:hideMark/>
          </w:tcPr>
          <w:p w14:paraId="79C37884" w14:textId="77777777" w:rsidR="00617E0A" w:rsidRPr="00617E0A" w:rsidRDefault="00617E0A" w:rsidP="00617E0A">
            <w:pPr>
              <w:spacing w:after="0" w:line="240" w:lineRule="auto"/>
              <w:jc w:val="center"/>
              <w:rPr>
                <w:rFonts w:ascii="Cambria" w:eastAsia="Times New Roman" w:hAnsi="Cambria" w:cs="Times New Roman"/>
                <w:b/>
                <w:bCs/>
                <w:color w:val="000000"/>
                <w:sz w:val="18"/>
                <w:szCs w:val="18"/>
                <w:lang w:eastAsia="en-IN"/>
              </w:rPr>
            </w:pPr>
            <w:r w:rsidRPr="00617E0A">
              <w:rPr>
                <w:rFonts w:ascii="Cambria" w:eastAsia="Times New Roman" w:hAnsi="Cambria" w:cs="Times New Roman"/>
                <w:b/>
                <w:bCs/>
                <w:color w:val="000000"/>
                <w:sz w:val="18"/>
                <w:szCs w:val="18"/>
                <w:lang w:eastAsia="en-IN"/>
              </w:rPr>
              <w:t>1963.31</w:t>
            </w:r>
          </w:p>
        </w:tc>
        <w:tc>
          <w:tcPr>
            <w:tcW w:w="864" w:type="dxa"/>
            <w:tcBorders>
              <w:top w:val="nil"/>
              <w:left w:val="nil"/>
              <w:bottom w:val="single" w:sz="4" w:space="0" w:color="auto"/>
              <w:right w:val="single" w:sz="4" w:space="0" w:color="auto"/>
            </w:tcBorders>
            <w:noWrap/>
            <w:vAlign w:val="center"/>
            <w:hideMark/>
          </w:tcPr>
          <w:p w14:paraId="5AF34EC5" w14:textId="77777777" w:rsidR="00617E0A" w:rsidRPr="00617E0A" w:rsidRDefault="00617E0A" w:rsidP="00617E0A">
            <w:pPr>
              <w:spacing w:after="0" w:line="240" w:lineRule="auto"/>
              <w:jc w:val="center"/>
              <w:rPr>
                <w:rFonts w:ascii="Cambria" w:eastAsia="Times New Roman" w:hAnsi="Cambria" w:cs="Times New Roman"/>
                <w:b/>
                <w:bCs/>
                <w:color w:val="000000"/>
                <w:sz w:val="18"/>
                <w:szCs w:val="18"/>
                <w:lang w:eastAsia="en-IN"/>
              </w:rPr>
            </w:pPr>
            <w:r w:rsidRPr="00617E0A">
              <w:rPr>
                <w:rFonts w:ascii="Cambria" w:eastAsia="Times New Roman" w:hAnsi="Cambria" w:cs="Times New Roman"/>
                <w:b/>
                <w:bCs/>
                <w:color w:val="000000"/>
                <w:sz w:val="18"/>
                <w:szCs w:val="18"/>
                <w:lang w:eastAsia="en-IN"/>
              </w:rPr>
              <w:t>2.10</w:t>
            </w:r>
          </w:p>
        </w:tc>
        <w:tc>
          <w:tcPr>
            <w:tcW w:w="978" w:type="dxa"/>
            <w:tcBorders>
              <w:top w:val="nil"/>
              <w:left w:val="nil"/>
              <w:bottom w:val="single" w:sz="4" w:space="0" w:color="auto"/>
              <w:right w:val="single" w:sz="4" w:space="0" w:color="auto"/>
            </w:tcBorders>
            <w:noWrap/>
            <w:vAlign w:val="center"/>
            <w:hideMark/>
          </w:tcPr>
          <w:p w14:paraId="4321CE48" w14:textId="77777777" w:rsidR="00617E0A" w:rsidRPr="00617E0A" w:rsidRDefault="00617E0A" w:rsidP="00617E0A">
            <w:pPr>
              <w:spacing w:after="0" w:line="240" w:lineRule="auto"/>
              <w:jc w:val="center"/>
              <w:rPr>
                <w:rFonts w:ascii="Cambria" w:eastAsia="Times New Roman" w:hAnsi="Cambria" w:cs="Times New Roman"/>
                <w:b/>
                <w:bCs/>
                <w:color w:val="000000"/>
                <w:sz w:val="18"/>
                <w:szCs w:val="18"/>
                <w:lang w:eastAsia="en-IN"/>
              </w:rPr>
            </w:pPr>
            <w:r w:rsidRPr="00617E0A">
              <w:rPr>
                <w:rFonts w:ascii="Cambria" w:eastAsia="Times New Roman" w:hAnsi="Cambria" w:cs="Times New Roman"/>
                <w:b/>
                <w:bCs/>
                <w:color w:val="000000"/>
                <w:sz w:val="18"/>
                <w:szCs w:val="18"/>
                <w:lang w:eastAsia="en-IN"/>
              </w:rPr>
              <w:t>1961.20</w:t>
            </w:r>
          </w:p>
        </w:tc>
        <w:tc>
          <w:tcPr>
            <w:tcW w:w="851" w:type="dxa"/>
            <w:tcBorders>
              <w:top w:val="nil"/>
              <w:left w:val="nil"/>
              <w:bottom w:val="single" w:sz="4" w:space="0" w:color="auto"/>
              <w:right w:val="single" w:sz="4" w:space="0" w:color="auto"/>
            </w:tcBorders>
            <w:noWrap/>
            <w:vAlign w:val="center"/>
            <w:hideMark/>
          </w:tcPr>
          <w:p w14:paraId="02F37D85" w14:textId="77777777" w:rsidR="00617E0A" w:rsidRPr="00617E0A" w:rsidRDefault="00617E0A" w:rsidP="00617E0A">
            <w:pPr>
              <w:spacing w:after="0" w:line="240" w:lineRule="auto"/>
              <w:jc w:val="center"/>
              <w:rPr>
                <w:rFonts w:ascii="Cambria" w:eastAsia="Times New Roman" w:hAnsi="Cambria" w:cs="Times New Roman"/>
                <w:b/>
                <w:bCs/>
                <w:color w:val="000000"/>
                <w:sz w:val="18"/>
                <w:szCs w:val="18"/>
                <w:lang w:eastAsia="en-IN"/>
              </w:rPr>
            </w:pPr>
            <w:r w:rsidRPr="00617E0A">
              <w:rPr>
                <w:rFonts w:ascii="Cambria" w:eastAsia="Times New Roman" w:hAnsi="Cambria" w:cs="Times New Roman"/>
                <w:b/>
                <w:bCs/>
                <w:color w:val="000000"/>
                <w:sz w:val="18"/>
                <w:szCs w:val="18"/>
                <w:lang w:eastAsia="en-IN"/>
              </w:rPr>
              <w:t>3.63</w:t>
            </w:r>
          </w:p>
        </w:tc>
        <w:tc>
          <w:tcPr>
            <w:tcW w:w="965" w:type="dxa"/>
            <w:tcBorders>
              <w:top w:val="nil"/>
              <w:left w:val="nil"/>
              <w:bottom w:val="single" w:sz="4" w:space="0" w:color="auto"/>
              <w:right w:val="single" w:sz="4" w:space="0" w:color="auto"/>
            </w:tcBorders>
            <w:noWrap/>
            <w:vAlign w:val="center"/>
            <w:hideMark/>
          </w:tcPr>
          <w:p w14:paraId="5223173B" w14:textId="77777777" w:rsidR="00617E0A" w:rsidRPr="00617E0A" w:rsidRDefault="00617E0A" w:rsidP="00617E0A">
            <w:pPr>
              <w:spacing w:after="0" w:line="240" w:lineRule="auto"/>
              <w:jc w:val="center"/>
              <w:rPr>
                <w:rFonts w:ascii="Cambria" w:eastAsia="Times New Roman" w:hAnsi="Cambria" w:cs="Times New Roman"/>
                <w:b/>
                <w:bCs/>
                <w:color w:val="000000"/>
                <w:sz w:val="18"/>
                <w:szCs w:val="18"/>
                <w:lang w:eastAsia="en-IN"/>
              </w:rPr>
            </w:pPr>
            <w:r w:rsidRPr="00617E0A">
              <w:rPr>
                <w:rFonts w:ascii="Cambria" w:eastAsia="Times New Roman" w:hAnsi="Cambria" w:cs="Times New Roman"/>
                <w:b/>
                <w:bCs/>
                <w:color w:val="000000"/>
                <w:sz w:val="18"/>
                <w:szCs w:val="18"/>
                <w:lang w:eastAsia="en-IN"/>
              </w:rPr>
              <w:t>1957.57</w:t>
            </w:r>
          </w:p>
        </w:tc>
        <w:tc>
          <w:tcPr>
            <w:tcW w:w="778" w:type="dxa"/>
            <w:tcBorders>
              <w:top w:val="nil"/>
              <w:left w:val="nil"/>
              <w:bottom w:val="single" w:sz="4" w:space="0" w:color="auto"/>
              <w:right w:val="single" w:sz="4" w:space="0" w:color="auto"/>
            </w:tcBorders>
            <w:noWrap/>
            <w:vAlign w:val="center"/>
            <w:hideMark/>
          </w:tcPr>
          <w:p w14:paraId="273F09F4" w14:textId="77777777" w:rsidR="00617E0A" w:rsidRPr="00617E0A" w:rsidRDefault="00617E0A" w:rsidP="00617E0A">
            <w:pPr>
              <w:spacing w:after="0" w:line="240" w:lineRule="auto"/>
              <w:jc w:val="center"/>
              <w:rPr>
                <w:rFonts w:ascii="Cambria" w:eastAsia="Times New Roman" w:hAnsi="Cambria" w:cs="Times New Roman"/>
                <w:b/>
                <w:bCs/>
                <w:color w:val="000000"/>
                <w:sz w:val="18"/>
                <w:szCs w:val="18"/>
                <w:lang w:eastAsia="en-IN"/>
              </w:rPr>
            </w:pPr>
            <w:r w:rsidRPr="00617E0A">
              <w:rPr>
                <w:rFonts w:ascii="Cambria" w:eastAsia="Times New Roman" w:hAnsi="Cambria" w:cs="Times New Roman"/>
                <w:b/>
                <w:bCs/>
                <w:color w:val="000000"/>
                <w:sz w:val="18"/>
                <w:szCs w:val="18"/>
                <w:lang w:eastAsia="en-IN"/>
              </w:rPr>
              <w:t>23.26</w:t>
            </w:r>
          </w:p>
        </w:tc>
        <w:tc>
          <w:tcPr>
            <w:tcW w:w="1065" w:type="dxa"/>
            <w:tcBorders>
              <w:top w:val="nil"/>
              <w:left w:val="nil"/>
              <w:bottom w:val="single" w:sz="4" w:space="0" w:color="auto"/>
              <w:right w:val="single" w:sz="4" w:space="0" w:color="auto"/>
            </w:tcBorders>
            <w:noWrap/>
            <w:vAlign w:val="center"/>
            <w:hideMark/>
          </w:tcPr>
          <w:p w14:paraId="386DA61D" w14:textId="77777777" w:rsidR="00617E0A" w:rsidRPr="00617E0A" w:rsidRDefault="00617E0A" w:rsidP="00617E0A">
            <w:pPr>
              <w:spacing w:after="0" w:line="240" w:lineRule="auto"/>
              <w:jc w:val="center"/>
              <w:rPr>
                <w:rFonts w:ascii="Cambria" w:eastAsia="Times New Roman" w:hAnsi="Cambria" w:cs="Times New Roman"/>
                <w:b/>
                <w:bCs/>
                <w:color w:val="000000"/>
                <w:sz w:val="18"/>
                <w:szCs w:val="18"/>
                <w:lang w:eastAsia="en-IN"/>
              </w:rPr>
            </w:pPr>
            <w:r w:rsidRPr="00617E0A">
              <w:rPr>
                <w:rFonts w:ascii="Cambria" w:eastAsia="Times New Roman" w:hAnsi="Cambria" w:cs="Times New Roman"/>
                <w:b/>
                <w:bCs/>
                <w:color w:val="000000"/>
                <w:sz w:val="18"/>
                <w:szCs w:val="18"/>
                <w:lang w:eastAsia="en-IN"/>
              </w:rPr>
              <w:t>1934.32</w:t>
            </w:r>
          </w:p>
        </w:tc>
      </w:tr>
    </w:tbl>
    <w:p w14:paraId="19E46F1E" w14:textId="77777777" w:rsidR="00C571EC" w:rsidRDefault="00C571EC" w:rsidP="00C571EC">
      <w:pPr>
        <w:autoSpaceDE w:val="0"/>
        <w:autoSpaceDN w:val="0"/>
        <w:adjustRightInd w:val="0"/>
        <w:spacing w:after="0" w:line="360" w:lineRule="auto"/>
        <w:jc w:val="right"/>
        <w:rPr>
          <w:rFonts w:ascii="Cambria" w:hAnsi="Cambria" w:cs="Arial"/>
          <w:b/>
          <w:bCs/>
          <w:i/>
          <w:iCs/>
          <w:sz w:val="20"/>
          <w:szCs w:val="20"/>
        </w:rPr>
      </w:pPr>
    </w:p>
    <w:p w14:paraId="6B8797A8" w14:textId="77777777" w:rsidR="00C571EC" w:rsidRDefault="00C571EC" w:rsidP="00C571EC">
      <w:pPr>
        <w:autoSpaceDE w:val="0"/>
        <w:autoSpaceDN w:val="0"/>
        <w:adjustRightInd w:val="0"/>
        <w:spacing w:after="0" w:line="360" w:lineRule="auto"/>
        <w:jc w:val="right"/>
        <w:rPr>
          <w:rFonts w:ascii="Cambria" w:hAnsi="Cambria" w:cs="Arial"/>
          <w:b/>
          <w:bCs/>
          <w:i/>
          <w:iCs/>
          <w:sz w:val="20"/>
          <w:szCs w:val="20"/>
        </w:rPr>
      </w:pPr>
      <w:r w:rsidRPr="00570482">
        <w:rPr>
          <w:rFonts w:ascii="Cambria" w:hAnsi="Cambria" w:cs="Arial"/>
          <w:b/>
          <w:bCs/>
          <w:i/>
          <w:iCs/>
          <w:sz w:val="20"/>
          <w:szCs w:val="20"/>
        </w:rPr>
        <w:t>(Rs. Cr.)</w:t>
      </w:r>
    </w:p>
    <w:tbl>
      <w:tblPr>
        <w:tblW w:w="9748" w:type="dxa"/>
        <w:tblLook w:val="04A0" w:firstRow="1" w:lastRow="0" w:firstColumn="1" w:lastColumn="0" w:noHBand="0" w:noVBand="1"/>
      </w:tblPr>
      <w:tblGrid>
        <w:gridCol w:w="580"/>
        <w:gridCol w:w="1400"/>
        <w:gridCol w:w="992"/>
        <w:gridCol w:w="1162"/>
        <w:gridCol w:w="1106"/>
        <w:gridCol w:w="1162"/>
        <w:gridCol w:w="964"/>
        <w:gridCol w:w="1162"/>
        <w:gridCol w:w="1220"/>
      </w:tblGrid>
      <w:tr w:rsidR="00C571EC" w:rsidRPr="00C571EC" w14:paraId="2223CEE8" w14:textId="77777777" w:rsidTr="00D20D6D">
        <w:trPr>
          <w:trHeight w:val="870"/>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BD1E5FE" w14:textId="77777777" w:rsidR="00C571EC" w:rsidRPr="00C571EC" w:rsidRDefault="00C571EC" w:rsidP="00C571EC">
            <w:pPr>
              <w:spacing w:after="0" w:line="240" w:lineRule="auto"/>
              <w:jc w:val="center"/>
              <w:rPr>
                <w:rFonts w:ascii="Cambria" w:eastAsia="Times New Roman" w:hAnsi="Cambria" w:cs="Times New Roman"/>
                <w:b/>
                <w:bCs/>
                <w:color w:val="000000"/>
                <w:sz w:val="18"/>
                <w:szCs w:val="18"/>
                <w:lang w:eastAsia="en-IN"/>
              </w:rPr>
            </w:pPr>
            <w:r w:rsidRPr="00C571EC">
              <w:rPr>
                <w:rFonts w:ascii="Cambria" w:eastAsia="Times New Roman" w:hAnsi="Cambria" w:cs="Times New Roman"/>
                <w:b/>
                <w:bCs/>
                <w:color w:val="000000"/>
                <w:sz w:val="18"/>
                <w:szCs w:val="18"/>
                <w:lang w:eastAsia="en-IN"/>
              </w:rPr>
              <w:t>S. No.</w:t>
            </w:r>
          </w:p>
        </w:tc>
        <w:tc>
          <w:tcPr>
            <w:tcW w:w="1400" w:type="dxa"/>
            <w:tcBorders>
              <w:top w:val="single" w:sz="4" w:space="0" w:color="auto"/>
              <w:left w:val="nil"/>
              <w:bottom w:val="single" w:sz="4" w:space="0" w:color="auto"/>
              <w:right w:val="single" w:sz="4" w:space="0" w:color="auto"/>
            </w:tcBorders>
            <w:noWrap/>
            <w:vAlign w:val="center"/>
            <w:hideMark/>
          </w:tcPr>
          <w:p w14:paraId="4E7112B8" w14:textId="77777777" w:rsidR="00C571EC" w:rsidRPr="00C571EC" w:rsidRDefault="00C571EC" w:rsidP="00C571EC">
            <w:pPr>
              <w:spacing w:after="0" w:line="240" w:lineRule="auto"/>
              <w:rPr>
                <w:rFonts w:ascii="Cambria" w:eastAsia="Times New Roman" w:hAnsi="Cambria" w:cs="Times New Roman"/>
                <w:b/>
                <w:bCs/>
                <w:color w:val="000000"/>
                <w:sz w:val="18"/>
                <w:szCs w:val="18"/>
                <w:lang w:eastAsia="en-IN"/>
              </w:rPr>
            </w:pPr>
            <w:r w:rsidRPr="00C571EC">
              <w:rPr>
                <w:rFonts w:ascii="Cambria" w:eastAsia="Times New Roman" w:hAnsi="Cambria" w:cs="Times New Roman"/>
                <w:b/>
                <w:bCs/>
                <w:color w:val="000000"/>
                <w:sz w:val="18"/>
                <w:szCs w:val="18"/>
                <w:lang w:eastAsia="en-IN"/>
              </w:rPr>
              <w:t>Particulars</w:t>
            </w:r>
          </w:p>
        </w:tc>
        <w:tc>
          <w:tcPr>
            <w:tcW w:w="992" w:type="dxa"/>
            <w:tcBorders>
              <w:top w:val="single" w:sz="4" w:space="0" w:color="auto"/>
              <w:left w:val="nil"/>
              <w:bottom w:val="single" w:sz="4" w:space="0" w:color="auto"/>
              <w:right w:val="single" w:sz="4" w:space="0" w:color="auto"/>
            </w:tcBorders>
            <w:vAlign w:val="center"/>
            <w:hideMark/>
          </w:tcPr>
          <w:p w14:paraId="62E807B1" w14:textId="77777777" w:rsidR="00C571EC" w:rsidRPr="00C571EC" w:rsidRDefault="00C571EC" w:rsidP="00C571EC">
            <w:pPr>
              <w:spacing w:after="0" w:line="240" w:lineRule="auto"/>
              <w:jc w:val="center"/>
              <w:rPr>
                <w:rFonts w:ascii="Cambria" w:eastAsia="Times New Roman" w:hAnsi="Cambria" w:cs="Times New Roman"/>
                <w:b/>
                <w:bCs/>
                <w:color w:val="000000"/>
                <w:sz w:val="18"/>
                <w:szCs w:val="18"/>
                <w:lang w:eastAsia="en-IN"/>
              </w:rPr>
            </w:pPr>
            <w:r w:rsidRPr="00617E0A">
              <w:rPr>
                <w:rFonts w:ascii="Cambria" w:eastAsia="Times New Roman" w:hAnsi="Cambria" w:cs="Times New Roman"/>
                <w:b/>
                <w:bCs/>
                <w:color w:val="000000"/>
                <w:sz w:val="18"/>
                <w:szCs w:val="18"/>
                <w:lang w:eastAsia="en-IN"/>
              </w:rPr>
              <w:t>GB as on 31.03.22</w:t>
            </w:r>
          </w:p>
        </w:tc>
        <w:tc>
          <w:tcPr>
            <w:tcW w:w="1162" w:type="dxa"/>
            <w:tcBorders>
              <w:top w:val="single" w:sz="4" w:space="0" w:color="auto"/>
              <w:left w:val="nil"/>
              <w:bottom w:val="single" w:sz="4" w:space="0" w:color="auto"/>
              <w:right w:val="single" w:sz="4" w:space="0" w:color="auto"/>
            </w:tcBorders>
            <w:vAlign w:val="center"/>
            <w:hideMark/>
          </w:tcPr>
          <w:p w14:paraId="7A7BEBE3" w14:textId="77777777" w:rsidR="00C571EC" w:rsidRDefault="00C571EC" w:rsidP="00C571EC">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Retirement</w:t>
            </w:r>
          </w:p>
          <w:p w14:paraId="7F155474" w14:textId="77777777" w:rsidR="00C571EC" w:rsidRPr="00C571EC" w:rsidRDefault="00C571EC" w:rsidP="00C571EC">
            <w:pPr>
              <w:spacing w:after="0" w:line="240" w:lineRule="auto"/>
              <w:jc w:val="center"/>
              <w:rPr>
                <w:rFonts w:ascii="Cambria" w:eastAsia="Times New Roman" w:hAnsi="Cambria" w:cs="Times New Roman"/>
                <w:b/>
                <w:bCs/>
                <w:color w:val="000000"/>
                <w:sz w:val="18"/>
                <w:szCs w:val="18"/>
                <w:lang w:eastAsia="en-IN"/>
              </w:rPr>
            </w:pPr>
            <w:r>
              <w:rPr>
                <w:rFonts w:ascii="Cambria" w:eastAsia="Times New Roman" w:hAnsi="Cambria" w:cs="Arial"/>
                <w:b/>
                <w:bCs/>
                <w:sz w:val="18"/>
                <w:szCs w:val="18"/>
                <w:lang w:eastAsia="en-IN" w:bidi="hi-IN"/>
              </w:rPr>
              <w:t>FY 22-23</w:t>
            </w:r>
          </w:p>
        </w:tc>
        <w:tc>
          <w:tcPr>
            <w:tcW w:w="1106" w:type="dxa"/>
            <w:tcBorders>
              <w:top w:val="single" w:sz="4" w:space="0" w:color="auto"/>
              <w:left w:val="nil"/>
              <w:bottom w:val="single" w:sz="4" w:space="0" w:color="auto"/>
              <w:right w:val="single" w:sz="4" w:space="0" w:color="auto"/>
            </w:tcBorders>
            <w:vAlign w:val="center"/>
            <w:hideMark/>
          </w:tcPr>
          <w:p w14:paraId="7055E30B" w14:textId="77777777" w:rsidR="00C571EC" w:rsidRPr="00C571EC" w:rsidRDefault="00C571EC" w:rsidP="00C571EC">
            <w:pPr>
              <w:spacing w:after="0" w:line="240" w:lineRule="auto"/>
              <w:jc w:val="center"/>
              <w:rPr>
                <w:rFonts w:ascii="Cambria" w:eastAsia="Times New Roman" w:hAnsi="Cambria" w:cs="Times New Roman"/>
                <w:b/>
                <w:bCs/>
                <w:color w:val="000000"/>
                <w:sz w:val="18"/>
                <w:szCs w:val="18"/>
                <w:lang w:eastAsia="en-IN"/>
              </w:rPr>
            </w:pPr>
            <w:r w:rsidRPr="00617E0A">
              <w:rPr>
                <w:rFonts w:ascii="Cambria" w:eastAsia="Times New Roman" w:hAnsi="Cambria" w:cs="Times New Roman"/>
                <w:b/>
                <w:bCs/>
                <w:color w:val="000000"/>
                <w:sz w:val="18"/>
                <w:szCs w:val="18"/>
                <w:lang w:eastAsia="en-IN"/>
              </w:rPr>
              <w:t>GB as on 31.03.23</w:t>
            </w:r>
          </w:p>
        </w:tc>
        <w:tc>
          <w:tcPr>
            <w:tcW w:w="1162" w:type="dxa"/>
            <w:tcBorders>
              <w:top w:val="single" w:sz="4" w:space="0" w:color="auto"/>
              <w:left w:val="nil"/>
              <w:bottom w:val="single" w:sz="4" w:space="0" w:color="auto"/>
              <w:right w:val="single" w:sz="4" w:space="0" w:color="auto"/>
            </w:tcBorders>
            <w:vAlign w:val="center"/>
            <w:hideMark/>
          </w:tcPr>
          <w:p w14:paraId="29F41568" w14:textId="77777777" w:rsidR="00C571EC" w:rsidRDefault="00C571EC" w:rsidP="00C571EC">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Retirement</w:t>
            </w:r>
          </w:p>
          <w:p w14:paraId="13E60CBA" w14:textId="77777777" w:rsidR="00C571EC" w:rsidRPr="00C571EC" w:rsidRDefault="00C571EC" w:rsidP="00C571EC">
            <w:pPr>
              <w:spacing w:after="0" w:line="240" w:lineRule="auto"/>
              <w:jc w:val="center"/>
              <w:rPr>
                <w:rFonts w:ascii="Cambria" w:eastAsia="Times New Roman" w:hAnsi="Cambria" w:cs="Times New Roman"/>
                <w:b/>
                <w:bCs/>
                <w:color w:val="000000"/>
                <w:sz w:val="18"/>
                <w:szCs w:val="18"/>
                <w:lang w:eastAsia="en-IN"/>
              </w:rPr>
            </w:pPr>
            <w:r>
              <w:rPr>
                <w:rFonts w:ascii="Cambria" w:eastAsia="Times New Roman" w:hAnsi="Cambria" w:cs="Arial"/>
                <w:b/>
                <w:bCs/>
                <w:sz w:val="18"/>
                <w:szCs w:val="18"/>
                <w:lang w:eastAsia="en-IN" w:bidi="hi-IN"/>
              </w:rPr>
              <w:t>FY 23-24</w:t>
            </w:r>
          </w:p>
        </w:tc>
        <w:tc>
          <w:tcPr>
            <w:tcW w:w="964" w:type="dxa"/>
            <w:tcBorders>
              <w:top w:val="single" w:sz="4" w:space="0" w:color="auto"/>
              <w:left w:val="nil"/>
              <w:bottom w:val="single" w:sz="4" w:space="0" w:color="auto"/>
              <w:right w:val="single" w:sz="4" w:space="0" w:color="auto"/>
            </w:tcBorders>
            <w:vAlign w:val="center"/>
            <w:hideMark/>
          </w:tcPr>
          <w:p w14:paraId="7B82FC28" w14:textId="77777777" w:rsidR="00C571EC" w:rsidRPr="00C571EC" w:rsidRDefault="00C571EC" w:rsidP="00C571EC">
            <w:pPr>
              <w:spacing w:after="0" w:line="240" w:lineRule="auto"/>
              <w:jc w:val="center"/>
              <w:rPr>
                <w:rFonts w:ascii="Cambria" w:eastAsia="Times New Roman" w:hAnsi="Cambria" w:cs="Times New Roman"/>
                <w:b/>
                <w:bCs/>
                <w:color w:val="000000"/>
                <w:sz w:val="18"/>
                <w:szCs w:val="18"/>
                <w:lang w:eastAsia="en-IN"/>
              </w:rPr>
            </w:pPr>
            <w:r w:rsidRPr="00617E0A">
              <w:rPr>
                <w:rFonts w:ascii="Cambria" w:eastAsia="Times New Roman" w:hAnsi="Cambria" w:cs="Times New Roman"/>
                <w:b/>
                <w:bCs/>
                <w:color w:val="000000"/>
                <w:sz w:val="18"/>
                <w:szCs w:val="18"/>
                <w:lang w:eastAsia="en-IN"/>
              </w:rPr>
              <w:t>GB as on 31.03.24</w:t>
            </w:r>
          </w:p>
        </w:tc>
        <w:tc>
          <w:tcPr>
            <w:tcW w:w="1162" w:type="dxa"/>
            <w:tcBorders>
              <w:top w:val="single" w:sz="4" w:space="0" w:color="auto"/>
              <w:left w:val="nil"/>
              <w:bottom w:val="single" w:sz="4" w:space="0" w:color="auto"/>
              <w:right w:val="single" w:sz="4" w:space="0" w:color="auto"/>
            </w:tcBorders>
            <w:vAlign w:val="center"/>
            <w:hideMark/>
          </w:tcPr>
          <w:p w14:paraId="6B107A66" w14:textId="77777777" w:rsidR="00C571EC" w:rsidRDefault="00C571EC" w:rsidP="00C571EC">
            <w:pPr>
              <w:spacing w:after="0" w:line="240" w:lineRule="auto"/>
              <w:jc w:val="center"/>
              <w:rPr>
                <w:rFonts w:ascii="Cambria" w:eastAsia="Times New Roman" w:hAnsi="Cambria" w:cs="Arial"/>
                <w:b/>
                <w:bCs/>
                <w:sz w:val="18"/>
                <w:szCs w:val="18"/>
                <w:lang w:eastAsia="en-IN" w:bidi="hi-IN"/>
              </w:rPr>
            </w:pPr>
            <w:r w:rsidRPr="008E1822">
              <w:rPr>
                <w:rFonts w:ascii="Cambria" w:eastAsia="Times New Roman" w:hAnsi="Cambria" w:cs="Arial"/>
                <w:b/>
                <w:bCs/>
                <w:sz w:val="18"/>
                <w:szCs w:val="18"/>
                <w:lang w:eastAsia="en-IN" w:bidi="hi-IN"/>
              </w:rPr>
              <w:t>Retirement</w:t>
            </w:r>
          </w:p>
          <w:p w14:paraId="72347C3C" w14:textId="77777777" w:rsidR="00C571EC" w:rsidRPr="00C571EC" w:rsidRDefault="00C571EC" w:rsidP="00C571EC">
            <w:pPr>
              <w:spacing w:after="0" w:line="240" w:lineRule="auto"/>
              <w:jc w:val="center"/>
              <w:rPr>
                <w:rFonts w:ascii="Cambria" w:eastAsia="Times New Roman" w:hAnsi="Cambria" w:cs="Times New Roman"/>
                <w:b/>
                <w:bCs/>
                <w:color w:val="000000"/>
                <w:sz w:val="18"/>
                <w:szCs w:val="18"/>
                <w:lang w:eastAsia="en-IN"/>
              </w:rPr>
            </w:pPr>
            <w:r>
              <w:rPr>
                <w:rFonts w:ascii="Cambria" w:eastAsia="Times New Roman" w:hAnsi="Cambria" w:cs="Arial"/>
                <w:b/>
                <w:bCs/>
                <w:sz w:val="18"/>
                <w:szCs w:val="18"/>
                <w:lang w:eastAsia="en-IN" w:bidi="hi-IN"/>
              </w:rPr>
              <w:t>FY 24-25</w:t>
            </w:r>
          </w:p>
        </w:tc>
        <w:tc>
          <w:tcPr>
            <w:tcW w:w="1220" w:type="dxa"/>
            <w:tcBorders>
              <w:top w:val="single" w:sz="4" w:space="0" w:color="auto"/>
              <w:left w:val="nil"/>
              <w:bottom w:val="single" w:sz="4" w:space="0" w:color="auto"/>
              <w:right w:val="single" w:sz="4" w:space="0" w:color="auto"/>
            </w:tcBorders>
            <w:vAlign w:val="center"/>
            <w:hideMark/>
          </w:tcPr>
          <w:p w14:paraId="628EFA43" w14:textId="77777777" w:rsidR="00C571EC" w:rsidRPr="00C571EC" w:rsidRDefault="00C571EC" w:rsidP="00C571EC">
            <w:pPr>
              <w:spacing w:after="0" w:line="240" w:lineRule="auto"/>
              <w:jc w:val="center"/>
              <w:rPr>
                <w:rFonts w:ascii="Cambria" w:eastAsia="Times New Roman" w:hAnsi="Cambria" w:cs="Times New Roman"/>
                <w:b/>
                <w:bCs/>
                <w:color w:val="000000"/>
                <w:sz w:val="18"/>
                <w:szCs w:val="18"/>
                <w:lang w:eastAsia="en-IN"/>
              </w:rPr>
            </w:pPr>
            <w:r w:rsidRPr="00617E0A">
              <w:rPr>
                <w:rFonts w:ascii="Cambria" w:eastAsia="Times New Roman" w:hAnsi="Cambria" w:cs="Times New Roman"/>
                <w:b/>
                <w:bCs/>
                <w:color w:val="000000"/>
                <w:sz w:val="18"/>
                <w:szCs w:val="18"/>
                <w:lang w:eastAsia="en-IN"/>
              </w:rPr>
              <w:t>GB as on 31.03.25</w:t>
            </w:r>
          </w:p>
        </w:tc>
      </w:tr>
      <w:tr w:rsidR="00C571EC" w:rsidRPr="00C571EC" w14:paraId="17472CF3" w14:textId="77777777" w:rsidTr="00D20D6D">
        <w:trPr>
          <w:trHeight w:val="290"/>
        </w:trPr>
        <w:tc>
          <w:tcPr>
            <w:tcW w:w="580" w:type="dxa"/>
            <w:tcBorders>
              <w:top w:val="nil"/>
              <w:left w:val="single" w:sz="4" w:space="0" w:color="auto"/>
              <w:bottom w:val="single" w:sz="4" w:space="0" w:color="auto"/>
              <w:right w:val="single" w:sz="4" w:space="0" w:color="auto"/>
            </w:tcBorders>
            <w:noWrap/>
            <w:vAlign w:val="center"/>
            <w:hideMark/>
          </w:tcPr>
          <w:p w14:paraId="52C569B4"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1</w:t>
            </w:r>
          </w:p>
        </w:tc>
        <w:tc>
          <w:tcPr>
            <w:tcW w:w="1400" w:type="dxa"/>
            <w:tcBorders>
              <w:top w:val="nil"/>
              <w:left w:val="nil"/>
              <w:bottom w:val="single" w:sz="4" w:space="0" w:color="auto"/>
              <w:right w:val="single" w:sz="4" w:space="0" w:color="auto"/>
            </w:tcBorders>
            <w:noWrap/>
            <w:vAlign w:val="center"/>
            <w:hideMark/>
          </w:tcPr>
          <w:p w14:paraId="7A750CE8" w14:textId="77777777" w:rsidR="00C571EC" w:rsidRPr="00C571EC" w:rsidRDefault="00C571EC" w:rsidP="00C571EC">
            <w:pPr>
              <w:spacing w:after="0" w:line="240" w:lineRule="auto"/>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Grants</w:t>
            </w:r>
          </w:p>
        </w:tc>
        <w:tc>
          <w:tcPr>
            <w:tcW w:w="992" w:type="dxa"/>
            <w:tcBorders>
              <w:top w:val="nil"/>
              <w:left w:val="nil"/>
              <w:bottom w:val="single" w:sz="4" w:space="0" w:color="auto"/>
              <w:right w:val="single" w:sz="4" w:space="0" w:color="auto"/>
            </w:tcBorders>
            <w:noWrap/>
            <w:vAlign w:val="center"/>
            <w:hideMark/>
          </w:tcPr>
          <w:p w14:paraId="777D1D69"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417.93</w:t>
            </w:r>
          </w:p>
        </w:tc>
        <w:tc>
          <w:tcPr>
            <w:tcW w:w="1162" w:type="dxa"/>
            <w:tcBorders>
              <w:top w:val="nil"/>
              <w:left w:val="nil"/>
              <w:bottom w:val="single" w:sz="4" w:space="0" w:color="auto"/>
              <w:right w:val="single" w:sz="4" w:space="0" w:color="auto"/>
            </w:tcBorders>
            <w:noWrap/>
            <w:vAlign w:val="center"/>
            <w:hideMark/>
          </w:tcPr>
          <w:p w14:paraId="15DE2C2D"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w:t>
            </w:r>
          </w:p>
        </w:tc>
        <w:tc>
          <w:tcPr>
            <w:tcW w:w="1106" w:type="dxa"/>
            <w:tcBorders>
              <w:top w:val="nil"/>
              <w:left w:val="nil"/>
              <w:bottom w:val="single" w:sz="4" w:space="0" w:color="auto"/>
              <w:right w:val="single" w:sz="4" w:space="0" w:color="auto"/>
            </w:tcBorders>
            <w:noWrap/>
            <w:vAlign w:val="center"/>
            <w:hideMark/>
          </w:tcPr>
          <w:p w14:paraId="07516489"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417.93</w:t>
            </w:r>
          </w:p>
        </w:tc>
        <w:tc>
          <w:tcPr>
            <w:tcW w:w="1162" w:type="dxa"/>
            <w:tcBorders>
              <w:top w:val="nil"/>
              <w:left w:val="nil"/>
              <w:bottom w:val="single" w:sz="4" w:space="0" w:color="auto"/>
              <w:right w:val="single" w:sz="4" w:space="0" w:color="auto"/>
            </w:tcBorders>
            <w:noWrap/>
            <w:vAlign w:val="center"/>
            <w:hideMark/>
          </w:tcPr>
          <w:p w14:paraId="588A995C"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w:t>
            </w:r>
          </w:p>
        </w:tc>
        <w:tc>
          <w:tcPr>
            <w:tcW w:w="964" w:type="dxa"/>
            <w:tcBorders>
              <w:top w:val="nil"/>
              <w:left w:val="nil"/>
              <w:bottom w:val="single" w:sz="4" w:space="0" w:color="auto"/>
              <w:right w:val="single" w:sz="4" w:space="0" w:color="auto"/>
            </w:tcBorders>
            <w:noWrap/>
            <w:vAlign w:val="center"/>
            <w:hideMark/>
          </w:tcPr>
          <w:p w14:paraId="582A4419"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417.93</w:t>
            </w:r>
          </w:p>
        </w:tc>
        <w:tc>
          <w:tcPr>
            <w:tcW w:w="1162" w:type="dxa"/>
            <w:tcBorders>
              <w:top w:val="nil"/>
              <w:left w:val="nil"/>
              <w:bottom w:val="single" w:sz="4" w:space="0" w:color="auto"/>
              <w:right w:val="single" w:sz="4" w:space="0" w:color="auto"/>
            </w:tcBorders>
            <w:noWrap/>
            <w:vAlign w:val="center"/>
            <w:hideMark/>
          </w:tcPr>
          <w:p w14:paraId="68835F93"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p>
        </w:tc>
        <w:tc>
          <w:tcPr>
            <w:tcW w:w="1220" w:type="dxa"/>
            <w:tcBorders>
              <w:top w:val="nil"/>
              <w:left w:val="nil"/>
              <w:bottom w:val="single" w:sz="4" w:space="0" w:color="auto"/>
              <w:right w:val="single" w:sz="4" w:space="0" w:color="auto"/>
            </w:tcBorders>
            <w:noWrap/>
            <w:vAlign w:val="center"/>
            <w:hideMark/>
          </w:tcPr>
          <w:p w14:paraId="12F68B35"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417.93</w:t>
            </w:r>
          </w:p>
        </w:tc>
      </w:tr>
      <w:tr w:rsidR="00C571EC" w:rsidRPr="00C571EC" w14:paraId="2483F773" w14:textId="77777777" w:rsidTr="00D20D6D">
        <w:trPr>
          <w:trHeight w:val="290"/>
        </w:trPr>
        <w:tc>
          <w:tcPr>
            <w:tcW w:w="580" w:type="dxa"/>
            <w:tcBorders>
              <w:top w:val="nil"/>
              <w:left w:val="single" w:sz="4" w:space="0" w:color="auto"/>
              <w:bottom w:val="single" w:sz="4" w:space="0" w:color="auto"/>
              <w:right w:val="single" w:sz="4" w:space="0" w:color="auto"/>
            </w:tcBorders>
            <w:noWrap/>
            <w:vAlign w:val="center"/>
            <w:hideMark/>
          </w:tcPr>
          <w:p w14:paraId="20941EB3"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2</w:t>
            </w:r>
          </w:p>
        </w:tc>
        <w:tc>
          <w:tcPr>
            <w:tcW w:w="1400" w:type="dxa"/>
            <w:tcBorders>
              <w:top w:val="nil"/>
              <w:left w:val="nil"/>
              <w:bottom w:val="single" w:sz="4" w:space="0" w:color="auto"/>
              <w:right w:val="single" w:sz="4" w:space="0" w:color="auto"/>
            </w:tcBorders>
            <w:noWrap/>
            <w:vAlign w:val="center"/>
            <w:hideMark/>
          </w:tcPr>
          <w:p w14:paraId="6D6A8A3F" w14:textId="77777777" w:rsidR="00C571EC" w:rsidRPr="00C571EC" w:rsidRDefault="00C571EC" w:rsidP="00C571EC">
            <w:pPr>
              <w:spacing w:after="0" w:line="240" w:lineRule="auto"/>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CC</w:t>
            </w:r>
          </w:p>
        </w:tc>
        <w:tc>
          <w:tcPr>
            <w:tcW w:w="992" w:type="dxa"/>
            <w:tcBorders>
              <w:top w:val="nil"/>
              <w:left w:val="nil"/>
              <w:bottom w:val="single" w:sz="4" w:space="0" w:color="auto"/>
              <w:right w:val="single" w:sz="4" w:space="0" w:color="auto"/>
            </w:tcBorders>
            <w:noWrap/>
            <w:vAlign w:val="center"/>
            <w:hideMark/>
          </w:tcPr>
          <w:p w14:paraId="2B468F32"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824.43</w:t>
            </w:r>
          </w:p>
        </w:tc>
        <w:tc>
          <w:tcPr>
            <w:tcW w:w="1162" w:type="dxa"/>
            <w:tcBorders>
              <w:top w:val="nil"/>
              <w:left w:val="nil"/>
              <w:bottom w:val="single" w:sz="4" w:space="0" w:color="auto"/>
              <w:right w:val="single" w:sz="4" w:space="0" w:color="auto"/>
            </w:tcBorders>
            <w:noWrap/>
            <w:vAlign w:val="center"/>
            <w:hideMark/>
          </w:tcPr>
          <w:p w14:paraId="4CF031D4"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1.91</w:t>
            </w:r>
          </w:p>
        </w:tc>
        <w:tc>
          <w:tcPr>
            <w:tcW w:w="1106" w:type="dxa"/>
            <w:tcBorders>
              <w:top w:val="nil"/>
              <w:left w:val="nil"/>
              <w:bottom w:val="single" w:sz="4" w:space="0" w:color="auto"/>
              <w:right w:val="single" w:sz="4" w:space="0" w:color="auto"/>
            </w:tcBorders>
            <w:noWrap/>
            <w:vAlign w:val="center"/>
            <w:hideMark/>
          </w:tcPr>
          <w:p w14:paraId="35B4627D"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822.53</w:t>
            </w:r>
          </w:p>
        </w:tc>
        <w:tc>
          <w:tcPr>
            <w:tcW w:w="1162" w:type="dxa"/>
            <w:tcBorders>
              <w:top w:val="nil"/>
              <w:left w:val="nil"/>
              <w:bottom w:val="single" w:sz="4" w:space="0" w:color="auto"/>
              <w:right w:val="single" w:sz="4" w:space="0" w:color="auto"/>
            </w:tcBorders>
            <w:noWrap/>
            <w:vAlign w:val="center"/>
            <w:hideMark/>
          </w:tcPr>
          <w:p w14:paraId="64333265"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2.54</w:t>
            </w:r>
          </w:p>
        </w:tc>
        <w:tc>
          <w:tcPr>
            <w:tcW w:w="964" w:type="dxa"/>
            <w:tcBorders>
              <w:top w:val="nil"/>
              <w:left w:val="nil"/>
              <w:bottom w:val="single" w:sz="4" w:space="0" w:color="auto"/>
              <w:right w:val="single" w:sz="4" w:space="0" w:color="auto"/>
            </w:tcBorders>
            <w:noWrap/>
            <w:vAlign w:val="center"/>
            <w:hideMark/>
          </w:tcPr>
          <w:p w14:paraId="1B21367E"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819.99</w:t>
            </w:r>
          </w:p>
        </w:tc>
        <w:tc>
          <w:tcPr>
            <w:tcW w:w="1162" w:type="dxa"/>
            <w:tcBorders>
              <w:top w:val="nil"/>
              <w:left w:val="nil"/>
              <w:bottom w:val="single" w:sz="4" w:space="0" w:color="auto"/>
              <w:right w:val="single" w:sz="4" w:space="0" w:color="auto"/>
            </w:tcBorders>
            <w:noWrap/>
            <w:vAlign w:val="center"/>
            <w:hideMark/>
          </w:tcPr>
          <w:p w14:paraId="64344588"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18.37</w:t>
            </w:r>
          </w:p>
        </w:tc>
        <w:tc>
          <w:tcPr>
            <w:tcW w:w="1220" w:type="dxa"/>
            <w:tcBorders>
              <w:top w:val="nil"/>
              <w:left w:val="nil"/>
              <w:bottom w:val="single" w:sz="4" w:space="0" w:color="auto"/>
              <w:right w:val="single" w:sz="4" w:space="0" w:color="auto"/>
            </w:tcBorders>
            <w:noWrap/>
            <w:vAlign w:val="center"/>
            <w:hideMark/>
          </w:tcPr>
          <w:p w14:paraId="445C505E"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801.63</w:t>
            </w:r>
          </w:p>
        </w:tc>
      </w:tr>
      <w:tr w:rsidR="00C571EC" w:rsidRPr="00C571EC" w14:paraId="522E7AD4" w14:textId="77777777" w:rsidTr="00D20D6D">
        <w:trPr>
          <w:trHeight w:val="290"/>
        </w:trPr>
        <w:tc>
          <w:tcPr>
            <w:tcW w:w="580" w:type="dxa"/>
            <w:tcBorders>
              <w:top w:val="nil"/>
              <w:left w:val="single" w:sz="4" w:space="0" w:color="auto"/>
              <w:bottom w:val="single" w:sz="4" w:space="0" w:color="auto"/>
              <w:right w:val="single" w:sz="4" w:space="0" w:color="auto"/>
            </w:tcBorders>
            <w:noWrap/>
            <w:vAlign w:val="center"/>
            <w:hideMark/>
          </w:tcPr>
          <w:p w14:paraId="75B8AD52"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3</w:t>
            </w:r>
          </w:p>
        </w:tc>
        <w:tc>
          <w:tcPr>
            <w:tcW w:w="1400" w:type="dxa"/>
            <w:tcBorders>
              <w:top w:val="nil"/>
              <w:left w:val="nil"/>
              <w:bottom w:val="single" w:sz="4" w:space="0" w:color="auto"/>
              <w:right w:val="single" w:sz="4" w:space="0" w:color="auto"/>
            </w:tcBorders>
            <w:noWrap/>
            <w:vAlign w:val="center"/>
            <w:hideMark/>
          </w:tcPr>
          <w:p w14:paraId="48DE2BFC" w14:textId="77777777" w:rsidR="00C571EC" w:rsidRPr="00C571EC" w:rsidRDefault="00C571EC" w:rsidP="00C571EC">
            <w:pPr>
              <w:spacing w:after="0" w:line="240" w:lineRule="auto"/>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Own Fund</w:t>
            </w:r>
          </w:p>
        </w:tc>
        <w:tc>
          <w:tcPr>
            <w:tcW w:w="992" w:type="dxa"/>
            <w:tcBorders>
              <w:top w:val="nil"/>
              <w:left w:val="nil"/>
              <w:bottom w:val="single" w:sz="4" w:space="0" w:color="auto"/>
              <w:right w:val="single" w:sz="4" w:space="0" w:color="auto"/>
            </w:tcBorders>
            <w:noWrap/>
            <w:vAlign w:val="center"/>
            <w:hideMark/>
          </w:tcPr>
          <w:p w14:paraId="0E4A2C81"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720.94</w:t>
            </w:r>
          </w:p>
        </w:tc>
        <w:tc>
          <w:tcPr>
            <w:tcW w:w="1162" w:type="dxa"/>
            <w:tcBorders>
              <w:top w:val="nil"/>
              <w:left w:val="nil"/>
              <w:bottom w:val="single" w:sz="4" w:space="0" w:color="auto"/>
              <w:right w:val="single" w:sz="4" w:space="0" w:color="auto"/>
            </w:tcBorders>
            <w:noWrap/>
            <w:vAlign w:val="center"/>
            <w:hideMark/>
          </w:tcPr>
          <w:p w14:paraId="4E9A0F0E"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0.20</w:t>
            </w:r>
          </w:p>
        </w:tc>
        <w:tc>
          <w:tcPr>
            <w:tcW w:w="1106" w:type="dxa"/>
            <w:tcBorders>
              <w:top w:val="nil"/>
              <w:left w:val="nil"/>
              <w:bottom w:val="single" w:sz="4" w:space="0" w:color="auto"/>
              <w:right w:val="single" w:sz="4" w:space="0" w:color="auto"/>
            </w:tcBorders>
            <w:noWrap/>
            <w:vAlign w:val="center"/>
            <w:hideMark/>
          </w:tcPr>
          <w:p w14:paraId="07405CCA"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720.74</w:t>
            </w:r>
          </w:p>
        </w:tc>
        <w:tc>
          <w:tcPr>
            <w:tcW w:w="1162" w:type="dxa"/>
            <w:tcBorders>
              <w:top w:val="nil"/>
              <w:left w:val="nil"/>
              <w:bottom w:val="single" w:sz="4" w:space="0" w:color="auto"/>
              <w:right w:val="single" w:sz="4" w:space="0" w:color="auto"/>
            </w:tcBorders>
            <w:noWrap/>
            <w:vAlign w:val="center"/>
            <w:hideMark/>
          </w:tcPr>
          <w:p w14:paraId="4B34568C"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1.09</w:t>
            </w:r>
          </w:p>
        </w:tc>
        <w:tc>
          <w:tcPr>
            <w:tcW w:w="964" w:type="dxa"/>
            <w:tcBorders>
              <w:top w:val="nil"/>
              <w:left w:val="nil"/>
              <w:bottom w:val="single" w:sz="4" w:space="0" w:color="auto"/>
              <w:right w:val="single" w:sz="4" w:space="0" w:color="auto"/>
            </w:tcBorders>
            <w:noWrap/>
            <w:vAlign w:val="center"/>
            <w:hideMark/>
          </w:tcPr>
          <w:p w14:paraId="31E9164C"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719.65</w:t>
            </w:r>
          </w:p>
        </w:tc>
        <w:tc>
          <w:tcPr>
            <w:tcW w:w="1162" w:type="dxa"/>
            <w:tcBorders>
              <w:top w:val="nil"/>
              <w:left w:val="nil"/>
              <w:bottom w:val="single" w:sz="4" w:space="0" w:color="auto"/>
              <w:right w:val="single" w:sz="4" w:space="0" w:color="auto"/>
            </w:tcBorders>
            <w:noWrap/>
            <w:vAlign w:val="center"/>
            <w:hideMark/>
          </w:tcPr>
          <w:p w14:paraId="5609287E"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4.89</w:t>
            </w:r>
          </w:p>
        </w:tc>
        <w:tc>
          <w:tcPr>
            <w:tcW w:w="1220" w:type="dxa"/>
            <w:tcBorders>
              <w:top w:val="nil"/>
              <w:left w:val="nil"/>
              <w:bottom w:val="single" w:sz="4" w:space="0" w:color="auto"/>
              <w:right w:val="single" w:sz="4" w:space="0" w:color="auto"/>
            </w:tcBorders>
            <w:noWrap/>
            <w:vAlign w:val="center"/>
            <w:hideMark/>
          </w:tcPr>
          <w:p w14:paraId="38633D2B" w14:textId="77777777" w:rsidR="00C571EC" w:rsidRPr="00C571EC" w:rsidRDefault="00C571EC" w:rsidP="00C571EC">
            <w:pPr>
              <w:spacing w:after="0" w:line="240" w:lineRule="auto"/>
              <w:jc w:val="center"/>
              <w:rPr>
                <w:rFonts w:ascii="Cambria" w:eastAsia="Times New Roman" w:hAnsi="Cambria" w:cs="Times New Roman"/>
                <w:color w:val="000000"/>
                <w:sz w:val="18"/>
                <w:szCs w:val="18"/>
                <w:lang w:eastAsia="en-IN"/>
              </w:rPr>
            </w:pPr>
            <w:r w:rsidRPr="00C571EC">
              <w:rPr>
                <w:rFonts w:ascii="Cambria" w:eastAsia="Times New Roman" w:hAnsi="Cambria" w:cs="Times New Roman"/>
                <w:color w:val="000000"/>
                <w:sz w:val="18"/>
                <w:szCs w:val="18"/>
                <w:lang w:eastAsia="en-IN"/>
              </w:rPr>
              <w:t>714.76</w:t>
            </w:r>
          </w:p>
        </w:tc>
      </w:tr>
      <w:tr w:rsidR="00C571EC" w:rsidRPr="00C571EC" w14:paraId="29713EC9" w14:textId="77777777" w:rsidTr="00D20D6D">
        <w:trPr>
          <w:trHeight w:val="290"/>
        </w:trPr>
        <w:tc>
          <w:tcPr>
            <w:tcW w:w="580" w:type="dxa"/>
            <w:tcBorders>
              <w:top w:val="nil"/>
              <w:left w:val="single" w:sz="4" w:space="0" w:color="auto"/>
              <w:bottom w:val="single" w:sz="4" w:space="0" w:color="auto"/>
              <w:right w:val="single" w:sz="4" w:space="0" w:color="auto"/>
            </w:tcBorders>
            <w:noWrap/>
            <w:vAlign w:val="center"/>
            <w:hideMark/>
          </w:tcPr>
          <w:p w14:paraId="5C2AF98C" w14:textId="77777777" w:rsidR="00C571EC" w:rsidRPr="00C571EC" w:rsidRDefault="00C571EC" w:rsidP="00C571EC">
            <w:pPr>
              <w:spacing w:after="0" w:line="240" w:lineRule="auto"/>
              <w:jc w:val="center"/>
              <w:rPr>
                <w:rFonts w:ascii="Cambria" w:eastAsia="Times New Roman" w:hAnsi="Cambria" w:cs="Times New Roman"/>
                <w:b/>
                <w:bCs/>
                <w:color w:val="000000"/>
                <w:sz w:val="18"/>
                <w:szCs w:val="18"/>
                <w:lang w:eastAsia="en-IN"/>
              </w:rPr>
            </w:pPr>
            <w:r w:rsidRPr="00C571EC">
              <w:rPr>
                <w:rFonts w:ascii="Cambria" w:eastAsia="Times New Roman" w:hAnsi="Cambria" w:cs="Times New Roman"/>
                <w:b/>
                <w:bCs/>
                <w:color w:val="000000"/>
                <w:sz w:val="18"/>
                <w:szCs w:val="18"/>
                <w:lang w:eastAsia="en-IN"/>
              </w:rPr>
              <w:t>4</w:t>
            </w:r>
          </w:p>
        </w:tc>
        <w:tc>
          <w:tcPr>
            <w:tcW w:w="1400" w:type="dxa"/>
            <w:tcBorders>
              <w:top w:val="nil"/>
              <w:left w:val="nil"/>
              <w:bottom w:val="single" w:sz="4" w:space="0" w:color="auto"/>
              <w:right w:val="single" w:sz="4" w:space="0" w:color="auto"/>
            </w:tcBorders>
            <w:noWrap/>
            <w:vAlign w:val="center"/>
            <w:hideMark/>
          </w:tcPr>
          <w:p w14:paraId="77B4443A" w14:textId="77777777" w:rsidR="00C571EC" w:rsidRPr="00C571EC" w:rsidRDefault="00C571EC" w:rsidP="00C571EC">
            <w:pPr>
              <w:spacing w:after="0" w:line="240" w:lineRule="auto"/>
              <w:rPr>
                <w:rFonts w:ascii="Cambria" w:eastAsia="Times New Roman" w:hAnsi="Cambria" w:cs="Times New Roman"/>
                <w:b/>
                <w:bCs/>
                <w:color w:val="000000"/>
                <w:sz w:val="18"/>
                <w:szCs w:val="18"/>
                <w:lang w:eastAsia="en-IN"/>
              </w:rPr>
            </w:pPr>
            <w:r w:rsidRPr="00C571EC">
              <w:rPr>
                <w:rFonts w:ascii="Cambria" w:eastAsia="Times New Roman" w:hAnsi="Cambria" w:cs="Times New Roman"/>
                <w:b/>
                <w:bCs/>
                <w:color w:val="000000"/>
                <w:sz w:val="18"/>
                <w:szCs w:val="18"/>
                <w:lang w:eastAsia="en-IN"/>
              </w:rPr>
              <w:t>Total Legacy</w:t>
            </w:r>
          </w:p>
        </w:tc>
        <w:tc>
          <w:tcPr>
            <w:tcW w:w="992" w:type="dxa"/>
            <w:tcBorders>
              <w:top w:val="nil"/>
              <w:left w:val="nil"/>
              <w:bottom w:val="single" w:sz="4" w:space="0" w:color="auto"/>
              <w:right w:val="single" w:sz="4" w:space="0" w:color="auto"/>
            </w:tcBorders>
            <w:noWrap/>
            <w:vAlign w:val="center"/>
            <w:hideMark/>
          </w:tcPr>
          <w:p w14:paraId="59AA5324" w14:textId="77777777" w:rsidR="00C571EC" w:rsidRPr="00C571EC" w:rsidRDefault="00C571EC" w:rsidP="00C571EC">
            <w:pPr>
              <w:spacing w:after="0" w:line="240" w:lineRule="auto"/>
              <w:jc w:val="center"/>
              <w:rPr>
                <w:rFonts w:ascii="Cambria" w:eastAsia="Times New Roman" w:hAnsi="Cambria" w:cs="Times New Roman"/>
                <w:b/>
                <w:bCs/>
                <w:color w:val="000000"/>
                <w:sz w:val="18"/>
                <w:szCs w:val="18"/>
                <w:lang w:eastAsia="en-IN"/>
              </w:rPr>
            </w:pPr>
            <w:r w:rsidRPr="00C571EC">
              <w:rPr>
                <w:rFonts w:ascii="Cambria" w:eastAsia="Times New Roman" w:hAnsi="Cambria" w:cs="Times New Roman"/>
                <w:b/>
                <w:bCs/>
                <w:color w:val="000000"/>
                <w:sz w:val="18"/>
                <w:szCs w:val="18"/>
                <w:lang w:eastAsia="en-IN"/>
              </w:rPr>
              <w:t>1963.31</w:t>
            </w:r>
          </w:p>
        </w:tc>
        <w:tc>
          <w:tcPr>
            <w:tcW w:w="1162" w:type="dxa"/>
            <w:tcBorders>
              <w:top w:val="nil"/>
              <w:left w:val="nil"/>
              <w:bottom w:val="single" w:sz="4" w:space="0" w:color="auto"/>
              <w:right w:val="single" w:sz="4" w:space="0" w:color="auto"/>
            </w:tcBorders>
            <w:noWrap/>
            <w:vAlign w:val="center"/>
            <w:hideMark/>
          </w:tcPr>
          <w:p w14:paraId="76445F78" w14:textId="77777777" w:rsidR="00C571EC" w:rsidRPr="00C571EC" w:rsidRDefault="00C571EC" w:rsidP="00C571EC">
            <w:pPr>
              <w:spacing w:after="0" w:line="240" w:lineRule="auto"/>
              <w:jc w:val="center"/>
              <w:rPr>
                <w:rFonts w:ascii="Cambria" w:eastAsia="Times New Roman" w:hAnsi="Cambria" w:cs="Times New Roman"/>
                <w:b/>
                <w:bCs/>
                <w:color w:val="000000"/>
                <w:sz w:val="18"/>
                <w:szCs w:val="18"/>
                <w:lang w:eastAsia="en-IN"/>
              </w:rPr>
            </w:pPr>
            <w:r w:rsidRPr="00C571EC">
              <w:rPr>
                <w:rFonts w:ascii="Cambria" w:eastAsia="Times New Roman" w:hAnsi="Cambria" w:cs="Times New Roman"/>
                <w:b/>
                <w:bCs/>
                <w:color w:val="000000"/>
                <w:sz w:val="18"/>
                <w:szCs w:val="18"/>
                <w:lang w:eastAsia="en-IN"/>
              </w:rPr>
              <w:t>2.10</w:t>
            </w:r>
          </w:p>
        </w:tc>
        <w:tc>
          <w:tcPr>
            <w:tcW w:w="1106" w:type="dxa"/>
            <w:tcBorders>
              <w:top w:val="nil"/>
              <w:left w:val="nil"/>
              <w:bottom w:val="single" w:sz="4" w:space="0" w:color="auto"/>
              <w:right w:val="single" w:sz="4" w:space="0" w:color="auto"/>
            </w:tcBorders>
            <w:noWrap/>
            <w:vAlign w:val="center"/>
            <w:hideMark/>
          </w:tcPr>
          <w:p w14:paraId="380F852A" w14:textId="77777777" w:rsidR="00C571EC" w:rsidRPr="00C571EC" w:rsidRDefault="00C571EC" w:rsidP="00C571EC">
            <w:pPr>
              <w:spacing w:after="0" w:line="240" w:lineRule="auto"/>
              <w:jc w:val="center"/>
              <w:rPr>
                <w:rFonts w:ascii="Cambria" w:eastAsia="Times New Roman" w:hAnsi="Cambria" w:cs="Times New Roman"/>
                <w:b/>
                <w:bCs/>
                <w:color w:val="000000"/>
                <w:sz w:val="18"/>
                <w:szCs w:val="18"/>
                <w:lang w:eastAsia="en-IN"/>
              </w:rPr>
            </w:pPr>
            <w:r w:rsidRPr="00C571EC">
              <w:rPr>
                <w:rFonts w:ascii="Cambria" w:eastAsia="Times New Roman" w:hAnsi="Cambria" w:cs="Times New Roman"/>
                <w:b/>
                <w:bCs/>
                <w:color w:val="000000"/>
                <w:sz w:val="18"/>
                <w:szCs w:val="18"/>
                <w:lang w:eastAsia="en-IN"/>
              </w:rPr>
              <w:t>1961.20</w:t>
            </w:r>
          </w:p>
        </w:tc>
        <w:tc>
          <w:tcPr>
            <w:tcW w:w="1162" w:type="dxa"/>
            <w:tcBorders>
              <w:top w:val="nil"/>
              <w:left w:val="nil"/>
              <w:bottom w:val="single" w:sz="4" w:space="0" w:color="auto"/>
              <w:right w:val="single" w:sz="4" w:space="0" w:color="auto"/>
            </w:tcBorders>
            <w:noWrap/>
            <w:vAlign w:val="center"/>
            <w:hideMark/>
          </w:tcPr>
          <w:p w14:paraId="46747ECA" w14:textId="77777777" w:rsidR="00C571EC" w:rsidRPr="00C571EC" w:rsidRDefault="00C571EC" w:rsidP="00C571EC">
            <w:pPr>
              <w:spacing w:after="0" w:line="240" w:lineRule="auto"/>
              <w:jc w:val="center"/>
              <w:rPr>
                <w:rFonts w:ascii="Cambria" w:eastAsia="Times New Roman" w:hAnsi="Cambria" w:cs="Times New Roman"/>
                <w:b/>
                <w:bCs/>
                <w:color w:val="000000"/>
                <w:sz w:val="18"/>
                <w:szCs w:val="18"/>
                <w:lang w:eastAsia="en-IN"/>
              </w:rPr>
            </w:pPr>
            <w:r w:rsidRPr="00C571EC">
              <w:rPr>
                <w:rFonts w:ascii="Cambria" w:eastAsia="Times New Roman" w:hAnsi="Cambria" w:cs="Times New Roman"/>
                <w:b/>
                <w:bCs/>
                <w:color w:val="000000"/>
                <w:sz w:val="18"/>
                <w:szCs w:val="18"/>
                <w:lang w:eastAsia="en-IN"/>
              </w:rPr>
              <w:t>3.63</w:t>
            </w:r>
          </w:p>
        </w:tc>
        <w:tc>
          <w:tcPr>
            <w:tcW w:w="964" w:type="dxa"/>
            <w:tcBorders>
              <w:top w:val="nil"/>
              <w:left w:val="nil"/>
              <w:bottom w:val="single" w:sz="4" w:space="0" w:color="auto"/>
              <w:right w:val="single" w:sz="4" w:space="0" w:color="auto"/>
            </w:tcBorders>
            <w:noWrap/>
            <w:vAlign w:val="center"/>
            <w:hideMark/>
          </w:tcPr>
          <w:p w14:paraId="7E30DFC0" w14:textId="77777777" w:rsidR="00C571EC" w:rsidRPr="00C571EC" w:rsidRDefault="00C571EC" w:rsidP="00C571EC">
            <w:pPr>
              <w:spacing w:after="0" w:line="240" w:lineRule="auto"/>
              <w:jc w:val="center"/>
              <w:rPr>
                <w:rFonts w:ascii="Cambria" w:eastAsia="Times New Roman" w:hAnsi="Cambria" w:cs="Times New Roman"/>
                <w:b/>
                <w:bCs/>
                <w:color w:val="000000"/>
                <w:sz w:val="18"/>
                <w:szCs w:val="18"/>
                <w:lang w:eastAsia="en-IN"/>
              </w:rPr>
            </w:pPr>
            <w:r w:rsidRPr="00C571EC">
              <w:rPr>
                <w:rFonts w:ascii="Cambria" w:eastAsia="Times New Roman" w:hAnsi="Cambria" w:cs="Times New Roman"/>
                <w:b/>
                <w:bCs/>
                <w:color w:val="000000"/>
                <w:sz w:val="18"/>
                <w:szCs w:val="18"/>
                <w:lang w:eastAsia="en-IN"/>
              </w:rPr>
              <w:t>1957.57</w:t>
            </w:r>
          </w:p>
        </w:tc>
        <w:tc>
          <w:tcPr>
            <w:tcW w:w="1162" w:type="dxa"/>
            <w:tcBorders>
              <w:top w:val="nil"/>
              <w:left w:val="nil"/>
              <w:bottom w:val="single" w:sz="4" w:space="0" w:color="auto"/>
              <w:right w:val="single" w:sz="4" w:space="0" w:color="auto"/>
            </w:tcBorders>
            <w:noWrap/>
            <w:vAlign w:val="center"/>
            <w:hideMark/>
          </w:tcPr>
          <w:p w14:paraId="3404B6D2" w14:textId="77777777" w:rsidR="00C571EC" w:rsidRPr="00C571EC" w:rsidRDefault="00C571EC" w:rsidP="00C571EC">
            <w:pPr>
              <w:spacing w:after="0" w:line="240" w:lineRule="auto"/>
              <w:jc w:val="center"/>
              <w:rPr>
                <w:rFonts w:ascii="Cambria" w:eastAsia="Times New Roman" w:hAnsi="Cambria" w:cs="Times New Roman"/>
                <w:b/>
                <w:bCs/>
                <w:color w:val="000000"/>
                <w:sz w:val="18"/>
                <w:szCs w:val="18"/>
                <w:lang w:eastAsia="en-IN"/>
              </w:rPr>
            </w:pPr>
            <w:r w:rsidRPr="00C571EC">
              <w:rPr>
                <w:rFonts w:ascii="Cambria" w:eastAsia="Times New Roman" w:hAnsi="Cambria" w:cs="Times New Roman"/>
                <w:b/>
                <w:bCs/>
                <w:color w:val="000000"/>
                <w:sz w:val="18"/>
                <w:szCs w:val="18"/>
                <w:lang w:eastAsia="en-IN"/>
              </w:rPr>
              <w:t>23.26</w:t>
            </w:r>
          </w:p>
        </w:tc>
        <w:tc>
          <w:tcPr>
            <w:tcW w:w="1220" w:type="dxa"/>
            <w:tcBorders>
              <w:top w:val="nil"/>
              <w:left w:val="nil"/>
              <w:bottom w:val="single" w:sz="4" w:space="0" w:color="auto"/>
              <w:right w:val="single" w:sz="4" w:space="0" w:color="auto"/>
            </w:tcBorders>
            <w:noWrap/>
            <w:vAlign w:val="center"/>
            <w:hideMark/>
          </w:tcPr>
          <w:p w14:paraId="33E669AF" w14:textId="77777777" w:rsidR="00C571EC" w:rsidRPr="00C571EC" w:rsidRDefault="00C571EC" w:rsidP="00C571EC">
            <w:pPr>
              <w:spacing w:after="0" w:line="240" w:lineRule="auto"/>
              <w:jc w:val="center"/>
              <w:rPr>
                <w:rFonts w:ascii="Cambria" w:eastAsia="Times New Roman" w:hAnsi="Cambria" w:cs="Times New Roman"/>
                <w:b/>
                <w:bCs/>
                <w:color w:val="000000"/>
                <w:sz w:val="18"/>
                <w:szCs w:val="18"/>
                <w:lang w:eastAsia="en-IN"/>
              </w:rPr>
            </w:pPr>
            <w:r w:rsidRPr="00C571EC">
              <w:rPr>
                <w:rFonts w:ascii="Cambria" w:eastAsia="Times New Roman" w:hAnsi="Cambria" w:cs="Times New Roman"/>
                <w:b/>
                <w:bCs/>
                <w:color w:val="000000"/>
                <w:sz w:val="18"/>
                <w:szCs w:val="18"/>
                <w:lang w:eastAsia="en-IN"/>
              </w:rPr>
              <w:t>1934.32</w:t>
            </w:r>
          </w:p>
        </w:tc>
      </w:tr>
    </w:tbl>
    <w:p w14:paraId="7882612F" w14:textId="77777777" w:rsidR="00C41077" w:rsidRDefault="00C41077" w:rsidP="00B30A2F">
      <w:pPr>
        <w:rPr>
          <w:rFonts w:ascii="Cambria" w:hAnsi="Cambria" w:cs="Arial"/>
          <w:b/>
          <w:bCs/>
        </w:rPr>
      </w:pPr>
    </w:p>
    <w:p w14:paraId="3CD742CF" w14:textId="77777777" w:rsidR="002549F0" w:rsidRDefault="002549F0" w:rsidP="00B30A2F">
      <w:pPr>
        <w:rPr>
          <w:rFonts w:ascii="Cambria" w:hAnsi="Cambria" w:cs="Arial"/>
          <w:b/>
          <w:bCs/>
        </w:rPr>
      </w:pPr>
      <w:r w:rsidRPr="00DF37A6">
        <w:rPr>
          <w:rFonts w:ascii="Cambria" w:hAnsi="Cambria" w:cs="Arial"/>
          <w:b/>
          <w:bCs/>
        </w:rPr>
        <w:t>Reply to Query No. 26</w:t>
      </w:r>
    </w:p>
    <w:p w14:paraId="292AC70F" w14:textId="77777777" w:rsidR="00643CED" w:rsidRDefault="00643CED" w:rsidP="00643CED">
      <w:pPr>
        <w:autoSpaceDE w:val="0"/>
        <w:autoSpaceDN w:val="0"/>
        <w:adjustRightInd w:val="0"/>
        <w:spacing w:after="0" w:line="360" w:lineRule="auto"/>
        <w:jc w:val="both"/>
        <w:rPr>
          <w:rFonts w:ascii="Cambria" w:hAnsi="Cambria" w:cs="Arial"/>
        </w:rPr>
      </w:pPr>
      <w:r w:rsidRPr="00FC3476">
        <w:rPr>
          <w:rFonts w:ascii="Cambria" w:hAnsi="Cambria" w:cs="Arial"/>
        </w:rPr>
        <w:t xml:space="preserve">Details of Head wise </w:t>
      </w:r>
      <w:r>
        <w:rPr>
          <w:rFonts w:ascii="Cambria" w:hAnsi="Cambria" w:cs="Arial"/>
        </w:rPr>
        <w:t>Old Fixed</w:t>
      </w:r>
      <w:r w:rsidRPr="00FC3476">
        <w:rPr>
          <w:rFonts w:ascii="Cambria" w:hAnsi="Cambria" w:cs="Arial"/>
        </w:rPr>
        <w:t xml:space="preserve"> Assets List </w:t>
      </w:r>
      <w:r>
        <w:rPr>
          <w:rFonts w:ascii="Cambria" w:hAnsi="Cambria" w:cs="Arial"/>
        </w:rPr>
        <w:t>as on 01.04.2025</w:t>
      </w:r>
      <w:r w:rsidRPr="00FC3476">
        <w:rPr>
          <w:rFonts w:ascii="Cambria" w:hAnsi="Cambria" w:cs="Arial"/>
        </w:rPr>
        <w:t xml:space="preserve"> along</w:t>
      </w:r>
      <w:r w:rsidRPr="00072773">
        <w:rPr>
          <w:rFonts w:ascii="Cambria" w:hAnsi="Cambria" w:cs="Arial"/>
        </w:rPr>
        <w:t xml:space="preserve"> with depreciation calculation is </w:t>
      </w:r>
      <w:r>
        <w:rPr>
          <w:rFonts w:ascii="Cambria" w:hAnsi="Cambria" w:cs="Arial"/>
        </w:rPr>
        <w:t>appended as under:</w:t>
      </w:r>
    </w:p>
    <w:p w14:paraId="69234557" w14:textId="77777777" w:rsidR="003A4FFE" w:rsidRDefault="003A4FFE" w:rsidP="00FC1C2C">
      <w:pPr>
        <w:autoSpaceDE w:val="0"/>
        <w:autoSpaceDN w:val="0"/>
        <w:adjustRightInd w:val="0"/>
        <w:spacing w:after="0" w:line="360" w:lineRule="auto"/>
        <w:jc w:val="right"/>
        <w:rPr>
          <w:rFonts w:ascii="Cambria" w:hAnsi="Cambria" w:cs="Arial"/>
          <w:b/>
          <w:bCs/>
          <w:i/>
          <w:iCs/>
          <w:sz w:val="20"/>
          <w:szCs w:val="20"/>
        </w:rPr>
      </w:pPr>
    </w:p>
    <w:p w14:paraId="59189D4D" w14:textId="77777777" w:rsidR="00FC1C2C" w:rsidRDefault="00FC1C2C" w:rsidP="00FC1C2C">
      <w:pPr>
        <w:autoSpaceDE w:val="0"/>
        <w:autoSpaceDN w:val="0"/>
        <w:adjustRightInd w:val="0"/>
        <w:spacing w:after="0" w:line="360" w:lineRule="auto"/>
        <w:jc w:val="right"/>
        <w:rPr>
          <w:rFonts w:ascii="Cambria" w:hAnsi="Cambria" w:cs="Arial"/>
        </w:rPr>
      </w:pPr>
      <w:r w:rsidRPr="00570482">
        <w:rPr>
          <w:rFonts w:ascii="Cambria" w:hAnsi="Cambria" w:cs="Arial"/>
          <w:b/>
          <w:bCs/>
          <w:i/>
          <w:iCs/>
          <w:sz w:val="20"/>
          <w:szCs w:val="20"/>
        </w:rPr>
        <w:t>(Rs. Cr.)</w:t>
      </w:r>
    </w:p>
    <w:tbl>
      <w:tblPr>
        <w:tblW w:w="10323" w:type="dxa"/>
        <w:tblInd w:w="-289" w:type="dxa"/>
        <w:tblLook w:val="04A0" w:firstRow="1" w:lastRow="0" w:firstColumn="1" w:lastColumn="0" w:noHBand="0" w:noVBand="1"/>
      </w:tblPr>
      <w:tblGrid>
        <w:gridCol w:w="483"/>
        <w:gridCol w:w="1497"/>
        <w:gridCol w:w="940"/>
        <w:gridCol w:w="912"/>
        <w:gridCol w:w="743"/>
        <w:gridCol w:w="830"/>
        <w:gridCol w:w="940"/>
        <w:gridCol w:w="685"/>
        <w:gridCol w:w="940"/>
        <w:gridCol w:w="743"/>
        <w:gridCol w:w="819"/>
        <w:gridCol w:w="791"/>
      </w:tblGrid>
      <w:tr w:rsidR="00895E67" w:rsidRPr="00B90B46" w14:paraId="754C0D27" w14:textId="77777777" w:rsidTr="00A92130">
        <w:trPr>
          <w:trHeight w:val="870"/>
        </w:trPr>
        <w:tc>
          <w:tcPr>
            <w:tcW w:w="483" w:type="dxa"/>
            <w:tcBorders>
              <w:top w:val="single" w:sz="4" w:space="0" w:color="auto"/>
              <w:left w:val="single" w:sz="4" w:space="0" w:color="auto"/>
              <w:bottom w:val="single" w:sz="4" w:space="0" w:color="auto"/>
              <w:right w:val="single" w:sz="4" w:space="0" w:color="auto"/>
            </w:tcBorders>
            <w:noWrap/>
            <w:vAlign w:val="center"/>
            <w:hideMark/>
          </w:tcPr>
          <w:p w14:paraId="205781B8" w14:textId="77777777" w:rsidR="00A67E8D" w:rsidRPr="00B90B46"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S. No.</w:t>
            </w:r>
          </w:p>
        </w:tc>
        <w:tc>
          <w:tcPr>
            <w:tcW w:w="1497" w:type="dxa"/>
            <w:tcBorders>
              <w:top w:val="single" w:sz="4" w:space="0" w:color="auto"/>
              <w:left w:val="nil"/>
              <w:bottom w:val="single" w:sz="4" w:space="0" w:color="auto"/>
              <w:right w:val="single" w:sz="4" w:space="0" w:color="auto"/>
            </w:tcBorders>
            <w:vAlign w:val="center"/>
            <w:hideMark/>
          </w:tcPr>
          <w:p w14:paraId="58183527" w14:textId="77777777" w:rsidR="00A67E8D" w:rsidRPr="00B90B46" w:rsidRDefault="00A67E8D" w:rsidP="00B90B46">
            <w:pPr>
              <w:spacing w:after="0" w:line="240" w:lineRule="auto"/>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Asset Class Details</w:t>
            </w:r>
          </w:p>
        </w:tc>
        <w:tc>
          <w:tcPr>
            <w:tcW w:w="940" w:type="dxa"/>
            <w:tcBorders>
              <w:top w:val="single" w:sz="4" w:space="0" w:color="auto"/>
              <w:left w:val="nil"/>
              <w:bottom w:val="single" w:sz="4" w:space="0" w:color="auto"/>
              <w:right w:val="single" w:sz="4" w:space="0" w:color="auto"/>
            </w:tcBorders>
            <w:vAlign w:val="center"/>
            <w:hideMark/>
          </w:tcPr>
          <w:p w14:paraId="33BBF3AF" w14:textId="77777777" w:rsidR="00A67E8D" w:rsidRPr="00B90B46"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GB as on 31.03.25</w:t>
            </w:r>
          </w:p>
        </w:tc>
        <w:tc>
          <w:tcPr>
            <w:tcW w:w="912" w:type="dxa"/>
            <w:tcBorders>
              <w:top w:val="single" w:sz="4" w:space="0" w:color="auto"/>
              <w:left w:val="nil"/>
              <w:bottom w:val="single" w:sz="4" w:space="0" w:color="auto"/>
              <w:right w:val="single" w:sz="4" w:space="0" w:color="auto"/>
            </w:tcBorders>
            <w:vAlign w:val="center"/>
            <w:hideMark/>
          </w:tcPr>
          <w:p w14:paraId="4C80443C" w14:textId="77777777" w:rsidR="00895E67"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Opening Acc</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 xml:space="preserve"> </w:t>
            </w:r>
          </w:p>
          <w:p w14:paraId="6FC68C75" w14:textId="77777777" w:rsidR="00895E67"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Dep</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br/>
              <w:t>(01</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04</w:t>
            </w:r>
            <w:r>
              <w:rPr>
                <w:rFonts w:ascii="Cambria" w:eastAsia="Times New Roman" w:hAnsi="Cambria" w:cs="Times New Roman"/>
                <w:b/>
                <w:bCs/>
                <w:color w:val="000000"/>
                <w:sz w:val="18"/>
                <w:szCs w:val="18"/>
                <w:lang w:eastAsia="en-IN"/>
              </w:rPr>
              <w:t>.</w:t>
            </w:r>
          </w:p>
          <w:p w14:paraId="2F075C77" w14:textId="77777777" w:rsidR="00A67E8D" w:rsidRPr="00B90B46"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24)</w:t>
            </w:r>
          </w:p>
        </w:tc>
        <w:tc>
          <w:tcPr>
            <w:tcW w:w="743" w:type="dxa"/>
            <w:tcBorders>
              <w:top w:val="single" w:sz="4" w:space="0" w:color="auto"/>
              <w:left w:val="nil"/>
              <w:bottom w:val="single" w:sz="4" w:space="0" w:color="auto"/>
              <w:right w:val="single" w:sz="4" w:space="0" w:color="auto"/>
            </w:tcBorders>
            <w:vAlign w:val="center"/>
            <w:hideMark/>
          </w:tcPr>
          <w:p w14:paraId="487313BA" w14:textId="77777777" w:rsidR="00A67E8D" w:rsidRPr="00B90B46"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Actual Dep. for year</w:t>
            </w:r>
          </w:p>
        </w:tc>
        <w:tc>
          <w:tcPr>
            <w:tcW w:w="830" w:type="dxa"/>
            <w:tcBorders>
              <w:top w:val="single" w:sz="4" w:space="0" w:color="auto"/>
              <w:left w:val="nil"/>
              <w:bottom w:val="single" w:sz="4" w:space="0" w:color="auto"/>
              <w:right w:val="single" w:sz="4" w:space="0" w:color="auto"/>
            </w:tcBorders>
            <w:vAlign w:val="center"/>
            <w:hideMark/>
          </w:tcPr>
          <w:p w14:paraId="01C89FE4" w14:textId="77777777" w:rsidR="00A67E8D" w:rsidRPr="00B90B46"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Closing Acc</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 xml:space="preserve"> Dep</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br/>
              <w:t>(31-03-25)</w:t>
            </w:r>
          </w:p>
        </w:tc>
        <w:tc>
          <w:tcPr>
            <w:tcW w:w="940" w:type="dxa"/>
            <w:tcBorders>
              <w:top w:val="single" w:sz="4" w:space="0" w:color="auto"/>
              <w:left w:val="nil"/>
              <w:bottom w:val="single" w:sz="4" w:space="0" w:color="auto"/>
              <w:right w:val="single" w:sz="4" w:space="0" w:color="auto"/>
            </w:tcBorders>
            <w:vAlign w:val="center"/>
            <w:hideMark/>
          </w:tcPr>
          <w:p w14:paraId="08AA8EBA" w14:textId="77777777" w:rsidR="00895E67"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NB as </w:t>
            </w:r>
          </w:p>
          <w:p w14:paraId="12321F16" w14:textId="77777777" w:rsidR="00895E67"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on 31.03.</w:t>
            </w:r>
          </w:p>
          <w:p w14:paraId="27DF4B3A" w14:textId="77777777" w:rsidR="00A67E8D" w:rsidRPr="00B90B46"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c>
          <w:tcPr>
            <w:tcW w:w="685" w:type="dxa"/>
            <w:tcBorders>
              <w:top w:val="single" w:sz="4" w:space="0" w:color="auto"/>
              <w:left w:val="nil"/>
              <w:bottom w:val="single" w:sz="4" w:space="0" w:color="auto"/>
              <w:right w:val="single" w:sz="4" w:space="0" w:color="auto"/>
            </w:tcBorders>
            <w:vAlign w:val="center"/>
            <w:hideMark/>
          </w:tcPr>
          <w:p w14:paraId="3C55BC29" w14:textId="77777777" w:rsidR="00A67E8D" w:rsidRPr="00B90B46" w:rsidRDefault="007C5E66" w:rsidP="00B90B46">
            <w:pPr>
              <w:spacing w:after="0" w:line="240" w:lineRule="auto"/>
              <w:jc w:val="center"/>
              <w:rPr>
                <w:rFonts w:ascii="Cambria" w:eastAsia="Times New Roman" w:hAnsi="Cambria" w:cs="Times New Roman"/>
                <w:b/>
                <w:bCs/>
                <w:color w:val="000000"/>
                <w:sz w:val="18"/>
                <w:szCs w:val="18"/>
                <w:lang w:eastAsia="en-IN"/>
              </w:rPr>
            </w:pPr>
            <w:r>
              <w:rPr>
                <w:rFonts w:ascii="Cambria" w:eastAsia="Times New Roman" w:hAnsi="Cambria" w:cs="Times New Roman"/>
                <w:b/>
                <w:bCs/>
                <w:color w:val="000000"/>
                <w:sz w:val="18"/>
                <w:szCs w:val="18"/>
                <w:lang w:eastAsia="en-IN"/>
              </w:rPr>
              <w:t>Retd.</w:t>
            </w:r>
          </w:p>
        </w:tc>
        <w:tc>
          <w:tcPr>
            <w:tcW w:w="940" w:type="dxa"/>
            <w:tcBorders>
              <w:top w:val="single" w:sz="4" w:space="0" w:color="auto"/>
              <w:left w:val="nil"/>
              <w:bottom w:val="single" w:sz="4" w:space="0" w:color="auto"/>
              <w:right w:val="single" w:sz="4" w:space="0" w:color="auto"/>
            </w:tcBorders>
            <w:vAlign w:val="center"/>
            <w:hideMark/>
          </w:tcPr>
          <w:p w14:paraId="4020490C" w14:textId="77777777" w:rsidR="00895E67"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GB as </w:t>
            </w:r>
          </w:p>
          <w:p w14:paraId="319F32EB" w14:textId="77777777" w:rsidR="00895E67"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on </w:t>
            </w:r>
            <w:r w:rsidR="00895E67">
              <w:rPr>
                <w:rFonts w:ascii="Cambria" w:eastAsia="Times New Roman" w:hAnsi="Cambria" w:cs="Times New Roman"/>
                <w:b/>
                <w:bCs/>
                <w:color w:val="000000"/>
                <w:sz w:val="18"/>
                <w:szCs w:val="18"/>
                <w:lang w:eastAsia="en-IN"/>
              </w:rPr>
              <w:t>3</w:t>
            </w:r>
            <w:r w:rsidRPr="00B90B46">
              <w:rPr>
                <w:rFonts w:ascii="Cambria" w:eastAsia="Times New Roman" w:hAnsi="Cambria" w:cs="Times New Roman"/>
                <w:b/>
                <w:bCs/>
                <w:color w:val="000000"/>
                <w:sz w:val="18"/>
                <w:szCs w:val="18"/>
                <w:lang w:eastAsia="en-IN"/>
              </w:rPr>
              <w:t>0.11.</w:t>
            </w:r>
          </w:p>
          <w:p w14:paraId="437127E1" w14:textId="77777777" w:rsidR="00A67E8D" w:rsidRPr="00B90B46"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c>
          <w:tcPr>
            <w:tcW w:w="743" w:type="dxa"/>
            <w:tcBorders>
              <w:top w:val="single" w:sz="4" w:space="0" w:color="auto"/>
              <w:left w:val="nil"/>
              <w:bottom w:val="single" w:sz="4" w:space="0" w:color="auto"/>
              <w:right w:val="single" w:sz="4" w:space="0" w:color="auto"/>
            </w:tcBorders>
            <w:vAlign w:val="center"/>
            <w:hideMark/>
          </w:tcPr>
          <w:p w14:paraId="6713B9A7" w14:textId="77777777" w:rsidR="00A67E8D" w:rsidRPr="00B90B46"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Actual Dep. for year</w:t>
            </w:r>
          </w:p>
        </w:tc>
        <w:tc>
          <w:tcPr>
            <w:tcW w:w="819" w:type="dxa"/>
            <w:tcBorders>
              <w:top w:val="single" w:sz="4" w:space="0" w:color="auto"/>
              <w:left w:val="nil"/>
              <w:bottom w:val="single" w:sz="4" w:space="0" w:color="auto"/>
              <w:right w:val="single" w:sz="4" w:space="0" w:color="auto"/>
            </w:tcBorders>
            <w:vAlign w:val="center"/>
            <w:hideMark/>
          </w:tcPr>
          <w:p w14:paraId="7AC6307A" w14:textId="77777777" w:rsidR="00895E67"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Closing Acc</w:t>
            </w:r>
            <w:r w:rsidR="00895E67">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 xml:space="preserve"> Dep</w:t>
            </w:r>
            <w:r w:rsidR="00895E67">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br/>
              <w:t>(30.11.</w:t>
            </w:r>
          </w:p>
          <w:p w14:paraId="203EBF58" w14:textId="77777777" w:rsidR="00A67E8D" w:rsidRPr="00B90B46"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c>
          <w:tcPr>
            <w:tcW w:w="791" w:type="dxa"/>
            <w:tcBorders>
              <w:top w:val="single" w:sz="4" w:space="0" w:color="auto"/>
              <w:left w:val="nil"/>
              <w:bottom w:val="single" w:sz="4" w:space="0" w:color="auto"/>
              <w:right w:val="single" w:sz="4" w:space="0" w:color="auto"/>
            </w:tcBorders>
            <w:vAlign w:val="center"/>
            <w:hideMark/>
          </w:tcPr>
          <w:p w14:paraId="223F52BC" w14:textId="77777777" w:rsidR="00895E67"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NB as </w:t>
            </w:r>
          </w:p>
          <w:p w14:paraId="7255BFE0" w14:textId="77777777" w:rsidR="00895E67"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on 30.11</w:t>
            </w:r>
          </w:p>
          <w:p w14:paraId="5EAEDC73" w14:textId="77777777" w:rsidR="00A67E8D" w:rsidRPr="00B90B46"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r>
      <w:tr w:rsidR="00895E67" w:rsidRPr="00B90B46" w14:paraId="34D495DA" w14:textId="77777777" w:rsidTr="00A92130">
        <w:trPr>
          <w:trHeight w:val="290"/>
        </w:trPr>
        <w:tc>
          <w:tcPr>
            <w:tcW w:w="483" w:type="dxa"/>
            <w:tcBorders>
              <w:top w:val="nil"/>
              <w:left w:val="single" w:sz="4" w:space="0" w:color="auto"/>
              <w:bottom w:val="single" w:sz="4" w:space="0" w:color="auto"/>
              <w:right w:val="single" w:sz="4" w:space="0" w:color="auto"/>
            </w:tcBorders>
            <w:noWrap/>
            <w:vAlign w:val="center"/>
            <w:hideMark/>
          </w:tcPr>
          <w:p w14:paraId="01A18829"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1</w:t>
            </w:r>
          </w:p>
        </w:tc>
        <w:tc>
          <w:tcPr>
            <w:tcW w:w="1497" w:type="dxa"/>
            <w:tcBorders>
              <w:top w:val="nil"/>
              <w:left w:val="nil"/>
              <w:bottom w:val="single" w:sz="4" w:space="0" w:color="auto"/>
              <w:right w:val="single" w:sz="4" w:space="0" w:color="auto"/>
            </w:tcBorders>
            <w:noWrap/>
            <w:vAlign w:val="center"/>
            <w:hideMark/>
          </w:tcPr>
          <w:p w14:paraId="2CF12B18" w14:textId="77777777" w:rsidR="00A67E8D" w:rsidRPr="00B90B46" w:rsidRDefault="00A67E8D" w:rsidP="00B90B46">
            <w:pPr>
              <w:spacing w:after="0" w:line="240" w:lineRule="auto"/>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Buildings</w:t>
            </w:r>
          </w:p>
        </w:tc>
        <w:tc>
          <w:tcPr>
            <w:tcW w:w="940" w:type="dxa"/>
            <w:tcBorders>
              <w:top w:val="nil"/>
              <w:left w:val="nil"/>
              <w:bottom w:val="single" w:sz="4" w:space="0" w:color="auto"/>
              <w:right w:val="single" w:sz="4" w:space="0" w:color="auto"/>
            </w:tcBorders>
            <w:noWrap/>
            <w:vAlign w:val="center"/>
            <w:hideMark/>
          </w:tcPr>
          <w:p w14:paraId="3B0EF2EA"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16.02</w:t>
            </w:r>
          </w:p>
        </w:tc>
        <w:tc>
          <w:tcPr>
            <w:tcW w:w="912" w:type="dxa"/>
            <w:tcBorders>
              <w:top w:val="nil"/>
              <w:left w:val="nil"/>
              <w:bottom w:val="single" w:sz="4" w:space="0" w:color="auto"/>
              <w:right w:val="single" w:sz="4" w:space="0" w:color="auto"/>
            </w:tcBorders>
            <w:noWrap/>
            <w:vAlign w:val="center"/>
            <w:hideMark/>
          </w:tcPr>
          <w:p w14:paraId="4789CD04"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6.33</w:t>
            </w:r>
          </w:p>
        </w:tc>
        <w:tc>
          <w:tcPr>
            <w:tcW w:w="743" w:type="dxa"/>
            <w:tcBorders>
              <w:top w:val="nil"/>
              <w:left w:val="nil"/>
              <w:bottom w:val="single" w:sz="4" w:space="0" w:color="auto"/>
              <w:right w:val="single" w:sz="4" w:space="0" w:color="auto"/>
            </w:tcBorders>
            <w:noWrap/>
            <w:vAlign w:val="center"/>
            <w:hideMark/>
          </w:tcPr>
          <w:p w14:paraId="0C8AF80F"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0.29</w:t>
            </w:r>
          </w:p>
        </w:tc>
        <w:tc>
          <w:tcPr>
            <w:tcW w:w="830" w:type="dxa"/>
            <w:tcBorders>
              <w:top w:val="nil"/>
              <w:left w:val="nil"/>
              <w:bottom w:val="single" w:sz="4" w:space="0" w:color="auto"/>
              <w:right w:val="single" w:sz="4" w:space="0" w:color="auto"/>
            </w:tcBorders>
            <w:noWrap/>
            <w:vAlign w:val="center"/>
            <w:hideMark/>
          </w:tcPr>
          <w:p w14:paraId="4A5B169D"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6.62</w:t>
            </w:r>
          </w:p>
        </w:tc>
        <w:tc>
          <w:tcPr>
            <w:tcW w:w="940" w:type="dxa"/>
            <w:tcBorders>
              <w:top w:val="nil"/>
              <w:left w:val="nil"/>
              <w:bottom w:val="single" w:sz="4" w:space="0" w:color="auto"/>
              <w:right w:val="single" w:sz="4" w:space="0" w:color="auto"/>
            </w:tcBorders>
            <w:noWrap/>
            <w:vAlign w:val="center"/>
            <w:hideMark/>
          </w:tcPr>
          <w:p w14:paraId="237F6399"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9.40</w:t>
            </w:r>
          </w:p>
        </w:tc>
        <w:tc>
          <w:tcPr>
            <w:tcW w:w="685" w:type="dxa"/>
            <w:tcBorders>
              <w:top w:val="nil"/>
              <w:left w:val="nil"/>
              <w:bottom w:val="single" w:sz="4" w:space="0" w:color="auto"/>
              <w:right w:val="single" w:sz="4" w:space="0" w:color="auto"/>
            </w:tcBorders>
            <w:noWrap/>
            <w:vAlign w:val="center"/>
            <w:hideMark/>
          </w:tcPr>
          <w:p w14:paraId="691CA0E6"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0A5579DD"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16.02</w:t>
            </w:r>
          </w:p>
        </w:tc>
        <w:tc>
          <w:tcPr>
            <w:tcW w:w="743" w:type="dxa"/>
            <w:tcBorders>
              <w:top w:val="nil"/>
              <w:left w:val="nil"/>
              <w:bottom w:val="single" w:sz="4" w:space="0" w:color="auto"/>
              <w:right w:val="single" w:sz="4" w:space="0" w:color="auto"/>
            </w:tcBorders>
            <w:noWrap/>
            <w:vAlign w:val="center"/>
            <w:hideMark/>
          </w:tcPr>
          <w:p w14:paraId="0C30D2C1"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0.19</w:t>
            </w:r>
          </w:p>
        </w:tc>
        <w:tc>
          <w:tcPr>
            <w:tcW w:w="819" w:type="dxa"/>
            <w:tcBorders>
              <w:top w:val="nil"/>
              <w:left w:val="nil"/>
              <w:bottom w:val="single" w:sz="4" w:space="0" w:color="auto"/>
              <w:right w:val="single" w:sz="4" w:space="0" w:color="auto"/>
            </w:tcBorders>
            <w:noWrap/>
            <w:vAlign w:val="center"/>
            <w:hideMark/>
          </w:tcPr>
          <w:p w14:paraId="4811E3D2"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6.81</w:t>
            </w:r>
          </w:p>
        </w:tc>
        <w:tc>
          <w:tcPr>
            <w:tcW w:w="791" w:type="dxa"/>
            <w:tcBorders>
              <w:top w:val="nil"/>
              <w:left w:val="nil"/>
              <w:bottom w:val="single" w:sz="4" w:space="0" w:color="auto"/>
              <w:right w:val="single" w:sz="4" w:space="0" w:color="auto"/>
            </w:tcBorders>
            <w:noWrap/>
            <w:vAlign w:val="center"/>
            <w:hideMark/>
          </w:tcPr>
          <w:p w14:paraId="715DC17C"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9.21</w:t>
            </w:r>
          </w:p>
        </w:tc>
      </w:tr>
      <w:tr w:rsidR="00895E67" w:rsidRPr="00B90B46" w14:paraId="17A0F036" w14:textId="77777777" w:rsidTr="00A92130">
        <w:trPr>
          <w:trHeight w:val="290"/>
        </w:trPr>
        <w:tc>
          <w:tcPr>
            <w:tcW w:w="483" w:type="dxa"/>
            <w:tcBorders>
              <w:top w:val="nil"/>
              <w:left w:val="single" w:sz="4" w:space="0" w:color="auto"/>
              <w:bottom w:val="single" w:sz="4" w:space="0" w:color="auto"/>
              <w:right w:val="single" w:sz="4" w:space="0" w:color="auto"/>
            </w:tcBorders>
            <w:noWrap/>
            <w:vAlign w:val="center"/>
            <w:hideMark/>
          </w:tcPr>
          <w:p w14:paraId="5A85A3EF"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2</w:t>
            </w:r>
          </w:p>
        </w:tc>
        <w:tc>
          <w:tcPr>
            <w:tcW w:w="1497" w:type="dxa"/>
            <w:tcBorders>
              <w:top w:val="nil"/>
              <w:left w:val="nil"/>
              <w:bottom w:val="single" w:sz="4" w:space="0" w:color="auto"/>
              <w:right w:val="single" w:sz="4" w:space="0" w:color="auto"/>
            </w:tcBorders>
            <w:noWrap/>
            <w:vAlign w:val="center"/>
            <w:hideMark/>
          </w:tcPr>
          <w:p w14:paraId="53EEFC90" w14:textId="77777777" w:rsidR="00A67E8D" w:rsidRPr="00B90B46" w:rsidRDefault="00A67E8D" w:rsidP="00B90B46">
            <w:pPr>
              <w:spacing w:after="0" w:line="240" w:lineRule="auto"/>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Lines, Cables &amp; Network Assets</w:t>
            </w:r>
          </w:p>
        </w:tc>
        <w:tc>
          <w:tcPr>
            <w:tcW w:w="940" w:type="dxa"/>
            <w:tcBorders>
              <w:top w:val="nil"/>
              <w:left w:val="nil"/>
              <w:bottom w:val="single" w:sz="4" w:space="0" w:color="auto"/>
              <w:right w:val="single" w:sz="4" w:space="0" w:color="auto"/>
            </w:tcBorders>
            <w:noWrap/>
            <w:vAlign w:val="center"/>
            <w:hideMark/>
          </w:tcPr>
          <w:p w14:paraId="125BFA01"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1912.99</w:t>
            </w:r>
          </w:p>
        </w:tc>
        <w:tc>
          <w:tcPr>
            <w:tcW w:w="912" w:type="dxa"/>
            <w:tcBorders>
              <w:top w:val="nil"/>
              <w:left w:val="nil"/>
              <w:bottom w:val="single" w:sz="4" w:space="0" w:color="auto"/>
              <w:right w:val="single" w:sz="4" w:space="0" w:color="auto"/>
            </w:tcBorders>
            <w:noWrap/>
            <w:vAlign w:val="center"/>
            <w:hideMark/>
          </w:tcPr>
          <w:p w14:paraId="6D92BC19"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825.64</w:t>
            </w:r>
          </w:p>
        </w:tc>
        <w:tc>
          <w:tcPr>
            <w:tcW w:w="743" w:type="dxa"/>
            <w:tcBorders>
              <w:top w:val="nil"/>
              <w:left w:val="nil"/>
              <w:bottom w:val="single" w:sz="4" w:space="0" w:color="auto"/>
              <w:right w:val="single" w:sz="4" w:space="0" w:color="auto"/>
            </w:tcBorders>
            <w:noWrap/>
            <w:vAlign w:val="center"/>
            <w:hideMark/>
          </w:tcPr>
          <w:p w14:paraId="3146ECB7"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51.86</w:t>
            </w:r>
          </w:p>
        </w:tc>
        <w:tc>
          <w:tcPr>
            <w:tcW w:w="830" w:type="dxa"/>
            <w:tcBorders>
              <w:top w:val="nil"/>
              <w:left w:val="nil"/>
              <w:bottom w:val="single" w:sz="4" w:space="0" w:color="auto"/>
              <w:right w:val="single" w:sz="4" w:space="0" w:color="auto"/>
            </w:tcBorders>
            <w:noWrap/>
            <w:vAlign w:val="center"/>
            <w:hideMark/>
          </w:tcPr>
          <w:p w14:paraId="08F3F609"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877.50</w:t>
            </w:r>
          </w:p>
        </w:tc>
        <w:tc>
          <w:tcPr>
            <w:tcW w:w="940" w:type="dxa"/>
            <w:tcBorders>
              <w:top w:val="nil"/>
              <w:left w:val="nil"/>
              <w:bottom w:val="single" w:sz="4" w:space="0" w:color="auto"/>
              <w:right w:val="single" w:sz="4" w:space="0" w:color="auto"/>
            </w:tcBorders>
            <w:noWrap/>
            <w:vAlign w:val="center"/>
            <w:hideMark/>
          </w:tcPr>
          <w:p w14:paraId="12326AAC"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1035.49</w:t>
            </w:r>
          </w:p>
        </w:tc>
        <w:tc>
          <w:tcPr>
            <w:tcW w:w="685" w:type="dxa"/>
            <w:tcBorders>
              <w:top w:val="nil"/>
              <w:left w:val="nil"/>
              <w:bottom w:val="single" w:sz="4" w:space="0" w:color="auto"/>
              <w:right w:val="single" w:sz="4" w:space="0" w:color="auto"/>
            </w:tcBorders>
            <w:noWrap/>
            <w:vAlign w:val="center"/>
            <w:hideMark/>
          </w:tcPr>
          <w:p w14:paraId="33331330"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18.27</w:t>
            </w:r>
          </w:p>
        </w:tc>
        <w:tc>
          <w:tcPr>
            <w:tcW w:w="940" w:type="dxa"/>
            <w:tcBorders>
              <w:top w:val="nil"/>
              <w:left w:val="nil"/>
              <w:bottom w:val="single" w:sz="4" w:space="0" w:color="auto"/>
              <w:right w:val="single" w:sz="4" w:space="0" w:color="auto"/>
            </w:tcBorders>
            <w:noWrap/>
            <w:vAlign w:val="center"/>
            <w:hideMark/>
          </w:tcPr>
          <w:p w14:paraId="4973F5F3"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1894.72</w:t>
            </w:r>
          </w:p>
        </w:tc>
        <w:tc>
          <w:tcPr>
            <w:tcW w:w="743" w:type="dxa"/>
            <w:tcBorders>
              <w:top w:val="nil"/>
              <w:left w:val="nil"/>
              <w:bottom w:val="single" w:sz="4" w:space="0" w:color="auto"/>
              <w:right w:val="single" w:sz="4" w:space="0" w:color="auto"/>
            </w:tcBorders>
            <w:noWrap/>
            <w:vAlign w:val="center"/>
            <w:hideMark/>
          </w:tcPr>
          <w:p w14:paraId="00AF3922"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33.05</w:t>
            </w:r>
          </w:p>
        </w:tc>
        <w:tc>
          <w:tcPr>
            <w:tcW w:w="819" w:type="dxa"/>
            <w:tcBorders>
              <w:top w:val="nil"/>
              <w:left w:val="nil"/>
              <w:bottom w:val="single" w:sz="4" w:space="0" w:color="auto"/>
              <w:right w:val="single" w:sz="4" w:space="0" w:color="auto"/>
            </w:tcBorders>
            <w:noWrap/>
            <w:vAlign w:val="center"/>
            <w:hideMark/>
          </w:tcPr>
          <w:p w14:paraId="5D2F7643"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910.55</w:t>
            </w:r>
          </w:p>
        </w:tc>
        <w:tc>
          <w:tcPr>
            <w:tcW w:w="791" w:type="dxa"/>
            <w:tcBorders>
              <w:top w:val="nil"/>
              <w:left w:val="nil"/>
              <w:bottom w:val="single" w:sz="4" w:space="0" w:color="auto"/>
              <w:right w:val="single" w:sz="4" w:space="0" w:color="auto"/>
            </w:tcBorders>
            <w:noWrap/>
            <w:vAlign w:val="center"/>
            <w:hideMark/>
          </w:tcPr>
          <w:p w14:paraId="00D8C8EE"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984.18</w:t>
            </w:r>
          </w:p>
        </w:tc>
      </w:tr>
      <w:tr w:rsidR="00895E67" w:rsidRPr="00B90B46" w14:paraId="3A0081E2" w14:textId="77777777" w:rsidTr="00A92130">
        <w:trPr>
          <w:trHeight w:val="290"/>
        </w:trPr>
        <w:tc>
          <w:tcPr>
            <w:tcW w:w="483" w:type="dxa"/>
            <w:tcBorders>
              <w:top w:val="nil"/>
              <w:left w:val="single" w:sz="4" w:space="0" w:color="auto"/>
              <w:bottom w:val="single" w:sz="4" w:space="0" w:color="auto"/>
              <w:right w:val="single" w:sz="4" w:space="0" w:color="auto"/>
            </w:tcBorders>
            <w:noWrap/>
            <w:vAlign w:val="center"/>
            <w:hideMark/>
          </w:tcPr>
          <w:p w14:paraId="142BFF5E"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3</w:t>
            </w:r>
          </w:p>
        </w:tc>
        <w:tc>
          <w:tcPr>
            <w:tcW w:w="1497" w:type="dxa"/>
            <w:tcBorders>
              <w:top w:val="nil"/>
              <w:left w:val="nil"/>
              <w:bottom w:val="single" w:sz="4" w:space="0" w:color="auto"/>
              <w:right w:val="single" w:sz="4" w:space="0" w:color="auto"/>
            </w:tcBorders>
            <w:noWrap/>
            <w:vAlign w:val="center"/>
            <w:hideMark/>
          </w:tcPr>
          <w:p w14:paraId="76F07D84" w14:textId="77777777" w:rsidR="00A67E8D" w:rsidRPr="00B90B46" w:rsidRDefault="00A67E8D" w:rsidP="00B90B46">
            <w:pPr>
              <w:spacing w:after="0" w:line="240" w:lineRule="auto"/>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Meters</w:t>
            </w:r>
          </w:p>
        </w:tc>
        <w:tc>
          <w:tcPr>
            <w:tcW w:w="940" w:type="dxa"/>
            <w:tcBorders>
              <w:top w:val="nil"/>
              <w:left w:val="nil"/>
              <w:bottom w:val="single" w:sz="4" w:space="0" w:color="auto"/>
              <w:right w:val="single" w:sz="4" w:space="0" w:color="auto"/>
            </w:tcBorders>
            <w:noWrap/>
            <w:vAlign w:val="center"/>
            <w:hideMark/>
          </w:tcPr>
          <w:p w14:paraId="030C3AA3"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c>
          <w:tcPr>
            <w:tcW w:w="912" w:type="dxa"/>
            <w:tcBorders>
              <w:top w:val="nil"/>
              <w:left w:val="nil"/>
              <w:bottom w:val="single" w:sz="4" w:space="0" w:color="auto"/>
              <w:right w:val="single" w:sz="4" w:space="0" w:color="auto"/>
            </w:tcBorders>
            <w:noWrap/>
            <w:vAlign w:val="center"/>
            <w:hideMark/>
          </w:tcPr>
          <w:p w14:paraId="07323CE2"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c>
          <w:tcPr>
            <w:tcW w:w="743" w:type="dxa"/>
            <w:tcBorders>
              <w:top w:val="nil"/>
              <w:left w:val="nil"/>
              <w:bottom w:val="single" w:sz="4" w:space="0" w:color="auto"/>
              <w:right w:val="single" w:sz="4" w:space="0" w:color="auto"/>
            </w:tcBorders>
            <w:noWrap/>
            <w:vAlign w:val="center"/>
            <w:hideMark/>
          </w:tcPr>
          <w:p w14:paraId="2D567063"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c>
          <w:tcPr>
            <w:tcW w:w="830" w:type="dxa"/>
            <w:tcBorders>
              <w:top w:val="nil"/>
              <w:left w:val="nil"/>
              <w:bottom w:val="single" w:sz="4" w:space="0" w:color="auto"/>
              <w:right w:val="single" w:sz="4" w:space="0" w:color="auto"/>
            </w:tcBorders>
            <w:noWrap/>
            <w:vAlign w:val="center"/>
            <w:hideMark/>
          </w:tcPr>
          <w:p w14:paraId="68225EF8"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09A238F6"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c>
          <w:tcPr>
            <w:tcW w:w="685" w:type="dxa"/>
            <w:tcBorders>
              <w:top w:val="nil"/>
              <w:left w:val="nil"/>
              <w:bottom w:val="single" w:sz="4" w:space="0" w:color="auto"/>
              <w:right w:val="single" w:sz="4" w:space="0" w:color="auto"/>
            </w:tcBorders>
            <w:noWrap/>
            <w:vAlign w:val="center"/>
            <w:hideMark/>
          </w:tcPr>
          <w:p w14:paraId="2F6FDD88" w14:textId="77777777" w:rsidR="00A67E8D" w:rsidRPr="00B90B46" w:rsidRDefault="00C06B64" w:rsidP="00B90B46">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71926BAB"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c>
          <w:tcPr>
            <w:tcW w:w="743" w:type="dxa"/>
            <w:tcBorders>
              <w:top w:val="nil"/>
              <w:left w:val="nil"/>
              <w:bottom w:val="single" w:sz="4" w:space="0" w:color="auto"/>
              <w:right w:val="single" w:sz="4" w:space="0" w:color="auto"/>
            </w:tcBorders>
            <w:noWrap/>
            <w:vAlign w:val="center"/>
            <w:hideMark/>
          </w:tcPr>
          <w:p w14:paraId="193960FB"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c>
          <w:tcPr>
            <w:tcW w:w="819" w:type="dxa"/>
            <w:tcBorders>
              <w:top w:val="nil"/>
              <w:left w:val="nil"/>
              <w:bottom w:val="single" w:sz="4" w:space="0" w:color="auto"/>
              <w:right w:val="single" w:sz="4" w:space="0" w:color="auto"/>
            </w:tcBorders>
            <w:noWrap/>
            <w:vAlign w:val="center"/>
            <w:hideMark/>
          </w:tcPr>
          <w:p w14:paraId="494A395A"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c>
          <w:tcPr>
            <w:tcW w:w="791" w:type="dxa"/>
            <w:tcBorders>
              <w:top w:val="nil"/>
              <w:left w:val="nil"/>
              <w:bottom w:val="single" w:sz="4" w:space="0" w:color="auto"/>
              <w:right w:val="single" w:sz="4" w:space="0" w:color="auto"/>
            </w:tcBorders>
            <w:noWrap/>
            <w:vAlign w:val="center"/>
            <w:hideMark/>
          </w:tcPr>
          <w:p w14:paraId="3F870611"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r>
      <w:tr w:rsidR="00895E67" w:rsidRPr="00B90B46" w14:paraId="6A5C655B" w14:textId="77777777" w:rsidTr="00A92130">
        <w:trPr>
          <w:trHeight w:val="290"/>
        </w:trPr>
        <w:tc>
          <w:tcPr>
            <w:tcW w:w="483" w:type="dxa"/>
            <w:tcBorders>
              <w:top w:val="nil"/>
              <w:left w:val="single" w:sz="4" w:space="0" w:color="auto"/>
              <w:bottom w:val="single" w:sz="4" w:space="0" w:color="auto"/>
              <w:right w:val="single" w:sz="4" w:space="0" w:color="auto"/>
            </w:tcBorders>
            <w:noWrap/>
            <w:vAlign w:val="center"/>
            <w:hideMark/>
          </w:tcPr>
          <w:p w14:paraId="40838E6C"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4</w:t>
            </w:r>
          </w:p>
        </w:tc>
        <w:tc>
          <w:tcPr>
            <w:tcW w:w="1497" w:type="dxa"/>
            <w:tcBorders>
              <w:top w:val="nil"/>
              <w:left w:val="nil"/>
              <w:bottom w:val="single" w:sz="4" w:space="0" w:color="auto"/>
              <w:right w:val="single" w:sz="4" w:space="0" w:color="auto"/>
            </w:tcBorders>
            <w:noWrap/>
            <w:vAlign w:val="center"/>
            <w:hideMark/>
          </w:tcPr>
          <w:p w14:paraId="11FB9E7A" w14:textId="77777777" w:rsidR="00A67E8D" w:rsidRPr="00B90B46" w:rsidRDefault="00A67E8D" w:rsidP="00B90B46">
            <w:pPr>
              <w:spacing w:after="0" w:line="240" w:lineRule="auto"/>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Vehicles</w:t>
            </w:r>
          </w:p>
        </w:tc>
        <w:tc>
          <w:tcPr>
            <w:tcW w:w="940" w:type="dxa"/>
            <w:tcBorders>
              <w:top w:val="nil"/>
              <w:left w:val="nil"/>
              <w:bottom w:val="single" w:sz="4" w:space="0" w:color="auto"/>
              <w:right w:val="single" w:sz="4" w:space="0" w:color="auto"/>
            </w:tcBorders>
            <w:noWrap/>
            <w:vAlign w:val="center"/>
            <w:hideMark/>
          </w:tcPr>
          <w:p w14:paraId="7CFB6E9B"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0.28</w:t>
            </w:r>
          </w:p>
        </w:tc>
        <w:tc>
          <w:tcPr>
            <w:tcW w:w="912" w:type="dxa"/>
            <w:tcBorders>
              <w:top w:val="nil"/>
              <w:left w:val="nil"/>
              <w:bottom w:val="single" w:sz="4" w:space="0" w:color="auto"/>
              <w:right w:val="single" w:sz="4" w:space="0" w:color="auto"/>
            </w:tcBorders>
            <w:noWrap/>
            <w:vAlign w:val="center"/>
            <w:hideMark/>
          </w:tcPr>
          <w:p w14:paraId="54CF2AAA"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0.27</w:t>
            </w:r>
          </w:p>
        </w:tc>
        <w:tc>
          <w:tcPr>
            <w:tcW w:w="743" w:type="dxa"/>
            <w:tcBorders>
              <w:top w:val="nil"/>
              <w:left w:val="nil"/>
              <w:bottom w:val="single" w:sz="4" w:space="0" w:color="auto"/>
              <w:right w:val="single" w:sz="4" w:space="0" w:color="auto"/>
            </w:tcBorders>
            <w:noWrap/>
            <w:vAlign w:val="center"/>
            <w:hideMark/>
          </w:tcPr>
          <w:p w14:paraId="2AA4AD6D"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c>
          <w:tcPr>
            <w:tcW w:w="830" w:type="dxa"/>
            <w:tcBorders>
              <w:top w:val="nil"/>
              <w:left w:val="nil"/>
              <w:bottom w:val="single" w:sz="4" w:space="0" w:color="auto"/>
              <w:right w:val="single" w:sz="4" w:space="0" w:color="auto"/>
            </w:tcBorders>
            <w:noWrap/>
            <w:vAlign w:val="center"/>
            <w:hideMark/>
          </w:tcPr>
          <w:p w14:paraId="0A9DF722"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0.27</w:t>
            </w:r>
          </w:p>
        </w:tc>
        <w:tc>
          <w:tcPr>
            <w:tcW w:w="940" w:type="dxa"/>
            <w:tcBorders>
              <w:top w:val="nil"/>
              <w:left w:val="nil"/>
              <w:bottom w:val="single" w:sz="4" w:space="0" w:color="auto"/>
              <w:right w:val="single" w:sz="4" w:space="0" w:color="auto"/>
            </w:tcBorders>
            <w:noWrap/>
            <w:vAlign w:val="center"/>
            <w:hideMark/>
          </w:tcPr>
          <w:p w14:paraId="691E803B"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0.01</w:t>
            </w:r>
          </w:p>
        </w:tc>
        <w:tc>
          <w:tcPr>
            <w:tcW w:w="685" w:type="dxa"/>
            <w:tcBorders>
              <w:top w:val="nil"/>
              <w:left w:val="nil"/>
              <w:bottom w:val="single" w:sz="4" w:space="0" w:color="auto"/>
              <w:right w:val="single" w:sz="4" w:space="0" w:color="auto"/>
            </w:tcBorders>
            <w:noWrap/>
            <w:vAlign w:val="center"/>
            <w:hideMark/>
          </w:tcPr>
          <w:p w14:paraId="522A5011"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3C4E86F3"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0.28</w:t>
            </w:r>
          </w:p>
        </w:tc>
        <w:tc>
          <w:tcPr>
            <w:tcW w:w="743" w:type="dxa"/>
            <w:tcBorders>
              <w:top w:val="nil"/>
              <w:left w:val="nil"/>
              <w:bottom w:val="single" w:sz="4" w:space="0" w:color="auto"/>
              <w:right w:val="single" w:sz="4" w:space="0" w:color="auto"/>
            </w:tcBorders>
            <w:noWrap/>
            <w:vAlign w:val="center"/>
            <w:hideMark/>
          </w:tcPr>
          <w:p w14:paraId="2B9BEBE6"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c>
          <w:tcPr>
            <w:tcW w:w="819" w:type="dxa"/>
            <w:tcBorders>
              <w:top w:val="nil"/>
              <w:left w:val="nil"/>
              <w:bottom w:val="single" w:sz="4" w:space="0" w:color="auto"/>
              <w:right w:val="single" w:sz="4" w:space="0" w:color="auto"/>
            </w:tcBorders>
            <w:noWrap/>
            <w:vAlign w:val="center"/>
            <w:hideMark/>
          </w:tcPr>
          <w:p w14:paraId="17B5A54F"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0.27</w:t>
            </w:r>
          </w:p>
        </w:tc>
        <w:tc>
          <w:tcPr>
            <w:tcW w:w="791" w:type="dxa"/>
            <w:tcBorders>
              <w:top w:val="nil"/>
              <w:left w:val="nil"/>
              <w:bottom w:val="single" w:sz="4" w:space="0" w:color="auto"/>
              <w:right w:val="single" w:sz="4" w:space="0" w:color="auto"/>
            </w:tcBorders>
            <w:noWrap/>
            <w:vAlign w:val="center"/>
            <w:hideMark/>
          </w:tcPr>
          <w:p w14:paraId="2E937781"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0.01</w:t>
            </w:r>
          </w:p>
        </w:tc>
      </w:tr>
      <w:tr w:rsidR="00895E67" w:rsidRPr="00B90B46" w14:paraId="4AB819CD" w14:textId="77777777" w:rsidTr="00A92130">
        <w:trPr>
          <w:trHeight w:val="290"/>
        </w:trPr>
        <w:tc>
          <w:tcPr>
            <w:tcW w:w="483" w:type="dxa"/>
            <w:tcBorders>
              <w:top w:val="nil"/>
              <w:left w:val="single" w:sz="4" w:space="0" w:color="auto"/>
              <w:bottom w:val="single" w:sz="4" w:space="0" w:color="auto"/>
              <w:right w:val="single" w:sz="4" w:space="0" w:color="auto"/>
            </w:tcBorders>
            <w:noWrap/>
            <w:vAlign w:val="center"/>
            <w:hideMark/>
          </w:tcPr>
          <w:p w14:paraId="75A9378F"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5</w:t>
            </w:r>
          </w:p>
        </w:tc>
        <w:tc>
          <w:tcPr>
            <w:tcW w:w="1497" w:type="dxa"/>
            <w:tcBorders>
              <w:top w:val="nil"/>
              <w:left w:val="nil"/>
              <w:bottom w:val="single" w:sz="4" w:space="0" w:color="auto"/>
              <w:right w:val="single" w:sz="4" w:space="0" w:color="auto"/>
            </w:tcBorders>
            <w:noWrap/>
            <w:vAlign w:val="center"/>
            <w:hideMark/>
          </w:tcPr>
          <w:p w14:paraId="77C5718A" w14:textId="77777777" w:rsidR="00A67E8D" w:rsidRPr="00B90B46" w:rsidRDefault="00A67E8D" w:rsidP="00B90B46">
            <w:pPr>
              <w:spacing w:after="0" w:line="240" w:lineRule="auto"/>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Furniture &amp; Fixtures</w:t>
            </w:r>
          </w:p>
        </w:tc>
        <w:tc>
          <w:tcPr>
            <w:tcW w:w="940" w:type="dxa"/>
            <w:tcBorders>
              <w:top w:val="nil"/>
              <w:left w:val="nil"/>
              <w:bottom w:val="single" w:sz="4" w:space="0" w:color="auto"/>
              <w:right w:val="single" w:sz="4" w:space="0" w:color="auto"/>
            </w:tcBorders>
            <w:noWrap/>
            <w:vAlign w:val="center"/>
            <w:hideMark/>
          </w:tcPr>
          <w:p w14:paraId="6CA1C06E"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0.91</w:t>
            </w:r>
          </w:p>
        </w:tc>
        <w:tc>
          <w:tcPr>
            <w:tcW w:w="912" w:type="dxa"/>
            <w:tcBorders>
              <w:top w:val="nil"/>
              <w:left w:val="nil"/>
              <w:bottom w:val="single" w:sz="4" w:space="0" w:color="auto"/>
              <w:right w:val="single" w:sz="4" w:space="0" w:color="auto"/>
            </w:tcBorders>
            <w:noWrap/>
            <w:vAlign w:val="center"/>
            <w:hideMark/>
          </w:tcPr>
          <w:p w14:paraId="14601B33"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1.77</w:t>
            </w:r>
          </w:p>
        </w:tc>
        <w:tc>
          <w:tcPr>
            <w:tcW w:w="743" w:type="dxa"/>
            <w:tcBorders>
              <w:top w:val="nil"/>
              <w:left w:val="nil"/>
              <w:bottom w:val="single" w:sz="4" w:space="0" w:color="auto"/>
              <w:right w:val="single" w:sz="4" w:space="0" w:color="auto"/>
            </w:tcBorders>
            <w:noWrap/>
            <w:vAlign w:val="center"/>
            <w:hideMark/>
          </w:tcPr>
          <w:p w14:paraId="460021E8" w14:textId="77777777" w:rsidR="00A67E8D" w:rsidRPr="00B90B46" w:rsidRDefault="0055076D" w:rsidP="00B90B46">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r w:rsidR="00A67E8D" w:rsidRPr="00B90B46">
              <w:rPr>
                <w:rFonts w:ascii="Cambria" w:eastAsia="Times New Roman" w:hAnsi="Cambria" w:cs="Times New Roman"/>
                <w:color w:val="000000"/>
                <w:sz w:val="18"/>
                <w:szCs w:val="18"/>
                <w:lang w:eastAsia="en-IN"/>
              </w:rPr>
              <w:t>1.02</w:t>
            </w:r>
            <w:r>
              <w:rPr>
                <w:rFonts w:ascii="Cambria" w:eastAsia="Times New Roman" w:hAnsi="Cambria" w:cs="Times New Roman"/>
                <w:color w:val="000000"/>
                <w:sz w:val="18"/>
                <w:szCs w:val="18"/>
                <w:lang w:eastAsia="en-IN"/>
              </w:rPr>
              <w:t>)</w:t>
            </w:r>
          </w:p>
        </w:tc>
        <w:tc>
          <w:tcPr>
            <w:tcW w:w="830" w:type="dxa"/>
            <w:tcBorders>
              <w:top w:val="nil"/>
              <w:left w:val="nil"/>
              <w:bottom w:val="single" w:sz="4" w:space="0" w:color="auto"/>
              <w:right w:val="single" w:sz="4" w:space="0" w:color="auto"/>
            </w:tcBorders>
            <w:noWrap/>
            <w:vAlign w:val="center"/>
            <w:hideMark/>
          </w:tcPr>
          <w:p w14:paraId="0E21ABD5"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0.75</w:t>
            </w:r>
          </w:p>
        </w:tc>
        <w:tc>
          <w:tcPr>
            <w:tcW w:w="940" w:type="dxa"/>
            <w:tcBorders>
              <w:top w:val="nil"/>
              <w:left w:val="nil"/>
              <w:bottom w:val="single" w:sz="4" w:space="0" w:color="auto"/>
              <w:right w:val="single" w:sz="4" w:space="0" w:color="auto"/>
            </w:tcBorders>
            <w:noWrap/>
            <w:vAlign w:val="center"/>
            <w:hideMark/>
          </w:tcPr>
          <w:p w14:paraId="3CC9C918"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0.16</w:t>
            </w:r>
          </w:p>
        </w:tc>
        <w:tc>
          <w:tcPr>
            <w:tcW w:w="685" w:type="dxa"/>
            <w:tcBorders>
              <w:top w:val="nil"/>
              <w:left w:val="nil"/>
              <w:bottom w:val="single" w:sz="4" w:space="0" w:color="auto"/>
              <w:right w:val="single" w:sz="4" w:space="0" w:color="auto"/>
            </w:tcBorders>
            <w:noWrap/>
            <w:vAlign w:val="center"/>
            <w:hideMark/>
          </w:tcPr>
          <w:p w14:paraId="243478D5"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0C0C586D"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0.91</w:t>
            </w:r>
          </w:p>
        </w:tc>
        <w:tc>
          <w:tcPr>
            <w:tcW w:w="743" w:type="dxa"/>
            <w:tcBorders>
              <w:top w:val="nil"/>
              <w:left w:val="nil"/>
              <w:bottom w:val="single" w:sz="4" w:space="0" w:color="auto"/>
              <w:right w:val="single" w:sz="4" w:space="0" w:color="auto"/>
            </w:tcBorders>
            <w:noWrap/>
            <w:vAlign w:val="center"/>
            <w:hideMark/>
          </w:tcPr>
          <w:p w14:paraId="50A9074B"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0.01</w:t>
            </w:r>
          </w:p>
        </w:tc>
        <w:tc>
          <w:tcPr>
            <w:tcW w:w="819" w:type="dxa"/>
            <w:tcBorders>
              <w:top w:val="nil"/>
              <w:left w:val="nil"/>
              <w:bottom w:val="single" w:sz="4" w:space="0" w:color="auto"/>
              <w:right w:val="single" w:sz="4" w:space="0" w:color="auto"/>
            </w:tcBorders>
            <w:noWrap/>
            <w:vAlign w:val="center"/>
            <w:hideMark/>
          </w:tcPr>
          <w:p w14:paraId="7F899CD6"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0.76</w:t>
            </w:r>
          </w:p>
        </w:tc>
        <w:tc>
          <w:tcPr>
            <w:tcW w:w="791" w:type="dxa"/>
            <w:tcBorders>
              <w:top w:val="nil"/>
              <w:left w:val="nil"/>
              <w:bottom w:val="single" w:sz="4" w:space="0" w:color="auto"/>
              <w:right w:val="single" w:sz="4" w:space="0" w:color="auto"/>
            </w:tcBorders>
            <w:noWrap/>
            <w:vAlign w:val="center"/>
            <w:hideMark/>
          </w:tcPr>
          <w:p w14:paraId="5D52C0B7"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0.15</w:t>
            </w:r>
          </w:p>
        </w:tc>
      </w:tr>
      <w:tr w:rsidR="00895E67" w:rsidRPr="00B90B46" w14:paraId="2E434334" w14:textId="77777777" w:rsidTr="00A92130">
        <w:trPr>
          <w:trHeight w:val="290"/>
        </w:trPr>
        <w:tc>
          <w:tcPr>
            <w:tcW w:w="483" w:type="dxa"/>
            <w:tcBorders>
              <w:top w:val="nil"/>
              <w:left w:val="single" w:sz="4" w:space="0" w:color="auto"/>
              <w:bottom w:val="single" w:sz="4" w:space="0" w:color="auto"/>
              <w:right w:val="single" w:sz="4" w:space="0" w:color="auto"/>
            </w:tcBorders>
            <w:noWrap/>
            <w:vAlign w:val="center"/>
            <w:hideMark/>
          </w:tcPr>
          <w:p w14:paraId="13C2A7D7"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6</w:t>
            </w:r>
          </w:p>
        </w:tc>
        <w:tc>
          <w:tcPr>
            <w:tcW w:w="1497" w:type="dxa"/>
            <w:tcBorders>
              <w:top w:val="nil"/>
              <w:left w:val="nil"/>
              <w:bottom w:val="single" w:sz="4" w:space="0" w:color="auto"/>
              <w:right w:val="single" w:sz="4" w:space="0" w:color="auto"/>
            </w:tcBorders>
            <w:noWrap/>
            <w:vAlign w:val="center"/>
            <w:hideMark/>
          </w:tcPr>
          <w:p w14:paraId="2DAD98D5" w14:textId="77777777" w:rsidR="00A67E8D" w:rsidRPr="00B90B46" w:rsidRDefault="00A67E8D" w:rsidP="00B90B46">
            <w:pPr>
              <w:spacing w:after="0" w:line="240" w:lineRule="auto"/>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Office Equipment</w:t>
            </w:r>
          </w:p>
        </w:tc>
        <w:tc>
          <w:tcPr>
            <w:tcW w:w="940" w:type="dxa"/>
            <w:tcBorders>
              <w:top w:val="nil"/>
              <w:left w:val="nil"/>
              <w:bottom w:val="single" w:sz="4" w:space="0" w:color="auto"/>
              <w:right w:val="single" w:sz="4" w:space="0" w:color="auto"/>
            </w:tcBorders>
            <w:noWrap/>
            <w:vAlign w:val="center"/>
            <w:hideMark/>
          </w:tcPr>
          <w:p w14:paraId="77CCDFEB"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0.80</w:t>
            </w:r>
          </w:p>
        </w:tc>
        <w:tc>
          <w:tcPr>
            <w:tcW w:w="912" w:type="dxa"/>
            <w:tcBorders>
              <w:top w:val="nil"/>
              <w:left w:val="nil"/>
              <w:bottom w:val="single" w:sz="4" w:space="0" w:color="auto"/>
              <w:right w:val="single" w:sz="4" w:space="0" w:color="auto"/>
            </w:tcBorders>
            <w:noWrap/>
            <w:vAlign w:val="center"/>
            <w:hideMark/>
          </w:tcPr>
          <w:p w14:paraId="09B73196"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1.59</w:t>
            </w:r>
          </w:p>
        </w:tc>
        <w:tc>
          <w:tcPr>
            <w:tcW w:w="743" w:type="dxa"/>
            <w:tcBorders>
              <w:top w:val="nil"/>
              <w:left w:val="nil"/>
              <w:bottom w:val="single" w:sz="4" w:space="0" w:color="auto"/>
              <w:right w:val="single" w:sz="4" w:space="0" w:color="auto"/>
            </w:tcBorders>
            <w:noWrap/>
            <w:vAlign w:val="center"/>
            <w:hideMark/>
          </w:tcPr>
          <w:p w14:paraId="53F5FAAB" w14:textId="77777777" w:rsidR="00A67E8D" w:rsidRPr="00B90B46" w:rsidRDefault="0055076D" w:rsidP="00B90B46">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r w:rsidR="00A67E8D" w:rsidRPr="00B90B46">
              <w:rPr>
                <w:rFonts w:ascii="Cambria" w:eastAsia="Times New Roman" w:hAnsi="Cambria" w:cs="Times New Roman"/>
                <w:color w:val="000000"/>
                <w:sz w:val="18"/>
                <w:szCs w:val="18"/>
                <w:lang w:eastAsia="en-IN"/>
              </w:rPr>
              <w:t>1.02</w:t>
            </w:r>
            <w:r>
              <w:rPr>
                <w:rFonts w:ascii="Cambria" w:eastAsia="Times New Roman" w:hAnsi="Cambria" w:cs="Times New Roman"/>
                <w:color w:val="000000"/>
                <w:sz w:val="18"/>
                <w:szCs w:val="18"/>
                <w:lang w:eastAsia="en-IN"/>
              </w:rPr>
              <w:t>)</w:t>
            </w:r>
          </w:p>
        </w:tc>
        <w:tc>
          <w:tcPr>
            <w:tcW w:w="830" w:type="dxa"/>
            <w:tcBorders>
              <w:top w:val="nil"/>
              <w:left w:val="nil"/>
              <w:bottom w:val="single" w:sz="4" w:space="0" w:color="auto"/>
              <w:right w:val="single" w:sz="4" w:space="0" w:color="auto"/>
            </w:tcBorders>
            <w:noWrap/>
            <w:vAlign w:val="center"/>
            <w:hideMark/>
          </w:tcPr>
          <w:p w14:paraId="1E9E4E49"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0.57</w:t>
            </w:r>
          </w:p>
        </w:tc>
        <w:tc>
          <w:tcPr>
            <w:tcW w:w="940" w:type="dxa"/>
            <w:tcBorders>
              <w:top w:val="nil"/>
              <w:left w:val="nil"/>
              <w:bottom w:val="single" w:sz="4" w:space="0" w:color="auto"/>
              <w:right w:val="single" w:sz="4" w:space="0" w:color="auto"/>
            </w:tcBorders>
            <w:noWrap/>
            <w:vAlign w:val="center"/>
            <w:hideMark/>
          </w:tcPr>
          <w:p w14:paraId="3A2E0A08"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0.23</w:t>
            </w:r>
          </w:p>
        </w:tc>
        <w:tc>
          <w:tcPr>
            <w:tcW w:w="685" w:type="dxa"/>
            <w:tcBorders>
              <w:top w:val="nil"/>
              <w:left w:val="nil"/>
              <w:bottom w:val="single" w:sz="4" w:space="0" w:color="auto"/>
              <w:right w:val="single" w:sz="4" w:space="0" w:color="auto"/>
            </w:tcBorders>
            <w:noWrap/>
            <w:vAlign w:val="center"/>
            <w:hideMark/>
          </w:tcPr>
          <w:p w14:paraId="1343A1A3"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249C9DB1"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0.80</w:t>
            </w:r>
          </w:p>
        </w:tc>
        <w:tc>
          <w:tcPr>
            <w:tcW w:w="743" w:type="dxa"/>
            <w:tcBorders>
              <w:top w:val="nil"/>
              <w:left w:val="nil"/>
              <w:bottom w:val="single" w:sz="4" w:space="0" w:color="auto"/>
              <w:right w:val="single" w:sz="4" w:space="0" w:color="auto"/>
            </w:tcBorders>
            <w:noWrap/>
            <w:vAlign w:val="center"/>
            <w:hideMark/>
          </w:tcPr>
          <w:p w14:paraId="275A60F9"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0.03</w:t>
            </w:r>
          </w:p>
        </w:tc>
        <w:tc>
          <w:tcPr>
            <w:tcW w:w="819" w:type="dxa"/>
            <w:tcBorders>
              <w:top w:val="nil"/>
              <w:left w:val="nil"/>
              <w:bottom w:val="single" w:sz="4" w:space="0" w:color="auto"/>
              <w:right w:val="single" w:sz="4" w:space="0" w:color="auto"/>
            </w:tcBorders>
            <w:noWrap/>
            <w:vAlign w:val="center"/>
            <w:hideMark/>
          </w:tcPr>
          <w:p w14:paraId="514709D9"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0.60</w:t>
            </w:r>
          </w:p>
        </w:tc>
        <w:tc>
          <w:tcPr>
            <w:tcW w:w="791" w:type="dxa"/>
            <w:tcBorders>
              <w:top w:val="nil"/>
              <w:left w:val="nil"/>
              <w:bottom w:val="single" w:sz="4" w:space="0" w:color="auto"/>
              <w:right w:val="single" w:sz="4" w:space="0" w:color="auto"/>
            </w:tcBorders>
            <w:noWrap/>
            <w:vAlign w:val="center"/>
            <w:hideMark/>
          </w:tcPr>
          <w:p w14:paraId="2D51980F"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0.20</w:t>
            </w:r>
          </w:p>
        </w:tc>
      </w:tr>
      <w:tr w:rsidR="00895E67" w:rsidRPr="00B90B46" w14:paraId="616F3510" w14:textId="77777777" w:rsidTr="00A92130">
        <w:trPr>
          <w:trHeight w:val="290"/>
        </w:trPr>
        <w:tc>
          <w:tcPr>
            <w:tcW w:w="483" w:type="dxa"/>
            <w:tcBorders>
              <w:top w:val="nil"/>
              <w:left w:val="single" w:sz="4" w:space="0" w:color="auto"/>
              <w:bottom w:val="single" w:sz="4" w:space="0" w:color="auto"/>
              <w:right w:val="single" w:sz="4" w:space="0" w:color="auto"/>
            </w:tcBorders>
            <w:noWrap/>
            <w:vAlign w:val="center"/>
            <w:hideMark/>
          </w:tcPr>
          <w:p w14:paraId="6575EDDE"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7</w:t>
            </w:r>
          </w:p>
        </w:tc>
        <w:tc>
          <w:tcPr>
            <w:tcW w:w="1497" w:type="dxa"/>
            <w:tcBorders>
              <w:top w:val="nil"/>
              <w:left w:val="nil"/>
              <w:bottom w:val="single" w:sz="4" w:space="0" w:color="auto"/>
              <w:right w:val="single" w:sz="4" w:space="0" w:color="auto"/>
            </w:tcBorders>
            <w:noWrap/>
            <w:vAlign w:val="center"/>
            <w:hideMark/>
          </w:tcPr>
          <w:p w14:paraId="78333E87" w14:textId="77777777" w:rsidR="00A67E8D" w:rsidRPr="00B90B46" w:rsidRDefault="00A67E8D" w:rsidP="00B90B46">
            <w:pPr>
              <w:spacing w:after="0" w:line="240" w:lineRule="auto"/>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Computer &amp; IT Equipment</w:t>
            </w:r>
          </w:p>
        </w:tc>
        <w:tc>
          <w:tcPr>
            <w:tcW w:w="940" w:type="dxa"/>
            <w:tcBorders>
              <w:top w:val="nil"/>
              <w:left w:val="nil"/>
              <w:bottom w:val="single" w:sz="4" w:space="0" w:color="auto"/>
              <w:right w:val="single" w:sz="4" w:space="0" w:color="auto"/>
            </w:tcBorders>
            <w:noWrap/>
            <w:vAlign w:val="center"/>
            <w:hideMark/>
          </w:tcPr>
          <w:p w14:paraId="60F2BBEC"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3.31</w:t>
            </w:r>
          </w:p>
        </w:tc>
        <w:tc>
          <w:tcPr>
            <w:tcW w:w="912" w:type="dxa"/>
            <w:tcBorders>
              <w:top w:val="nil"/>
              <w:left w:val="nil"/>
              <w:bottom w:val="single" w:sz="4" w:space="0" w:color="auto"/>
              <w:right w:val="single" w:sz="4" w:space="0" w:color="auto"/>
            </w:tcBorders>
            <w:noWrap/>
            <w:vAlign w:val="center"/>
            <w:hideMark/>
          </w:tcPr>
          <w:p w14:paraId="5B2048BD"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3.65</w:t>
            </w:r>
          </w:p>
        </w:tc>
        <w:tc>
          <w:tcPr>
            <w:tcW w:w="743" w:type="dxa"/>
            <w:tcBorders>
              <w:top w:val="nil"/>
              <w:left w:val="nil"/>
              <w:bottom w:val="single" w:sz="4" w:space="0" w:color="auto"/>
              <w:right w:val="single" w:sz="4" w:space="0" w:color="auto"/>
            </w:tcBorders>
            <w:noWrap/>
            <w:vAlign w:val="center"/>
            <w:hideMark/>
          </w:tcPr>
          <w:p w14:paraId="00936C1B" w14:textId="77777777" w:rsidR="00A67E8D" w:rsidRPr="00B90B46" w:rsidRDefault="0055076D" w:rsidP="00B90B46">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r w:rsidR="00A67E8D" w:rsidRPr="00B90B46">
              <w:rPr>
                <w:rFonts w:ascii="Cambria" w:eastAsia="Times New Roman" w:hAnsi="Cambria" w:cs="Times New Roman"/>
                <w:color w:val="000000"/>
                <w:sz w:val="18"/>
                <w:szCs w:val="18"/>
                <w:lang w:eastAsia="en-IN"/>
              </w:rPr>
              <w:t>0.86</w:t>
            </w:r>
            <w:r>
              <w:rPr>
                <w:rFonts w:ascii="Cambria" w:eastAsia="Times New Roman" w:hAnsi="Cambria" w:cs="Times New Roman"/>
                <w:color w:val="000000"/>
                <w:sz w:val="18"/>
                <w:szCs w:val="18"/>
                <w:lang w:eastAsia="en-IN"/>
              </w:rPr>
              <w:t>)</w:t>
            </w:r>
          </w:p>
        </w:tc>
        <w:tc>
          <w:tcPr>
            <w:tcW w:w="830" w:type="dxa"/>
            <w:tcBorders>
              <w:top w:val="nil"/>
              <w:left w:val="nil"/>
              <w:bottom w:val="single" w:sz="4" w:space="0" w:color="auto"/>
              <w:right w:val="single" w:sz="4" w:space="0" w:color="auto"/>
            </w:tcBorders>
            <w:noWrap/>
            <w:vAlign w:val="center"/>
            <w:hideMark/>
          </w:tcPr>
          <w:p w14:paraId="32A6FB6F"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2.79</w:t>
            </w:r>
          </w:p>
        </w:tc>
        <w:tc>
          <w:tcPr>
            <w:tcW w:w="940" w:type="dxa"/>
            <w:tcBorders>
              <w:top w:val="nil"/>
              <w:left w:val="nil"/>
              <w:bottom w:val="single" w:sz="4" w:space="0" w:color="auto"/>
              <w:right w:val="single" w:sz="4" w:space="0" w:color="auto"/>
            </w:tcBorders>
            <w:noWrap/>
            <w:vAlign w:val="center"/>
            <w:hideMark/>
          </w:tcPr>
          <w:p w14:paraId="4B08B0EF"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0.52</w:t>
            </w:r>
          </w:p>
        </w:tc>
        <w:tc>
          <w:tcPr>
            <w:tcW w:w="685" w:type="dxa"/>
            <w:tcBorders>
              <w:top w:val="nil"/>
              <w:left w:val="nil"/>
              <w:bottom w:val="single" w:sz="4" w:space="0" w:color="auto"/>
              <w:right w:val="single" w:sz="4" w:space="0" w:color="auto"/>
            </w:tcBorders>
            <w:noWrap/>
            <w:vAlign w:val="center"/>
            <w:hideMark/>
          </w:tcPr>
          <w:p w14:paraId="27789D7A"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0.01</w:t>
            </w:r>
          </w:p>
        </w:tc>
        <w:tc>
          <w:tcPr>
            <w:tcW w:w="940" w:type="dxa"/>
            <w:tcBorders>
              <w:top w:val="nil"/>
              <w:left w:val="nil"/>
              <w:bottom w:val="single" w:sz="4" w:space="0" w:color="auto"/>
              <w:right w:val="single" w:sz="4" w:space="0" w:color="auto"/>
            </w:tcBorders>
            <w:noWrap/>
            <w:vAlign w:val="center"/>
            <w:hideMark/>
          </w:tcPr>
          <w:p w14:paraId="593E089E"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3.30</w:t>
            </w:r>
          </w:p>
        </w:tc>
        <w:tc>
          <w:tcPr>
            <w:tcW w:w="743" w:type="dxa"/>
            <w:tcBorders>
              <w:top w:val="nil"/>
              <w:left w:val="nil"/>
              <w:bottom w:val="single" w:sz="4" w:space="0" w:color="auto"/>
              <w:right w:val="single" w:sz="4" w:space="0" w:color="auto"/>
            </w:tcBorders>
            <w:noWrap/>
            <w:vAlign w:val="center"/>
            <w:hideMark/>
          </w:tcPr>
          <w:p w14:paraId="3BDD7130"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0.07</w:t>
            </w:r>
          </w:p>
        </w:tc>
        <w:tc>
          <w:tcPr>
            <w:tcW w:w="819" w:type="dxa"/>
            <w:tcBorders>
              <w:top w:val="nil"/>
              <w:left w:val="nil"/>
              <w:bottom w:val="single" w:sz="4" w:space="0" w:color="auto"/>
              <w:right w:val="single" w:sz="4" w:space="0" w:color="auto"/>
            </w:tcBorders>
            <w:noWrap/>
            <w:vAlign w:val="center"/>
            <w:hideMark/>
          </w:tcPr>
          <w:p w14:paraId="394C0578"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2.86</w:t>
            </w:r>
          </w:p>
        </w:tc>
        <w:tc>
          <w:tcPr>
            <w:tcW w:w="791" w:type="dxa"/>
            <w:tcBorders>
              <w:top w:val="nil"/>
              <w:left w:val="nil"/>
              <w:bottom w:val="single" w:sz="4" w:space="0" w:color="auto"/>
              <w:right w:val="single" w:sz="4" w:space="0" w:color="auto"/>
            </w:tcBorders>
            <w:noWrap/>
            <w:vAlign w:val="center"/>
            <w:hideMark/>
          </w:tcPr>
          <w:p w14:paraId="347AADED"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0.44</w:t>
            </w:r>
          </w:p>
        </w:tc>
      </w:tr>
      <w:tr w:rsidR="00895E67" w:rsidRPr="00B90B46" w14:paraId="5AF62324" w14:textId="77777777" w:rsidTr="00A92130">
        <w:trPr>
          <w:trHeight w:val="290"/>
        </w:trPr>
        <w:tc>
          <w:tcPr>
            <w:tcW w:w="483" w:type="dxa"/>
            <w:tcBorders>
              <w:top w:val="nil"/>
              <w:left w:val="single" w:sz="4" w:space="0" w:color="auto"/>
              <w:bottom w:val="single" w:sz="4" w:space="0" w:color="auto"/>
              <w:right w:val="single" w:sz="4" w:space="0" w:color="auto"/>
            </w:tcBorders>
            <w:noWrap/>
            <w:vAlign w:val="center"/>
            <w:hideMark/>
          </w:tcPr>
          <w:p w14:paraId="02538A19"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8</w:t>
            </w:r>
          </w:p>
        </w:tc>
        <w:tc>
          <w:tcPr>
            <w:tcW w:w="1497" w:type="dxa"/>
            <w:tcBorders>
              <w:top w:val="nil"/>
              <w:left w:val="nil"/>
              <w:bottom w:val="single" w:sz="4" w:space="0" w:color="auto"/>
              <w:right w:val="single" w:sz="4" w:space="0" w:color="auto"/>
            </w:tcBorders>
            <w:noWrap/>
            <w:vAlign w:val="center"/>
            <w:hideMark/>
          </w:tcPr>
          <w:p w14:paraId="59E5880B" w14:textId="77777777" w:rsidR="00A67E8D" w:rsidRPr="00B90B46" w:rsidRDefault="00A67E8D" w:rsidP="00B90B46">
            <w:pPr>
              <w:spacing w:after="0" w:line="240" w:lineRule="auto"/>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Software</w:t>
            </w:r>
          </w:p>
        </w:tc>
        <w:tc>
          <w:tcPr>
            <w:tcW w:w="940" w:type="dxa"/>
            <w:tcBorders>
              <w:top w:val="nil"/>
              <w:left w:val="nil"/>
              <w:bottom w:val="single" w:sz="4" w:space="0" w:color="auto"/>
              <w:right w:val="single" w:sz="4" w:space="0" w:color="auto"/>
            </w:tcBorders>
            <w:noWrap/>
            <w:vAlign w:val="center"/>
            <w:hideMark/>
          </w:tcPr>
          <w:p w14:paraId="55A0F938"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c>
          <w:tcPr>
            <w:tcW w:w="912" w:type="dxa"/>
            <w:tcBorders>
              <w:top w:val="nil"/>
              <w:left w:val="nil"/>
              <w:bottom w:val="single" w:sz="4" w:space="0" w:color="auto"/>
              <w:right w:val="single" w:sz="4" w:space="0" w:color="auto"/>
            </w:tcBorders>
            <w:noWrap/>
            <w:vAlign w:val="center"/>
            <w:hideMark/>
          </w:tcPr>
          <w:p w14:paraId="1B85C76A"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c>
          <w:tcPr>
            <w:tcW w:w="743" w:type="dxa"/>
            <w:tcBorders>
              <w:top w:val="nil"/>
              <w:left w:val="nil"/>
              <w:bottom w:val="single" w:sz="4" w:space="0" w:color="auto"/>
              <w:right w:val="single" w:sz="4" w:space="0" w:color="auto"/>
            </w:tcBorders>
            <w:noWrap/>
            <w:vAlign w:val="center"/>
            <w:hideMark/>
          </w:tcPr>
          <w:p w14:paraId="764000D3"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c>
          <w:tcPr>
            <w:tcW w:w="830" w:type="dxa"/>
            <w:tcBorders>
              <w:top w:val="nil"/>
              <w:left w:val="nil"/>
              <w:bottom w:val="single" w:sz="4" w:space="0" w:color="auto"/>
              <w:right w:val="single" w:sz="4" w:space="0" w:color="auto"/>
            </w:tcBorders>
            <w:noWrap/>
            <w:vAlign w:val="center"/>
            <w:hideMark/>
          </w:tcPr>
          <w:p w14:paraId="106C9E42"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32000A57"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c>
          <w:tcPr>
            <w:tcW w:w="685" w:type="dxa"/>
            <w:tcBorders>
              <w:top w:val="nil"/>
              <w:left w:val="nil"/>
              <w:bottom w:val="single" w:sz="4" w:space="0" w:color="auto"/>
              <w:right w:val="single" w:sz="4" w:space="0" w:color="auto"/>
            </w:tcBorders>
            <w:noWrap/>
            <w:vAlign w:val="center"/>
            <w:hideMark/>
          </w:tcPr>
          <w:p w14:paraId="46998691" w14:textId="77777777" w:rsidR="00A67E8D" w:rsidRPr="00B90B46" w:rsidRDefault="00102D28" w:rsidP="00B90B46">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0ACC5626"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c>
          <w:tcPr>
            <w:tcW w:w="743" w:type="dxa"/>
            <w:tcBorders>
              <w:top w:val="nil"/>
              <w:left w:val="nil"/>
              <w:bottom w:val="single" w:sz="4" w:space="0" w:color="auto"/>
              <w:right w:val="single" w:sz="4" w:space="0" w:color="auto"/>
            </w:tcBorders>
            <w:noWrap/>
            <w:vAlign w:val="center"/>
            <w:hideMark/>
          </w:tcPr>
          <w:p w14:paraId="5C11B1BD"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c>
          <w:tcPr>
            <w:tcW w:w="819" w:type="dxa"/>
            <w:tcBorders>
              <w:top w:val="nil"/>
              <w:left w:val="nil"/>
              <w:bottom w:val="single" w:sz="4" w:space="0" w:color="auto"/>
              <w:right w:val="single" w:sz="4" w:space="0" w:color="auto"/>
            </w:tcBorders>
            <w:noWrap/>
            <w:vAlign w:val="center"/>
            <w:hideMark/>
          </w:tcPr>
          <w:p w14:paraId="2DDC99DF"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c>
          <w:tcPr>
            <w:tcW w:w="791" w:type="dxa"/>
            <w:tcBorders>
              <w:top w:val="nil"/>
              <w:left w:val="nil"/>
              <w:bottom w:val="single" w:sz="4" w:space="0" w:color="auto"/>
              <w:right w:val="single" w:sz="4" w:space="0" w:color="auto"/>
            </w:tcBorders>
            <w:noWrap/>
            <w:vAlign w:val="center"/>
            <w:hideMark/>
          </w:tcPr>
          <w:p w14:paraId="0307BD4F" w14:textId="77777777" w:rsidR="00A67E8D" w:rsidRPr="00B90B46" w:rsidRDefault="00A67E8D" w:rsidP="00B90B46">
            <w:pPr>
              <w:spacing w:after="0" w:line="240" w:lineRule="auto"/>
              <w:jc w:val="center"/>
              <w:rPr>
                <w:rFonts w:ascii="Cambria" w:eastAsia="Times New Roman" w:hAnsi="Cambria" w:cs="Times New Roman"/>
                <w:color w:val="000000"/>
                <w:sz w:val="18"/>
                <w:szCs w:val="18"/>
                <w:lang w:eastAsia="en-IN"/>
              </w:rPr>
            </w:pPr>
            <w:r w:rsidRPr="00B90B46">
              <w:rPr>
                <w:rFonts w:ascii="Cambria" w:eastAsia="Times New Roman" w:hAnsi="Cambria" w:cs="Times New Roman"/>
                <w:color w:val="000000"/>
                <w:sz w:val="18"/>
                <w:szCs w:val="18"/>
                <w:lang w:eastAsia="en-IN"/>
              </w:rPr>
              <w:t>-</w:t>
            </w:r>
          </w:p>
        </w:tc>
      </w:tr>
      <w:tr w:rsidR="00895E67" w:rsidRPr="00B90B46" w14:paraId="138466D4" w14:textId="77777777" w:rsidTr="00A92130">
        <w:trPr>
          <w:trHeight w:val="290"/>
        </w:trPr>
        <w:tc>
          <w:tcPr>
            <w:tcW w:w="483" w:type="dxa"/>
            <w:tcBorders>
              <w:top w:val="nil"/>
              <w:left w:val="single" w:sz="4" w:space="0" w:color="auto"/>
              <w:bottom w:val="single" w:sz="4" w:space="0" w:color="auto"/>
              <w:right w:val="single" w:sz="4" w:space="0" w:color="auto"/>
            </w:tcBorders>
            <w:noWrap/>
            <w:vAlign w:val="center"/>
            <w:hideMark/>
          </w:tcPr>
          <w:p w14:paraId="2FAEF2B3" w14:textId="77777777" w:rsidR="00A67E8D" w:rsidRPr="00B90B46" w:rsidRDefault="00A67E8D" w:rsidP="00B90B46">
            <w:pPr>
              <w:spacing w:after="0" w:line="240" w:lineRule="auto"/>
              <w:jc w:val="center"/>
              <w:rPr>
                <w:rFonts w:ascii="Cambria" w:eastAsia="Times New Roman" w:hAnsi="Cambria" w:cs="Times New Roman"/>
                <w:b/>
                <w:bCs/>
                <w:color w:val="000000"/>
                <w:sz w:val="18"/>
                <w:szCs w:val="18"/>
                <w:lang w:eastAsia="en-IN"/>
              </w:rPr>
            </w:pPr>
          </w:p>
        </w:tc>
        <w:tc>
          <w:tcPr>
            <w:tcW w:w="1497" w:type="dxa"/>
            <w:tcBorders>
              <w:top w:val="nil"/>
              <w:left w:val="nil"/>
              <w:bottom w:val="single" w:sz="4" w:space="0" w:color="auto"/>
              <w:right w:val="single" w:sz="4" w:space="0" w:color="auto"/>
            </w:tcBorders>
            <w:noWrap/>
            <w:vAlign w:val="center"/>
            <w:hideMark/>
          </w:tcPr>
          <w:p w14:paraId="65A1869B" w14:textId="77777777" w:rsidR="00A67E8D" w:rsidRPr="00B90B46" w:rsidRDefault="00A67E8D" w:rsidP="00B90B46">
            <w:pPr>
              <w:spacing w:after="0" w:line="240" w:lineRule="auto"/>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Total</w:t>
            </w:r>
          </w:p>
        </w:tc>
        <w:tc>
          <w:tcPr>
            <w:tcW w:w="940" w:type="dxa"/>
            <w:tcBorders>
              <w:top w:val="nil"/>
              <w:left w:val="nil"/>
              <w:bottom w:val="single" w:sz="4" w:space="0" w:color="auto"/>
              <w:right w:val="single" w:sz="4" w:space="0" w:color="auto"/>
            </w:tcBorders>
            <w:noWrap/>
            <w:vAlign w:val="center"/>
            <w:hideMark/>
          </w:tcPr>
          <w:p w14:paraId="00B5D063" w14:textId="77777777" w:rsidR="00A67E8D" w:rsidRPr="00B90B46"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1934.32</w:t>
            </w:r>
          </w:p>
        </w:tc>
        <w:tc>
          <w:tcPr>
            <w:tcW w:w="912" w:type="dxa"/>
            <w:tcBorders>
              <w:top w:val="nil"/>
              <w:left w:val="nil"/>
              <w:bottom w:val="single" w:sz="4" w:space="0" w:color="auto"/>
              <w:right w:val="single" w:sz="4" w:space="0" w:color="auto"/>
            </w:tcBorders>
            <w:noWrap/>
            <w:vAlign w:val="center"/>
            <w:hideMark/>
          </w:tcPr>
          <w:p w14:paraId="5A0824E7" w14:textId="77777777" w:rsidR="00A67E8D" w:rsidRPr="00B90B46"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839.25</w:t>
            </w:r>
          </w:p>
        </w:tc>
        <w:tc>
          <w:tcPr>
            <w:tcW w:w="743" w:type="dxa"/>
            <w:tcBorders>
              <w:top w:val="nil"/>
              <w:left w:val="nil"/>
              <w:bottom w:val="single" w:sz="4" w:space="0" w:color="auto"/>
              <w:right w:val="single" w:sz="4" w:space="0" w:color="auto"/>
            </w:tcBorders>
            <w:noWrap/>
            <w:vAlign w:val="center"/>
            <w:hideMark/>
          </w:tcPr>
          <w:p w14:paraId="057CA1F1" w14:textId="77777777" w:rsidR="00A67E8D" w:rsidRPr="00B90B46"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49.25</w:t>
            </w:r>
          </w:p>
        </w:tc>
        <w:tc>
          <w:tcPr>
            <w:tcW w:w="830" w:type="dxa"/>
            <w:tcBorders>
              <w:top w:val="nil"/>
              <w:left w:val="nil"/>
              <w:bottom w:val="single" w:sz="4" w:space="0" w:color="auto"/>
              <w:right w:val="single" w:sz="4" w:space="0" w:color="auto"/>
            </w:tcBorders>
            <w:noWrap/>
            <w:vAlign w:val="center"/>
            <w:hideMark/>
          </w:tcPr>
          <w:p w14:paraId="195D4856" w14:textId="77777777" w:rsidR="00A67E8D" w:rsidRPr="00B90B46"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888.50</w:t>
            </w:r>
          </w:p>
        </w:tc>
        <w:tc>
          <w:tcPr>
            <w:tcW w:w="940" w:type="dxa"/>
            <w:tcBorders>
              <w:top w:val="nil"/>
              <w:left w:val="nil"/>
              <w:bottom w:val="single" w:sz="4" w:space="0" w:color="auto"/>
              <w:right w:val="single" w:sz="4" w:space="0" w:color="auto"/>
            </w:tcBorders>
            <w:noWrap/>
            <w:vAlign w:val="center"/>
            <w:hideMark/>
          </w:tcPr>
          <w:p w14:paraId="2AACBE0C" w14:textId="77777777" w:rsidR="00A67E8D" w:rsidRPr="00B90B46"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1045.82</w:t>
            </w:r>
          </w:p>
        </w:tc>
        <w:tc>
          <w:tcPr>
            <w:tcW w:w="685" w:type="dxa"/>
            <w:tcBorders>
              <w:top w:val="nil"/>
              <w:left w:val="nil"/>
              <w:bottom w:val="single" w:sz="4" w:space="0" w:color="auto"/>
              <w:right w:val="single" w:sz="4" w:space="0" w:color="auto"/>
            </w:tcBorders>
            <w:noWrap/>
            <w:vAlign w:val="center"/>
            <w:hideMark/>
          </w:tcPr>
          <w:p w14:paraId="40038BAE" w14:textId="77777777" w:rsidR="00A67E8D" w:rsidRPr="00B90B46"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18.28</w:t>
            </w:r>
          </w:p>
        </w:tc>
        <w:tc>
          <w:tcPr>
            <w:tcW w:w="940" w:type="dxa"/>
            <w:tcBorders>
              <w:top w:val="nil"/>
              <w:left w:val="nil"/>
              <w:bottom w:val="single" w:sz="4" w:space="0" w:color="auto"/>
              <w:right w:val="single" w:sz="4" w:space="0" w:color="auto"/>
            </w:tcBorders>
            <w:noWrap/>
            <w:vAlign w:val="center"/>
            <w:hideMark/>
          </w:tcPr>
          <w:p w14:paraId="63126A53" w14:textId="77777777" w:rsidR="00A67E8D" w:rsidRPr="00B90B46"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1916.04</w:t>
            </w:r>
          </w:p>
        </w:tc>
        <w:tc>
          <w:tcPr>
            <w:tcW w:w="743" w:type="dxa"/>
            <w:tcBorders>
              <w:top w:val="nil"/>
              <w:left w:val="nil"/>
              <w:bottom w:val="single" w:sz="4" w:space="0" w:color="auto"/>
              <w:right w:val="single" w:sz="4" w:space="0" w:color="auto"/>
            </w:tcBorders>
            <w:noWrap/>
            <w:vAlign w:val="center"/>
            <w:hideMark/>
          </w:tcPr>
          <w:p w14:paraId="5485E35E" w14:textId="77777777" w:rsidR="00A67E8D" w:rsidRPr="00B90B46"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33.35</w:t>
            </w:r>
          </w:p>
        </w:tc>
        <w:tc>
          <w:tcPr>
            <w:tcW w:w="819" w:type="dxa"/>
            <w:tcBorders>
              <w:top w:val="nil"/>
              <w:left w:val="nil"/>
              <w:bottom w:val="single" w:sz="4" w:space="0" w:color="auto"/>
              <w:right w:val="single" w:sz="4" w:space="0" w:color="auto"/>
            </w:tcBorders>
            <w:noWrap/>
            <w:vAlign w:val="center"/>
            <w:hideMark/>
          </w:tcPr>
          <w:p w14:paraId="2F707899" w14:textId="77777777" w:rsidR="00A67E8D" w:rsidRPr="00B90B46"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921.85</w:t>
            </w:r>
          </w:p>
        </w:tc>
        <w:tc>
          <w:tcPr>
            <w:tcW w:w="791" w:type="dxa"/>
            <w:tcBorders>
              <w:top w:val="nil"/>
              <w:left w:val="nil"/>
              <w:bottom w:val="single" w:sz="4" w:space="0" w:color="auto"/>
              <w:right w:val="single" w:sz="4" w:space="0" w:color="auto"/>
            </w:tcBorders>
            <w:noWrap/>
            <w:vAlign w:val="center"/>
            <w:hideMark/>
          </w:tcPr>
          <w:p w14:paraId="08CF4B32" w14:textId="77777777" w:rsidR="00A67E8D" w:rsidRPr="00B90B46" w:rsidRDefault="00A67E8D" w:rsidP="00B90B4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994.18</w:t>
            </w:r>
          </w:p>
        </w:tc>
      </w:tr>
    </w:tbl>
    <w:p w14:paraId="59698631" w14:textId="77777777" w:rsidR="005E6787" w:rsidRDefault="005E6787" w:rsidP="00643CED">
      <w:pPr>
        <w:autoSpaceDE w:val="0"/>
        <w:autoSpaceDN w:val="0"/>
        <w:adjustRightInd w:val="0"/>
        <w:spacing w:after="0" w:line="360" w:lineRule="auto"/>
        <w:jc w:val="both"/>
        <w:rPr>
          <w:rFonts w:ascii="Cambria" w:hAnsi="Cambria" w:cs="Arial"/>
        </w:rPr>
      </w:pPr>
    </w:p>
    <w:p w14:paraId="404DE1F6" w14:textId="77777777" w:rsidR="00BD5D8C" w:rsidRDefault="00BD5D8C" w:rsidP="00BD5D8C">
      <w:pPr>
        <w:autoSpaceDE w:val="0"/>
        <w:autoSpaceDN w:val="0"/>
        <w:adjustRightInd w:val="0"/>
        <w:spacing w:after="0" w:line="360" w:lineRule="auto"/>
        <w:jc w:val="right"/>
        <w:rPr>
          <w:rFonts w:ascii="Cambria" w:hAnsi="Cambria" w:cs="Arial"/>
        </w:rPr>
      </w:pPr>
      <w:r w:rsidRPr="00570482">
        <w:rPr>
          <w:rFonts w:ascii="Cambria" w:hAnsi="Cambria" w:cs="Arial"/>
          <w:b/>
          <w:bCs/>
          <w:i/>
          <w:iCs/>
          <w:sz w:val="20"/>
          <w:szCs w:val="20"/>
        </w:rPr>
        <w:t>(Rs. Cr.)</w:t>
      </w:r>
    </w:p>
    <w:tbl>
      <w:tblPr>
        <w:tblW w:w="10349" w:type="dxa"/>
        <w:tblInd w:w="-289" w:type="dxa"/>
        <w:tblLook w:val="04A0" w:firstRow="1" w:lastRow="0" w:firstColumn="1" w:lastColumn="0" w:noHBand="0" w:noVBand="1"/>
      </w:tblPr>
      <w:tblGrid>
        <w:gridCol w:w="483"/>
        <w:gridCol w:w="1258"/>
        <w:gridCol w:w="953"/>
        <w:gridCol w:w="912"/>
        <w:gridCol w:w="789"/>
        <w:gridCol w:w="851"/>
        <w:gridCol w:w="940"/>
        <w:gridCol w:w="685"/>
        <w:gridCol w:w="940"/>
        <w:gridCol w:w="743"/>
        <w:gridCol w:w="819"/>
        <w:gridCol w:w="976"/>
      </w:tblGrid>
      <w:tr w:rsidR="00980002" w:rsidRPr="00980002" w14:paraId="27ACE551" w14:textId="77777777" w:rsidTr="00EF4D3A">
        <w:trPr>
          <w:trHeight w:val="870"/>
          <w:tblHeader/>
        </w:trPr>
        <w:tc>
          <w:tcPr>
            <w:tcW w:w="483" w:type="dxa"/>
            <w:tcBorders>
              <w:top w:val="single" w:sz="4" w:space="0" w:color="auto"/>
              <w:left w:val="single" w:sz="4" w:space="0" w:color="auto"/>
              <w:bottom w:val="single" w:sz="4" w:space="0" w:color="auto"/>
              <w:right w:val="single" w:sz="4" w:space="0" w:color="auto"/>
            </w:tcBorders>
            <w:noWrap/>
            <w:vAlign w:val="center"/>
            <w:hideMark/>
          </w:tcPr>
          <w:p w14:paraId="06E2843F" w14:textId="77777777" w:rsidR="00980002" w:rsidRP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lastRenderedPageBreak/>
              <w:t>S. No.</w:t>
            </w:r>
          </w:p>
        </w:tc>
        <w:tc>
          <w:tcPr>
            <w:tcW w:w="1258" w:type="dxa"/>
            <w:tcBorders>
              <w:top w:val="single" w:sz="4" w:space="0" w:color="auto"/>
              <w:left w:val="nil"/>
              <w:bottom w:val="single" w:sz="4" w:space="0" w:color="auto"/>
              <w:right w:val="single" w:sz="4" w:space="0" w:color="auto"/>
            </w:tcBorders>
            <w:noWrap/>
            <w:vAlign w:val="center"/>
            <w:hideMark/>
          </w:tcPr>
          <w:p w14:paraId="3AF80B40" w14:textId="77777777" w:rsidR="00980002" w:rsidRPr="00980002" w:rsidRDefault="00980002" w:rsidP="00980002">
            <w:pPr>
              <w:spacing w:after="0" w:line="240" w:lineRule="auto"/>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Particulars</w:t>
            </w:r>
          </w:p>
        </w:tc>
        <w:tc>
          <w:tcPr>
            <w:tcW w:w="953" w:type="dxa"/>
            <w:tcBorders>
              <w:top w:val="single" w:sz="4" w:space="0" w:color="auto"/>
              <w:left w:val="nil"/>
              <w:bottom w:val="single" w:sz="4" w:space="0" w:color="auto"/>
              <w:right w:val="single" w:sz="4" w:space="0" w:color="auto"/>
            </w:tcBorders>
            <w:vAlign w:val="center"/>
            <w:hideMark/>
          </w:tcPr>
          <w:p w14:paraId="58D47016" w14:textId="77777777" w:rsidR="00980002" w:rsidRP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GB as on 31.03.25</w:t>
            </w:r>
          </w:p>
        </w:tc>
        <w:tc>
          <w:tcPr>
            <w:tcW w:w="912" w:type="dxa"/>
            <w:tcBorders>
              <w:top w:val="single" w:sz="4" w:space="0" w:color="auto"/>
              <w:left w:val="nil"/>
              <w:bottom w:val="single" w:sz="4" w:space="0" w:color="auto"/>
              <w:right w:val="single" w:sz="4" w:space="0" w:color="auto"/>
            </w:tcBorders>
            <w:vAlign w:val="center"/>
            <w:hideMark/>
          </w:tcPr>
          <w:p w14:paraId="68DCF406" w14:textId="77777777" w:rsid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Opening Acc</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 xml:space="preserve"> </w:t>
            </w:r>
          </w:p>
          <w:p w14:paraId="7F8A89EE" w14:textId="77777777" w:rsid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Dep</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br/>
              <w:t>(01</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04</w:t>
            </w:r>
            <w:r>
              <w:rPr>
                <w:rFonts w:ascii="Cambria" w:eastAsia="Times New Roman" w:hAnsi="Cambria" w:cs="Times New Roman"/>
                <w:b/>
                <w:bCs/>
                <w:color w:val="000000"/>
                <w:sz w:val="18"/>
                <w:szCs w:val="18"/>
                <w:lang w:eastAsia="en-IN"/>
              </w:rPr>
              <w:t>.</w:t>
            </w:r>
          </w:p>
          <w:p w14:paraId="00DA640E" w14:textId="77777777" w:rsidR="00980002" w:rsidRP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24)</w:t>
            </w:r>
          </w:p>
        </w:tc>
        <w:tc>
          <w:tcPr>
            <w:tcW w:w="789" w:type="dxa"/>
            <w:tcBorders>
              <w:top w:val="single" w:sz="4" w:space="0" w:color="auto"/>
              <w:left w:val="nil"/>
              <w:bottom w:val="single" w:sz="4" w:space="0" w:color="auto"/>
              <w:right w:val="single" w:sz="4" w:space="0" w:color="auto"/>
            </w:tcBorders>
            <w:vAlign w:val="center"/>
            <w:hideMark/>
          </w:tcPr>
          <w:p w14:paraId="553D1279" w14:textId="77777777" w:rsidR="00980002" w:rsidRP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Actual Dep. for year</w:t>
            </w:r>
          </w:p>
        </w:tc>
        <w:tc>
          <w:tcPr>
            <w:tcW w:w="851" w:type="dxa"/>
            <w:tcBorders>
              <w:top w:val="single" w:sz="4" w:space="0" w:color="auto"/>
              <w:left w:val="nil"/>
              <w:bottom w:val="single" w:sz="4" w:space="0" w:color="auto"/>
              <w:right w:val="single" w:sz="4" w:space="0" w:color="auto"/>
            </w:tcBorders>
            <w:vAlign w:val="center"/>
            <w:hideMark/>
          </w:tcPr>
          <w:p w14:paraId="22FA9E4D" w14:textId="77777777" w:rsidR="00980002" w:rsidRP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Closing Acc</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 xml:space="preserve"> Dep</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br/>
              <w:t>(31-03-25)</w:t>
            </w:r>
          </w:p>
        </w:tc>
        <w:tc>
          <w:tcPr>
            <w:tcW w:w="940" w:type="dxa"/>
            <w:tcBorders>
              <w:top w:val="single" w:sz="4" w:space="0" w:color="auto"/>
              <w:left w:val="nil"/>
              <w:bottom w:val="single" w:sz="4" w:space="0" w:color="auto"/>
              <w:right w:val="single" w:sz="4" w:space="0" w:color="auto"/>
            </w:tcBorders>
            <w:vAlign w:val="center"/>
            <w:hideMark/>
          </w:tcPr>
          <w:p w14:paraId="0397B5F6" w14:textId="77777777" w:rsid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NB as </w:t>
            </w:r>
          </w:p>
          <w:p w14:paraId="6E2C4481" w14:textId="77777777" w:rsid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on 31.03.</w:t>
            </w:r>
          </w:p>
          <w:p w14:paraId="334CF429" w14:textId="77777777" w:rsidR="00980002" w:rsidRP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c>
          <w:tcPr>
            <w:tcW w:w="685" w:type="dxa"/>
            <w:tcBorders>
              <w:top w:val="single" w:sz="4" w:space="0" w:color="auto"/>
              <w:left w:val="nil"/>
              <w:bottom w:val="single" w:sz="4" w:space="0" w:color="auto"/>
              <w:right w:val="single" w:sz="4" w:space="0" w:color="auto"/>
            </w:tcBorders>
            <w:vAlign w:val="center"/>
            <w:hideMark/>
          </w:tcPr>
          <w:p w14:paraId="2A3FA6EE" w14:textId="77777777" w:rsidR="00980002" w:rsidRPr="00980002" w:rsidRDefault="007C5E66" w:rsidP="007C5E66">
            <w:pPr>
              <w:spacing w:after="0" w:line="240" w:lineRule="auto"/>
              <w:jc w:val="center"/>
              <w:rPr>
                <w:rFonts w:ascii="Cambria" w:eastAsia="Times New Roman" w:hAnsi="Cambria" w:cs="Times New Roman"/>
                <w:b/>
                <w:bCs/>
                <w:color w:val="000000"/>
                <w:sz w:val="18"/>
                <w:szCs w:val="18"/>
                <w:lang w:eastAsia="en-IN"/>
              </w:rPr>
            </w:pPr>
            <w:r>
              <w:rPr>
                <w:rFonts w:ascii="Cambria" w:eastAsia="Times New Roman" w:hAnsi="Cambria" w:cs="Times New Roman"/>
                <w:b/>
                <w:bCs/>
                <w:color w:val="000000"/>
                <w:sz w:val="18"/>
                <w:szCs w:val="18"/>
                <w:lang w:eastAsia="en-IN"/>
              </w:rPr>
              <w:t>Retd.</w:t>
            </w:r>
          </w:p>
        </w:tc>
        <w:tc>
          <w:tcPr>
            <w:tcW w:w="940" w:type="dxa"/>
            <w:tcBorders>
              <w:top w:val="single" w:sz="4" w:space="0" w:color="auto"/>
              <w:left w:val="nil"/>
              <w:bottom w:val="single" w:sz="4" w:space="0" w:color="auto"/>
              <w:right w:val="single" w:sz="4" w:space="0" w:color="auto"/>
            </w:tcBorders>
            <w:vAlign w:val="center"/>
            <w:hideMark/>
          </w:tcPr>
          <w:p w14:paraId="66F3D0B9" w14:textId="77777777" w:rsid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GB as </w:t>
            </w:r>
          </w:p>
          <w:p w14:paraId="329B485D" w14:textId="77777777" w:rsid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on </w:t>
            </w:r>
            <w:r>
              <w:rPr>
                <w:rFonts w:ascii="Cambria" w:eastAsia="Times New Roman" w:hAnsi="Cambria" w:cs="Times New Roman"/>
                <w:b/>
                <w:bCs/>
                <w:color w:val="000000"/>
                <w:sz w:val="18"/>
                <w:szCs w:val="18"/>
                <w:lang w:eastAsia="en-IN"/>
              </w:rPr>
              <w:t>3</w:t>
            </w:r>
            <w:r w:rsidRPr="00B90B46">
              <w:rPr>
                <w:rFonts w:ascii="Cambria" w:eastAsia="Times New Roman" w:hAnsi="Cambria" w:cs="Times New Roman"/>
                <w:b/>
                <w:bCs/>
                <w:color w:val="000000"/>
                <w:sz w:val="18"/>
                <w:szCs w:val="18"/>
                <w:lang w:eastAsia="en-IN"/>
              </w:rPr>
              <w:t>0.11.</w:t>
            </w:r>
          </w:p>
          <w:p w14:paraId="0A33D4A1" w14:textId="77777777" w:rsidR="00980002" w:rsidRP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c>
          <w:tcPr>
            <w:tcW w:w="743" w:type="dxa"/>
            <w:tcBorders>
              <w:top w:val="single" w:sz="4" w:space="0" w:color="auto"/>
              <w:left w:val="nil"/>
              <w:bottom w:val="single" w:sz="4" w:space="0" w:color="auto"/>
              <w:right w:val="single" w:sz="4" w:space="0" w:color="auto"/>
            </w:tcBorders>
            <w:vAlign w:val="center"/>
            <w:hideMark/>
          </w:tcPr>
          <w:p w14:paraId="0170EADA" w14:textId="77777777" w:rsidR="00980002" w:rsidRP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Actual Dep. for year</w:t>
            </w:r>
          </w:p>
        </w:tc>
        <w:tc>
          <w:tcPr>
            <w:tcW w:w="819" w:type="dxa"/>
            <w:tcBorders>
              <w:top w:val="single" w:sz="4" w:space="0" w:color="auto"/>
              <w:left w:val="nil"/>
              <w:bottom w:val="single" w:sz="4" w:space="0" w:color="auto"/>
              <w:right w:val="single" w:sz="4" w:space="0" w:color="auto"/>
            </w:tcBorders>
            <w:vAlign w:val="center"/>
            <w:hideMark/>
          </w:tcPr>
          <w:p w14:paraId="63EE4FCF" w14:textId="77777777" w:rsid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Closing Acc</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 xml:space="preserve"> Dep</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br/>
              <w:t>(30.11.</w:t>
            </w:r>
          </w:p>
          <w:p w14:paraId="4878B541" w14:textId="77777777" w:rsidR="00980002" w:rsidRP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c>
          <w:tcPr>
            <w:tcW w:w="976" w:type="dxa"/>
            <w:tcBorders>
              <w:top w:val="single" w:sz="4" w:space="0" w:color="auto"/>
              <w:left w:val="nil"/>
              <w:bottom w:val="single" w:sz="4" w:space="0" w:color="auto"/>
              <w:right w:val="single" w:sz="4" w:space="0" w:color="auto"/>
            </w:tcBorders>
            <w:vAlign w:val="center"/>
            <w:hideMark/>
          </w:tcPr>
          <w:p w14:paraId="59CE69FC" w14:textId="77777777" w:rsid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NB as </w:t>
            </w:r>
          </w:p>
          <w:p w14:paraId="5EC4CD8C" w14:textId="77777777" w:rsid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on 30.11</w:t>
            </w:r>
          </w:p>
          <w:p w14:paraId="3F0E6E5E" w14:textId="77777777" w:rsidR="00980002" w:rsidRP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r>
      <w:tr w:rsidR="00980002" w:rsidRPr="00980002" w14:paraId="29D08109" w14:textId="77777777" w:rsidTr="00D20D6D">
        <w:trPr>
          <w:trHeight w:val="290"/>
        </w:trPr>
        <w:tc>
          <w:tcPr>
            <w:tcW w:w="483" w:type="dxa"/>
            <w:tcBorders>
              <w:top w:val="nil"/>
              <w:left w:val="single" w:sz="4" w:space="0" w:color="auto"/>
              <w:bottom w:val="single" w:sz="4" w:space="0" w:color="auto"/>
              <w:right w:val="single" w:sz="4" w:space="0" w:color="auto"/>
            </w:tcBorders>
            <w:noWrap/>
            <w:vAlign w:val="center"/>
            <w:hideMark/>
          </w:tcPr>
          <w:p w14:paraId="2EE60DBF"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w:t>
            </w:r>
          </w:p>
        </w:tc>
        <w:tc>
          <w:tcPr>
            <w:tcW w:w="1258" w:type="dxa"/>
            <w:tcBorders>
              <w:top w:val="nil"/>
              <w:left w:val="nil"/>
              <w:bottom w:val="single" w:sz="4" w:space="0" w:color="auto"/>
              <w:right w:val="single" w:sz="4" w:space="0" w:color="auto"/>
            </w:tcBorders>
            <w:noWrap/>
            <w:vAlign w:val="center"/>
            <w:hideMark/>
          </w:tcPr>
          <w:p w14:paraId="4AAA3081" w14:textId="77777777" w:rsidR="00980002" w:rsidRPr="00980002" w:rsidRDefault="00980002" w:rsidP="00980002">
            <w:pPr>
              <w:spacing w:after="0" w:line="240" w:lineRule="auto"/>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Grants</w:t>
            </w:r>
          </w:p>
        </w:tc>
        <w:tc>
          <w:tcPr>
            <w:tcW w:w="953" w:type="dxa"/>
            <w:tcBorders>
              <w:top w:val="nil"/>
              <w:left w:val="nil"/>
              <w:bottom w:val="single" w:sz="4" w:space="0" w:color="auto"/>
              <w:right w:val="single" w:sz="4" w:space="0" w:color="auto"/>
            </w:tcBorders>
            <w:noWrap/>
            <w:vAlign w:val="center"/>
            <w:hideMark/>
          </w:tcPr>
          <w:p w14:paraId="7E138FB7"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417.93</w:t>
            </w:r>
          </w:p>
        </w:tc>
        <w:tc>
          <w:tcPr>
            <w:tcW w:w="912" w:type="dxa"/>
            <w:tcBorders>
              <w:top w:val="nil"/>
              <w:left w:val="nil"/>
              <w:bottom w:val="single" w:sz="4" w:space="0" w:color="auto"/>
              <w:right w:val="single" w:sz="4" w:space="0" w:color="auto"/>
            </w:tcBorders>
            <w:noWrap/>
            <w:vAlign w:val="center"/>
            <w:hideMark/>
          </w:tcPr>
          <w:p w14:paraId="4F7D4AED"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139.76</w:t>
            </w:r>
          </w:p>
        </w:tc>
        <w:tc>
          <w:tcPr>
            <w:tcW w:w="789" w:type="dxa"/>
            <w:tcBorders>
              <w:top w:val="nil"/>
              <w:left w:val="nil"/>
              <w:bottom w:val="single" w:sz="4" w:space="0" w:color="auto"/>
              <w:right w:val="single" w:sz="4" w:space="0" w:color="auto"/>
            </w:tcBorders>
            <w:noWrap/>
            <w:vAlign w:val="center"/>
            <w:hideMark/>
          </w:tcPr>
          <w:p w14:paraId="14B05239"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15.73</w:t>
            </w:r>
          </w:p>
        </w:tc>
        <w:tc>
          <w:tcPr>
            <w:tcW w:w="851" w:type="dxa"/>
            <w:tcBorders>
              <w:top w:val="nil"/>
              <w:left w:val="nil"/>
              <w:bottom w:val="single" w:sz="4" w:space="0" w:color="auto"/>
              <w:right w:val="single" w:sz="4" w:space="0" w:color="auto"/>
            </w:tcBorders>
            <w:noWrap/>
            <w:vAlign w:val="center"/>
            <w:hideMark/>
          </w:tcPr>
          <w:p w14:paraId="4B4F0C4E"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155.49</w:t>
            </w:r>
          </w:p>
        </w:tc>
        <w:tc>
          <w:tcPr>
            <w:tcW w:w="940" w:type="dxa"/>
            <w:tcBorders>
              <w:top w:val="nil"/>
              <w:left w:val="nil"/>
              <w:bottom w:val="single" w:sz="4" w:space="0" w:color="auto"/>
              <w:right w:val="single" w:sz="4" w:space="0" w:color="auto"/>
            </w:tcBorders>
            <w:noWrap/>
            <w:vAlign w:val="center"/>
            <w:hideMark/>
          </w:tcPr>
          <w:p w14:paraId="3297DDA2"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262.44</w:t>
            </w:r>
          </w:p>
        </w:tc>
        <w:tc>
          <w:tcPr>
            <w:tcW w:w="685" w:type="dxa"/>
            <w:tcBorders>
              <w:top w:val="nil"/>
              <w:left w:val="nil"/>
              <w:bottom w:val="single" w:sz="4" w:space="0" w:color="auto"/>
              <w:right w:val="single" w:sz="4" w:space="0" w:color="auto"/>
            </w:tcBorders>
            <w:noWrap/>
            <w:vAlign w:val="center"/>
            <w:hideMark/>
          </w:tcPr>
          <w:p w14:paraId="071E6CC4" w14:textId="77777777" w:rsidR="00980002" w:rsidRPr="00980002" w:rsidRDefault="00102D28" w:rsidP="00980002">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353F57AC"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417.93</w:t>
            </w:r>
          </w:p>
        </w:tc>
        <w:tc>
          <w:tcPr>
            <w:tcW w:w="743" w:type="dxa"/>
            <w:tcBorders>
              <w:top w:val="nil"/>
              <w:left w:val="nil"/>
              <w:bottom w:val="single" w:sz="4" w:space="0" w:color="auto"/>
              <w:right w:val="single" w:sz="4" w:space="0" w:color="auto"/>
            </w:tcBorders>
            <w:noWrap/>
            <w:vAlign w:val="center"/>
            <w:hideMark/>
          </w:tcPr>
          <w:p w14:paraId="5A132B5D"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10.44</w:t>
            </w:r>
          </w:p>
        </w:tc>
        <w:tc>
          <w:tcPr>
            <w:tcW w:w="819" w:type="dxa"/>
            <w:tcBorders>
              <w:top w:val="nil"/>
              <w:left w:val="nil"/>
              <w:bottom w:val="single" w:sz="4" w:space="0" w:color="auto"/>
              <w:right w:val="single" w:sz="4" w:space="0" w:color="auto"/>
            </w:tcBorders>
            <w:noWrap/>
            <w:vAlign w:val="center"/>
            <w:hideMark/>
          </w:tcPr>
          <w:p w14:paraId="2C736C5F"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165.93</w:t>
            </w:r>
          </w:p>
        </w:tc>
        <w:tc>
          <w:tcPr>
            <w:tcW w:w="976" w:type="dxa"/>
            <w:tcBorders>
              <w:top w:val="nil"/>
              <w:left w:val="nil"/>
              <w:bottom w:val="single" w:sz="4" w:space="0" w:color="auto"/>
              <w:right w:val="single" w:sz="4" w:space="0" w:color="auto"/>
            </w:tcBorders>
            <w:noWrap/>
            <w:vAlign w:val="center"/>
            <w:hideMark/>
          </w:tcPr>
          <w:p w14:paraId="63114D54"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252.00</w:t>
            </w:r>
          </w:p>
        </w:tc>
      </w:tr>
      <w:tr w:rsidR="00980002" w:rsidRPr="00980002" w14:paraId="16AAA3E4" w14:textId="77777777" w:rsidTr="00D20D6D">
        <w:trPr>
          <w:trHeight w:val="290"/>
        </w:trPr>
        <w:tc>
          <w:tcPr>
            <w:tcW w:w="483" w:type="dxa"/>
            <w:tcBorders>
              <w:top w:val="nil"/>
              <w:left w:val="single" w:sz="4" w:space="0" w:color="auto"/>
              <w:bottom w:val="single" w:sz="4" w:space="0" w:color="auto"/>
              <w:right w:val="single" w:sz="4" w:space="0" w:color="auto"/>
            </w:tcBorders>
            <w:noWrap/>
            <w:vAlign w:val="center"/>
            <w:hideMark/>
          </w:tcPr>
          <w:p w14:paraId="3EF2F0DD"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2</w:t>
            </w:r>
          </w:p>
        </w:tc>
        <w:tc>
          <w:tcPr>
            <w:tcW w:w="1258" w:type="dxa"/>
            <w:tcBorders>
              <w:top w:val="nil"/>
              <w:left w:val="nil"/>
              <w:bottom w:val="single" w:sz="4" w:space="0" w:color="auto"/>
              <w:right w:val="single" w:sz="4" w:space="0" w:color="auto"/>
            </w:tcBorders>
            <w:noWrap/>
            <w:vAlign w:val="center"/>
            <w:hideMark/>
          </w:tcPr>
          <w:p w14:paraId="090F29C7" w14:textId="77777777" w:rsidR="00980002" w:rsidRPr="00980002" w:rsidRDefault="00980002" w:rsidP="00980002">
            <w:pPr>
              <w:spacing w:after="0" w:line="240" w:lineRule="auto"/>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CC</w:t>
            </w:r>
          </w:p>
        </w:tc>
        <w:tc>
          <w:tcPr>
            <w:tcW w:w="953" w:type="dxa"/>
            <w:tcBorders>
              <w:top w:val="nil"/>
              <w:left w:val="nil"/>
              <w:bottom w:val="single" w:sz="4" w:space="0" w:color="auto"/>
              <w:right w:val="single" w:sz="4" w:space="0" w:color="auto"/>
            </w:tcBorders>
            <w:noWrap/>
            <w:vAlign w:val="center"/>
            <w:hideMark/>
          </w:tcPr>
          <w:p w14:paraId="25C26274"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801.63</w:t>
            </w:r>
          </w:p>
        </w:tc>
        <w:tc>
          <w:tcPr>
            <w:tcW w:w="912" w:type="dxa"/>
            <w:tcBorders>
              <w:top w:val="nil"/>
              <w:left w:val="nil"/>
              <w:bottom w:val="single" w:sz="4" w:space="0" w:color="auto"/>
              <w:right w:val="single" w:sz="4" w:space="0" w:color="auto"/>
            </w:tcBorders>
            <w:noWrap/>
            <w:vAlign w:val="center"/>
            <w:hideMark/>
          </w:tcPr>
          <w:p w14:paraId="2D47C798"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270.28</w:t>
            </w:r>
          </w:p>
        </w:tc>
        <w:tc>
          <w:tcPr>
            <w:tcW w:w="789" w:type="dxa"/>
            <w:tcBorders>
              <w:top w:val="nil"/>
              <w:left w:val="nil"/>
              <w:bottom w:val="single" w:sz="4" w:space="0" w:color="auto"/>
              <w:right w:val="single" w:sz="4" w:space="0" w:color="auto"/>
            </w:tcBorders>
            <w:noWrap/>
            <w:vAlign w:val="center"/>
            <w:hideMark/>
          </w:tcPr>
          <w:p w14:paraId="35C0E8B0"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19.81</w:t>
            </w:r>
          </w:p>
        </w:tc>
        <w:tc>
          <w:tcPr>
            <w:tcW w:w="851" w:type="dxa"/>
            <w:tcBorders>
              <w:top w:val="nil"/>
              <w:left w:val="nil"/>
              <w:bottom w:val="single" w:sz="4" w:space="0" w:color="auto"/>
              <w:right w:val="single" w:sz="4" w:space="0" w:color="auto"/>
            </w:tcBorders>
            <w:noWrap/>
            <w:vAlign w:val="center"/>
            <w:hideMark/>
          </w:tcPr>
          <w:p w14:paraId="44AB72F1"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290.09</w:t>
            </w:r>
          </w:p>
        </w:tc>
        <w:tc>
          <w:tcPr>
            <w:tcW w:w="940" w:type="dxa"/>
            <w:tcBorders>
              <w:top w:val="nil"/>
              <w:left w:val="nil"/>
              <w:bottom w:val="single" w:sz="4" w:space="0" w:color="auto"/>
              <w:right w:val="single" w:sz="4" w:space="0" w:color="auto"/>
            </w:tcBorders>
            <w:noWrap/>
            <w:vAlign w:val="center"/>
            <w:hideMark/>
          </w:tcPr>
          <w:p w14:paraId="00655A93"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511.54</w:t>
            </w:r>
          </w:p>
        </w:tc>
        <w:tc>
          <w:tcPr>
            <w:tcW w:w="685" w:type="dxa"/>
            <w:tcBorders>
              <w:top w:val="nil"/>
              <w:left w:val="nil"/>
              <w:bottom w:val="single" w:sz="4" w:space="0" w:color="auto"/>
              <w:right w:val="single" w:sz="4" w:space="0" w:color="auto"/>
            </w:tcBorders>
            <w:noWrap/>
            <w:vAlign w:val="center"/>
            <w:hideMark/>
          </w:tcPr>
          <w:p w14:paraId="4B5076C5"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16.78</w:t>
            </w:r>
          </w:p>
        </w:tc>
        <w:tc>
          <w:tcPr>
            <w:tcW w:w="940" w:type="dxa"/>
            <w:tcBorders>
              <w:top w:val="nil"/>
              <w:left w:val="nil"/>
              <w:bottom w:val="single" w:sz="4" w:space="0" w:color="auto"/>
              <w:right w:val="single" w:sz="4" w:space="0" w:color="auto"/>
            </w:tcBorders>
            <w:noWrap/>
            <w:vAlign w:val="center"/>
            <w:hideMark/>
          </w:tcPr>
          <w:p w14:paraId="68E93457"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784.85</w:t>
            </w:r>
          </w:p>
        </w:tc>
        <w:tc>
          <w:tcPr>
            <w:tcW w:w="743" w:type="dxa"/>
            <w:tcBorders>
              <w:top w:val="nil"/>
              <w:left w:val="nil"/>
              <w:bottom w:val="single" w:sz="4" w:space="0" w:color="auto"/>
              <w:right w:val="single" w:sz="4" w:space="0" w:color="auto"/>
            </w:tcBorders>
            <w:noWrap/>
            <w:vAlign w:val="center"/>
            <w:hideMark/>
          </w:tcPr>
          <w:p w14:paraId="5589CE7D"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12.60</w:t>
            </w:r>
          </w:p>
        </w:tc>
        <w:tc>
          <w:tcPr>
            <w:tcW w:w="819" w:type="dxa"/>
            <w:tcBorders>
              <w:top w:val="nil"/>
              <w:left w:val="nil"/>
              <w:bottom w:val="single" w:sz="4" w:space="0" w:color="auto"/>
              <w:right w:val="single" w:sz="4" w:space="0" w:color="auto"/>
            </w:tcBorders>
            <w:noWrap/>
            <w:vAlign w:val="center"/>
            <w:hideMark/>
          </w:tcPr>
          <w:p w14:paraId="22C365EE"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302.69</w:t>
            </w:r>
          </w:p>
        </w:tc>
        <w:tc>
          <w:tcPr>
            <w:tcW w:w="976" w:type="dxa"/>
            <w:tcBorders>
              <w:top w:val="nil"/>
              <w:left w:val="nil"/>
              <w:bottom w:val="single" w:sz="4" w:space="0" w:color="auto"/>
              <w:right w:val="single" w:sz="4" w:space="0" w:color="auto"/>
            </w:tcBorders>
            <w:noWrap/>
            <w:vAlign w:val="center"/>
            <w:hideMark/>
          </w:tcPr>
          <w:p w14:paraId="3D2A311B"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482.16</w:t>
            </w:r>
          </w:p>
        </w:tc>
      </w:tr>
      <w:tr w:rsidR="00980002" w:rsidRPr="00980002" w14:paraId="2D99170F" w14:textId="77777777" w:rsidTr="00D20D6D">
        <w:trPr>
          <w:trHeight w:val="290"/>
        </w:trPr>
        <w:tc>
          <w:tcPr>
            <w:tcW w:w="483" w:type="dxa"/>
            <w:tcBorders>
              <w:top w:val="nil"/>
              <w:left w:val="single" w:sz="4" w:space="0" w:color="auto"/>
              <w:bottom w:val="single" w:sz="4" w:space="0" w:color="auto"/>
              <w:right w:val="single" w:sz="4" w:space="0" w:color="auto"/>
            </w:tcBorders>
            <w:noWrap/>
            <w:vAlign w:val="center"/>
            <w:hideMark/>
          </w:tcPr>
          <w:p w14:paraId="2B5E1575"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3</w:t>
            </w:r>
          </w:p>
        </w:tc>
        <w:tc>
          <w:tcPr>
            <w:tcW w:w="1258" w:type="dxa"/>
            <w:tcBorders>
              <w:top w:val="nil"/>
              <w:left w:val="nil"/>
              <w:bottom w:val="single" w:sz="4" w:space="0" w:color="auto"/>
              <w:right w:val="single" w:sz="4" w:space="0" w:color="auto"/>
            </w:tcBorders>
            <w:noWrap/>
            <w:vAlign w:val="center"/>
            <w:hideMark/>
          </w:tcPr>
          <w:p w14:paraId="5369E2C0" w14:textId="77777777" w:rsidR="00980002" w:rsidRPr="00980002" w:rsidRDefault="00980002" w:rsidP="00980002">
            <w:pPr>
              <w:spacing w:after="0" w:line="240" w:lineRule="auto"/>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Own Fund</w:t>
            </w:r>
          </w:p>
        </w:tc>
        <w:tc>
          <w:tcPr>
            <w:tcW w:w="953" w:type="dxa"/>
            <w:tcBorders>
              <w:top w:val="nil"/>
              <w:left w:val="nil"/>
              <w:bottom w:val="single" w:sz="4" w:space="0" w:color="auto"/>
              <w:right w:val="single" w:sz="4" w:space="0" w:color="auto"/>
            </w:tcBorders>
            <w:noWrap/>
            <w:vAlign w:val="center"/>
            <w:hideMark/>
          </w:tcPr>
          <w:p w14:paraId="202CB0E6"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714.76</w:t>
            </w:r>
          </w:p>
        </w:tc>
        <w:tc>
          <w:tcPr>
            <w:tcW w:w="912" w:type="dxa"/>
            <w:tcBorders>
              <w:top w:val="nil"/>
              <w:left w:val="nil"/>
              <w:bottom w:val="single" w:sz="4" w:space="0" w:color="auto"/>
              <w:right w:val="single" w:sz="4" w:space="0" w:color="auto"/>
            </w:tcBorders>
            <w:noWrap/>
            <w:vAlign w:val="center"/>
            <w:hideMark/>
          </w:tcPr>
          <w:p w14:paraId="6D8B3687"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429.21</w:t>
            </w:r>
          </w:p>
        </w:tc>
        <w:tc>
          <w:tcPr>
            <w:tcW w:w="789" w:type="dxa"/>
            <w:tcBorders>
              <w:top w:val="nil"/>
              <w:left w:val="nil"/>
              <w:bottom w:val="single" w:sz="4" w:space="0" w:color="auto"/>
              <w:right w:val="single" w:sz="4" w:space="0" w:color="auto"/>
            </w:tcBorders>
            <w:noWrap/>
            <w:vAlign w:val="center"/>
            <w:hideMark/>
          </w:tcPr>
          <w:p w14:paraId="10B7C41E"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13.71</w:t>
            </w:r>
          </w:p>
        </w:tc>
        <w:tc>
          <w:tcPr>
            <w:tcW w:w="851" w:type="dxa"/>
            <w:tcBorders>
              <w:top w:val="nil"/>
              <w:left w:val="nil"/>
              <w:bottom w:val="single" w:sz="4" w:space="0" w:color="auto"/>
              <w:right w:val="single" w:sz="4" w:space="0" w:color="auto"/>
            </w:tcBorders>
            <w:noWrap/>
            <w:vAlign w:val="center"/>
            <w:hideMark/>
          </w:tcPr>
          <w:p w14:paraId="74EB7C1A"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442.92</w:t>
            </w:r>
          </w:p>
        </w:tc>
        <w:tc>
          <w:tcPr>
            <w:tcW w:w="940" w:type="dxa"/>
            <w:tcBorders>
              <w:top w:val="nil"/>
              <w:left w:val="nil"/>
              <w:bottom w:val="single" w:sz="4" w:space="0" w:color="auto"/>
              <w:right w:val="single" w:sz="4" w:space="0" w:color="auto"/>
            </w:tcBorders>
            <w:noWrap/>
            <w:vAlign w:val="center"/>
            <w:hideMark/>
          </w:tcPr>
          <w:p w14:paraId="0904DD0C"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271.84</w:t>
            </w:r>
          </w:p>
        </w:tc>
        <w:tc>
          <w:tcPr>
            <w:tcW w:w="685" w:type="dxa"/>
            <w:tcBorders>
              <w:top w:val="nil"/>
              <w:left w:val="nil"/>
              <w:bottom w:val="single" w:sz="4" w:space="0" w:color="auto"/>
              <w:right w:val="single" w:sz="4" w:space="0" w:color="auto"/>
            </w:tcBorders>
            <w:noWrap/>
            <w:vAlign w:val="center"/>
            <w:hideMark/>
          </w:tcPr>
          <w:p w14:paraId="1AA0C28B"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1.50</w:t>
            </w:r>
          </w:p>
        </w:tc>
        <w:tc>
          <w:tcPr>
            <w:tcW w:w="940" w:type="dxa"/>
            <w:tcBorders>
              <w:top w:val="nil"/>
              <w:left w:val="nil"/>
              <w:bottom w:val="single" w:sz="4" w:space="0" w:color="auto"/>
              <w:right w:val="single" w:sz="4" w:space="0" w:color="auto"/>
            </w:tcBorders>
            <w:noWrap/>
            <w:vAlign w:val="center"/>
            <w:hideMark/>
          </w:tcPr>
          <w:p w14:paraId="24541648"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713.26</w:t>
            </w:r>
          </w:p>
        </w:tc>
        <w:tc>
          <w:tcPr>
            <w:tcW w:w="743" w:type="dxa"/>
            <w:tcBorders>
              <w:top w:val="nil"/>
              <w:left w:val="nil"/>
              <w:bottom w:val="single" w:sz="4" w:space="0" w:color="auto"/>
              <w:right w:val="single" w:sz="4" w:space="0" w:color="auto"/>
            </w:tcBorders>
            <w:noWrap/>
            <w:vAlign w:val="center"/>
            <w:hideMark/>
          </w:tcPr>
          <w:p w14:paraId="48E77C15"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10.31</w:t>
            </w:r>
          </w:p>
        </w:tc>
        <w:tc>
          <w:tcPr>
            <w:tcW w:w="819" w:type="dxa"/>
            <w:tcBorders>
              <w:top w:val="nil"/>
              <w:left w:val="nil"/>
              <w:bottom w:val="single" w:sz="4" w:space="0" w:color="auto"/>
              <w:right w:val="single" w:sz="4" w:space="0" w:color="auto"/>
            </w:tcBorders>
            <w:noWrap/>
            <w:vAlign w:val="center"/>
            <w:hideMark/>
          </w:tcPr>
          <w:p w14:paraId="739006BF"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453.23</w:t>
            </w:r>
          </w:p>
        </w:tc>
        <w:tc>
          <w:tcPr>
            <w:tcW w:w="976" w:type="dxa"/>
            <w:tcBorders>
              <w:top w:val="nil"/>
              <w:left w:val="nil"/>
              <w:bottom w:val="single" w:sz="4" w:space="0" w:color="auto"/>
              <w:right w:val="single" w:sz="4" w:space="0" w:color="auto"/>
            </w:tcBorders>
            <w:noWrap/>
            <w:vAlign w:val="center"/>
            <w:hideMark/>
          </w:tcPr>
          <w:p w14:paraId="775FB469" w14:textId="77777777" w:rsidR="00980002" w:rsidRPr="00980002" w:rsidRDefault="00980002" w:rsidP="00980002">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260.03</w:t>
            </w:r>
          </w:p>
        </w:tc>
      </w:tr>
      <w:tr w:rsidR="00980002" w:rsidRPr="00980002" w14:paraId="2B7ED0C5" w14:textId="77777777" w:rsidTr="00D20D6D">
        <w:trPr>
          <w:trHeight w:val="290"/>
        </w:trPr>
        <w:tc>
          <w:tcPr>
            <w:tcW w:w="483" w:type="dxa"/>
            <w:tcBorders>
              <w:top w:val="nil"/>
              <w:left w:val="single" w:sz="4" w:space="0" w:color="auto"/>
              <w:bottom w:val="single" w:sz="4" w:space="0" w:color="auto"/>
              <w:right w:val="single" w:sz="4" w:space="0" w:color="auto"/>
            </w:tcBorders>
            <w:noWrap/>
            <w:vAlign w:val="center"/>
            <w:hideMark/>
          </w:tcPr>
          <w:p w14:paraId="6516581D" w14:textId="77777777" w:rsidR="00980002" w:rsidRP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4</w:t>
            </w:r>
          </w:p>
        </w:tc>
        <w:tc>
          <w:tcPr>
            <w:tcW w:w="1258" w:type="dxa"/>
            <w:tcBorders>
              <w:top w:val="nil"/>
              <w:left w:val="nil"/>
              <w:bottom w:val="single" w:sz="4" w:space="0" w:color="auto"/>
              <w:right w:val="single" w:sz="4" w:space="0" w:color="auto"/>
            </w:tcBorders>
            <w:noWrap/>
            <w:vAlign w:val="center"/>
            <w:hideMark/>
          </w:tcPr>
          <w:p w14:paraId="253F3D2F" w14:textId="77777777" w:rsidR="00980002" w:rsidRPr="00980002" w:rsidRDefault="00980002" w:rsidP="00980002">
            <w:pPr>
              <w:spacing w:after="0" w:line="240" w:lineRule="auto"/>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Total Legacy</w:t>
            </w:r>
          </w:p>
        </w:tc>
        <w:tc>
          <w:tcPr>
            <w:tcW w:w="953" w:type="dxa"/>
            <w:tcBorders>
              <w:top w:val="nil"/>
              <w:left w:val="nil"/>
              <w:bottom w:val="single" w:sz="4" w:space="0" w:color="auto"/>
              <w:right w:val="single" w:sz="4" w:space="0" w:color="auto"/>
            </w:tcBorders>
            <w:noWrap/>
            <w:vAlign w:val="center"/>
            <w:hideMark/>
          </w:tcPr>
          <w:p w14:paraId="061AF617" w14:textId="77777777" w:rsidR="00980002" w:rsidRP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1934.32</w:t>
            </w:r>
          </w:p>
        </w:tc>
        <w:tc>
          <w:tcPr>
            <w:tcW w:w="912" w:type="dxa"/>
            <w:tcBorders>
              <w:top w:val="nil"/>
              <w:left w:val="nil"/>
              <w:bottom w:val="single" w:sz="4" w:space="0" w:color="auto"/>
              <w:right w:val="single" w:sz="4" w:space="0" w:color="auto"/>
            </w:tcBorders>
            <w:noWrap/>
            <w:vAlign w:val="center"/>
            <w:hideMark/>
          </w:tcPr>
          <w:p w14:paraId="535F84CE" w14:textId="77777777" w:rsidR="00980002" w:rsidRP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839.25</w:t>
            </w:r>
          </w:p>
        </w:tc>
        <w:tc>
          <w:tcPr>
            <w:tcW w:w="789" w:type="dxa"/>
            <w:tcBorders>
              <w:top w:val="nil"/>
              <w:left w:val="nil"/>
              <w:bottom w:val="single" w:sz="4" w:space="0" w:color="auto"/>
              <w:right w:val="single" w:sz="4" w:space="0" w:color="auto"/>
            </w:tcBorders>
            <w:noWrap/>
            <w:vAlign w:val="center"/>
            <w:hideMark/>
          </w:tcPr>
          <w:p w14:paraId="1276B25F" w14:textId="77777777" w:rsidR="00980002" w:rsidRP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49.25</w:t>
            </w:r>
          </w:p>
        </w:tc>
        <w:tc>
          <w:tcPr>
            <w:tcW w:w="851" w:type="dxa"/>
            <w:tcBorders>
              <w:top w:val="nil"/>
              <w:left w:val="nil"/>
              <w:bottom w:val="single" w:sz="4" w:space="0" w:color="auto"/>
              <w:right w:val="single" w:sz="4" w:space="0" w:color="auto"/>
            </w:tcBorders>
            <w:noWrap/>
            <w:vAlign w:val="center"/>
            <w:hideMark/>
          </w:tcPr>
          <w:p w14:paraId="6EA5B0B0" w14:textId="77777777" w:rsidR="00980002" w:rsidRP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888.50</w:t>
            </w:r>
          </w:p>
        </w:tc>
        <w:tc>
          <w:tcPr>
            <w:tcW w:w="940" w:type="dxa"/>
            <w:tcBorders>
              <w:top w:val="nil"/>
              <w:left w:val="nil"/>
              <w:bottom w:val="single" w:sz="4" w:space="0" w:color="auto"/>
              <w:right w:val="single" w:sz="4" w:space="0" w:color="auto"/>
            </w:tcBorders>
            <w:noWrap/>
            <w:vAlign w:val="center"/>
            <w:hideMark/>
          </w:tcPr>
          <w:p w14:paraId="65784965" w14:textId="77777777" w:rsidR="00980002" w:rsidRP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1045.82</w:t>
            </w:r>
          </w:p>
        </w:tc>
        <w:tc>
          <w:tcPr>
            <w:tcW w:w="685" w:type="dxa"/>
            <w:tcBorders>
              <w:top w:val="nil"/>
              <w:left w:val="nil"/>
              <w:bottom w:val="single" w:sz="4" w:space="0" w:color="auto"/>
              <w:right w:val="single" w:sz="4" w:space="0" w:color="auto"/>
            </w:tcBorders>
            <w:noWrap/>
            <w:vAlign w:val="center"/>
            <w:hideMark/>
          </w:tcPr>
          <w:p w14:paraId="52A49277" w14:textId="77777777" w:rsidR="00980002" w:rsidRP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18.28</w:t>
            </w:r>
          </w:p>
        </w:tc>
        <w:tc>
          <w:tcPr>
            <w:tcW w:w="940" w:type="dxa"/>
            <w:tcBorders>
              <w:top w:val="nil"/>
              <w:left w:val="nil"/>
              <w:bottom w:val="single" w:sz="4" w:space="0" w:color="auto"/>
              <w:right w:val="single" w:sz="4" w:space="0" w:color="auto"/>
            </w:tcBorders>
            <w:noWrap/>
            <w:vAlign w:val="center"/>
            <w:hideMark/>
          </w:tcPr>
          <w:p w14:paraId="0E93B2DB" w14:textId="77777777" w:rsidR="00980002" w:rsidRP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1916.04</w:t>
            </w:r>
          </w:p>
        </w:tc>
        <w:tc>
          <w:tcPr>
            <w:tcW w:w="743" w:type="dxa"/>
            <w:tcBorders>
              <w:top w:val="nil"/>
              <w:left w:val="nil"/>
              <w:bottom w:val="single" w:sz="4" w:space="0" w:color="auto"/>
              <w:right w:val="single" w:sz="4" w:space="0" w:color="auto"/>
            </w:tcBorders>
            <w:noWrap/>
            <w:vAlign w:val="center"/>
            <w:hideMark/>
          </w:tcPr>
          <w:p w14:paraId="534123F2" w14:textId="77777777" w:rsidR="00980002" w:rsidRP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33.35</w:t>
            </w:r>
          </w:p>
        </w:tc>
        <w:tc>
          <w:tcPr>
            <w:tcW w:w="819" w:type="dxa"/>
            <w:tcBorders>
              <w:top w:val="nil"/>
              <w:left w:val="nil"/>
              <w:bottom w:val="single" w:sz="4" w:space="0" w:color="auto"/>
              <w:right w:val="single" w:sz="4" w:space="0" w:color="auto"/>
            </w:tcBorders>
            <w:noWrap/>
            <w:vAlign w:val="center"/>
            <w:hideMark/>
          </w:tcPr>
          <w:p w14:paraId="050CD116" w14:textId="77777777" w:rsidR="00980002" w:rsidRP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921.85</w:t>
            </w:r>
          </w:p>
        </w:tc>
        <w:tc>
          <w:tcPr>
            <w:tcW w:w="976" w:type="dxa"/>
            <w:tcBorders>
              <w:top w:val="nil"/>
              <w:left w:val="nil"/>
              <w:bottom w:val="single" w:sz="4" w:space="0" w:color="auto"/>
              <w:right w:val="single" w:sz="4" w:space="0" w:color="auto"/>
            </w:tcBorders>
            <w:noWrap/>
            <w:vAlign w:val="center"/>
            <w:hideMark/>
          </w:tcPr>
          <w:p w14:paraId="57BDE81F" w14:textId="77777777" w:rsidR="00980002" w:rsidRPr="00980002" w:rsidRDefault="00980002" w:rsidP="00980002">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994.1</w:t>
            </w:r>
            <w:r w:rsidR="00B21C93">
              <w:rPr>
                <w:rFonts w:ascii="Cambria" w:eastAsia="Times New Roman" w:hAnsi="Cambria" w:cs="Times New Roman"/>
                <w:b/>
                <w:bCs/>
                <w:color w:val="000000"/>
                <w:sz w:val="18"/>
                <w:szCs w:val="18"/>
                <w:lang w:eastAsia="en-IN"/>
              </w:rPr>
              <w:t>8</w:t>
            </w:r>
          </w:p>
        </w:tc>
      </w:tr>
    </w:tbl>
    <w:p w14:paraId="3B1BD16F" w14:textId="77777777" w:rsidR="00BA46E8" w:rsidRDefault="00BA46E8" w:rsidP="00BA46E8">
      <w:pPr>
        <w:spacing w:after="60" w:line="240" w:lineRule="atLeast"/>
        <w:rPr>
          <w:rFonts w:ascii="Cambria" w:hAnsi="Cambria" w:cs="Arial"/>
          <w:b/>
          <w:bCs/>
          <w:highlight w:val="green"/>
        </w:rPr>
      </w:pPr>
    </w:p>
    <w:p w14:paraId="353E6E2F" w14:textId="77777777" w:rsidR="00FA67B0" w:rsidRDefault="00FA67B0" w:rsidP="00B30A2F">
      <w:pPr>
        <w:rPr>
          <w:rFonts w:ascii="Cambria" w:hAnsi="Cambria" w:cs="Arial"/>
          <w:b/>
          <w:bCs/>
          <w:highlight w:val="green"/>
        </w:rPr>
      </w:pPr>
    </w:p>
    <w:p w14:paraId="3715D944" w14:textId="77777777" w:rsidR="00B30A2F" w:rsidRPr="00FC3476" w:rsidRDefault="00B30A2F" w:rsidP="00B30A2F">
      <w:pPr>
        <w:rPr>
          <w:rFonts w:ascii="Cambria" w:hAnsi="Cambria" w:cs="Arial"/>
          <w:b/>
          <w:bCs/>
        </w:rPr>
      </w:pPr>
      <w:r w:rsidRPr="00E9040C">
        <w:rPr>
          <w:rFonts w:ascii="Cambria" w:hAnsi="Cambria" w:cs="Arial"/>
          <w:b/>
          <w:bCs/>
        </w:rPr>
        <w:t xml:space="preserve">Reply to Query No. </w:t>
      </w:r>
      <w:r w:rsidR="00C96F30" w:rsidRPr="00E9040C">
        <w:rPr>
          <w:rFonts w:ascii="Cambria" w:hAnsi="Cambria" w:cs="Arial"/>
          <w:b/>
          <w:bCs/>
        </w:rPr>
        <w:t>2</w:t>
      </w:r>
      <w:r w:rsidR="00CD5915" w:rsidRPr="00E9040C">
        <w:rPr>
          <w:rFonts w:ascii="Cambria" w:hAnsi="Cambria" w:cs="Arial"/>
          <w:b/>
          <w:bCs/>
        </w:rPr>
        <w:t>7</w:t>
      </w:r>
    </w:p>
    <w:p w14:paraId="5C3CD786" w14:textId="77777777" w:rsidR="00A117FF" w:rsidRDefault="00B30A2F" w:rsidP="00BA46E8">
      <w:pPr>
        <w:autoSpaceDE w:val="0"/>
        <w:autoSpaceDN w:val="0"/>
        <w:adjustRightInd w:val="0"/>
        <w:spacing w:after="0" w:line="360" w:lineRule="auto"/>
        <w:jc w:val="both"/>
        <w:rPr>
          <w:rFonts w:ascii="Cambria" w:hAnsi="Cambria" w:cs="Arial"/>
          <w:b/>
          <w:bCs/>
          <w:i/>
          <w:iCs/>
          <w:sz w:val="20"/>
          <w:szCs w:val="20"/>
        </w:rPr>
      </w:pPr>
      <w:r w:rsidRPr="00FC3476">
        <w:rPr>
          <w:rFonts w:ascii="Cambria" w:hAnsi="Cambria" w:cs="Arial"/>
        </w:rPr>
        <w:t xml:space="preserve">Details of Head wise </w:t>
      </w:r>
      <w:r w:rsidR="00B7568F" w:rsidRPr="00FC3476">
        <w:rPr>
          <w:rFonts w:ascii="Cambria" w:hAnsi="Cambria" w:cs="Arial"/>
        </w:rPr>
        <w:t>New</w:t>
      </w:r>
      <w:r w:rsidRPr="00FC3476">
        <w:rPr>
          <w:rFonts w:ascii="Cambria" w:hAnsi="Cambria" w:cs="Arial"/>
        </w:rPr>
        <w:t xml:space="preserve"> Assets </w:t>
      </w:r>
      <w:r w:rsidR="00B7568F" w:rsidRPr="00FC3476">
        <w:rPr>
          <w:rFonts w:ascii="Cambria" w:hAnsi="Cambria" w:cs="Arial"/>
        </w:rPr>
        <w:t xml:space="preserve">List </w:t>
      </w:r>
      <w:r w:rsidRPr="00FC3476">
        <w:rPr>
          <w:rFonts w:ascii="Cambria" w:hAnsi="Cambria" w:cs="Arial"/>
        </w:rPr>
        <w:t>(</w:t>
      </w:r>
      <w:r w:rsidR="00B7568F" w:rsidRPr="00FC3476">
        <w:rPr>
          <w:rFonts w:ascii="Cambria" w:hAnsi="Cambria" w:cs="Arial"/>
        </w:rPr>
        <w:t xml:space="preserve">after the </w:t>
      </w:r>
      <w:r w:rsidRPr="00FC3476">
        <w:rPr>
          <w:rFonts w:ascii="Cambria" w:hAnsi="Cambria" w:cs="Arial"/>
        </w:rPr>
        <w:t>effective date</w:t>
      </w:r>
      <w:r w:rsidR="00EC6F3D">
        <w:rPr>
          <w:rFonts w:ascii="Cambria" w:hAnsi="Cambria" w:cs="Arial"/>
        </w:rPr>
        <w:t>)</w:t>
      </w:r>
      <w:r w:rsidR="00C6184D" w:rsidRPr="00FC3476">
        <w:rPr>
          <w:rFonts w:ascii="Cambria" w:hAnsi="Cambria" w:cs="Arial"/>
        </w:rPr>
        <w:t xml:space="preserve"> </w:t>
      </w:r>
      <w:r w:rsidR="0090498B" w:rsidRPr="00FC3476">
        <w:rPr>
          <w:rFonts w:ascii="Cambria" w:hAnsi="Cambria" w:cs="Arial"/>
        </w:rPr>
        <w:t>along</w:t>
      </w:r>
      <w:r w:rsidR="0090498B" w:rsidRPr="00072773">
        <w:rPr>
          <w:rFonts w:ascii="Cambria" w:hAnsi="Cambria" w:cs="Arial"/>
        </w:rPr>
        <w:t xml:space="preserve"> with depreciation calculation</w:t>
      </w:r>
      <w:r w:rsidR="00CA016F" w:rsidRPr="00072773">
        <w:rPr>
          <w:rFonts w:ascii="Cambria" w:hAnsi="Cambria" w:cs="Arial"/>
        </w:rPr>
        <w:t xml:space="preserve"> is </w:t>
      </w:r>
      <w:r w:rsidR="00A533AF">
        <w:rPr>
          <w:rFonts w:ascii="Cambria" w:hAnsi="Cambria" w:cs="Arial"/>
        </w:rPr>
        <w:t>appended as under:</w:t>
      </w:r>
      <w:r w:rsidR="00BA46E8">
        <w:rPr>
          <w:rFonts w:ascii="Cambria" w:hAnsi="Cambria" w:cs="Arial"/>
        </w:rPr>
        <w:t xml:space="preserve">                                                                                                                                </w:t>
      </w:r>
      <w:proofErr w:type="gramStart"/>
      <w:r w:rsidR="00BA46E8">
        <w:rPr>
          <w:rFonts w:ascii="Cambria" w:hAnsi="Cambria" w:cs="Arial"/>
        </w:rPr>
        <w:t xml:space="preserve">   </w:t>
      </w:r>
      <w:r w:rsidR="00A117FF" w:rsidRPr="00570482">
        <w:rPr>
          <w:rFonts w:ascii="Cambria" w:hAnsi="Cambria" w:cs="Arial"/>
          <w:b/>
          <w:bCs/>
          <w:i/>
          <w:iCs/>
          <w:sz w:val="20"/>
          <w:szCs w:val="20"/>
        </w:rPr>
        <w:t>(</w:t>
      </w:r>
      <w:proofErr w:type="gramEnd"/>
      <w:r w:rsidR="00A117FF" w:rsidRPr="00570482">
        <w:rPr>
          <w:rFonts w:ascii="Cambria" w:hAnsi="Cambria" w:cs="Arial"/>
          <w:b/>
          <w:bCs/>
          <w:i/>
          <w:iCs/>
          <w:sz w:val="20"/>
          <w:szCs w:val="20"/>
        </w:rPr>
        <w:t>Rs. Cr.)</w:t>
      </w:r>
    </w:p>
    <w:tbl>
      <w:tblPr>
        <w:tblW w:w="10119" w:type="dxa"/>
        <w:tblInd w:w="-289" w:type="dxa"/>
        <w:tblLook w:val="04A0" w:firstRow="1" w:lastRow="0" w:firstColumn="1" w:lastColumn="0" w:noHBand="0" w:noVBand="1"/>
      </w:tblPr>
      <w:tblGrid>
        <w:gridCol w:w="483"/>
        <w:gridCol w:w="1786"/>
        <w:gridCol w:w="791"/>
        <w:gridCol w:w="791"/>
        <w:gridCol w:w="590"/>
        <w:gridCol w:w="940"/>
        <w:gridCol w:w="791"/>
        <w:gridCol w:w="591"/>
        <w:gridCol w:w="940"/>
        <w:gridCol w:w="940"/>
        <w:gridCol w:w="578"/>
        <w:gridCol w:w="898"/>
      </w:tblGrid>
      <w:tr w:rsidR="00BE277D" w:rsidRPr="007074C5" w14:paraId="51F04BC1" w14:textId="77777777" w:rsidTr="00E46C2B">
        <w:trPr>
          <w:trHeight w:val="355"/>
          <w:tblHeader/>
        </w:trPr>
        <w:tc>
          <w:tcPr>
            <w:tcW w:w="483" w:type="dxa"/>
            <w:tcBorders>
              <w:top w:val="single" w:sz="4" w:space="0" w:color="auto"/>
              <w:left w:val="single" w:sz="4" w:space="0" w:color="auto"/>
              <w:bottom w:val="single" w:sz="4" w:space="0" w:color="auto"/>
              <w:right w:val="single" w:sz="4" w:space="0" w:color="auto"/>
            </w:tcBorders>
            <w:noWrap/>
            <w:vAlign w:val="center"/>
            <w:hideMark/>
          </w:tcPr>
          <w:p w14:paraId="25251702" w14:textId="77777777" w:rsidR="007074C5" w:rsidRPr="007074C5"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S. No.</w:t>
            </w:r>
          </w:p>
        </w:tc>
        <w:tc>
          <w:tcPr>
            <w:tcW w:w="1786" w:type="dxa"/>
            <w:tcBorders>
              <w:top w:val="single" w:sz="4" w:space="0" w:color="auto"/>
              <w:left w:val="nil"/>
              <w:bottom w:val="single" w:sz="4" w:space="0" w:color="auto"/>
              <w:right w:val="single" w:sz="4" w:space="0" w:color="auto"/>
            </w:tcBorders>
            <w:vAlign w:val="center"/>
            <w:hideMark/>
          </w:tcPr>
          <w:p w14:paraId="1AF06DB6" w14:textId="77777777" w:rsidR="007074C5" w:rsidRPr="007074C5" w:rsidRDefault="007074C5" w:rsidP="007074C5">
            <w:pPr>
              <w:spacing w:after="0" w:line="240" w:lineRule="auto"/>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Asset Class Details</w:t>
            </w:r>
          </w:p>
        </w:tc>
        <w:tc>
          <w:tcPr>
            <w:tcW w:w="791" w:type="dxa"/>
            <w:tcBorders>
              <w:top w:val="single" w:sz="4" w:space="0" w:color="auto"/>
              <w:left w:val="nil"/>
              <w:bottom w:val="single" w:sz="4" w:space="0" w:color="auto"/>
              <w:right w:val="single" w:sz="4" w:space="0" w:color="auto"/>
            </w:tcBorders>
            <w:vAlign w:val="center"/>
            <w:hideMark/>
          </w:tcPr>
          <w:p w14:paraId="14ADAB9F" w14:textId="77777777" w:rsidR="00BE277D"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GB as on 31.03.</w:t>
            </w:r>
          </w:p>
          <w:p w14:paraId="659DB7B2" w14:textId="77777777" w:rsidR="007074C5" w:rsidRPr="007074C5"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22</w:t>
            </w:r>
          </w:p>
        </w:tc>
        <w:tc>
          <w:tcPr>
            <w:tcW w:w="791" w:type="dxa"/>
            <w:tcBorders>
              <w:top w:val="single" w:sz="4" w:space="0" w:color="auto"/>
              <w:left w:val="nil"/>
              <w:bottom w:val="single" w:sz="4" w:space="0" w:color="auto"/>
              <w:right w:val="single" w:sz="4" w:space="0" w:color="auto"/>
            </w:tcBorders>
            <w:vAlign w:val="center"/>
            <w:hideMark/>
          </w:tcPr>
          <w:p w14:paraId="6E9D05B2" w14:textId="77777777" w:rsidR="007074C5" w:rsidRPr="007074C5"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Add</w:t>
            </w:r>
            <w:r w:rsidR="00BE277D">
              <w:rPr>
                <w:rFonts w:ascii="Cambria" w:eastAsia="Times New Roman" w:hAnsi="Cambria" w:cs="Times New Roman"/>
                <w:b/>
                <w:bCs/>
                <w:color w:val="000000"/>
                <w:sz w:val="18"/>
                <w:szCs w:val="18"/>
                <w:lang w:eastAsia="en-IN"/>
              </w:rPr>
              <w:t>.</w:t>
            </w:r>
          </w:p>
        </w:tc>
        <w:tc>
          <w:tcPr>
            <w:tcW w:w="590" w:type="dxa"/>
            <w:tcBorders>
              <w:top w:val="single" w:sz="4" w:space="0" w:color="auto"/>
              <w:left w:val="nil"/>
              <w:bottom w:val="single" w:sz="4" w:space="0" w:color="auto"/>
              <w:right w:val="single" w:sz="4" w:space="0" w:color="auto"/>
            </w:tcBorders>
            <w:vAlign w:val="center"/>
            <w:hideMark/>
          </w:tcPr>
          <w:p w14:paraId="18F07C4C" w14:textId="77777777" w:rsidR="007074C5" w:rsidRPr="007074C5"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Ret</w:t>
            </w:r>
            <w:r w:rsidR="001D611E">
              <w:rPr>
                <w:rFonts w:ascii="Cambria" w:eastAsia="Times New Roman" w:hAnsi="Cambria" w:cs="Times New Roman"/>
                <w:b/>
                <w:bCs/>
                <w:color w:val="000000"/>
                <w:sz w:val="18"/>
                <w:szCs w:val="18"/>
                <w:lang w:eastAsia="en-IN"/>
              </w:rPr>
              <w:t>.</w:t>
            </w:r>
          </w:p>
        </w:tc>
        <w:tc>
          <w:tcPr>
            <w:tcW w:w="940" w:type="dxa"/>
            <w:tcBorders>
              <w:top w:val="single" w:sz="4" w:space="0" w:color="auto"/>
              <w:left w:val="nil"/>
              <w:bottom w:val="single" w:sz="4" w:space="0" w:color="auto"/>
              <w:right w:val="single" w:sz="4" w:space="0" w:color="auto"/>
            </w:tcBorders>
            <w:vAlign w:val="center"/>
            <w:hideMark/>
          </w:tcPr>
          <w:p w14:paraId="5CDD222F" w14:textId="77777777" w:rsidR="001D611E"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 xml:space="preserve">GB as </w:t>
            </w:r>
          </w:p>
          <w:p w14:paraId="2A755638" w14:textId="77777777" w:rsidR="001D611E"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on 31.03.</w:t>
            </w:r>
          </w:p>
          <w:p w14:paraId="72796075" w14:textId="77777777" w:rsidR="007074C5" w:rsidRPr="007074C5"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23</w:t>
            </w:r>
          </w:p>
        </w:tc>
        <w:tc>
          <w:tcPr>
            <w:tcW w:w="791" w:type="dxa"/>
            <w:tcBorders>
              <w:top w:val="single" w:sz="4" w:space="0" w:color="auto"/>
              <w:left w:val="nil"/>
              <w:bottom w:val="single" w:sz="4" w:space="0" w:color="auto"/>
              <w:right w:val="single" w:sz="4" w:space="0" w:color="auto"/>
            </w:tcBorders>
            <w:vAlign w:val="center"/>
            <w:hideMark/>
          </w:tcPr>
          <w:p w14:paraId="35765899" w14:textId="77777777" w:rsidR="007074C5" w:rsidRPr="007074C5"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Add</w:t>
            </w:r>
            <w:r w:rsidR="00BE277D">
              <w:rPr>
                <w:rFonts w:ascii="Cambria" w:eastAsia="Times New Roman" w:hAnsi="Cambria" w:cs="Times New Roman"/>
                <w:b/>
                <w:bCs/>
                <w:color w:val="000000"/>
                <w:sz w:val="18"/>
                <w:szCs w:val="18"/>
                <w:lang w:eastAsia="en-IN"/>
              </w:rPr>
              <w:t>.</w:t>
            </w:r>
          </w:p>
        </w:tc>
        <w:tc>
          <w:tcPr>
            <w:tcW w:w="591" w:type="dxa"/>
            <w:tcBorders>
              <w:top w:val="single" w:sz="4" w:space="0" w:color="auto"/>
              <w:left w:val="nil"/>
              <w:bottom w:val="single" w:sz="4" w:space="0" w:color="auto"/>
              <w:right w:val="single" w:sz="4" w:space="0" w:color="auto"/>
            </w:tcBorders>
            <w:vAlign w:val="center"/>
            <w:hideMark/>
          </w:tcPr>
          <w:p w14:paraId="1831B53C" w14:textId="77777777" w:rsidR="007074C5" w:rsidRPr="007074C5"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Ret</w:t>
            </w:r>
            <w:r w:rsidR="001D611E">
              <w:rPr>
                <w:rFonts w:ascii="Cambria" w:eastAsia="Times New Roman" w:hAnsi="Cambria" w:cs="Times New Roman"/>
                <w:b/>
                <w:bCs/>
                <w:color w:val="000000"/>
                <w:sz w:val="18"/>
                <w:szCs w:val="18"/>
                <w:lang w:eastAsia="en-IN"/>
              </w:rPr>
              <w:t>.</w:t>
            </w:r>
          </w:p>
        </w:tc>
        <w:tc>
          <w:tcPr>
            <w:tcW w:w="940" w:type="dxa"/>
            <w:tcBorders>
              <w:top w:val="single" w:sz="4" w:space="0" w:color="auto"/>
              <w:left w:val="nil"/>
              <w:bottom w:val="single" w:sz="4" w:space="0" w:color="auto"/>
              <w:right w:val="single" w:sz="4" w:space="0" w:color="auto"/>
            </w:tcBorders>
            <w:vAlign w:val="center"/>
            <w:hideMark/>
          </w:tcPr>
          <w:p w14:paraId="4602757F" w14:textId="77777777" w:rsidR="00BE277D"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 xml:space="preserve">GB as </w:t>
            </w:r>
          </w:p>
          <w:p w14:paraId="6762538A" w14:textId="77777777" w:rsidR="00BE277D"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on 31.03.</w:t>
            </w:r>
          </w:p>
          <w:p w14:paraId="422BBD22" w14:textId="77777777" w:rsidR="007074C5" w:rsidRPr="007074C5"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24</w:t>
            </w:r>
          </w:p>
        </w:tc>
        <w:tc>
          <w:tcPr>
            <w:tcW w:w="940" w:type="dxa"/>
            <w:tcBorders>
              <w:top w:val="single" w:sz="4" w:space="0" w:color="auto"/>
              <w:left w:val="nil"/>
              <w:bottom w:val="single" w:sz="4" w:space="0" w:color="auto"/>
              <w:right w:val="single" w:sz="4" w:space="0" w:color="auto"/>
            </w:tcBorders>
            <w:vAlign w:val="center"/>
            <w:hideMark/>
          </w:tcPr>
          <w:p w14:paraId="23039FB0" w14:textId="77777777" w:rsidR="007074C5" w:rsidRPr="007074C5"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Add</w:t>
            </w:r>
            <w:r w:rsidR="00BE277D">
              <w:rPr>
                <w:rFonts w:ascii="Cambria" w:eastAsia="Times New Roman" w:hAnsi="Cambria" w:cs="Times New Roman"/>
                <w:b/>
                <w:bCs/>
                <w:color w:val="000000"/>
                <w:sz w:val="18"/>
                <w:szCs w:val="18"/>
                <w:lang w:eastAsia="en-IN"/>
              </w:rPr>
              <w:t>.</w:t>
            </w:r>
          </w:p>
        </w:tc>
        <w:tc>
          <w:tcPr>
            <w:tcW w:w="578" w:type="dxa"/>
            <w:tcBorders>
              <w:top w:val="single" w:sz="4" w:space="0" w:color="auto"/>
              <w:left w:val="nil"/>
              <w:bottom w:val="single" w:sz="4" w:space="0" w:color="auto"/>
              <w:right w:val="single" w:sz="4" w:space="0" w:color="auto"/>
            </w:tcBorders>
            <w:vAlign w:val="center"/>
            <w:hideMark/>
          </w:tcPr>
          <w:p w14:paraId="5D11F0B6" w14:textId="77777777" w:rsidR="007074C5" w:rsidRPr="007074C5"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Ret</w:t>
            </w:r>
            <w:r w:rsidR="00BE277D">
              <w:rPr>
                <w:rFonts w:ascii="Cambria" w:eastAsia="Times New Roman" w:hAnsi="Cambria" w:cs="Times New Roman"/>
                <w:b/>
                <w:bCs/>
                <w:color w:val="000000"/>
                <w:sz w:val="18"/>
                <w:szCs w:val="18"/>
                <w:lang w:eastAsia="en-IN"/>
              </w:rPr>
              <w:t>.</w:t>
            </w:r>
          </w:p>
        </w:tc>
        <w:tc>
          <w:tcPr>
            <w:tcW w:w="898" w:type="dxa"/>
            <w:tcBorders>
              <w:top w:val="single" w:sz="4" w:space="0" w:color="auto"/>
              <w:left w:val="nil"/>
              <w:bottom w:val="single" w:sz="4" w:space="0" w:color="auto"/>
              <w:right w:val="single" w:sz="4" w:space="0" w:color="auto"/>
            </w:tcBorders>
            <w:vAlign w:val="center"/>
            <w:hideMark/>
          </w:tcPr>
          <w:p w14:paraId="144C64CA" w14:textId="77777777" w:rsidR="00BE277D"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 xml:space="preserve">GB as </w:t>
            </w:r>
          </w:p>
          <w:p w14:paraId="51C357B9" w14:textId="77777777" w:rsidR="00BE277D"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on 31.03.</w:t>
            </w:r>
          </w:p>
          <w:p w14:paraId="4E0932D7" w14:textId="77777777" w:rsidR="007074C5" w:rsidRPr="007074C5"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25</w:t>
            </w:r>
          </w:p>
        </w:tc>
      </w:tr>
      <w:tr w:rsidR="00BE277D" w:rsidRPr="007074C5" w14:paraId="50F3AD01" w14:textId="77777777" w:rsidTr="00E46C2B">
        <w:trPr>
          <w:trHeight w:val="290"/>
          <w:tblHeader/>
        </w:trPr>
        <w:tc>
          <w:tcPr>
            <w:tcW w:w="483" w:type="dxa"/>
            <w:tcBorders>
              <w:top w:val="nil"/>
              <w:left w:val="single" w:sz="4" w:space="0" w:color="auto"/>
              <w:bottom w:val="single" w:sz="4" w:space="0" w:color="auto"/>
              <w:right w:val="single" w:sz="4" w:space="0" w:color="auto"/>
            </w:tcBorders>
            <w:noWrap/>
            <w:vAlign w:val="center"/>
            <w:hideMark/>
          </w:tcPr>
          <w:p w14:paraId="0A97094D"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w:t>
            </w:r>
          </w:p>
        </w:tc>
        <w:tc>
          <w:tcPr>
            <w:tcW w:w="1786" w:type="dxa"/>
            <w:tcBorders>
              <w:top w:val="nil"/>
              <w:left w:val="nil"/>
              <w:bottom w:val="single" w:sz="4" w:space="0" w:color="auto"/>
              <w:right w:val="single" w:sz="4" w:space="0" w:color="auto"/>
            </w:tcBorders>
            <w:noWrap/>
            <w:vAlign w:val="center"/>
            <w:hideMark/>
          </w:tcPr>
          <w:p w14:paraId="5F4C8ECF" w14:textId="77777777" w:rsidR="007074C5" w:rsidRPr="007074C5" w:rsidRDefault="007074C5" w:rsidP="007074C5">
            <w:pPr>
              <w:spacing w:after="0" w:line="240" w:lineRule="auto"/>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Buildings</w:t>
            </w:r>
          </w:p>
        </w:tc>
        <w:tc>
          <w:tcPr>
            <w:tcW w:w="791" w:type="dxa"/>
            <w:tcBorders>
              <w:top w:val="nil"/>
              <w:left w:val="nil"/>
              <w:bottom w:val="single" w:sz="4" w:space="0" w:color="auto"/>
              <w:right w:val="single" w:sz="4" w:space="0" w:color="auto"/>
            </w:tcBorders>
            <w:noWrap/>
            <w:vAlign w:val="center"/>
            <w:hideMark/>
          </w:tcPr>
          <w:p w14:paraId="170F921D"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29.48</w:t>
            </w:r>
          </w:p>
        </w:tc>
        <w:tc>
          <w:tcPr>
            <w:tcW w:w="791" w:type="dxa"/>
            <w:tcBorders>
              <w:top w:val="nil"/>
              <w:left w:val="nil"/>
              <w:bottom w:val="single" w:sz="4" w:space="0" w:color="auto"/>
              <w:right w:val="single" w:sz="4" w:space="0" w:color="auto"/>
            </w:tcBorders>
            <w:noWrap/>
            <w:vAlign w:val="center"/>
            <w:hideMark/>
          </w:tcPr>
          <w:p w14:paraId="4B652020"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76.31</w:t>
            </w:r>
          </w:p>
        </w:tc>
        <w:tc>
          <w:tcPr>
            <w:tcW w:w="590" w:type="dxa"/>
            <w:tcBorders>
              <w:top w:val="nil"/>
              <w:left w:val="nil"/>
              <w:bottom w:val="single" w:sz="4" w:space="0" w:color="auto"/>
              <w:right w:val="single" w:sz="4" w:space="0" w:color="auto"/>
            </w:tcBorders>
            <w:noWrap/>
            <w:vAlign w:val="center"/>
            <w:hideMark/>
          </w:tcPr>
          <w:p w14:paraId="018E514F"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4BD1E378"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105.79</w:t>
            </w:r>
          </w:p>
        </w:tc>
        <w:tc>
          <w:tcPr>
            <w:tcW w:w="791" w:type="dxa"/>
            <w:tcBorders>
              <w:top w:val="nil"/>
              <w:left w:val="nil"/>
              <w:bottom w:val="single" w:sz="4" w:space="0" w:color="auto"/>
              <w:right w:val="single" w:sz="4" w:space="0" w:color="auto"/>
            </w:tcBorders>
            <w:noWrap/>
            <w:vAlign w:val="center"/>
            <w:hideMark/>
          </w:tcPr>
          <w:p w14:paraId="4E104D08"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98.49</w:t>
            </w:r>
          </w:p>
        </w:tc>
        <w:tc>
          <w:tcPr>
            <w:tcW w:w="591" w:type="dxa"/>
            <w:tcBorders>
              <w:top w:val="nil"/>
              <w:left w:val="nil"/>
              <w:bottom w:val="single" w:sz="4" w:space="0" w:color="auto"/>
              <w:right w:val="single" w:sz="4" w:space="0" w:color="auto"/>
            </w:tcBorders>
            <w:noWrap/>
            <w:vAlign w:val="center"/>
            <w:hideMark/>
          </w:tcPr>
          <w:p w14:paraId="62681A6C"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4ECA9E5D"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204.28</w:t>
            </w:r>
          </w:p>
        </w:tc>
        <w:tc>
          <w:tcPr>
            <w:tcW w:w="940" w:type="dxa"/>
            <w:tcBorders>
              <w:top w:val="nil"/>
              <w:left w:val="nil"/>
              <w:bottom w:val="single" w:sz="4" w:space="0" w:color="auto"/>
              <w:right w:val="single" w:sz="4" w:space="0" w:color="auto"/>
            </w:tcBorders>
            <w:noWrap/>
            <w:vAlign w:val="center"/>
            <w:hideMark/>
          </w:tcPr>
          <w:p w14:paraId="4E2A3CA9"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87.84</w:t>
            </w:r>
          </w:p>
        </w:tc>
        <w:tc>
          <w:tcPr>
            <w:tcW w:w="578" w:type="dxa"/>
            <w:tcBorders>
              <w:top w:val="nil"/>
              <w:left w:val="nil"/>
              <w:bottom w:val="single" w:sz="4" w:space="0" w:color="auto"/>
              <w:right w:val="single" w:sz="4" w:space="0" w:color="auto"/>
            </w:tcBorders>
            <w:noWrap/>
            <w:vAlign w:val="center"/>
            <w:hideMark/>
          </w:tcPr>
          <w:p w14:paraId="4566084B"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p>
        </w:tc>
        <w:tc>
          <w:tcPr>
            <w:tcW w:w="898" w:type="dxa"/>
            <w:tcBorders>
              <w:top w:val="nil"/>
              <w:left w:val="nil"/>
              <w:bottom w:val="single" w:sz="4" w:space="0" w:color="auto"/>
              <w:right w:val="single" w:sz="4" w:space="0" w:color="auto"/>
            </w:tcBorders>
            <w:noWrap/>
            <w:vAlign w:val="center"/>
            <w:hideMark/>
          </w:tcPr>
          <w:p w14:paraId="76590A79"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292.12</w:t>
            </w:r>
          </w:p>
        </w:tc>
      </w:tr>
      <w:tr w:rsidR="00BE277D" w:rsidRPr="007074C5" w14:paraId="7511CC4E" w14:textId="77777777" w:rsidTr="00E46C2B">
        <w:trPr>
          <w:trHeight w:val="290"/>
          <w:tblHeader/>
        </w:trPr>
        <w:tc>
          <w:tcPr>
            <w:tcW w:w="483" w:type="dxa"/>
            <w:tcBorders>
              <w:top w:val="nil"/>
              <w:left w:val="single" w:sz="4" w:space="0" w:color="auto"/>
              <w:bottom w:val="single" w:sz="4" w:space="0" w:color="auto"/>
              <w:right w:val="single" w:sz="4" w:space="0" w:color="auto"/>
            </w:tcBorders>
            <w:noWrap/>
            <w:vAlign w:val="center"/>
            <w:hideMark/>
          </w:tcPr>
          <w:p w14:paraId="2F40F2AE"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2</w:t>
            </w:r>
          </w:p>
        </w:tc>
        <w:tc>
          <w:tcPr>
            <w:tcW w:w="1786" w:type="dxa"/>
            <w:tcBorders>
              <w:top w:val="nil"/>
              <w:left w:val="nil"/>
              <w:bottom w:val="single" w:sz="4" w:space="0" w:color="auto"/>
              <w:right w:val="single" w:sz="4" w:space="0" w:color="auto"/>
            </w:tcBorders>
            <w:noWrap/>
            <w:vAlign w:val="center"/>
            <w:hideMark/>
          </w:tcPr>
          <w:p w14:paraId="69AAC597" w14:textId="77777777" w:rsidR="007074C5" w:rsidRPr="007074C5" w:rsidRDefault="007074C5" w:rsidP="007074C5">
            <w:pPr>
              <w:spacing w:after="0" w:line="240" w:lineRule="auto"/>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Lines, Cables &amp; Network Assets</w:t>
            </w:r>
          </w:p>
        </w:tc>
        <w:tc>
          <w:tcPr>
            <w:tcW w:w="791" w:type="dxa"/>
            <w:tcBorders>
              <w:top w:val="nil"/>
              <w:left w:val="nil"/>
              <w:bottom w:val="single" w:sz="4" w:space="0" w:color="auto"/>
              <w:right w:val="single" w:sz="4" w:space="0" w:color="auto"/>
            </w:tcBorders>
            <w:noWrap/>
            <w:vAlign w:val="center"/>
            <w:hideMark/>
          </w:tcPr>
          <w:p w14:paraId="576B1D87"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303.55</w:t>
            </w:r>
          </w:p>
        </w:tc>
        <w:tc>
          <w:tcPr>
            <w:tcW w:w="791" w:type="dxa"/>
            <w:tcBorders>
              <w:top w:val="nil"/>
              <w:left w:val="nil"/>
              <w:bottom w:val="single" w:sz="4" w:space="0" w:color="auto"/>
              <w:right w:val="single" w:sz="4" w:space="0" w:color="auto"/>
            </w:tcBorders>
            <w:noWrap/>
            <w:vAlign w:val="center"/>
            <w:hideMark/>
          </w:tcPr>
          <w:p w14:paraId="43589E8E"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425.83</w:t>
            </w:r>
          </w:p>
        </w:tc>
        <w:tc>
          <w:tcPr>
            <w:tcW w:w="590" w:type="dxa"/>
            <w:tcBorders>
              <w:top w:val="nil"/>
              <w:left w:val="nil"/>
              <w:bottom w:val="single" w:sz="4" w:space="0" w:color="auto"/>
              <w:right w:val="single" w:sz="4" w:space="0" w:color="auto"/>
            </w:tcBorders>
            <w:noWrap/>
            <w:vAlign w:val="center"/>
            <w:hideMark/>
          </w:tcPr>
          <w:p w14:paraId="39C7979C"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39101656"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729.37</w:t>
            </w:r>
          </w:p>
        </w:tc>
        <w:tc>
          <w:tcPr>
            <w:tcW w:w="791" w:type="dxa"/>
            <w:tcBorders>
              <w:top w:val="nil"/>
              <w:left w:val="nil"/>
              <w:bottom w:val="single" w:sz="4" w:space="0" w:color="auto"/>
              <w:right w:val="single" w:sz="4" w:space="0" w:color="auto"/>
            </w:tcBorders>
            <w:noWrap/>
            <w:vAlign w:val="center"/>
            <w:hideMark/>
          </w:tcPr>
          <w:p w14:paraId="3935B2D7"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625.92</w:t>
            </w:r>
          </w:p>
        </w:tc>
        <w:tc>
          <w:tcPr>
            <w:tcW w:w="591" w:type="dxa"/>
            <w:tcBorders>
              <w:top w:val="nil"/>
              <w:left w:val="nil"/>
              <w:bottom w:val="single" w:sz="4" w:space="0" w:color="auto"/>
              <w:right w:val="single" w:sz="4" w:space="0" w:color="auto"/>
            </w:tcBorders>
            <w:noWrap/>
            <w:vAlign w:val="center"/>
            <w:hideMark/>
          </w:tcPr>
          <w:p w14:paraId="5C1AB486"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p>
        </w:tc>
        <w:tc>
          <w:tcPr>
            <w:tcW w:w="940" w:type="dxa"/>
            <w:tcBorders>
              <w:top w:val="nil"/>
              <w:left w:val="nil"/>
              <w:bottom w:val="single" w:sz="4" w:space="0" w:color="auto"/>
              <w:right w:val="single" w:sz="4" w:space="0" w:color="auto"/>
            </w:tcBorders>
            <w:noWrap/>
            <w:vAlign w:val="center"/>
            <w:hideMark/>
          </w:tcPr>
          <w:p w14:paraId="078C7165"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1355.30</w:t>
            </w:r>
          </w:p>
        </w:tc>
        <w:tc>
          <w:tcPr>
            <w:tcW w:w="940" w:type="dxa"/>
            <w:tcBorders>
              <w:top w:val="nil"/>
              <w:left w:val="nil"/>
              <w:bottom w:val="single" w:sz="4" w:space="0" w:color="auto"/>
              <w:right w:val="single" w:sz="4" w:space="0" w:color="auto"/>
            </w:tcBorders>
            <w:noWrap/>
            <w:vAlign w:val="center"/>
            <w:hideMark/>
          </w:tcPr>
          <w:p w14:paraId="31E6D4B5"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1168.50</w:t>
            </w:r>
          </w:p>
        </w:tc>
        <w:tc>
          <w:tcPr>
            <w:tcW w:w="578" w:type="dxa"/>
            <w:tcBorders>
              <w:top w:val="nil"/>
              <w:left w:val="nil"/>
              <w:bottom w:val="single" w:sz="4" w:space="0" w:color="auto"/>
              <w:right w:val="single" w:sz="4" w:space="0" w:color="auto"/>
            </w:tcBorders>
            <w:noWrap/>
            <w:vAlign w:val="center"/>
            <w:hideMark/>
          </w:tcPr>
          <w:p w14:paraId="7F7AF340"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p>
        </w:tc>
        <w:tc>
          <w:tcPr>
            <w:tcW w:w="898" w:type="dxa"/>
            <w:tcBorders>
              <w:top w:val="nil"/>
              <w:left w:val="nil"/>
              <w:bottom w:val="single" w:sz="4" w:space="0" w:color="auto"/>
              <w:right w:val="single" w:sz="4" w:space="0" w:color="auto"/>
            </w:tcBorders>
            <w:noWrap/>
            <w:vAlign w:val="center"/>
            <w:hideMark/>
          </w:tcPr>
          <w:p w14:paraId="2AD2D3BD"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2523.80</w:t>
            </w:r>
          </w:p>
        </w:tc>
      </w:tr>
      <w:tr w:rsidR="00BE277D" w:rsidRPr="007074C5" w14:paraId="768EA37C" w14:textId="77777777" w:rsidTr="00E46C2B">
        <w:trPr>
          <w:trHeight w:val="290"/>
          <w:tblHeader/>
        </w:trPr>
        <w:tc>
          <w:tcPr>
            <w:tcW w:w="483" w:type="dxa"/>
            <w:tcBorders>
              <w:top w:val="nil"/>
              <w:left w:val="single" w:sz="4" w:space="0" w:color="auto"/>
              <w:bottom w:val="single" w:sz="4" w:space="0" w:color="auto"/>
              <w:right w:val="single" w:sz="4" w:space="0" w:color="auto"/>
            </w:tcBorders>
            <w:noWrap/>
            <w:vAlign w:val="center"/>
            <w:hideMark/>
          </w:tcPr>
          <w:p w14:paraId="46D7B396"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3</w:t>
            </w:r>
          </w:p>
        </w:tc>
        <w:tc>
          <w:tcPr>
            <w:tcW w:w="1786" w:type="dxa"/>
            <w:tcBorders>
              <w:top w:val="nil"/>
              <w:left w:val="nil"/>
              <w:bottom w:val="single" w:sz="4" w:space="0" w:color="auto"/>
              <w:right w:val="single" w:sz="4" w:space="0" w:color="auto"/>
            </w:tcBorders>
            <w:noWrap/>
            <w:vAlign w:val="center"/>
            <w:hideMark/>
          </w:tcPr>
          <w:p w14:paraId="5C116705" w14:textId="77777777" w:rsidR="007074C5" w:rsidRPr="007074C5" w:rsidRDefault="007074C5" w:rsidP="007074C5">
            <w:pPr>
              <w:spacing w:after="0" w:line="240" w:lineRule="auto"/>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Meters</w:t>
            </w:r>
          </w:p>
        </w:tc>
        <w:tc>
          <w:tcPr>
            <w:tcW w:w="791" w:type="dxa"/>
            <w:tcBorders>
              <w:top w:val="nil"/>
              <w:left w:val="nil"/>
              <w:bottom w:val="single" w:sz="4" w:space="0" w:color="auto"/>
              <w:right w:val="single" w:sz="4" w:space="0" w:color="auto"/>
            </w:tcBorders>
            <w:noWrap/>
            <w:vAlign w:val="center"/>
            <w:hideMark/>
          </w:tcPr>
          <w:p w14:paraId="22AA0961"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0.03</w:t>
            </w:r>
          </w:p>
        </w:tc>
        <w:tc>
          <w:tcPr>
            <w:tcW w:w="791" w:type="dxa"/>
            <w:tcBorders>
              <w:top w:val="nil"/>
              <w:left w:val="nil"/>
              <w:bottom w:val="single" w:sz="4" w:space="0" w:color="auto"/>
              <w:right w:val="single" w:sz="4" w:space="0" w:color="auto"/>
            </w:tcBorders>
            <w:noWrap/>
            <w:vAlign w:val="center"/>
            <w:hideMark/>
          </w:tcPr>
          <w:p w14:paraId="70368A8E"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58.87</w:t>
            </w:r>
          </w:p>
        </w:tc>
        <w:tc>
          <w:tcPr>
            <w:tcW w:w="590" w:type="dxa"/>
            <w:tcBorders>
              <w:top w:val="nil"/>
              <w:left w:val="nil"/>
              <w:bottom w:val="single" w:sz="4" w:space="0" w:color="auto"/>
              <w:right w:val="single" w:sz="4" w:space="0" w:color="auto"/>
            </w:tcBorders>
            <w:noWrap/>
            <w:vAlign w:val="center"/>
            <w:hideMark/>
          </w:tcPr>
          <w:p w14:paraId="776E4BE4"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5D624FA7"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58.90</w:t>
            </w:r>
          </w:p>
        </w:tc>
        <w:tc>
          <w:tcPr>
            <w:tcW w:w="791" w:type="dxa"/>
            <w:tcBorders>
              <w:top w:val="nil"/>
              <w:left w:val="nil"/>
              <w:bottom w:val="single" w:sz="4" w:space="0" w:color="auto"/>
              <w:right w:val="single" w:sz="4" w:space="0" w:color="auto"/>
            </w:tcBorders>
            <w:noWrap/>
            <w:vAlign w:val="center"/>
            <w:hideMark/>
          </w:tcPr>
          <w:p w14:paraId="1F96B42E"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119.04</w:t>
            </w:r>
          </w:p>
        </w:tc>
        <w:tc>
          <w:tcPr>
            <w:tcW w:w="591" w:type="dxa"/>
            <w:tcBorders>
              <w:top w:val="nil"/>
              <w:left w:val="nil"/>
              <w:bottom w:val="single" w:sz="4" w:space="0" w:color="auto"/>
              <w:right w:val="single" w:sz="4" w:space="0" w:color="auto"/>
            </w:tcBorders>
            <w:noWrap/>
            <w:vAlign w:val="center"/>
            <w:hideMark/>
          </w:tcPr>
          <w:p w14:paraId="738AFB82"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0.22</w:t>
            </w:r>
          </w:p>
        </w:tc>
        <w:tc>
          <w:tcPr>
            <w:tcW w:w="940" w:type="dxa"/>
            <w:tcBorders>
              <w:top w:val="nil"/>
              <w:left w:val="nil"/>
              <w:bottom w:val="single" w:sz="4" w:space="0" w:color="auto"/>
              <w:right w:val="single" w:sz="4" w:space="0" w:color="auto"/>
            </w:tcBorders>
            <w:noWrap/>
            <w:vAlign w:val="center"/>
            <w:hideMark/>
          </w:tcPr>
          <w:p w14:paraId="35DFB046"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177.72</w:t>
            </w:r>
          </w:p>
        </w:tc>
        <w:tc>
          <w:tcPr>
            <w:tcW w:w="940" w:type="dxa"/>
            <w:tcBorders>
              <w:top w:val="nil"/>
              <w:left w:val="nil"/>
              <w:bottom w:val="single" w:sz="4" w:space="0" w:color="auto"/>
              <w:right w:val="single" w:sz="4" w:space="0" w:color="auto"/>
            </w:tcBorders>
            <w:noWrap/>
            <w:vAlign w:val="center"/>
            <w:hideMark/>
          </w:tcPr>
          <w:p w14:paraId="617A459E"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163.00</w:t>
            </w:r>
          </w:p>
        </w:tc>
        <w:tc>
          <w:tcPr>
            <w:tcW w:w="578" w:type="dxa"/>
            <w:tcBorders>
              <w:top w:val="nil"/>
              <w:left w:val="nil"/>
              <w:bottom w:val="single" w:sz="4" w:space="0" w:color="auto"/>
              <w:right w:val="single" w:sz="4" w:space="0" w:color="auto"/>
            </w:tcBorders>
            <w:noWrap/>
            <w:vAlign w:val="center"/>
            <w:hideMark/>
          </w:tcPr>
          <w:p w14:paraId="2ACDB696"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2.82</w:t>
            </w:r>
          </w:p>
        </w:tc>
        <w:tc>
          <w:tcPr>
            <w:tcW w:w="898" w:type="dxa"/>
            <w:tcBorders>
              <w:top w:val="nil"/>
              <w:left w:val="nil"/>
              <w:bottom w:val="single" w:sz="4" w:space="0" w:color="auto"/>
              <w:right w:val="single" w:sz="4" w:space="0" w:color="auto"/>
            </w:tcBorders>
            <w:noWrap/>
            <w:vAlign w:val="center"/>
            <w:hideMark/>
          </w:tcPr>
          <w:p w14:paraId="30E25975"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337.90</w:t>
            </w:r>
          </w:p>
        </w:tc>
      </w:tr>
      <w:tr w:rsidR="00BE277D" w:rsidRPr="007074C5" w14:paraId="0486C5A0" w14:textId="77777777" w:rsidTr="00E46C2B">
        <w:trPr>
          <w:trHeight w:val="290"/>
          <w:tblHeader/>
        </w:trPr>
        <w:tc>
          <w:tcPr>
            <w:tcW w:w="483" w:type="dxa"/>
            <w:tcBorders>
              <w:top w:val="nil"/>
              <w:left w:val="single" w:sz="4" w:space="0" w:color="auto"/>
              <w:bottom w:val="single" w:sz="4" w:space="0" w:color="auto"/>
              <w:right w:val="single" w:sz="4" w:space="0" w:color="auto"/>
            </w:tcBorders>
            <w:noWrap/>
            <w:vAlign w:val="center"/>
            <w:hideMark/>
          </w:tcPr>
          <w:p w14:paraId="5922BEE9"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4</w:t>
            </w:r>
          </w:p>
        </w:tc>
        <w:tc>
          <w:tcPr>
            <w:tcW w:w="1786" w:type="dxa"/>
            <w:tcBorders>
              <w:top w:val="nil"/>
              <w:left w:val="nil"/>
              <w:bottom w:val="single" w:sz="4" w:space="0" w:color="auto"/>
              <w:right w:val="single" w:sz="4" w:space="0" w:color="auto"/>
            </w:tcBorders>
            <w:noWrap/>
            <w:vAlign w:val="center"/>
            <w:hideMark/>
          </w:tcPr>
          <w:p w14:paraId="2502DC05" w14:textId="77777777" w:rsidR="007074C5" w:rsidRPr="007074C5" w:rsidRDefault="007074C5" w:rsidP="007074C5">
            <w:pPr>
              <w:spacing w:after="0" w:line="240" w:lineRule="auto"/>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Vehicles</w:t>
            </w:r>
          </w:p>
        </w:tc>
        <w:tc>
          <w:tcPr>
            <w:tcW w:w="791" w:type="dxa"/>
            <w:tcBorders>
              <w:top w:val="nil"/>
              <w:left w:val="nil"/>
              <w:bottom w:val="single" w:sz="4" w:space="0" w:color="auto"/>
              <w:right w:val="single" w:sz="4" w:space="0" w:color="auto"/>
            </w:tcBorders>
            <w:noWrap/>
            <w:vAlign w:val="center"/>
            <w:hideMark/>
          </w:tcPr>
          <w:p w14:paraId="79BF6A74"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1.39</w:t>
            </w:r>
          </w:p>
        </w:tc>
        <w:tc>
          <w:tcPr>
            <w:tcW w:w="791" w:type="dxa"/>
            <w:tcBorders>
              <w:top w:val="nil"/>
              <w:left w:val="nil"/>
              <w:bottom w:val="single" w:sz="4" w:space="0" w:color="auto"/>
              <w:right w:val="single" w:sz="4" w:space="0" w:color="auto"/>
            </w:tcBorders>
            <w:noWrap/>
            <w:vAlign w:val="center"/>
            <w:hideMark/>
          </w:tcPr>
          <w:p w14:paraId="3F63DEA6"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3.90</w:t>
            </w:r>
          </w:p>
        </w:tc>
        <w:tc>
          <w:tcPr>
            <w:tcW w:w="590" w:type="dxa"/>
            <w:tcBorders>
              <w:top w:val="nil"/>
              <w:left w:val="nil"/>
              <w:bottom w:val="single" w:sz="4" w:space="0" w:color="auto"/>
              <w:right w:val="single" w:sz="4" w:space="0" w:color="auto"/>
            </w:tcBorders>
            <w:noWrap/>
            <w:vAlign w:val="center"/>
            <w:hideMark/>
          </w:tcPr>
          <w:p w14:paraId="75615F8B"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0.02</w:t>
            </w:r>
          </w:p>
        </w:tc>
        <w:tc>
          <w:tcPr>
            <w:tcW w:w="940" w:type="dxa"/>
            <w:tcBorders>
              <w:top w:val="nil"/>
              <w:left w:val="nil"/>
              <w:bottom w:val="single" w:sz="4" w:space="0" w:color="auto"/>
              <w:right w:val="single" w:sz="4" w:space="0" w:color="auto"/>
            </w:tcBorders>
            <w:noWrap/>
            <w:vAlign w:val="center"/>
            <w:hideMark/>
          </w:tcPr>
          <w:p w14:paraId="339B3E26"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5.27</w:t>
            </w:r>
          </w:p>
        </w:tc>
        <w:tc>
          <w:tcPr>
            <w:tcW w:w="791" w:type="dxa"/>
            <w:tcBorders>
              <w:top w:val="nil"/>
              <w:left w:val="nil"/>
              <w:bottom w:val="single" w:sz="4" w:space="0" w:color="auto"/>
              <w:right w:val="single" w:sz="4" w:space="0" w:color="auto"/>
            </w:tcBorders>
            <w:noWrap/>
            <w:vAlign w:val="center"/>
            <w:hideMark/>
          </w:tcPr>
          <w:p w14:paraId="65AC0BF2"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4.58</w:t>
            </w:r>
          </w:p>
        </w:tc>
        <w:tc>
          <w:tcPr>
            <w:tcW w:w="591" w:type="dxa"/>
            <w:tcBorders>
              <w:top w:val="nil"/>
              <w:left w:val="nil"/>
              <w:bottom w:val="single" w:sz="4" w:space="0" w:color="auto"/>
              <w:right w:val="single" w:sz="4" w:space="0" w:color="auto"/>
            </w:tcBorders>
            <w:noWrap/>
            <w:vAlign w:val="center"/>
            <w:hideMark/>
          </w:tcPr>
          <w:p w14:paraId="14534272"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0.06</w:t>
            </w:r>
          </w:p>
        </w:tc>
        <w:tc>
          <w:tcPr>
            <w:tcW w:w="940" w:type="dxa"/>
            <w:tcBorders>
              <w:top w:val="nil"/>
              <w:left w:val="nil"/>
              <w:bottom w:val="single" w:sz="4" w:space="0" w:color="auto"/>
              <w:right w:val="single" w:sz="4" w:space="0" w:color="auto"/>
            </w:tcBorders>
            <w:noWrap/>
            <w:vAlign w:val="center"/>
            <w:hideMark/>
          </w:tcPr>
          <w:p w14:paraId="5928C8BC"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9.78</w:t>
            </w:r>
          </w:p>
        </w:tc>
        <w:tc>
          <w:tcPr>
            <w:tcW w:w="940" w:type="dxa"/>
            <w:tcBorders>
              <w:top w:val="nil"/>
              <w:left w:val="nil"/>
              <w:bottom w:val="single" w:sz="4" w:space="0" w:color="auto"/>
              <w:right w:val="single" w:sz="4" w:space="0" w:color="auto"/>
            </w:tcBorders>
            <w:noWrap/>
            <w:vAlign w:val="center"/>
            <w:hideMark/>
          </w:tcPr>
          <w:p w14:paraId="0CA9AC6A"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2.74</w:t>
            </w:r>
          </w:p>
        </w:tc>
        <w:tc>
          <w:tcPr>
            <w:tcW w:w="578" w:type="dxa"/>
            <w:tcBorders>
              <w:top w:val="nil"/>
              <w:left w:val="nil"/>
              <w:bottom w:val="single" w:sz="4" w:space="0" w:color="auto"/>
              <w:right w:val="single" w:sz="4" w:space="0" w:color="auto"/>
            </w:tcBorders>
            <w:noWrap/>
            <w:vAlign w:val="center"/>
            <w:hideMark/>
          </w:tcPr>
          <w:p w14:paraId="6448295C"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1.26</w:t>
            </w:r>
          </w:p>
        </w:tc>
        <w:tc>
          <w:tcPr>
            <w:tcW w:w="898" w:type="dxa"/>
            <w:tcBorders>
              <w:top w:val="nil"/>
              <w:left w:val="nil"/>
              <w:bottom w:val="single" w:sz="4" w:space="0" w:color="auto"/>
              <w:right w:val="single" w:sz="4" w:space="0" w:color="auto"/>
            </w:tcBorders>
            <w:noWrap/>
            <w:vAlign w:val="center"/>
            <w:hideMark/>
          </w:tcPr>
          <w:p w14:paraId="3F6799DF"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11.26</w:t>
            </w:r>
          </w:p>
        </w:tc>
      </w:tr>
      <w:tr w:rsidR="00BE277D" w:rsidRPr="007074C5" w14:paraId="71F210B8" w14:textId="77777777" w:rsidTr="00E46C2B">
        <w:trPr>
          <w:trHeight w:val="290"/>
          <w:tblHeader/>
        </w:trPr>
        <w:tc>
          <w:tcPr>
            <w:tcW w:w="483" w:type="dxa"/>
            <w:tcBorders>
              <w:top w:val="nil"/>
              <w:left w:val="single" w:sz="4" w:space="0" w:color="auto"/>
              <w:bottom w:val="single" w:sz="4" w:space="0" w:color="auto"/>
              <w:right w:val="single" w:sz="4" w:space="0" w:color="auto"/>
            </w:tcBorders>
            <w:noWrap/>
            <w:vAlign w:val="center"/>
            <w:hideMark/>
          </w:tcPr>
          <w:p w14:paraId="415834C9"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5</w:t>
            </w:r>
          </w:p>
        </w:tc>
        <w:tc>
          <w:tcPr>
            <w:tcW w:w="1786" w:type="dxa"/>
            <w:tcBorders>
              <w:top w:val="nil"/>
              <w:left w:val="nil"/>
              <w:bottom w:val="single" w:sz="4" w:space="0" w:color="auto"/>
              <w:right w:val="single" w:sz="4" w:space="0" w:color="auto"/>
            </w:tcBorders>
            <w:noWrap/>
            <w:vAlign w:val="center"/>
            <w:hideMark/>
          </w:tcPr>
          <w:p w14:paraId="6FEDDC8E" w14:textId="77777777" w:rsidR="007074C5" w:rsidRPr="007074C5" w:rsidRDefault="007074C5" w:rsidP="007074C5">
            <w:pPr>
              <w:spacing w:after="0" w:line="240" w:lineRule="auto"/>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Furniture &amp; Fixtures</w:t>
            </w:r>
          </w:p>
        </w:tc>
        <w:tc>
          <w:tcPr>
            <w:tcW w:w="791" w:type="dxa"/>
            <w:tcBorders>
              <w:top w:val="nil"/>
              <w:left w:val="nil"/>
              <w:bottom w:val="single" w:sz="4" w:space="0" w:color="auto"/>
              <w:right w:val="single" w:sz="4" w:space="0" w:color="auto"/>
            </w:tcBorders>
            <w:noWrap/>
            <w:vAlign w:val="center"/>
            <w:hideMark/>
          </w:tcPr>
          <w:p w14:paraId="1333361D"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1.00</w:t>
            </w:r>
          </w:p>
        </w:tc>
        <w:tc>
          <w:tcPr>
            <w:tcW w:w="791" w:type="dxa"/>
            <w:tcBorders>
              <w:top w:val="nil"/>
              <w:left w:val="nil"/>
              <w:bottom w:val="single" w:sz="4" w:space="0" w:color="auto"/>
              <w:right w:val="single" w:sz="4" w:space="0" w:color="auto"/>
            </w:tcBorders>
            <w:noWrap/>
            <w:vAlign w:val="center"/>
            <w:hideMark/>
          </w:tcPr>
          <w:p w14:paraId="2EAFBA32"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5.80</w:t>
            </w:r>
          </w:p>
        </w:tc>
        <w:tc>
          <w:tcPr>
            <w:tcW w:w="590" w:type="dxa"/>
            <w:tcBorders>
              <w:top w:val="nil"/>
              <w:left w:val="nil"/>
              <w:bottom w:val="single" w:sz="4" w:space="0" w:color="auto"/>
              <w:right w:val="single" w:sz="4" w:space="0" w:color="auto"/>
            </w:tcBorders>
            <w:noWrap/>
            <w:vAlign w:val="center"/>
            <w:hideMark/>
          </w:tcPr>
          <w:p w14:paraId="2686EAD4"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20EB989D"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6.80</w:t>
            </w:r>
          </w:p>
        </w:tc>
        <w:tc>
          <w:tcPr>
            <w:tcW w:w="791" w:type="dxa"/>
            <w:tcBorders>
              <w:top w:val="nil"/>
              <w:left w:val="nil"/>
              <w:bottom w:val="single" w:sz="4" w:space="0" w:color="auto"/>
              <w:right w:val="single" w:sz="4" w:space="0" w:color="auto"/>
            </w:tcBorders>
            <w:noWrap/>
            <w:vAlign w:val="center"/>
            <w:hideMark/>
          </w:tcPr>
          <w:p w14:paraId="094A9176"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9.04</w:t>
            </w:r>
          </w:p>
        </w:tc>
        <w:tc>
          <w:tcPr>
            <w:tcW w:w="591" w:type="dxa"/>
            <w:tcBorders>
              <w:top w:val="nil"/>
              <w:left w:val="nil"/>
              <w:bottom w:val="single" w:sz="4" w:space="0" w:color="auto"/>
              <w:right w:val="single" w:sz="4" w:space="0" w:color="auto"/>
            </w:tcBorders>
            <w:noWrap/>
            <w:vAlign w:val="center"/>
            <w:hideMark/>
          </w:tcPr>
          <w:p w14:paraId="0CBB07DB"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0.08</w:t>
            </w:r>
          </w:p>
        </w:tc>
        <w:tc>
          <w:tcPr>
            <w:tcW w:w="940" w:type="dxa"/>
            <w:tcBorders>
              <w:top w:val="nil"/>
              <w:left w:val="nil"/>
              <w:bottom w:val="single" w:sz="4" w:space="0" w:color="auto"/>
              <w:right w:val="single" w:sz="4" w:space="0" w:color="auto"/>
            </w:tcBorders>
            <w:noWrap/>
            <w:vAlign w:val="center"/>
            <w:hideMark/>
          </w:tcPr>
          <w:p w14:paraId="7E290192"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15.76</w:t>
            </w:r>
          </w:p>
        </w:tc>
        <w:tc>
          <w:tcPr>
            <w:tcW w:w="940" w:type="dxa"/>
            <w:tcBorders>
              <w:top w:val="nil"/>
              <w:left w:val="nil"/>
              <w:bottom w:val="single" w:sz="4" w:space="0" w:color="auto"/>
              <w:right w:val="single" w:sz="4" w:space="0" w:color="auto"/>
            </w:tcBorders>
            <w:noWrap/>
            <w:vAlign w:val="center"/>
            <w:hideMark/>
          </w:tcPr>
          <w:p w14:paraId="062E33E8"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3.33</w:t>
            </w:r>
          </w:p>
        </w:tc>
        <w:tc>
          <w:tcPr>
            <w:tcW w:w="578" w:type="dxa"/>
            <w:tcBorders>
              <w:top w:val="nil"/>
              <w:left w:val="nil"/>
              <w:bottom w:val="single" w:sz="4" w:space="0" w:color="auto"/>
              <w:right w:val="single" w:sz="4" w:space="0" w:color="auto"/>
            </w:tcBorders>
            <w:noWrap/>
            <w:vAlign w:val="center"/>
            <w:hideMark/>
          </w:tcPr>
          <w:p w14:paraId="3589F41E"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p>
        </w:tc>
        <w:tc>
          <w:tcPr>
            <w:tcW w:w="898" w:type="dxa"/>
            <w:tcBorders>
              <w:top w:val="nil"/>
              <w:left w:val="nil"/>
              <w:bottom w:val="single" w:sz="4" w:space="0" w:color="auto"/>
              <w:right w:val="single" w:sz="4" w:space="0" w:color="auto"/>
            </w:tcBorders>
            <w:noWrap/>
            <w:vAlign w:val="center"/>
            <w:hideMark/>
          </w:tcPr>
          <w:p w14:paraId="0866FC84"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19.09</w:t>
            </w:r>
          </w:p>
        </w:tc>
      </w:tr>
      <w:tr w:rsidR="00BE277D" w:rsidRPr="007074C5" w14:paraId="2E88ADAB" w14:textId="77777777" w:rsidTr="00E46C2B">
        <w:trPr>
          <w:trHeight w:val="290"/>
          <w:tblHeader/>
        </w:trPr>
        <w:tc>
          <w:tcPr>
            <w:tcW w:w="483" w:type="dxa"/>
            <w:tcBorders>
              <w:top w:val="nil"/>
              <w:left w:val="single" w:sz="4" w:space="0" w:color="auto"/>
              <w:bottom w:val="single" w:sz="4" w:space="0" w:color="auto"/>
              <w:right w:val="single" w:sz="4" w:space="0" w:color="auto"/>
            </w:tcBorders>
            <w:noWrap/>
            <w:vAlign w:val="center"/>
            <w:hideMark/>
          </w:tcPr>
          <w:p w14:paraId="6E784898"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6</w:t>
            </w:r>
          </w:p>
        </w:tc>
        <w:tc>
          <w:tcPr>
            <w:tcW w:w="1786" w:type="dxa"/>
            <w:tcBorders>
              <w:top w:val="nil"/>
              <w:left w:val="nil"/>
              <w:bottom w:val="single" w:sz="4" w:space="0" w:color="auto"/>
              <w:right w:val="single" w:sz="4" w:space="0" w:color="auto"/>
            </w:tcBorders>
            <w:noWrap/>
            <w:vAlign w:val="center"/>
            <w:hideMark/>
          </w:tcPr>
          <w:p w14:paraId="1785E2D6" w14:textId="77777777" w:rsidR="007074C5" w:rsidRPr="007074C5" w:rsidRDefault="007074C5" w:rsidP="007074C5">
            <w:pPr>
              <w:spacing w:after="0" w:line="240" w:lineRule="auto"/>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Office Equipment</w:t>
            </w:r>
          </w:p>
        </w:tc>
        <w:tc>
          <w:tcPr>
            <w:tcW w:w="791" w:type="dxa"/>
            <w:tcBorders>
              <w:top w:val="nil"/>
              <w:left w:val="nil"/>
              <w:bottom w:val="single" w:sz="4" w:space="0" w:color="auto"/>
              <w:right w:val="single" w:sz="4" w:space="0" w:color="auto"/>
            </w:tcBorders>
            <w:noWrap/>
            <w:vAlign w:val="center"/>
            <w:hideMark/>
          </w:tcPr>
          <w:p w14:paraId="065BE9B6"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0.57</w:t>
            </w:r>
          </w:p>
        </w:tc>
        <w:tc>
          <w:tcPr>
            <w:tcW w:w="791" w:type="dxa"/>
            <w:tcBorders>
              <w:top w:val="nil"/>
              <w:left w:val="nil"/>
              <w:bottom w:val="single" w:sz="4" w:space="0" w:color="auto"/>
              <w:right w:val="single" w:sz="4" w:space="0" w:color="auto"/>
            </w:tcBorders>
            <w:noWrap/>
            <w:vAlign w:val="center"/>
            <w:hideMark/>
          </w:tcPr>
          <w:p w14:paraId="0F21A6EA"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10.68</w:t>
            </w:r>
          </w:p>
        </w:tc>
        <w:tc>
          <w:tcPr>
            <w:tcW w:w="590" w:type="dxa"/>
            <w:tcBorders>
              <w:top w:val="nil"/>
              <w:left w:val="nil"/>
              <w:bottom w:val="single" w:sz="4" w:space="0" w:color="auto"/>
              <w:right w:val="single" w:sz="4" w:space="0" w:color="auto"/>
            </w:tcBorders>
            <w:noWrap/>
            <w:vAlign w:val="center"/>
            <w:hideMark/>
          </w:tcPr>
          <w:p w14:paraId="190D108A"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25403415"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11.25</w:t>
            </w:r>
          </w:p>
        </w:tc>
        <w:tc>
          <w:tcPr>
            <w:tcW w:w="791" w:type="dxa"/>
            <w:tcBorders>
              <w:top w:val="nil"/>
              <w:left w:val="nil"/>
              <w:bottom w:val="single" w:sz="4" w:space="0" w:color="auto"/>
              <w:right w:val="single" w:sz="4" w:space="0" w:color="auto"/>
            </w:tcBorders>
            <w:noWrap/>
            <w:vAlign w:val="center"/>
            <w:hideMark/>
          </w:tcPr>
          <w:p w14:paraId="2B1ADB14"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4.53</w:t>
            </w:r>
          </w:p>
        </w:tc>
        <w:tc>
          <w:tcPr>
            <w:tcW w:w="591" w:type="dxa"/>
            <w:tcBorders>
              <w:top w:val="nil"/>
              <w:left w:val="nil"/>
              <w:bottom w:val="single" w:sz="4" w:space="0" w:color="auto"/>
              <w:right w:val="single" w:sz="4" w:space="0" w:color="auto"/>
            </w:tcBorders>
            <w:noWrap/>
            <w:vAlign w:val="center"/>
            <w:hideMark/>
          </w:tcPr>
          <w:p w14:paraId="405352C0"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579A6A56"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15.78</w:t>
            </w:r>
          </w:p>
        </w:tc>
        <w:tc>
          <w:tcPr>
            <w:tcW w:w="940" w:type="dxa"/>
            <w:tcBorders>
              <w:top w:val="nil"/>
              <w:left w:val="nil"/>
              <w:bottom w:val="single" w:sz="4" w:space="0" w:color="auto"/>
              <w:right w:val="single" w:sz="4" w:space="0" w:color="auto"/>
            </w:tcBorders>
            <w:noWrap/>
            <w:vAlign w:val="center"/>
            <w:hideMark/>
          </w:tcPr>
          <w:p w14:paraId="59EE563C"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1.76</w:t>
            </w:r>
          </w:p>
        </w:tc>
        <w:tc>
          <w:tcPr>
            <w:tcW w:w="578" w:type="dxa"/>
            <w:tcBorders>
              <w:top w:val="nil"/>
              <w:left w:val="nil"/>
              <w:bottom w:val="single" w:sz="4" w:space="0" w:color="auto"/>
              <w:right w:val="single" w:sz="4" w:space="0" w:color="auto"/>
            </w:tcBorders>
            <w:noWrap/>
            <w:vAlign w:val="center"/>
            <w:hideMark/>
          </w:tcPr>
          <w:p w14:paraId="276F1257"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p>
        </w:tc>
        <w:tc>
          <w:tcPr>
            <w:tcW w:w="898" w:type="dxa"/>
            <w:tcBorders>
              <w:top w:val="nil"/>
              <w:left w:val="nil"/>
              <w:bottom w:val="single" w:sz="4" w:space="0" w:color="auto"/>
              <w:right w:val="single" w:sz="4" w:space="0" w:color="auto"/>
            </w:tcBorders>
            <w:noWrap/>
            <w:vAlign w:val="center"/>
            <w:hideMark/>
          </w:tcPr>
          <w:p w14:paraId="6B1F6593"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17.54</w:t>
            </w:r>
          </w:p>
        </w:tc>
      </w:tr>
      <w:tr w:rsidR="00BE277D" w:rsidRPr="007074C5" w14:paraId="52824170" w14:textId="77777777" w:rsidTr="00E46C2B">
        <w:trPr>
          <w:trHeight w:val="290"/>
          <w:tblHeader/>
        </w:trPr>
        <w:tc>
          <w:tcPr>
            <w:tcW w:w="483" w:type="dxa"/>
            <w:tcBorders>
              <w:top w:val="nil"/>
              <w:left w:val="single" w:sz="4" w:space="0" w:color="auto"/>
              <w:bottom w:val="single" w:sz="4" w:space="0" w:color="auto"/>
              <w:right w:val="single" w:sz="4" w:space="0" w:color="auto"/>
            </w:tcBorders>
            <w:noWrap/>
            <w:vAlign w:val="center"/>
            <w:hideMark/>
          </w:tcPr>
          <w:p w14:paraId="4C7B36F0"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7</w:t>
            </w:r>
          </w:p>
        </w:tc>
        <w:tc>
          <w:tcPr>
            <w:tcW w:w="1786" w:type="dxa"/>
            <w:tcBorders>
              <w:top w:val="nil"/>
              <w:left w:val="nil"/>
              <w:bottom w:val="single" w:sz="4" w:space="0" w:color="auto"/>
              <w:right w:val="single" w:sz="4" w:space="0" w:color="auto"/>
            </w:tcBorders>
            <w:noWrap/>
            <w:vAlign w:val="center"/>
            <w:hideMark/>
          </w:tcPr>
          <w:p w14:paraId="2DF76969" w14:textId="77777777" w:rsidR="007074C5" w:rsidRPr="007074C5" w:rsidRDefault="007074C5" w:rsidP="007074C5">
            <w:pPr>
              <w:spacing w:after="0" w:line="240" w:lineRule="auto"/>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Computer &amp; IT Equipment</w:t>
            </w:r>
          </w:p>
        </w:tc>
        <w:tc>
          <w:tcPr>
            <w:tcW w:w="791" w:type="dxa"/>
            <w:tcBorders>
              <w:top w:val="nil"/>
              <w:left w:val="nil"/>
              <w:bottom w:val="single" w:sz="4" w:space="0" w:color="auto"/>
              <w:right w:val="single" w:sz="4" w:space="0" w:color="auto"/>
            </w:tcBorders>
            <w:noWrap/>
            <w:vAlign w:val="center"/>
            <w:hideMark/>
          </w:tcPr>
          <w:p w14:paraId="07939AEB"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19.73</w:t>
            </w:r>
          </w:p>
        </w:tc>
        <w:tc>
          <w:tcPr>
            <w:tcW w:w="791" w:type="dxa"/>
            <w:tcBorders>
              <w:top w:val="nil"/>
              <w:left w:val="nil"/>
              <w:bottom w:val="single" w:sz="4" w:space="0" w:color="auto"/>
              <w:right w:val="single" w:sz="4" w:space="0" w:color="auto"/>
            </w:tcBorders>
            <w:noWrap/>
            <w:vAlign w:val="center"/>
            <w:hideMark/>
          </w:tcPr>
          <w:p w14:paraId="44AADE92"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29.59</w:t>
            </w:r>
          </w:p>
        </w:tc>
        <w:tc>
          <w:tcPr>
            <w:tcW w:w="590" w:type="dxa"/>
            <w:tcBorders>
              <w:top w:val="nil"/>
              <w:left w:val="nil"/>
              <w:bottom w:val="single" w:sz="4" w:space="0" w:color="auto"/>
              <w:right w:val="single" w:sz="4" w:space="0" w:color="auto"/>
            </w:tcBorders>
            <w:noWrap/>
            <w:vAlign w:val="center"/>
            <w:hideMark/>
          </w:tcPr>
          <w:p w14:paraId="6A295F87"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0.01</w:t>
            </w:r>
          </w:p>
        </w:tc>
        <w:tc>
          <w:tcPr>
            <w:tcW w:w="940" w:type="dxa"/>
            <w:tcBorders>
              <w:top w:val="nil"/>
              <w:left w:val="nil"/>
              <w:bottom w:val="single" w:sz="4" w:space="0" w:color="auto"/>
              <w:right w:val="single" w:sz="4" w:space="0" w:color="auto"/>
            </w:tcBorders>
            <w:noWrap/>
            <w:vAlign w:val="center"/>
            <w:hideMark/>
          </w:tcPr>
          <w:p w14:paraId="5042ABBD"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49.31</w:t>
            </w:r>
          </w:p>
        </w:tc>
        <w:tc>
          <w:tcPr>
            <w:tcW w:w="791" w:type="dxa"/>
            <w:tcBorders>
              <w:top w:val="nil"/>
              <w:left w:val="nil"/>
              <w:bottom w:val="single" w:sz="4" w:space="0" w:color="auto"/>
              <w:right w:val="single" w:sz="4" w:space="0" w:color="auto"/>
            </w:tcBorders>
            <w:noWrap/>
            <w:vAlign w:val="center"/>
            <w:hideMark/>
          </w:tcPr>
          <w:p w14:paraId="28C34881"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58.26</w:t>
            </w:r>
          </w:p>
        </w:tc>
        <w:tc>
          <w:tcPr>
            <w:tcW w:w="591" w:type="dxa"/>
            <w:tcBorders>
              <w:top w:val="nil"/>
              <w:left w:val="nil"/>
              <w:bottom w:val="single" w:sz="4" w:space="0" w:color="auto"/>
              <w:right w:val="single" w:sz="4" w:space="0" w:color="auto"/>
            </w:tcBorders>
            <w:noWrap/>
            <w:vAlign w:val="center"/>
            <w:hideMark/>
          </w:tcPr>
          <w:p w14:paraId="66C14458"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0.01</w:t>
            </w:r>
          </w:p>
        </w:tc>
        <w:tc>
          <w:tcPr>
            <w:tcW w:w="940" w:type="dxa"/>
            <w:tcBorders>
              <w:top w:val="nil"/>
              <w:left w:val="nil"/>
              <w:bottom w:val="single" w:sz="4" w:space="0" w:color="auto"/>
              <w:right w:val="single" w:sz="4" w:space="0" w:color="auto"/>
            </w:tcBorders>
            <w:noWrap/>
            <w:vAlign w:val="center"/>
            <w:hideMark/>
          </w:tcPr>
          <w:p w14:paraId="1F67C8C0"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107.56</w:t>
            </w:r>
          </w:p>
        </w:tc>
        <w:tc>
          <w:tcPr>
            <w:tcW w:w="940" w:type="dxa"/>
            <w:tcBorders>
              <w:top w:val="nil"/>
              <w:left w:val="nil"/>
              <w:bottom w:val="single" w:sz="4" w:space="0" w:color="auto"/>
              <w:right w:val="single" w:sz="4" w:space="0" w:color="auto"/>
            </w:tcBorders>
            <w:noWrap/>
            <w:vAlign w:val="center"/>
            <w:hideMark/>
          </w:tcPr>
          <w:p w14:paraId="6B8D2CFD"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17.96</w:t>
            </w:r>
          </w:p>
        </w:tc>
        <w:tc>
          <w:tcPr>
            <w:tcW w:w="578" w:type="dxa"/>
            <w:tcBorders>
              <w:top w:val="nil"/>
              <w:left w:val="nil"/>
              <w:bottom w:val="single" w:sz="4" w:space="0" w:color="auto"/>
              <w:right w:val="single" w:sz="4" w:space="0" w:color="auto"/>
            </w:tcBorders>
            <w:noWrap/>
            <w:vAlign w:val="center"/>
            <w:hideMark/>
          </w:tcPr>
          <w:p w14:paraId="2203CB71"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0.27</w:t>
            </w:r>
          </w:p>
        </w:tc>
        <w:tc>
          <w:tcPr>
            <w:tcW w:w="898" w:type="dxa"/>
            <w:tcBorders>
              <w:top w:val="nil"/>
              <w:left w:val="nil"/>
              <w:bottom w:val="single" w:sz="4" w:space="0" w:color="auto"/>
              <w:right w:val="single" w:sz="4" w:space="0" w:color="auto"/>
            </w:tcBorders>
            <w:noWrap/>
            <w:vAlign w:val="center"/>
            <w:hideMark/>
          </w:tcPr>
          <w:p w14:paraId="06A06653"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125.25</w:t>
            </w:r>
          </w:p>
        </w:tc>
      </w:tr>
      <w:tr w:rsidR="00BE277D" w:rsidRPr="007074C5" w14:paraId="0DCCDE9D" w14:textId="77777777" w:rsidTr="00E46C2B">
        <w:trPr>
          <w:trHeight w:val="290"/>
          <w:tblHeader/>
        </w:trPr>
        <w:tc>
          <w:tcPr>
            <w:tcW w:w="483" w:type="dxa"/>
            <w:tcBorders>
              <w:top w:val="nil"/>
              <w:left w:val="single" w:sz="4" w:space="0" w:color="auto"/>
              <w:bottom w:val="single" w:sz="4" w:space="0" w:color="auto"/>
              <w:right w:val="single" w:sz="4" w:space="0" w:color="auto"/>
            </w:tcBorders>
            <w:noWrap/>
            <w:vAlign w:val="center"/>
            <w:hideMark/>
          </w:tcPr>
          <w:p w14:paraId="6A1543DF"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8</w:t>
            </w:r>
          </w:p>
        </w:tc>
        <w:tc>
          <w:tcPr>
            <w:tcW w:w="1786" w:type="dxa"/>
            <w:tcBorders>
              <w:top w:val="nil"/>
              <w:left w:val="nil"/>
              <w:bottom w:val="single" w:sz="4" w:space="0" w:color="auto"/>
              <w:right w:val="single" w:sz="4" w:space="0" w:color="auto"/>
            </w:tcBorders>
            <w:noWrap/>
            <w:vAlign w:val="center"/>
            <w:hideMark/>
          </w:tcPr>
          <w:p w14:paraId="4CD9A837" w14:textId="77777777" w:rsidR="007074C5" w:rsidRPr="007074C5" w:rsidRDefault="007074C5" w:rsidP="007074C5">
            <w:pPr>
              <w:spacing w:after="0" w:line="240" w:lineRule="auto"/>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Software</w:t>
            </w:r>
          </w:p>
        </w:tc>
        <w:tc>
          <w:tcPr>
            <w:tcW w:w="791" w:type="dxa"/>
            <w:tcBorders>
              <w:top w:val="nil"/>
              <w:left w:val="nil"/>
              <w:bottom w:val="single" w:sz="4" w:space="0" w:color="auto"/>
              <w:right w:val="single" w:sz="4" w:space="0" w:color="auto"/>
            </w:tcBorders>
            <w:noWrap/>
            <w:vAlign w:val="center"/>
            <w:hideMark/>
          </w:tcPr>
          <w:p w14:paraId="55171687"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34.52</w:t>
            </w:r>
          </w:p>
        </w:tc>
        <w:tc>
          <w:tcPr>
            <w:tcW w:w="791" w:type="dxa"/>
            <w:tcBorders>
              <w:top w:val="nil"/>
              <w:left w:val="nil"/>
              <w:bottom w:val="single" w:sz="4" w:space="0" w:color="auto"/>
              <w:right w:val="single" w:sz="4" w:space="0" w:color="auto"/>
            </w:tcBorders>
            <w:noWrap/>
            <w:vAlign w:val="center"/>
            <w:hideMark/>
          </w:tcPr>
          <w:p w14:paraId="71C81CFF"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33.43</w:t>
            </w:r>
          </w:p>
        </w:tc>
        <w:tc>
          <w:tcPr>
            <w:tcW w:w="590" w:type="dxa"/>
            <w:tcBorders>
              <w:top w:val="nil"/>
              <w:left w:val="nil"/>
              <w:bottom w:val="single" w:sz="4" w:space="0" w:color="auto"/>
              <w:right w:val="single" w:sz="4" w:space="0" w:color="auto"/>
            </w:tcBorders>
            <w:noWrap/>
            <w:vAlign w:val="center"/>
            <w:hideMark/>
          </w:tcPr>
          <w:p w14:paraId="250D4851"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099C11A3"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67.95</w:t>
            </w:r>
          </w:p>
        </w:tc>
        <w:tc>
          <w:tcPr>
            <w:tcW w:w="791" w:type="dxa"/>
            <w:tcBorders>
              <w:top w:val="nil"/>
              <w:left w:val="nil"/>
              <w:bottom w:val="single" w:sz="4" w:space="0" w:color="auto"/>
              <w:right w:val="single" w:sz="4" w:space="0" w:color="auto"/>
            </w:tcBorders>
            <w:noWrap/>
            <w:vAlign w:val="center"/>
            <w:hideMark/>
          </w:tcPr>
          <w:p w14:paraId="435D5542"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61.87</w:t>
            </w:r>
          </w:p>
        </w:tc>
        <w:tc>
          <w:tcPr>
            <w:tcW w:w="591" w:type="dxa"/>
            <w:tcBorders>
              <w:top w:val="nil"/>
              <w:left w:val="nil"/>
              <w:bottom w:val="single" w:sz="4" w:space="0" w:color="auto"/>
              <w:right w:val="single" w:sz="4" w:space="0" w:color="auto"/>
            </w:tcBorders>
            <w:noWrap/>
            <w:vAlign w:val="center"/>
            <w:hideMark/>
          </w:tcPr>
          <w:p w14:paraId="6E9CA3E8"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0A4900CF"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129.82</w:t>
            </w:r>
          </w:p>
        </w:tc>
        <w:tc>
          <w:tcPr>
            <w:tcW w:w="940" w:type="dxa"/>
            <w:tcBorders>
              <w:top w:val="nil"/>
              <w:left w:val="nil"/>
              <w:bottom w:val="single" w:sz="4" w:space="0" w:color="auto"/>
              <w:right w:val="single" w:sz="4" w:space="0" w:color="auto"/>
            </w:tcBorders>
            <w:noWrap/>
            <w:vAlign w:val="center"/>
            <w:hideMark/>
          </w:tcPr>
          <w:p w14:paraId="2DB0ACB0"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19.75</w:t>
            </w:r>
          </w:p>
        </w:tc>
        <w:tc>
          <w:tcPr>
            <w:tcW w:w="578" w:type="dxa"/>
            <w:tcBorders>
              <w:top w:val="nil"/>
              <w:left w:val="nil"/>
              <w:bottom w:val="single" w:sz="4" w:space="0" w:color="auto"/>
              <w:right w:val="single" w:sz="4" w:space="0" w:color="auto"/>
            </w:tcBorders>
            <w:noWrap/>
            <w:vAlign w:val="center"/>
            <w:hideMark/>
          </w:tcPr>
          <w:p w14:paraId="6DDDAB36"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p>
        </w:tc>
        <w:tc>
          <w:tcPr>
            <w:tcW w:w="898" w:type="dxa"/>
            <w:tcBorders>
              <w:top w:val="nil"/>
              <w:left w:val="nil"/>
              <w:bottom w:val="single" w:sz="4" w:space="0" w:color="auto"/>
              <w:right w:val="single" w:sz="4" w:space="0" w:color="auto"/>
            </w:tcBorders>
            <w:noWrap/>
            <w:vAlign w:val="center"/>
            <w:hideMark/>
          </w:tcPr>
          <w:p w14:paraId="6BFE1733" w14:textId="77777777" w:rsidR="007074C5" w:rsidRPr="007074C5" w:rsidRDefault="007074C5" w:rsidP="007074C5">
            <w:pPr>
              <w:spacing w:after="0" w:line="240" w:lineRule="auto"/>
              <w:jc w:val="center"/>
              <w:rPr>
                <w:rFonts w:ascii="Cambria" w:eastAsia="Times New Roman" w:hAnsi="Cambria" w:cs="Times New Roman"/>
                <w:color w:val="000000"/>
                <w:sz w:val="18"/>
                <w:szCs w:val="18"/>
                <w:lang w:eastAsia="en-IN"/>
              </w:rPr>
            </w:pPr>
            <w:r w:rsidRPr="007074C5">
              <w:rPr>
                <w:rFonts w:ascii="Cambria" w:eastAsia="Times New Roman" w:hAnsi="Cambria" w:cs="Times New Roman"/>
                <w:color w:val="000000"/>
                <w:sz w:val="18"/>
                <w:szCs w:val="18"/>
                <w:lang w:eastAsia="en-IN"/>
              </w:rPr>
              <w:t>149.57</w:t>
            </w:r>
          </w:p>
        </w:tc>
      </w:tr>
      <w:tr w:rsidR="00BE277D" w:rsidRPr="007074C5" w14:paraId="39669EA0" w14:textId="77777777" w:rsidTr="00E46C2B">
        <w:trPr>
          <w:trHeight w:val="290"/>
          <w:tblHeader/>
        </w:trPr>
        <w:tc>
          <w:tcPr>
            <w:tcW w:w="483" w:type="dxa"/>
            <w:tcBorders>
              <w:top w:val="nil"/>
              <w:left w:val="single" w:sz="4" w:space="0" w:color="auto"/>
              <w:bottom w:val="single" w:sz="4" w:space="0" w:color="auto"/>
              <w:right w:val="single" w:sz="4" w:space="0" w:color="auto"/>
            </w:tcBorders>
            <w:noWrap/>
            <w:vAlign w:val="center"/>
            <w:hideMark/>
          </w:tcPr>
          <w:p w14:paraId="0784F3D9" w14:textId="77777777" w:rsidR="007074C5" w:rsidRPr="007074C5"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9</w:t>
            </w:r>
          </w:p>
        </w:tc>
        <w:tc>
          <w:tcPr>
            <w:tcW w:w="1786" w:type="dxa"/>
            <w:tcBorders>
              <w:top w:val="nil"/>
              <w:left w:val="nil"/>
              <w:bottom w:val="single" w:sz="4" w:space="0" w:color="auto"/>
              <w:right w:val="single" w:sz="4" w:space="0" w:color="auto"/>
            </w:tcBorders>
            <w:noWrap/>
            <w:vAlign w:val="center"/>
            <w:hideMark/>
          </w:tcPr>
          <w:p w14:paraId="128B71E6" w14:textId="77777777" w:rsidR="007074C5" w:rsidRPr="007074C5" w:rsidRDefault="007074C5" w:rsidP="007074C5">
            <w:pPr>
              <w:spacing w:after="0" w:line="240" w:lineRule="auto"/>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Total</w:t>
            </w:r>
          </w:p>
        </w:tc>
        <w:tc>
          <w:tcPr>
            <w:tcW w:w="791" w:type="dxa"/>
            <w:tcBorders>
              <w:top w:val="nil"/>
              <w:left w:val="nil"/>
              <w:bottom w:val="single" w:sz="4" w:space="0" w:color="auto"/>
              <w:right w:val="single" w:sz="4" w:space="0" w:color="auto"/>
            </w:tcBorders>
            <w:noWrap/>
            <w:vAlign w:val="center"/>
            <w:hideMark/>
          </w:tcPr>
          <w:p w14:paraId="0A9D4286" w14:textId="77777777" w:rsidR="007074C5" w:rsidRPr="007074C5"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390.27</w:t>
            </w:r>
          </w:p>
        </w:tc>
        <w:tc>
          <w:tcPr>
            <w:tcW w:w="791" w:type="dxa"/>
            <w:tcBorders>
              <w:top w:val="nil"/>
              <w:left w:val="nil"/>
              <w:bottom w:val="single" w:sz="4" w:space="0" w:color="auto"/>
              <w:right w:val="single" w:sz="4" w:space="0" w:color="auto"/>
            </w:tcBorders>
            <w:noWrap/>
            <w:vAlign w:val="center"/>
            <w:hideMark/>
          </w:tcPr>
          <w:p w14:paraId="4E0DCA79" w14:textId="77777777" w:rsidR="007074C5" w:rsidRPr="007074C5"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644.41</w:t>
            </w:r>
          </w:p>
        </w:tc>
        <w:tc>
          <w:tcPr>
            <w:tcW w:w="590" w:type="dxa"/>
            <w:tcBorders>
              <w:top w:val="nil"/>
              <w:left w:val="nil"/>
              <w:bottom w:val="single" w:sz="4" w:space="0" w:color="auto"/>
              <w:right w:val="single" w:sz="4" w:space="0" w:color="auto"/>
            </w:tcBorders>
            <w:noWrap/>
            <w:vAlign w:val="center"/>
            <w:hideMark/>
          </w:tcPr>
          <w:p w14:paraId="021D5BDA" w14:textId="77777777" w:rsidR="007074C5" w:rsidRPr="007074C5"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0.03</w:t>
            </w:r>
          </w:p>
        </w:tc>
        <w:tc>
          <w:tcPr>
            <w:tcW w:w="940" w:type="dxa"/>
            <w:tcBorders>
              <w:top w:val="nil"/>
              <w:left w:val="nil"/>
              <w:bottom w:val="single" w:sz="4" w:space="0" w:color="auto"/>
              <w:right w:val="single" w:sz="4" w:space="0" w:color="auto"/>
            </w:tcBorders>
            <w:noWrap/>
            <w:vAlign w:val="center"/>
            <w:hideMark/>
          </w:tcPr>
          <w:p w14:paraId="3B597025" w14:textId="77777777" w:rsidR="007074C5" w:rsidRPr="007074C5"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1034.64</w:t>
            </w:r>
          </w:p>
        </w:tc>
        <w:tc>
          <w:tcPr>
            <w:tcW w:w="791" w:type="dxa"/>
            <w:tcBorders>
              <w:top w:val="nil"/>
              <w:left w:val="nil"/>
              <w:bottom w:val="single" w:sz="4" w:space="0" w:color="auto"/>
              <w:right w:val="single" w:sz="4" w:space="0" w:color="auto"/>
            </w:tcBorders>
            <w:noWrap/>
            <w:vAlign w:val="center"/>
            <w:hideMark/>
          </w:tcPr>
          <w:p w14:paraId="71300CE3" w14:textId="77777777" w:rsidR="007074C5" w:rsidRPr="007074C5"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981.73</w:t>
            </w:r>
          </w:p>
        </w:tc>
        <w:tc>
          <w:tcPr>
            <w:tcW w:w="591" w:type="dxa"/>
            <w:tcBorders>
              <w:top w:val="nil"/>
              <w:left w:val="nil"/>
              <w:bottom w:val="single" w:sz="4" w:space="0" w:color="auto"/>
              <w:right w:val="single" w:sz="4" w:space="0" w:color="auto"/>
            </w:tcBorders>
            <w:noWrap/>
            <w:vAlign w:val="center"/>
            <w:hideMark/>
          </w:tcPr>
          <w:p w14:paraId="5B6B6250" w14:textId="77777777" w:rsidR="007074C5" w:rsidRPr="007074C5"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0.37</w:t>
            </w:r>
          </w:p>
        </w:tc>
        <w:tc>
          <w:tcPr>
            <w:tcW w:w="940" w:type="dxa"/>
            <w:tcBorders>
              <w:top w:val="nil"/>
              <w:left w:val="nil"/>
              <w:bottom w:val="single" w:sz="4" w:space="0" w:color="auto"/>
              <w:right w:val="single" w:sz="4" w:space="0" w:color="auto"/>
            </w:tcBorders>
            <w:noWrap/>
            <w:vAlign w:val="center"/>
            <w:hideMark/>
          </w:tcPr>
          <w:p w14:paraId="41A78F06" w14:textId="77777777" w:rsidR="007074C5" w:rsidRPr="007074C5"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2016.00</w:t>
            </w:r>
          </w:p>
        </w:tc>
        <w:tc>
          <w:tcPr>
            <w:tcW w:w="940" w:type="dxa"/>
            <w:tcBorders>
              <w:top w:val="nil"/>
              <w:left w:val="nil"/>
              <w:bottom w:val="single" w:sz="4" w:space="0" w:color="auto"/>
              <w:right w:val="single" w:sz="4" w:space="0" w:color="auto"/>
            </w:tcBorders>
            <w:noWrap/>
            <w:vAlign w:val="center"/>
            <w:hideMark/>
          </w:tcPr>
          <w:p w14:paraId="5426AB9A" w14:textId="77777777" w:rsidR="007074C5" w:rsidRPr="007074C5"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1464.88</w:t>
            </w:r>
          </w:p>
        </w:tc>
        <w:tc>
          <w:tcPr>
            <w:tcW w:w="578" w:type="dxa"/>
            <w:tcBorders>
              <w:top w:val="nil"/>
              <w:left w:val="nil"/>
              <w:bottom w:val="single" w:sz="4" w:space="0" w:color="auto"/>
              <w:right w:val="single" w:sz="4" w:space="0" w:color="auto"/>
            </w:tcBorders>
            <w:noWrap/>
            <w:vAlign w:val="center"/>
            <w:hideMark/>
          </w:tcPr>
          <w:p w14:paraId="6A92054A" w14:textId="77777777" w:rsidR="007074C5" w:rsidRPr="007074C5"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4.35</w:t>
            </w:r>
          </w:p>
        </w:tc>
        <w:tc>
          <w:tcPr>
            <w:tcW w:w="898" w:type="dxa"/>
            <w:tcBorders>
              <w:top w:val="nil"/>
              <w:left w:val="nil"/>
              <w:bottom w:val="single" w:sz="4" w:space="0" w:color="auto"/>
              <w:right w:val="single" w:sz="4" w:space="0" w:color="auto"/>
            </w:tcBorders>
            <w:noWrap/>
            <w:vAlign w:val="center"/>
            <w:hideMark/>
          </w:tcPr>
          <w:p w14:paraId="7EE1D99F" w14:textId="77777777" w:rsidR="007074C5" w:rsidRPr="007074C5" w:rsidRDefault="007074C5" w:rsidP="007074C5">
            <w:pPr>
              <w:spacing w:after="0" w:line="240" w:lineRule="auto"/>
              <w:jc w:val="center"/>
              <w:rPr>
                <w:rFonts w:ascii="Cambria" w:eastAsia="Times New Roman" w:hAnsi="Cambria" w:cs="Times New Roman"/>
                <w:b/>
                <w:bCs/>
                <w:color w:val="000000"/>
                <w:sz w:val="18"/>
                <w:szCs w:val="18"/>
                <w:lang w:eastAsia="en-IN"/>
              </w:rPr>
            </w:pPr>
            <w:r w:rsidRPr="007074C5">
              <w:rPr>
                <w:rFonts w:ascii="Cambria" w:eastAsia="Times New Roman" w:hAnsi="Cambria" w:cs="Times New Roman"/>
                <w:b/>
                <w:bCs/>
                <w:color w:val="000000"/>
                <w:sz w:val="18"/>
                <w:szCs w:val="18"/>
                <w:lang w:eastAsia="en-IN"/>
              </w:rPr>
              <w:t>3476.53</w:t>
            </w:r>
          </w:p>
        </w:tc>
      </w:tr>
    </w:tbl>
    <w:p w14:paraId="27E7AE56" w14:textId="77777777" w:rsidR="00E46C2B" w:rsidRDefault="00E46C2B" w:rsidP="00A117FF">
      <w:pPr>
        <w:autoSpaceDE w:val="0"/>
        <w:autoSpaceDN w:val="0"/>
        <w:adjustRightInd w:val="0"/>
        <w:spacing w:after="0" w:line="360" w:lineRule="auto"/>
        <w:jc w:val="right"/>
        <w:rPr>
          <w:rFonts w:ascii="Cambria" w:hAnsi="Cambria" w:cs="Arial"/>
          <w:b/>
          <w:bCs/>
          <w:i/>
          <w:iCs/>
          <w:sz w:val="20"/>
          <w:szCs w:val="20"/>
        </w:rPr>
      </w:pPr>
    </w:p>
    <w:p w14:paraId="7E17D8A1" w14:textId="77777777" w:rsidR="00A117FF" w:rsidRDefault="00A117FF" w:rsidP="00A117FF">
      <w:pPr>
        <w:autoSpaceDE w:val="0"/>
        <w:autoSpaceDN w:val="0"/>
        <w:adjustRightInd w:val="0"/>
        <w:spacing w:after="0" w:line="360" w:lineRule="auto"/>
        <w:jc w:val="right"/>
        <w:rPr>
          <w:rFonts w:ascii="Cambria" w:hAnsi="Cambria" w:cs="Arial"/>
        </w:rPr>
      </w:pPr>
      <w:r w:rsidRPr="00570482">
        <w:rPr>
          <w:rFonts w:ascii="Cambria" w:hAnsi="Cambria" w:cs="Arial"/>
          <w:b/>
          <w:bCs/>
          <w:i/>
          <w:iCs/>
          <w:sz w:val="20"/>
          <w:szCs w:val="20"/>
        </w:rPr>
        <w:t>(Rs. Cr.)</w:t>
      </w:r>
    </w:p>
    <w:tbl>
      <w:tblPr>
        <w:tblW w:w="10403" w:type="dxa"/>
        <w:tblInd w:w="-289" w:type="dxa"/>
        <w:tblLayout w:type="fixed"/>
        <w:tblLook w:val="04A0" w:firstRow="1" w:lastRow="0" w:firstColumn="1" w:lastColumn="0" w:noHBand="0" w:noVBand="1"/>
      </w:tblPr>
      <w:tblGrid>
        <w:gridCol w:w="483"/>
        <w:gridCol w:w="1361"/>
        <w:gridCol w:w="850"/>
        <w:gridCol w:w="791"/>
        <w:gridCol w:w="848"/>
        <w:gridCol w:w="1055"/>
        <w:gridCol w:w="851"/>
        <w:gridCol w:w="646"/>
        <w:gridCol w:w="940"/>
        <w:gridCol w:w="819"/>
        <w:gridCol w:w="819"/>
        <w:gridCol w:w="940"/>
      </w:tblGrid>
      <w:tr w:rsidR="00260D2E" w:rsidRPr="00260D2E" w14:paraId="7CEEF26F" w14:textId="77777777" w:rsidTr="002F100E">
        <w:trPr>
          <w:trHeight w:val="870"/>
          <w:tblHeader/>
        </w:trPr>
        <w:tc>
          <w:tcPr>
            <w:tcW w:w="483" w:type="dxa"/>
            <w:tcBorders>
              <w:top w:val="single" w:sz="4" w:space="0" w:color="auto"/>
              <w:left w:val="single" w:sz="4" w:space="0" w:color="auto"/>
              <w:bottom w:val="single" w:sz="4" w:space="0" w:color="auto"/>
              <w:right w:val="single" w:sz="4" w:space="0" w:color="auto"/>
            </w:tcBorders>
            <w:noWrap/>
            <w:vAlign w:val="center"/>
            <w:hideMark/>
          </w:tcPr>
          <w:p w14:paraId="73DE8BF3" w14:textId="77777777" w:rsidR="00260D2E" w:rsidRP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260D2E">
              <w:rPr>
                <w:rFonts w:ascii="Cambria" w:eastAsia="Times New Roman" w:hAnsi="Cambria" w:cs="Times New Roman"/>
                <w:b/>
                <w:bCs/>
                <w:color w:val="000000"/>
                <w:sz w:val="18"/>
                <w:szCs w:val="18"/>
                <w:lang w:eastAsia="en-IN"/>
              </w:rPr>
              <w:t>S. No.</w:t>
            </w:r>
          </w:p>
        </w:tc>
        <w:tc>
          <w:tcPr>
            <w:tcW w:w="1361" w:type="dxa"/>
            <w:tcBorders>
              <w:top w:val="single" w:sz="4" w:space="0" w:color="auto"/>
              <w:left w:val="nil"/>
              <w:bottom w:val="single" w:sz="4" w:space="0" w:color="auto"/>
              <w:right w:val="single" w:sz="4" w:space="0" w:color="auto"/>
            </w:tcBorders>
            <w:vAlign w:val="center"/>
            <w:hideMark/>
          </w:tcPr>
          <w:p w14:paraId="3BABE609" w14:textId="77777777" w:rsidR="00260D2E" w:rsidRPr="00260D2E" w:rsidRDefault="00260D2E" w:rsidP="00260D2E">
            <w:pPr>
              <w:spacing w:after="0" w:line="240" w:lineRule="auto"/>
              <w:rPr>
                <w:rFonts w:ascii="Cambria" w:eastAsia="Times New Roman" w:hAnsi="Cambria" w:cs="Times New Roman"/>
                <w:b/>
                <w:bCs/>
                <w:color w:val="000000"/>
                <w:sz w:val="18"/>
                <w:szCs w:val="18"/>
                <w:lang w:eastAsia="en-IN"/>
              </w:rPr>
            </w:pPr>
            <w:r w:rsidRPr="00260D2E">
              <w:rPr>
                <w:rFonts w:ascii="Cambria" w:eastAsia="Times New Roman" w:hAnsi="Cambria" w:cs="Times New Roman"/>
                <w:b/>
                <w:bCs/>
                <w:color w:val="000000"/>
                <w:sz w:val="18"/>
                <w:szCs w:val="18"/>
                <w:lang w:eastAsia="en-IN"/>
              </w:rPr>
              <w:t>Asset Class Details</w:t>
            </w:r>
          </w:p>
        </w:tc>
        <w:tc>
          <w:tcPr>
            <w:tcW w:w="850" w:type="dxa"/>
            <w:tcBorders>
              <w:top w:val="single" w:sz="4" w:space="0" w:color="auto"/>
              <w:left w:val="nil"/>
              <w:bottom w:val="single" w:sz="4" w:space="0" w:color="auto"/>
              <w:right w:val="single" w:sz="4" w:space="0" w:color="auto"/>
            </w:tcBorders>
            <w:vAlign w:val="center"/>
            <w:hideMark/>
          </w:tcPr>
          <w:p w14:paraId="4CA4AB61" w14:textId="77777777" w:rsid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Opening Acc</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 xml:space="preserve"> </w:t>
            </w:r>
          </w:p>
          <w:p w14:paraId="644F8659" w14:textId="77777777" w:rsid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Dep</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br/>
              <w:t>(01</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04</w:t>
            </w:r>
            <w:r>
              <w:rPr>
                <w:rFonts w:ascii="Cambria" w:eastAsia="Times New Roman" w:hAnsi="Cambria" w:cs="Times New Roman"/>
                <w:b/>
                <w:bCs/>
                <w:color w:val="000000"/>
                <w:sz w:val="18"/>
                <w:szCs w:val="18"/>
                <w:lang w:eastAsia="en-IN"/>
              </w:rPr>
              <w:t>.</w:t>
            </w:r>
          </w:p>
          <w:p w14:paraId="59E1E391" w14:textId="77777777" w:rsidR="00260D2E" w:rsidRP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24)</w:t>
            </w:r>
          </w:p>
        </w:tc>
        <w:tc>
          <w:tcPr>
            <w:tcW w:w="791" w:type="dxa"/>
            <w:tcBorders>
              <w:top w:val="single" w:sz="4" w:space="0" w:color="auto"/>
              <w:left w:val="nil"/>
              <w:bottom w:val="single" w:sz="4" w:space="0" w:color="auto"/>
              <w:right w:val="single" w:sz="4" w:space="0" w:color="auto"/>
            </w:tcBorders>
            <w:vAlign w:val="center"/>
            <w:hideMark/>
          </w:tcPr>
          <w:p w14:paraId="49E40658" w14:textId="77777777" w:rsidR="00260D2E" w:rsidRP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Act</w:t>
            </w:r>
            <w:r>
              <w:rPr>
                <w:rFonts w:ascii="Cambria" w:eastAsia="Times New Roman" w:hAnsi="Cambria" w:cs="Times New Roman"/>
                <w:b/>
                <w:bCs/>
                <w:color w:val="000000"/>
                <w:sz w:val="18"/>
                <w:szCs w:val="18"/>
                <w:lang w:eastAsia="en-IN"/>
              </w:rPr>
              <w:t>u</w:t>
            </w:r>
            <w:r w:rsidRPr="00B90B46">
              <w:rPr>
                <w:rFonts w:ascii="Cambria" w:eastAsia="Times New Roman" w:hAnsi="Cambria" w:cs="Times New Roman"/>
                <w:b/>
                <w:bCs/>
                <w:color w:val="000000"/>
                <w:sz w:val="18"/>
                <w:szCs w:val="18"/>
                <w:lang w:eastAsia="en-IN"/>
              </w:rPr>
              <w:t>al Dep. for year</w:t>
            </w:r>
          </w:p>
        </w:tc>
        <w:tc>
          <w:tcPr>
            <w:tcW w:w="848" w:type="dxa"/>
            <w:tcBorders>
              <w:top w:val="single" w:sz="4" w:space="0" w:color="auto"/>
              <w:left w:val="nil"/>
              <w:bottom w:val="single" w:sz="4" w:space="0" w:color="auto"/>
              <w:right w:val="single" w:sz="4" w:space="0" w:color="auto"/>
            </w:tcBorders>
            <w:vAlign w:val="center"/>
            <w:hideMark/>
          </w:tcPr>
          <w:p w14:paraId="4BD4418C" w14:textId="77777777" w:rsidR="00260D2E" w:rsidRP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Closing Acc</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 xml:space="preserve"> Dep</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br/>
              <w:t>(31-03-25)</w:t>
            </w:r>
          </w:p>
        </w:tc>
        <w:tc>
          <w:tcPr>
            <w:tcW w:w="1055" w:type="dxa"/>
            <w:tcBorders>
              <w:top w:val="single" w:sz="4" w:space="0" w:color="auto"/>
              <w:left w:val="nil"/>
              <w:bottom w:val="single" w:sz="4" w:space="0" w:color="auto"/>
              <w:right w:val="single" w:sz="4" w:space="0" w:color="auto"/>
            </w:tcBorders>
            <w:vAlign w:val="center"/>
            <w:hideMark/>
          </w:tcPr>
          <w:p w14:paraId="28E3810F" w14:textId="77777777" w:rsid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NB as </w:t>
            </w:r>
          </w:p>
          <w:p w14:paraId="3ADAF730" w14:textId="77777777" w:rsid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on 31.03.</w:t>
            </w:r>
          </w:p>
          <w:p w14:paraId="7D49C500" w14:textId="77777777" w:rsidR="00260D2E" w:rsidRP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c>
          <w:tcPr>
            <w:tcW w:w="851" w:type="dxa"/>
            <w:tcBorders>
              <w:top w:val="single" w:sz="4" w:space="0" w:color="auto"/>
              <w:left w:val="nil"/>
              <w:bottom w:val="single" w:sz="4" w:space="0" w:color="auto"/>
              <w:right w:val="single" w:sz="4" w:space="0" w:color="auto"/>
            </w:tcBorders>
            <w:vAlign w:val="center"/>
          </w:tcPr>
          <w:p w14:paraId="121785AB" w14:textId="77777777" w:rsidR="00260D2E" w:rsidRPr="00260D2E" w:rsidRDefault="00260D2E" w:rsidP="00260D2E">
            <w:pPr>
              <w:spacing w:after="0" w:line="240" w:lineRule="auto"/>
              <w:jc w:val="center"/>
              <w:rPr>
                <w:rFonts w:ascii="Cambria" w:eastAsia="Times New Roman" w:hAnsi="Cambria" w:cs="Times New Roman"/>
                <w:b/>
                <w:bCs/>
                <w:color w:val="000000"/>
                <w:sz w:val="18"/>
                <w:szCs w:val="18"/>
                <w:lang w:eastAsia="en-IN"/>
              </w:rPr>
            </w:pPr>
            <w:r>
              <w:rPr>
                <w:rFonts w:ascii="Cambria" w:eastAsia="Times New Roman" w:hAnsi="Cambria" w:cs="Times New Roman"/>
                <w:b/>
                <w:bCs/>
                <w:color w:val="000000"/>
                <w:sz w:val="18"/>
                <w:szCs w:val="18"/>
                <w:lang w:eastAsia="en-IN"/>
              </w:rPr>
              <w:t>Add.</w:t>
            </w:r>
          </w:p>
        </w:tc>
        <w:tc>
          <w:tcPr>
            <w:tcW w:w="646" w:type="dxa"/>
            <w:tcBorders>
              <w:top w:val="single" w:sz="4" w:space="0" w:color="auto"/>
              <w:left w:val="nil"/>
              <w:bottom w:val="single" w:sz="4" w:space="0" w:color="auto"/>
              <w:right w:val="single" w:sz="4" w:space="0" w:color="auto"/>
            </w:tcBorders>
            <w:vAlign w:val="center"/>
          </w:tcPr>
          <w:p w14:paraId="2B6F9D8E" w14:textId="77777777" w:rsidR="00260D2E" w:rsidRPr="00260D2E" w:rsidRDefault="00260D2E" w:rsidP="00260D2E">
            <w:pPr>
              <w:spacing w:after="0" w:line="240" w:lineRule="auto"/>
              <w:jc w:val="center"/>
              <w:rPr>
                <w:rFonts w:ascii="Cambria" w:eastAsia="Times New Roman" w:hAnsi="Cambria" w:cs="Times New Roman"/>
                <w:b/>
                <w:bCs/>
                <w:color w:val="000000"/>
                <w:sz w:val="18"/>
                <w:szCs w:val="18"/>
                <w:lang w:eastAsia="en-IN"/>
              </w:rPr>
            </w:pPr>
            <w:r>
              <w:rPr>
                <w:rFonts w:ascii="Cambria" w:eastAsia="Times New Roman" w:hAnsi="Cambria" w:cs="Times New Roman"/>
                <w:b/>
                <w:bCs/>
                <w:color w:val="000000"/>
                <w:sz w:val="18"/>
                <w:szCs w:val="18"/>
                <w:lang w:eastAsia="en-IN"/>
              </w:rPr>
              <w:t>Retd.</w:t>
            </w:r>
          </w:p>
        </w:tc>
        <w:tc>
          <w:tcPr>
            <w:tcW w:w="940" w:type="dxa"/>
            <w:tcBorders>
              <w:top w:val="single" w:sz="4" w:space="0" w:color="auto"/>
              <w:left w:val="nil"/>
              <w:bottom w:val="single" w:sz="4" w:space="0" w:color="auto"/>
              <w:right w:val="single" w:sz="4" w:space="0" w:color="auto"/>
            </w:tcBorders>
            <w:vAlign w:val="center"/>
          </w:tcPr>
          <w:p w14:paraId="73FC1F68" w14:textId="77777777" w:rsid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GB as </w:t>
            </w:r>
          </w:p>
          <w:p w14:paraId="2A4DDC48" w14:textId="77777777" w:rsid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on </w:t>
            </w:r>
            <w:r>
              <w:rPr>
                <w:rFonts w:ascii="Cambria" w:eastAsia="Times New Roman" w:hAnsi="Cambria" w:cs="Times New Roman"/>
                <w:b/>
                <w:bCs/>
                <w:color w:val="000000"/>
                <w:sz w:val="18"/>
                <w:szCs w:val="18"/>
                <w:lang w:eastAsia="en-IN"/>
              </w:rPr>
              <w:t>3</w:t>
            </w:r>
            <w:r w:rsidRPr="00B90B46">
              <w:rPr>
                <w:rFonts w:ascii="Cambria" w:eastAsia="Times New Roman" w:hAnsi="Cambria" w:cs="Times New Roman"/>
                <w:b/>
                <w:bCs/>
                <w:color w:val="000000"/>
                <w:sz w:val="18"/>
                <w:szCs w:val="18"/>
                <w:lang w:eastAsia="en-IN"/>
              </w:rPr>
              <w:t>0.11.</w:t>
            </w:r>
          </w:p>
          <w:p w14:paraId="0808879B" w14:textId="77777777" w:rsidR="00260D2E" w:rsidRP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c>
          <w:tcPr>
            <w:tcW w:w="819" w:type="dxa"/>
            <w:tcBorders>
              <w:top w:val="single" w:sz="4" w:space="0" w:color="auto"/>
              <w:left w:val="nil"/>
              <w:bottom w:val="single" w:sz="4" w:space="0" w:color="auto"/>
              <w:right w:val="single" w:sz="4" w:space="0" w:color="auto"/>
            </w:tcBorders>
            <w:vAlign w:val="center"/>
          </w:tcPr>
          <w:p w14:paraId="4A4709CB" w14:textId="77777777" w:rsidR="00260D2E" w:rsidRP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Actual Dep. for year</w:t>
            </w:r>
          </w:p>
        </w:tc>
        <w:tc>
          <w:tcPr>
            <w:tcW w:w="819" w:type="dxa"/>
            <w:tcBorders>
              <w:top w:val="single" w:sz="4" w:space="0" w:color="auto"/>
              <w:left w:val="nil"/>
              <w:bottom w:val="single" w:sz="4" w:space="0" w:color="auto"/>
              <w:right w:val="single" w:sz="4" w:space="0" w:color="auto"/>
            </w:tcBorders>
            <w:vAlign w:val="center"/>
          </w:tcPr>
          <w:p w14:paraId="224F8B56" w14:textId="77777777" w:rsid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Closing Acc</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 xml:space="preserve"> Dep</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br/>
              <w:t>(30.11.</w:t>
            </w:r>
          </w:p>
          <w:p w14:paraId="60A12CDE" w14:textId="77777777" w:rsidR="00260D2E" w:rsidRP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c>
          <w:tcPr>
            <w:tcW w:w="940" w:type="dxa"/>
            <w:tcBorders>
              <w:top w:val="single" w:sz="4" w:space="0" w:color="auto"/>
              <w:left w:val="nil"/>
              <w:bottom w:val="single" w:sz="4" w:space="0" w:color="auto"/>
              <w:right w:val="single" w:sz="4" w:space="0" w:color="auto"/>
            </w:tcBorders>
            <w:vAlign w:val="center"/>
          </w:tcPr>
          <w:p w14:paraId="22433D8E" w14:textId="77777777" w:rsid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NB as </w:t>
            </w:r>
          </w:p>
          <w:p w14:paraId="089D4290" w14:textId="77777777" w:rsid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on </w:t>
            </w:r>
          </w:p>
          <w:p w14:paraId="140F36DA" w14:textId="77777777" w:rsid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30.11</w:t>
            </w:r>
          </w:p>
          <w:p w14:paraId="26B806F0" w14:textId="77777777" w:rsidR="00260D2E" w:rsidRP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r>
      <w:tr w:rsidR="00260D2E" w:rsidRPr="00260D2E" w14:paraId="4C091709" w14:textId="77777777" w:rsidTr="00E46C2B">
        <w:trPr>
          <w:trHeight w:val="290"/>
        </w:trPr>
        <w:tc>
          <w:tcPr>
            <w:tcW w:w="483" w:type="dxa"/>
            <w:tcBorders>
              <w:top w:val="nil"/>
              <w:left w:val="single" w:sz="4" w:space="0" w:color="auto"/>
              <w:bottom w:val="single" w:sz="4" w:space="0" w:color="auto"/>
              <w:right w:val="single" w:sz="4" w:space="0" w:color="auto"/>
            </w:tcBorders>
            <w:noWrap/>
            <w:vAlign w:val="center"/>
            <w:hideMark/>
          </w:tcPr>
          <w:p w14:paraId="75D796F0"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w:t>
            </w:r>
          </w:p>
        </w:tc>
        <w:tc>
          <w:tcPr>
            <w:tcW w:w="1361" w:type="dxa"/>
            <w:tcBorders>
              <w:top w:val="nil"/>
              <w:left w:val="nil"/>
              <w:bottom w:val="single" w:sz="4" w:space="0" w:color="auto"/>
              <w:right w:val="single" w:sz="4" w:space="0" w:color="auto"/>
            </w:tcBorders>
            <w:noWrap/>
            <w:vAlign w:val="center"/>
            <w:hideMark/>
          </w:tcPr>
          <w:p w14:paraId="6AC676E3" w14:textId="77777777" w:rsidR="00260D2E" w:rsidRPr="00260D2E" w:rsidRDefault="00260D2E" w:rsidP="00260D2E">
            <w:pPr>
              <w:spacing w:after="0" w:line="240" w:lineRule="auto"/>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Buildings</w:t>
            </w:r>
          </w:p>
        </w:tc>
        <w:tc>
          <w:tcPr>
            <w:tcW w:w="850" w:type="dxa"/>
            <w:tcBorders>
              <w:top w:val="nil"/>
              <w:left w:val="nil"/>
              <w:bottom w:val="single" w:sz="4" w:space="0" w:color="auto"/>
              <w:right w:val="single" w:sz="4" w:space="0" w:color="auto"/>
            </w:tcBorders>
            <w:noWrap/>
            <w:vAlign w:val="center"/>
            <w:hideMark/>
          </w:tcPr>
          <w:p w14:paraId="5ACBCC7D"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6.45</w:t>
            </w:r>
          </w:p>
        </w:tc>
        <w:tc>
          <w:tcPr>
            <w:tcW w:w="791" w:type="dxa"/>
            <w:tcBorders>
              <w:top w:val="nil"/>
              <w:left w:val="nil"/>
              <w:bottom w:val="single" w:sz="4" w:space="0" w:color="auto"/>
              <w:right w:val="single" w:sz="4" w:space="0" w:color="auto"/>
            </w:tcBorders>
            <w:noWrap/>
            <w:vAlign w:val="center"/>
            <w:hideMark/>
          </w:tcPr>
          <w:p w14:paraId="5770B226"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7.61</w:t>
            </w:r>
          </w:p>
        </w:tc>
        <w:tc>
          <w:tcPr>
            <w:tcW w:w="848" w:type="dxa"/>
            <w:tcBorders>
              <w:top w:val="nil"/>
              <w:left w:val="nil"/>
              <w:bottom w:val="single" w:sz="4" w:space="0" w:color="auto"/>
              <w:right w:val="single" w:sz="4" w:space="0" w:color="auto"/>
            </w:tcBorders>
            <w:noWrap/>
            <w:vAlign w:val="center"/>
            <w:hideMark/>
          </w:tcPr>
          <w:p w14:paraId="196F345F"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14.06</w:t>
            </w:r>
          </w:p>
        </w:tc>
        <w:tc>
          <w:tcPr>
            <w:tcW w:w="1055" w:type="dxa"/>
            <w:tcBorders>
              <w:top w:val="nil"/>
              <w:left w:val="nil"/>
              <w:bottom w:val="single" w:sz="4" w:space="0" w:color="auto"/>
              <w:right w:val="single" w:sz="4" w:space="0" w:color="auto"/>
            </w:tcBorders>
            <w:noWrap/>
            <w:vAlign w:val="center"/>
            <w:hideMark/>
          </w:tcPr>
          <w:p w14:paraId="5A38EECF"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278.06</w:t>
            </w:r>
          </w:p>
        </w:tc>
        <w:tc>
          <w:tcPr>
            <w:tcW w:w="851" w:type="dxa"/>
            <w:tcBorders>
              <w:top w:val="nil"/>
              <w:left w:val="nil"/>
              <w:bottom w:val="single" w:sz="4" w:space="0" w:color="auto"/>
              <w:right w:val="single" w:sz="4" w:space="0" w:color="auto"/>
            </w:tcBorders>
            <w:noWrap/>
            <w:vAlign w:val="center"/>
            <w:hideMark/>
          </w:tcPr>
          <w:p w14:paraId="552E7448"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18.74</w:t>
            </w:r>
          </w:p>
        </w:tc>
        <w:tc>
          <w:tcPr>
            <w:tcW w:w="646" w:type="dxa"/>
            <w:tcBorders>
              <w:top w:val="nil"/>
              <w:left w:val="nil"/>
              <w:bottom w:val="single" w:sz="4" w:space="0" w:color="auto"/>
              <w:right w:val="single" w:sz="4" w:space="0" w:color="auto"/>
            </w:tcBorders>
            <w:noWrap/>
            <w:vAlign w:val="center"/>
            <w:hideMark/>
          </w:tcPr>
          <w:p w14:paraId="722FDC5F"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31263022"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310.86</w:t>
            </w:r>
          </w:p>
        </w:tc>
        <w:tc>
          <w:tcPr>
            <w:tcW w:w="819" w:type="dxa"/>
            <w:tcBorders>
              <w:top w:val="nil"/>
              <w:left w:val="nil"/>
              <w:bottom w:val="single" w:sz="4" w:space="0" w:color="auto"/>
              <w:right w:val="single" w:sz="4" w:space="0" w:color="auto"/>
            </w:tcBorders>
            <w:noWrap/>
            <w:vAlign w:val="center"/>
            <w:hideMark/>
          </w:tcPr>
          <w:p w14:paraId="21115980"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6.72</w:t>
            </w:r>
          </w:p>
        </w:tc>
        <w:tc>
          <w:tcPr>
            <w:tcW w:w="819" w:type="dxa"/>
            <w:tcBorders>
              <w:top w:val="nil"/>
              <w:left w:val="nil"/>
              <w:bottom w:val="single" w:sz="4" w:space="0" w:color="auto"/>
              <w:right w:val="single" w:sz="4" w:space="0" w:color="auto"/>
            </w:tcBorders>
            <w:noWrap/>
            <w:vAlign w:val="center"/>
            <w:hideMark/>
          </w:tcPr>
          <w:p w14:paraId="31A3527A"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20.78</w:t>
            </w:r>
          </w:p>
        </w:tc>
        <w:tc>
          <w:tcPr>
            <w:tcW w:w="940" w:type="dxa"/>
            <w:tcBorders>
              <w:top w:val="nil"/>
              <w:left w:val="nil"/>
              <w:bottom w:val="single" w:sz="4" w:space="0" w:color="auto"/>
              <w:right w:val="single" w:sz="4" w:space="0" w:color="auto"/>
            </w:tcBorders>
            <w:noWrap/>
            <w:vAlign w:val="center"/>
            <w:hideMark/>
          </w:tcPr>
          <w:p w14:paraId="619FD707"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290.07</w:t>
            </w:r>
          </w:p>
        </w:tc>
      </w:tr>
      <w:tr w:rsidR="00260D2E" w:rsidRPr="00260D2E" w14:paraId="443996CB" w14:textId="77777777" w:rsidTr="00E46C2B">
        <w:trPr>
          <w:trHeight w:val="290"/>
        </w:trPr>
        <w:tc>
          <w:tcPr>
            <w:tcW w:w="483" w:type="dxa"/>
            <w:tcBorders>
              <w:top w:val="nil"/>
              <w:left w:val="single" w:sz="4" w:space="0" w:color="auto"/>
              <w:bottom w:val="single" w:sz="4" w:space="0" w:color="auto"/>
              <w:right w:val="single" w:sz="4" w:space="0" w:color="auto"/>
            </w:tcBorders>
            <w:noWrap/>
            <w:vAlign w:val="center"/>
            <w:hideMark/>
          </w:tcPr>
          <w:p w14:paraId="13C598E7"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2</w:t>
            </w:r>
          </w:p>
        </w:tc>
        <w:tc>
          <w:tcPr>
            <w:tcW w:w="1361" w:type="dxa"/>
            <w:tcBorders>
              <w:top w:val="nil"/>
              <w:left w:val="nil"/>
              <w:bottom w:val="single" w:sz="4" w:space="0" w:color="auto"/>
              <w:right w:val="single" w:sz="4" w:space="0" w:color="auto"/>
            </w:tcBorders>
            <w:noWrap/>
            <w:vAlign w:val="center"/>
            <w:hideMark/>
          </w:tcPr>
          <w:p w14:paraId="1E878739" w14:textId="77777777" w:rsidR="00260D2E" w:rsidRPr="00260D2E" w:rsidRDefault="00260D2E" w:rsidP="00260D2E">
            <w:pPr>
              <w:spacing w:after="0" w:line="240" w:lineRule="auto"/>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Lines, Cables &amp; Network Assets</w:t>
            </w:r>
          </w:p>
        </w:tc>
        <w:tc>
          <w:tcPr>
            <w:tcW w:w="850" w:type="dxa"/>
            <w:tcBorders>
              <w:top w:val="nil"/>
              <w:left w:val="nil"/>
              <w:bottom w:val="single" w:sz="4" w:space="0" w:color="auto"/>
              <w:right w:val="single" w:sz="4" w:space="0" w:color="auto"/>
            </w:tcBorders>
            <w:noWrap/>
            <w:vAlign w:val="center"/>
            <w:hideMark/>
          </w:tcPr>
          <w:p w14:paraId="505B5D1D"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83.29</w:t>
            </w:r>
          </w:p>
        </w:tc>
        <w:tc>
          <w:tcPr>
            <w:tcW w:w="791" w:type="dxa"/>
            <w:tcBorders>
              <w:top w:val="nil"/>
              <w:left w:val="nil"/>
              <w:bottom w:val="single" w:sz="4" w:space="0" w:color="auto"/>
              <w:right w:val="single" w:sz="4" w:space="0" w:color="auto"/>
            </w:tcBorders>
            <w:noWrap/>
            <w:vAlign w:val="center"/>
            <w:hideMark/>
          </w:tcPr>
          <w:p w14:paraId="5C0FFF58"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93.54</w:t>
            </w:r>
          </w:p>
        </w:tc>
        <w:tc>
          <w:tcPr>
            <w:tcW w:w="848" w:type="dxa"/>
            <w:tcBorders>
              <w:top w:val="nil"/>
              <w:left w:val="nil"/>
              <w:bottom w:val="single" w:sz="4" w:space="0" w:color="auto"/>
              <w:right w:val="single" w:sz="4" w:space="0" w:color="auto"/>
            </w:tcBorders>
            <w:noWrap/>
            <w:vAlign w:val="center"/>
            <w:hideMark/>
          </w:tcPr>
          <w:p w14:paraId="6CC3BCB1"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176.83</w:t>
            </w:r>
          </w:p>
        </w:tc>
        <w:tc>
          <w:tcPr>
            <w:tcW w:w="1055" w:type="dxa"/>
            <w:tcBorders>
              <w:top w:val="nil"/>
              <w:left w:val="nil"/>
              <w:bottom w:val="single" w:sz="4" w:space="0" w:color="auto"/>
              <w:right w:val="single" w:sz="4" w:space="0" w:color="auto"/>
            </w:tcBorders>
            <w:noWrap/>
            <w:vAlign w:val="center"/>
            <w:hideMark/>
          </w:tcPr>
          <w:p w14:paraId="2C2AB775"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2346.97</w:t>
            </w:r>
          </w:p>
        </w:tc>
        <w:tc>
          <w:tcPr>
            <w:tcW w:w="851" w:type="dxa"/>
            <w:tcBorders>
              <w:top w:val="nil"/>
              <w:left w:val="nil"/>
              <w:bottom w:val="single" w:sz="4" w:space="0" w:color="auto"/>
              <w:right w:val="single" w:sz="4" w:space="0" w:color="auto"/>
            </w:tcBorders>
            <w:noWrap/>
            <w:vAlign w:val="center"/>
            <w:hideMark/>
          </w:tcPr>
          <w:p w14:paraId="7DCCBF5E"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399.45</w:t>
            </w:r>
          </w:p>
        </w:tc>
        <w:tc>
          <w:tcPr>
            <w:tcW w:w="646" w:type="dxa"/>
            <w:tcBorders>
              <w:top w:val="nil"/>
              <w:left w:val="nil"/>
              <w:bottom w:val="single" w:sz="4" w:space="0" w:color="auto"/>
              <w:right w:val="single" w:sz="4" w:space="0" w:color="auto"/>
            </w:tcBorders>
            <w:noWrap/>
            <w:vAlign w:val="center"/>
            <w:hideMark/>
          </w:tcPr>
          <w:p w14:paraId="32D67E5F"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1.65</w:t>
            </w:r>
          </w:p>
        </w:tc>
        <w:tc>
          <w:tcPr>
            <w:tcW w:w="940" w:type="dxa"/>
            <w:tcBorders>
              <w:top w:val="nil"/>
              <w:left w:val="nil"/>
              <w:bottom w:val="single" w:sz="4" w:space="0" w:color="auto"/>
              <w:right w:val="single" w:sz="4" w:space="0" w:color="auto"/>
            </w:tcBorders>
            <w:noWrap/>
            <w:vAlign w:val="center"/>
            <w:hideMark/>
          </w:tcPr>
          <w:p w14:paraId="69BADADA"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2921.59</w:t>
            </w:r>
          </w:p>
        </w:tc>
        <w:tc>
          <w:tcPr>
            <w:tcW w:w="819" w:type="dxa"/>
            <w:tcBorders>
              <w:top w:val="nil"/>
              <w:left w:val="nil"/>
              <w:bottom w:val="single" w:sz="4" w:space="0" w:color="auto"/>
              <w:right w:val="single" w:sz="4" w:space="0" w:color="auto"/>
            </w:tcBorders>
            <w:noWrap/>
            <w:vAlign w:val="center"/>
            <w:hideMark/>
          </w:tcPr>
          <w:p w14:paraId="406ABCF4"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92.58</w:t>
            </w:r>
          </w:p>
        </w:tc>
        <w:tc>
          <w:tcPr>
            <w:tcW w:w="819" w:type="dxa"/>
            <w:tcBorders>
              <w:top w:val="nil"/>
              <w:left w:val="nil"/>
              <w:bottom w:val="single" w:sz="4" w:space="0" w:color="auto"/>
              <w:right w:val="single" w:sz="4" w:space="0" w:color="auto"/>
            </w:tcBorders>
            <w:noWrap/>
            <w:vAlign w:val="center"/>
            <w:hideMark/>
          </w:tcPr>
          <w:p w14:paraId="59DFBBB9"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269.41</w:t>
            </w:r>
          </w:p>
        </w:tc>
        <w:tc>
          <w:tcPr>
            <w:tcW w:w="940" w:type="dxa"/>
            <w:tcBorders>
              <w:top w:val="nil"/>
              <w:left w:val="nil"/>
              <w:bottom w:val="single" w:sz="4" w:space="0" w:color="auto"/>
              <w:right w:val="single" w:sz="4" w:space="0" w:color="auto"/>
            </w:tcBorders>
            <w:noWrap/>
            <w:vAlign w:val="center"/>
            <w:hideMark/>
          </w:tcPr>
          <w:p w14:paraId="7731954D"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2652.18</w:t>
            </w:r>
          </w:p>
        </w:tc>
      </w:tr>
      <w:tr w:rsidR="00260D2E" w:rsidRPr="00260D2E" w14:paraId="05EA9100" w14:textId="77777777" w:rsidTr="00E46C2B">
        <w:trPr>
          <w:trHeight w:val="290"/>
        </w:trPr>
        <w:tc>
          <w:tcPr>
            <w:tcW w:w="483" w:type="dxa"/>
            <w:tcBorders>
              <w:top w:val="nil"/>
              <w:left w:val="single" w:sz="4" w:space="0" w:color="auto"/>
              <w:bottom w:val="single" w:sz="4" w:space="0" w:color="auto"/>
              <w:right w:val="single" w:sz="4" w:space="0" w:color="auto"/>
            </w:tcBorders>
            <w:noWrap/>
            <w:vAlign w:val="center"/>
            <w:hideMark/>
          </w:tcPr>
          <w:p w14:paraId="705AD245"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3</w:t>
            </w:r>
          </w:p>
        </w:tc>
        <w:tc>
          <w:tcPr>
            <w:tcW w:w="1361" w:type="dxa"/>
            <w:tcBorders>
              <w:top w:val="nil"/>
              <w:left w:val="nil"/>
              <w:bottom w:val="single" w:sz="4" w:space="0" w:color="auto"/>
              <w:right w:val="single" w:sz="4" w:space="0" w:color="auto"/>
            </w:tcBorders>
            <w:noWrap/>
            <w:vAlign w:val="center"/>
            <w:hideMark/>
          </w:tcPr>
          <w:p w14:paraId="674189D0" w14:textId="77777777" w:rsidR="00260D2E" w:rsidRPr="00260D2E" w:rsidRDefault="00260D2E" w:rsidP="00260D2E">
            <w:pPr>
              <w:spacing w:after="0" w:line="240" w:lineRule="auto"/>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Meters</w:t>
            </w:r>
          </w:p>
        </w:tc>
        <w:tc>
          <w:tcPr>
            <w:tcW w:w="850" w:type="dxa"/>
            <w:tcBorders>
              <w:top w:val="nil"/>
              <w:left w:val="nil"/>
              <w:bottom w:val="single" w:sz="4" w:space="0" w:color="auto"/>
              <w:right w:val="single" w:sz="4" w:space="0" w:color="auto"/>
            </w:tcBorders>
            <w:noWrap/>
            <w:vAlign w:val="center"/>
            <w:hideMark/>
          </w:tcPr>
          <w:p w14:paraId="5850EE5E"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36.17</w:t>
            </w:r>
          </w:p>
        </w:tc>
        <w:tc>
          <w:tcPr>
            <w:tcW w:w="791" w:type="dxa"/>
            <w:tcBorders>
              <w:top w:val="nil"/>
              <w:left w:val="nil"/>
              <w:bottom w:val="single" w:sz="4" w:space="0" w:color="auto"/>
              <w:right w:val="single" w:sz="4" w:space="0" w:color="auto"/>
            </w:tcBorders>
            <w:noWrap/>
            <w:vAlign w:val="center"/>
            <w:hideMark/>
          </w:tcPr>
          <w:p w14:paraId="33D56504"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43.58</w:t>
            </w:r>
          </w:p>
        </w:tc>
        <w:tc>
          <w:tcPr>
            <w:tcW w:w="848" w:type="dxa"/>
            <w:tcBorders>
              <w:top w:val="nil"/>
              <w:left w:val="nil"/>
              <w:bottom w:val="single" w:sz="4" w:space="0" w:color="auto"/>
              <w:right w:val="single" w:sz="4" w:space="0" w:color="auto"/>
            </w:tcBorders>
            <w:noWrap/>
            <w:vAlign w:val="center"/>
            <w:hideMark/>
          </w:tcPr>
          <w:p w14:paraId="1C910E44"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79.75</w:t>
            </w:r>
          </w:p>
        </w:tc>
        <w:tc>
          <w:tcPr>
            <w:tcW w:w="1055" w:type="dxa"/>
            <w:tcBorders>
              <w:top w:val="nil"/>
              <w:left w:val="nil"/>
              <w:bottom w:val="single" w:sz="4" w:space="0" w:color="auto"/>
              <w:right w:val="single" w:sz="4" w:space="0" w:color="auto"/>
            </w:tcBorders>
            <w:noWrap/>
            <w:vAlign w:val="center"/>
            <w:hideMark/>
          </w:tcPr>
          <w:p w14:paraId="03DD08F2"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258.15</w:t>
            </w:r>
          </w:p>
        </w:tc>
        <w:tc>
          <w:tcPr>
            <w:tcW w:w="851" w:type="dxa"/>
            <w:tcBorders>
              <w:top w:val="nil"/>
              <w:left w:val="nil"/>
              <w:bottom w:val="single" w:sz="4" w:space="0" w:color="auto"/>
              <w:right w:val="single" w:sz="4" w:space="0" w:color="auto"/>
            </w:tcBorders>
            <w:noWrap/>
            <w:vAlign w:val="center"/>
            <w:hideMark/>
          </w:tcPr>
          <w:p w14:paraId="51ACCEE8"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93.08</w:t>
            </w:r>
          </w:p>
        </w:tc>
        <w:tc>
          <w:tcPr>
            <w:tcW w:w="646" w:type="dxa"/>
            <w:tcBorders>
              <w:top w:val="nil"/>
              <w:left w:val="nil"/>
              <w:bottom w:val="single" w:sz="4" w:space="0" w:color="auto"/>
              <w:right w:val="single" w:sz="4" w:space="0" w:color="auto"/>
            </w:tcBorders>
            <w:noWrap/>
            <w:vAlign w:val="center"/>
            <w:hideMark/>
          </w:tcPr>
          <w:p w14:paraId="6D8A6D73"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3.97</w:t>
            </w:r>
          </w:p>
        </w:tc>
        <w:tc>
          <w:tcPr>
            <w:tcW w:w="940" w:type="dxa"/>
            <w:tcBorders>
              <w:top w:val="nil"/>
              <w:left w:val="nil"/>
              <w:bottom w:val="single" w:sz="4" w:space="0" w:color="auto"/>
              <w:right w:val="single" w:sz="4" w:space="0" w:color="auto"/>
            </w:tcBorders>
            <w:noWrap/>
            <w:vAlign w:val="center"/>
            <w:hideMark/>
          </w:tcPr>
          <w:p w14:paraId="7295C671"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427.01</w:t>
            </w:r>
          </w:p>
        </w:tc>
        <w:tc>
          <w:tcPr>
            <w:tcW w:w="819" w:type="dxa"/>
            <w:tcBorders>
              <w:top w:val="nil"/>
              <w:left w:val="nil"/>
              <w:bottom w:val="single" w:sz="4" w:space="0" w:color="auto"/>
              <w:right w:val="single" w:sz="4" w:space="0" w:color="auto"/>
            </w:tcBorders>
            <w:noWrap/>
            <w:vAlign w:val="center"/>
            <w:hideMark/>
          </w:tcPr>
          <w:p w14:paraId="76EACC04"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32.41</w:t>
            </w:r>
          </w:p>
        </w:tc>
        <w:tc>
          <w:tcPr>
            <w:tcW w:w="819" w:type="dxa"/>
            <w:tcBorders>
              <w:top w:val="nil"/>
              <w:left w:val="nil"/>
              <w:bottom w:val="single" w:sz="4" w:space="0" w:color="auto"/>
              <w:right w:val="single" w:sz="4" w:space="0" w:color="auto"/>
            </w:tcBorders>
            <w:noWrap/>
            <w:vAlign w:val="center"/>
            <w:hideMark/>
          </w:tcPr>
          <w:p w14:paraId="28A1B61B"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112.16</w:t>
            </w:r>
          </w:p>
        </w:tc>
        <w:tc>
          <w:tcPr>
            <w:tcW w:w="940" w:type="dxa"/>
            <w:tcBorders>
              <w:top w:val="nil"/>
              <w:left w:val="nil"/>
              <w:bottom w:val="single" w:sz="4" w:space="0" w:color="auto"/>
              <w:right w:val="single" w:sz="4" w:space="0" w:color="auto"/>
            </w:tcBorders>
            <w:noWrap/>
            <w:vAlign w:val="center"/>
            <w:hideMark/>
          </w:tcPr>
          <w:p w14:paraId="5ED3FF00"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314.85</w:t>
            </w:r>
          </w:p>
        </w:tc>
      </w:tr>
      <w:tr w:rsidR="00260D2E" w:rsidRPr="00260D2E" w14:paraId="18081283" w14:textId="77777777" w:rsidTr="00E46C2B">
        <w:trPr>
          <w:trHeight w:val="290"/>
        </w:trPr>
        <w:tc>
          <w:tcPr>
            <w:tcW w:w="483" w:type="dxa"/>
            <w:tcBorders>
              <w:top w:val="nil"/>
              <w:left w:val="single" w:sz="4" w:space="0" w:color="auto"/>
              <w:bottom w:val="single" w:sz="4" w:space="0" w:color="auto"/>
              <w:right w:val="single" w:sz="4" w:space="0" w:color="auto"/>
            </w:tcBorders>
            <w:noWrap/>
            <w:vAlign w:val="center"/>
            <w:hideMark/>
          </w:tcPr>
          <w:p w14:paraId="12C952FE"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4</w:t>
            </w:r>
          </w:p>
        </w:tc>
        <w:tc>
          <w:tcPr>
            <w:tcW w:w="1361" w:type="dxa"/>
            <w:tcBorders>
              <w:top w:val="nil"/>
              <w:left w:val="nil"/>
              <w:bottom w:val="single" w:sz="4" w:space="0" w:color="auto"/>
              <w:right w:val="single" w:sz="4" w:space="0" w:color="auto"/>
            </w:tcBorders>
            <w:noWrap/>
            <w:vAlign w:val="center"/>
            <w:hideMark/>
          </w:tcPr>
          <w:p w14:paraId="50819145" w14:textId="77777777" w:rsidR="00260D2E" w:rsidRPr="00260D2E" w:rsidRDefault="00260D2E" w:rsidP="00260D2E">
            <w:pPr>
              <w:spacing w:after="0" w:line="240" w:lineRule="auto"/>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Vehicles</w:t>
            </w:r>
          </w:p>
        </w:tc>
        <w:tc>
          <w:tcPr>
            <w:tcW w:w="850" w:type="dxa"/>
            <w:tcBorders>
              <w:top w:val="nil"/>
              <w:left w:val="nil"/>
              <w:bottom w:val="single" w:sz="4" w:space="0" w:color="auto"/>
              <w:right w:val="single" w:sz="4" w:space="0" w:color="auto"/>
            </w:tcBorders>
            <w:noWrap/>
            <w:vAlign w:val="center"/>
            <w:hideMark/>
          </w:tcPr>
          <w:p w14:paraId="15AEEA59"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0.98</w:t>
            </w:r>
          </w:p>
        </w:tc>
        <w:tc>
          <w:tcPr>
            <w:tcW w:w="791" w:type="dxa"/>
            <w:tcBorders>
              <w:top w:val="nil"/>
              <w:left w:val="nil"/>
              <w:bottom w:val="single" w:sz="4" w:space="0" w:color="auto"/>
              <w:right w:val="single" w:sz="4" w:space="0" w:color="auto"/>
            </w:tcBorders>
            <w:noWrap/>
            <w:vAlign w:val="center"/>
            <w:hideMark/>
          </w:tcPr>
          <w:p w14:paraId="7261097B"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0.78</w:t>
            </w:r>
          </w:p>
        </w:tc>
        <w:tc>
          <w:tcPr>
            <w:tcW w:w="848" w:type="dxa"/>
            <w:tcBorders>
              <w:top w:val="nil"/>
              <w:left w:val="nil"/>
              <w:bottom w:val="single" w:sz="4" w:space="0" w:color="auto"/>
              <w:right w:val="single" w:sz="4" w:space="0" w:color="auto"/>
            </w:tcBorders>
            <w:noWrap/>
            <w:vAlign w:val="center"/>
            <w:hideMark/>
          </w:tcPr>
          <w:p w14:paraId="0FB5B9E2"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1.76</w:t>
            </w:r>
          </w:p>
        </w:tc>
        <w:tc>
          <w:tcPr>
            <w:tcW w:w="1055" w:type="dxa"/>
            <w:tcBorders>
              <w:top w:val="nil"/>
              <w:left w:val="nil"/>
              <w:bottom w:val="single" w:sz="4" w:space="0" w:color="auto"/>
              <w:right w:val="single" w:sz="4" w:space="0" w:color="auto"/>
            </w:tcBorders>
            <w:noWrap/>
            <w:vAlign w:val="center"/>
            <w:hideMark/>
          </w:tcPr>
          <w:p w14:paraId="49A8D2DE"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9.50</w:t>
            </w:r>
          </w:p>
        </w:tc>
        <w:tc>
          <w:tcPr>
            <w:tcW w:w="851" w:type="dxa"/>
            <w:tcBorders>
              <w:top w:val="nil"/>
              <w:left w:val="nil"/>
              <w:bottom w:val="single" w:sz="4" w:space="0" w:color="auto"/>
              <w:right w:val="single" w:sz="4" w:space="0" w:color="auto"/>
            </w:tcBorders>
            <w:noWrap/>
            <w:vAlign w:val="center"/>
            <w:hideMark/>
          </w:tcPr>
          <w:p w14:paraId="6CAE583A"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0.97</w:t>
            </w:r>
          </w:p>
        </w:tc>
        <w:tc>
          <w:tcPr>
            <w:tcW w:w="646" w:type="dxa"/>
            <w:tcBorders>
              <w:top w:val="nil"/>
              <w:left w:val="nil"/>
              <w:bottom w:val="single" w:sz="4" w:space="0" w:color="auto"/>
              <w:right w:val="single" w:sz="4" w:space="0" w:color="auto"/>
            </w:tcBorders>
            <w:noWrap/>
            <w:vAlign w:val="center"/>
            <w:hideMark/>
          </w:tcPr>
          <w:p w14:paraId="777B9125"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0.50</w:t>
            </w:r>
          </w:p>
        </w:tc>
        <w:tc>
          <w:tcPr>
            <w:tcW w:w="940" w:type="dxa"/>
            <w:tcBorders>
              <w:top w:val="nil"/>
              <w:left w:val="nil"/>
              <w:bottom w:val="single" w:sz="4" w:space="0" w:color="auto"/>
              <w:right w:val="single" w:sz="4" w:space="0" w:color="auto"/>
            </w:tcBorders>
            <w:noWrap/>
            <w:vAlign w:val="center"/>
            <w:hideMark/>
          </w:tcPr>
          <w:p w14:paraId="5A7C1DD1"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11.73</w:t>
            </w:r>
          </w:p>
        </w:tc>
        <w:tc>
          <w:tcPr>
            <w:tcW w:w="819" w:type="dxa"/>
            <w:tcBorders>
              <w:top w:val="nil"/>
              <w:left w:val="nil"/>
              <w:bottom w:val="single" w:sz="4" w:space="0" w:color="auto"/>
              <w:right w:val="single" w:sz="4" w:space="0" w:color="auto"/>
            </w:tcBorders>
            <w:noWrap/>
            <w:vAlign w:val="center"/>
            <w:hideMark/>
          </w:tcPr>
          <w:p w14:paraId="6690D1FC"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0.64</w:t>
            </w:r>
          </w:p>
        </w:tc>
        <w:tc>
          <w:tcPr>
            <w:tcW w:w="819" w:type="dxa"/>
            <w:tcBorders>
              <w:top w:val="nil"/>
              <w:left w:val="nil"/>
              <w:bottom w:val="single" w:sz="4" w:space="0" w:color="auto"/>
              <w:right w:val="single" w:sz="4" w:space="0" w:color="auto"/>
            </w:tcBorders>
            <w:noWrap/>
            <w:vAlign w:val="center"/>
            <w:hideMark/>
          </w:tcPr>
          <w:p w14:paraId="5CD4A270"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2.40</w:t>
            </w:r>
          </w:p>
        </w:tc>
        <w:tc>
          <w:tcPr>
            <w:tcW w:w="940" w:type="dxa"/>
            <w:tcBorders>
              <w:top w:val="nil"/>
              <w:left w:val="nil"/>
              <w:bottom w:val="single" w:sz="4" w:space="0" w:color="auto"/>
              <w:right w:val="single" w:sz="4" w:space="0" w:color="auto"/>
            </w:tcBorders>
            <w:noWrap/>
            <w:vAlign w:val="center"/>
            <w:hideMark/>
          </w:tcPr>
          <w:p w14:paraId="6468801F"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9.33</w:t>
            </w:r>
          </w:p>
        </w:tc>
      </w:tr>
      <w:tr w:rsidR="00260D2E" w:rsidRPr="00260D2E" w14:paraId="2D4D4E67" w14:textId="77777777" w:rsidTr="00E46C2B">
        <w:trPr>
          <w:trHeight w:val="290"/>
        </w:trPr>
        <w:tc>
          <w:tcPr>
            <w:tcW w:w="483" w:type="dxa"/>
            <w:tcBorders>
              <w:top w:val="nil"/>
              <w:left w:val="single" w:sz="4" w:space="0" w:color="auto"/>
              <w:bottom w:val="single" w:sz="4" w:space="0" w:color="auto"/>
              <w:right w:val="single" w:sz="4" w:space="0" w:color="auto"/>
            </w:tcBorders>
            <w:noWrap/>
            <w:vAlign w:val="center"/>
            <w:hideMark/>
          </w:tcPr>
          <w:p w14:paraId="08BAD8A0"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5</w:t>
            </w:r>
          </w:p>
        </w:tc>
        <w:tc>
          <w:tcPr>
            <w:tcW w:w="1361" w:type="dxa"/>
            <w:tcBorders>
              <w:top w:val="nil"/>
              <w:left w:val="nil"/>
              <w:bottom w:val="single" w:sz="4" w:space="0" w:color="auto"/>
              <w:right w:val="single" w:sz="4" w:space="0" w:color="auto"/>
            </w:tcBorders>
            <w:noWrap/>
            <w:vAlign w:val="center"/>
            <w:hideMark/>
          </w:tcPr>
          <w:p w14:paraId="03152BF9" w14:textId="77777777" w:rsidR="00260D2E" w:rsidRPr="00260D2E" w:rsidRDefault="00260D2E" w:rsidP="00260D2E">
            <w:pPr>
              <w:spacing w:after="0" w:line="240" w:lineRule="auto"/>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Furniture &amp; Fixtures</w:t>
            </w:r>
          </w:p>
        </w:tc>
        <w:tc>
          <w:tcPr>
            <w:tcW w:w="850" w:type="dxa"/>
            <w:tcBorders>
              <w:top w:val="nil"/>
              <w:left w:val="nil"/>
              <w:bottom w:val="single" w:sz="4" w:space="0" w:color="auto"/>
              <w:right w:val="single" w:sz="4" w:space="0" w:color="auto"/>
            </w:tcBorders>
            <w:noWrap/>
            <w:vAlign w:val="center"/>
            <w:hideMark/>
          </w:tcPr>
          <w:p w14:paraId="5E44AB9F"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0.85</w:t>
            </w:r>
          </w:p>
        </w:tc>
        <w:tc>
          <w:tcPr>
            <w:tcW w:w="791" w:type="dxa"/>
            <w:tcBorders>
              <w:top w:val="nil"/>
              <w:left w:val="nil"/>
              <w:bottom w:val="single" w:sz="4" w:space="0" w:color="auto"/>
              <w:right w:val="single" w:sz="4" w:space="0" w:color="auto"/>
            </w:tcBorders>
            <w:noWrap/>
            <w:vAlign w:val="center"/>
            <w:hideMark/>
          </w:tcPr>
          <w:p w14:paraId="0B78ED80"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1.98</w:t>
            </w:r>
          </w:p>
        </w:tc>
        <w:tc>
          <w:tcPr>
            <w:tcW w:w="848" w:type="dxa"/>
            <w:tcBorders>
              <w:top w:val="nil"/>
              <w:left w:val="nil"/>
              <w:bottom w:val="single" w:sz="4" w:space="0" w:color="auto"/>
              <w:right w:val="single" w:sz="4" w:space="0" w:color="auto"/>
            </w:tcBorders>
            <w:noWrap/>
            <w:vAlign w:val="center"/>
            <w:hideMark/>
          </w:tcPr>
          <w:p w14:paraId="393BFFD9"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2.83</w:t>
            </w:r>
          </w:p>
        </w:tc>
        <w:tc>
          <w:tcPr>
            <w:tcW w:w="1055" w:type="dxa"/>
            <w:tcBorders>
              <w:top w:val="nil"/>
              <w:left w:val="nil"/>
              <w:bottom w:val="single" w:sz="4" w:space="0" w:color="auto"/>
              <w:right w:val="single" w:sz="4" w:space="0" w:color="auto"/>
            </w:tcBorders>
            <w:noWrap/>
            <w:vAlign w:val="center"/>
            <w:hideMark/>
          </w:tcPr>
          <w:p w14:paraId="4DD2F216"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16.26</w:t>
            </w:r>
          </w:p>
        </w:tc>
        <w:tc>
          <w:tcPr>
            <w:tcW w:w="851" w:type="dxa"/>
            <w:tcBorders>
              <w:top w:val="nil"/>
              <w:left w:val="nil"/>
              <w:bottom w:val="single" w:sz="4" w:space="0" w:color="auto"/>
              <w:right w:val="single" w:sz="4" w:space="0" w:color="auto"/>
            </w:tcBorders>
            <w:noWrap/>
            <w:vAlign w:val="center"/>
            <w:hideMark/>
          </w:tcPr>
          <w:p w14:paraId="309E100F"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0.89</w:t>
            </w:r>
          </w:p>
        </w:tc>
        <w:tc>
          <w:tcPr>
            <w:tcW w:w="646" w:type="dxa"/>
            <w:tcBorders>
              <w:top w:val="nil"/>
              <w:left w:val="nil"/>
              <w:bottom w:val="single" w:sz="4" w:space="0" w:color="auto"/>
              <w:right w:val="single" w:sz="4" w:space="0" w:color="auto"/>
            </w:tcBorders>
            <w:noWrap/>
            <w:vAlign w:val="center"/>
            <w:hideMark/>
          </w:tcPr>
          <w:p w14:paraId="3ADACFAA"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775D79C8"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19.98</w:t>
            </w:r>
          </w:p>
        </w:tc>
        <w:tc>
          <w:tcPr>
            <w:tcW w:w="819" w:type="dxa"/>
            <w:tcBorders>
              <w:top w:val="nil"/>
              <w:left w:val="nil"/>
              <w:bottom w:val="single" w:sz="4" w:space="0" w:color="auto"/>
              <w:right w:val="single" w:sz="4" w:space="0" w:color="auto"/>
            </w:tcBorders>
            <w:noWrap/>
            <w:vAlign w:val="center"/>
            <w:hideMark/>
          </w:tcPr>
          <w:p w14:paraId="5815E35E"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0.89</w:t>
            </w:r>
          </w:p>
        </w:tc>
        <w:tc>
          <w:tcPr>
            <w:tcW w:w="819" w:type="dxa"/>
            <w:tcBorders>
              <w:top w:val="nil"/>
              <w:left w:val="nil"/>
              <w:bottom w:val="single" w:sz="4" w:space="0" w:color="auto"/>
              <w:right w:val="single" w:sz="4" w:space="0" w:color="auto"/>
            </w:tcBorders>
            <w:noWrap/>
            <w:vAlign w:val="center"/>
            <w:hideMark/>
          </w:tcPr>
          <w:p w14:paraId="5AC074C6"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3.72</w:t>
            </w:r>
          </w:p>
        </w:tc>
        <w:tc>
          <w:tcPr>
            <w:tcW w:w="940" w:type="dxa"/>
            <w:tcBorders>
              <w:top w:val="nil"/>
              <w:left w:val="nil"/>
              <w:bottom w:val="single" w:sz="4" w:space="0" w:color="auto"/>
              <w:right w:val="single" w:sz="4" w:space="0" w:color="auto"/>
            </w:tcBorders>
            <w:noWrap/>
            <w:vAlign w:val="center"/>
            <w:hideMark/>
          </w:tcPr>
          <w:p w14:paraId="244CB1CA"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16.26</w:t>
            </w:r>
          </w:p>
        </w:tc>
      </w:tr>
      <w:tr w:rsidR="00260D2E" w:rsidRPr="00260D2E" w14:paraId="238E98D1" w14:textId="77777777" w:rsidTr="00E46C2B">
        <w:trPr>
          <w:trHeight w:val="290"/>
        </w:trPr>
        <w:tc>
          <w:tcPr>
            <w:tcW w:w="483" w:type="dxa"/>
            <w:tcBorders>
              <w:top w:val="nil"/>
              <w:left w:val="single" w:sz="4" w:space="0" w:color="auto"/>
              <w:bottom w:val="single" w:sz="4" w:space="0" w:color="auto"/>
              <w:right w:val="single" w:sz="4" w:space="0" w:color="auto"/>
            </w:tcBorders>
            <w:noWrap/>
            <w:vAlign w:val="center"/>
            <w:hideMark/>
          </w:tcPr>
          <w:p w14:paraId="09C58BDB"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6</w:t>
            </w:r>
          </w:p>
        </w:tc>
        <w:tc>
          <w:tcPr>
            <w:tcW w:w="1361" w:type="dxa"/>
            <w:tcBorders>
              <w:top w:val="nil"/>
              <w:left w:val="nil"/>
              <w:bottom w:val="single" w:sz="4" w:space="0" w:color="auto"/>
              <w:right w:val="single" w:sz="4" w:space="0" w:color="auto"/>
            </w:tcBorders>
            <w:noWrap/>
            <w:vAlign w:val="center"/>
            <w:hideMark/>
          </w:tcPr>
          <w:p w14:paraId="7A92FA24" w14:textId="77777777" w:rsidR="00260D2E" w:rsidRPr="00260D2E" w:rsidRDefault="00260D2E" w:rsidP="00260D2E">
            <w:pPr>
              <w:spacing w:after="0" w:line="240" w:lineRule="auto"/>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Office Equipment</w:t>
            </w:r>
          </w:p>
        </w:tc>
        <w:tc>
          <w:tcPr>
            <w:tcW w:w="850" w:type="dxa"/>
            <w:tcBorders>
              <w:top w:val="nil"/>
              <w:left w:val="nil"/>
              <w:bottom w:val="single" w:sz="4" w:space="0" w:color="auto"/>
              <w:right w:val="single" w:sz="4" w:space="0" w:color="auto"/>
            </w:tcBorders>
            <w:noWrap/>
            <w:vAlign w:val="center"/>
            <w:hideMark/>
          </w:tcPr>
          <w:p w14:paraId="73933002"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1.41</w:t>
            </w:r>
          </w:p>
        </w:tc>
        <w:tc>
          <w:tcPr>
            <w:tcW w:w="791" w:type="dxa"/>
            <w:tcBorders>
              <w:top w:val="nil"/>
              <w:left w:val="nil"/>
              <w:bottom w:val="single" w:sz="4" w:space="0" w:color="auto"/>
              <w:right w:val="single" w:sz="4" w:space="0" w:color="auto"/>
            </w:tcBorders>
            <w:noWrap/>
            <w:vAlign w:val="center"/>
            <w:hideMark/>
          </w:tcPr>
          <w:p w14:paraId="70A5C385"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1.13</w:t>
            </w:r>
          </w:p>
        </w:tc>
        <w:tc>
          <w:tcPr>
            <w:tcW w:w="848" w:type="dxa"/>
            <w:tcBorders>
              <w:top w:val="nil"/>
              <w:left w:val="nil"/>
              <w:bottom w:val="single" w:sz="4" w:space="0" w:color="auto"/>
              <w:right w:val="single" w:sz="4" w:space="0" w:color="auto"/>
            </w:tcBorders>
            <w:noWrap/>
            <w:vAlign w:val="center"/>
            <w:hideMark/>
          </w:tcPr>
          <w:p w14:paraId="224ABCD4"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2.54</w:t>
            </w:r>
          </w:p>
        </w:tc>
        <w:tc>
          <w:tcPr>
            <w:tcW w:w="1055" w:type="dxa"/>
            <w:tcBorders>
              <w:top w:val="nil"/>
              <w:left w:val="nil"/>
              <w:bottom w:val="single" w:sz="4" w:space="0" w:color="auto"/>
              <w:right w:val="single" w:sz="4" w:space="0" w:color="auto"/>
            </w:tcBorders>
            <w:noWrap/>
            <w:vAlign w:val="center"/>
            <w:hideMark/>
          </w:tcPr>
          <w:p w14:paraId="283AE011"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15.00</w:t>
            </w:r>
          </w:p>
        </w:tc>
        <w:tc>
          <w:tcPr>
            <w:tcW w:w="851" w:type="dxa"/>
            <w:tcBorders>
              <w:top w:val="nil"/>
              <w:left w:val="nil"/>
              <w:bottom w:val="single" w:sz="4" w:space="0" w:color="auto"/>
              <w:right w:val="single" w:sz="4" w:space="0" w:color="auto"/>
            </w:tcBorders>
            <w:noWrap/>
            <w:vAlign w:val="center"/>
            <w:hideMark/>
          </w:tcPr>
          <w:p w14:paraId="75B2B7DA"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0.24</w:t>
            </w:r>
          </w:p>
        </w:tc>
        <w:tc>
          <w:tcPr>
            <w:tcW w:w="646" w:type="dxa"/>
            <w:tcBorders>
              <w:top w:val="nil"/>
              <w:left w:val="nil"/>
              <w:bottom w:val="single" w:sz="4" w:space="0" w:color="auto"/>
              <w:right w:val="single" w:sz="4" w:space="0" w:color="auto"/>
            </w:tcBorders>
            <w:noWrap/>
            <w:vAlign w:val="center"/>
            <w:hideMark/>
          </w:tcPr>
          <w:p w14:paraId="64441191"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2262CCC2"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17.78</w:t>
            </w:r>
          </w:p>
        </w:tc>
        <w:tc>
          <w:tcPr>
            <w:tcW w:w="819" w:type="dxa"/>
            <w:tcBorders>
              <w:top w:val="nil"/>
              <w:left w:val="nil"/>
              <w:bottom w:val="single" w:sz="4" w:space="0" w:color="auto"/>
              <w:right w:val="single" w:sz="4" w:space="0" w:color="auto"/>
            </w:tcBorders>
            <w:noWrap/>
            <w:vAlign w:val="center"/>
            <w:hideMark/>
          </w:tcPr>
          <w:p w14:paraId="4355E33A"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0.81</w:t>
            </w:r>
          </w:p>
        </w:tc>
        <w:tc>
          <w:tcPr>
            <w:tcW w:w="819" w:type="dxa"/>
            <w:tcBorders>
              <w:top w:val="nil"/>
              <w:left w:val="nil"/>
              <w:bottom w:val="single" w:sz="4" w:space="0" w:color="auto"/>
              <w:right w:val="single" w:sz="4" w:space="0" w:color="auto"/>
            </w:tcBorders>
            <w:noWrap/>
            <w:vAlign w:val="center"/>
            <w:hideMark/>
          </w:tcPr>
          <w:p w14:paraId="50FAFD1D"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3.35</w:t>
            </w:r>
          </w:p>
        </w:tc>
        <w:tc>
          <w:tcPr>
            <w:tcW w:w="940" w:type="dxa"/>
            <w:tcBorders>
              <w:top w:val="nil"/>
              <w:left w:val="nil"/>
              <w:bottom w:val="single" w:sz="4" w:space="0" w:color="auto"/>
              <w:right w:val="single" w:sz="4" w:space="0" w:color="auto"/>
            </w:tcBorders>
            <w:noWrap/>
            <w:vAlign w:val="center"/>
            <w:hideMark/>
          </w:tcPr>
          <w:p w14:paraId="47CD2198"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14.43</w:t>
            </w:r>
          </w:p>
        </w:tc>
      </w:tr>
      <w:tr w:rsidR="00260D2E" w:rsidRPr="00260D2E" w14:paraId="35ED9966" w14:textId="77777777" w:rsidTr="00E46C2B">
        <w:trPr>
          <w:trHeight w:val="290"/>
        </w:trPr>
        <w:tc>
          <w:tcPr>
            <w:tcW w:w="483" w:type="dxa"/>
            <w:tcBorders>
              <w:top w:val="nil"/>
              <w:left w:val="single" w:sz="4" w:space="0" w:color="auto"/>
              <w:bottom w:val="single" w:sz="4" w:space="0" w:color="auto"/>
              <w:right w:val="single" w:sz="4" w:space="0" w:color="auto"/>
            </w:tcBorders>
            <w:noWrap/>
            <w:vAlign w:val="center"/>
            <w:hideMark/>
          </w:tcPr>
          <w:p w14:paraId="3089402D"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7</w:t>
            </w:r>
          </w:p>
        </w:tc>
        <w:tc>
          <w:tcPr>
            <w:tcW w:w="1361" w:type="dxa"/>
            <w:tcBorders>
              <w:top w:val="nil"/>
              <w:left w:val="nil"/>
              <w:bottom w:val="single" w:sz="4" w:space="0" w:color="auto"/>
              <w:right w:val="single" w:sz="4" w:space="0" w:color="auto"/>
            </w:tcBorders>
            <w:noWrap/>
            <w:vAlign w:val="center"/>
            <w:hideMark/>
          </w:tcPr>
          <w:p w14:paraId="1C6FC54F" w14:textId="77777777" w:rsidR="00260D2E" w:rsidRPr="00260D2E" w:rsidRDefault="00260D2E" w:rsidP="00260D2E">
            <w:pPr>
              <w:spacing w:after="0" w:line="240" w:lineRule="auto"/>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Computer &amp; IT Equipment</w:t>
            </w:r>
          </w:p>
        </w:tc>
        <w:tc>
          <w:tcPr>
            <w:tcW w:w="850" w:type="dxa"/>
            <w:tcBorders>
              <w:top w:val="nil"/>
              <w:left w:val="nil"/>
              <w:bottom w:val="single" w:sz="4" w:space="0" w:color="auto"/>
              <w:right w:val="single" w:sz="4" w:space="0" w:color="auto"/>
            </w:tcBorders>
            <w:noWrap/>
            <w:vAlign w:val="center"/>
            <w:hideMark/>
          </w:tcPr>
          <w:p w14:paraId="06F11BB4"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14.32</w:t>
            </w:r>
          </w:p>
        </w:tc>
        <w:tc>
          <w:tcPr>
            <w:tcW w:w="791" w:type="dxa"/>
            <w:tcBorders>
              <w:top w:val="nil"/>
              <w:left w:val="nil"/>
              <w:bottom w:val="single" w:sz="4" w:space="0" w:color="auto"/>
              <w:right w:val="single" w:sz="4" w:space="0" w:color="auto"/>
            </w:tcBorders>
            <w:noWrap/>
            <w:vAlign w:val="center"/>
            <w:hideMark/>
          </w:tcPr>
          <w:p w14:paraId="6AC07E1D"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17.45</w:t>
            </w:r>
          </w:p>
        </w:tc>
        <w:tc>
          <w:tcPr>
            <w:tcW w:w="848" w:type="dxa"/>
            <w:tcBorders>
              <w:top w:val="nil"/>
              <w:left w:val="nil"/>
              <w:bottom w:val="single" w:sz="4" w:space="0" w:color="auto"/>
              <w:right w:val="single" w:sz="4" w:space="0" w:color="auto"/>
            </w:tcBorders>
            <w:noWrap/>
            <w:vAlign w:val="center"/>
            <w:hideMark/>
          </w:tcPr>
          <w:p w14:paraId="75B30170"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31.77</w:t>
            </w:r>
          </w:p>
        </w:tc>
        <w:tc>
          <w:tcPr>
            <w:tcW w:w="1055" w:type="dxa"/>
            <w:tcBorders>
              <w:top w:val="nil"/>
              <w:left w:val="nil"/>
              <w:bottom w:val="single" w:sz="4" w:space="0" w:color="auto"/>
              <w:right w:val="single" w:sz="4" w:space="0" w:color="auto"/>
            </w:tcBorders>
            <w:noWrap/>
            <w:vAlign w:val="center"/>
            <w:hideMark/>
          </w:tcPr>
          <w:p w14:paraId="6F4B1CE5"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93.48</w:t>
            </w:r>
          </w:p>
        </w:tc>
        <w:tc>
          <w:tcPr>
            <w:tcW w:w="851" w:type="dxa"/>
            <w:tcBorders>
              <w:top w:val="nil"/>
              <w:left w:val="nil"/>
              <w:bottom w:val="single" w:sz="4" w:space="0" w:color="auto"/>
              <w:right w:val="single" w:sz="4" w:space="0" w:color="auto"/>
            </w:tcBorders>
            <w:noWrap/>
            <w:vAlign w:val="center"/>
            <w:hideMark/>
          </w:tcPr>
          <w:p w14:paraId="2FA07D18"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1.99</w:t>
            </w:r>
          </w:p>
        </w:tc>
        <w:tc>
          <w:tcPr>
            <w:tcW w:w="646" w:type="dxa"/>
            <w:tcBorders>
              <w:top w:val="nil"/>
              <w:left w:val="nil"/>
              <w:bottom w:val="single" w:sz="4" w:space="0" w:color="auto"/>
              <w:right w:val="single" w:sz="4" w:space="0" w:color="auto"/>
            </w:tcBorders>
            <w:noWrap/>
            <w:vAlign w:val="center"/>
            <w:hideMark/>
          </w:tcPr>
          <w:p w14:paraId="3AEBDDF5"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0.63</w:t>
            </w:r>
          </w:p>
        </w:tc>
        <w:tc>
          <w:tcPr>
            <w:tcW w:w="940" w:type="dxa"/>
            <w:tcBorders>
              <w:top w:val="nil"/>
              <w:left w:val="nil"/>
              <w:bottom w:val="single" w:sz="4" w:space="0" w:color="auto"/>
              <w:right w:val="single" w:sz="4" w:space="0" w:color="auto"/>
            </w:tcBorders>
            <w:noWrap/>
            <w:vAlign w:val="center"/>
            <w:hideMark/>
          </w:tcPr>
          <w:p w14:paraId="05AECA7D"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126.61</w:t>
            </w:r>
          </w:p>
        </w:tc>
        <w:tc>
          <w:tcPr>
            <w:tcW w:w="819" w:type="dxa"/>
            <w:tcBorders>
              <w:top w:val="nil"/>
              <w:left w:val="nil"/>
              <w:bottom w:val="single" w:sz="4" w:space="0" w:color="auto"/>
              <w:right w:val="single" w:sz="4" w:space="0" w:color="auto"/>
            </w:tcBorders>
            <w:noWrap/>
            <w:vAlign w:val="center"/>
            <w:hideMark/>
          </w:tcPr>
          <w:p w14:paraId="1D9ABFA8"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12.22</w:t>
            </w:r>
          </w:p>
        </w:tc>
        <w:tc>
          <w:tcPr>
            <w:tcW w:w="819" w:type="dxa"/>
            <w:tcBorders>
              <w:top w:val="nil"/>
              <w:left w:val="nil"/>
              <w:bottom w:val="single" w:sz="4" w:space="0" w:color="auto"/>
              <w:right w:val="single" w:sz="4" w:space="0" w:color="auto"/>
            </w:tcBorders>
            <w:noWrap/>
            <w:vAlign w:val="center"/>
            <w:hideMark/>
          </w:tcPr>
          <w:p w14:paraId="54B743E1"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43.99</w:t>
            </w:r>
          </w:p>
        </w:tc>
        <w:tc>
          <w:tcPr>
            <w:tcW w:w="940" w:type="dxa"/>
            <w:tcBorders>
              <w:top w:val="nil"/>
              <w:left w:val="nil"/>
              <w:bottom w:val="single" w:sz="4" w:space="0" w:color="auto"/>
              <w:right w:val="single" w:sz="4" w:space="0" w:color="auto"/>
            </w:tcBorders>
            <w:noWrap/>
            <w:vAlign w:val="center"/>
            <w:hideMark/>
          </w:tcPr>
          <w:p w14:paraId="15B40341"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82.62</w:t>
            </w:r>
          </w:p>
        </w:tc>
      </w:tr>
      <w:tr w:rsidR="00260D2E" w:rsidRPr="00260D2E" w14:paraId="201AE6E1" w14:textId="77777777" w:rsidTr="00E46C2B">
        <w:trPr>
          <w:trHeight w:val="290"/>
        </w:trPr>
        <w:tc>
          <w:tcPr>
            <w:tcW w:w="483" w:type="dxa"/>
            <w:tcBorders>
              <w:top w:val="nil"/>
              <w:left w:val="single" w:sz="4" w:space="0" w:color="auto"/>
              <w:bottom w:val="single" w:sz="4" w:space="0" w:color="auto"/>
              <w:right w:val="single" w:sz="4" w:space="0" w:color="auto"/>
            </w:tcBorders>
            <w:noWrap/>
            <w:vAlign w:val="center"/>
            <w:hideMark/>
          </w:tcPr>
          <w:p w14:paraId="7722AE26"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8</w:t>
            </w:r>
          </w:p>
        </w:tc>
        <w:tc>
          <w:tcPr>
            <w:tcW w:w="1361" w:type="dxa"/>
            <w:tcBorders>
              <w:top w:val="nil"/>
              <w:left w:val="nil"/>
              <w:bottom w:val="single" w:sz="4" w:space="0" w:color="auto"/>
              <w:right w:val="single" w:sz="4" w:space="0" w:color="auto"/>
            </w:tcBorders>
            <w:noWrap/>
            <w:vAlign w:val="center"/>
            <w:hideMark/>
          </w:tcPr>
          <w:p w14:paraId="087FEEAE" w14:textId="77777777" w:rsidR="00260D2E" w:rsidRPr="00260D2E" w:rsidRDefault="00260D2E" w:rsidP="00260D2E">
            <w:pPr>
              <w:spacing w:after="0" w:line="240" w:lineRule="auto"/>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Software</w:t>
            </w:r>
          </w:p>
        </w:tc>
        <w:tc>
          <w:tcPr>
            <w:tcW w:w="850" w:type="dxa"/>
            <w:tcBorders>
              <w:top w:val="nil"/>
              <w:left w:val="nil"/>
              <w:bottom w:val="single" w:sz="4" w:space="0" w:color="auto"/>
              <w:right w:val="single" w:sz="4" w:space="0" w:color="auto"/>
            </w:tcBorders>
            <w:noWrap/>
            <w:vAlign w:val="center"/>
            <w:hideMark/>
          </w:tcPr>
          <w:p w14:paraId="2EF43AE4"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33.93</w:t>
            </w:r>
          </w:p>
        </w:tc>
        <w:tc>
          <w:tcPr>
            <w:tcW w:w="791" w:type="dxa"/>
            <w:tcBorders>
              <w:top w:val="nil"/>
              <w:left w:val="nil"/>
              <w:bottom w:val="single" w:sz="4" w:space="0" w:color="auto"/>
              <w:right w:val="single" w:sz="4" w:space="0" w:color="auto"/>
            </w:tcBorders>
            <w:noWrap/>
            <w:vAlign w:val="center"/>
            <w:hideMark/>
          </w:tcPr>
          <w:p w14:paraId="6A8400B6"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43.48</w:t>
            </w:r>
          </w:p>
        </w:tc>
        <w:tc>
          <w:tcPr>
            <w:tcW w:w="848" w:type="dxa"/>
            <w:tcBorders>
              <w:top w:val="nil"/>
              <w:left w:val="nil"/>
              <w:bottom w:val="single" w:sz="4" w:space="0" w:color="auto"/>
              <w:right w:val="single" w:sz="4" w:space="0" w:color="auto"/>
            </w:tcBorders>
            <w:noWrap/>
            <w:vAlign w:val="center"/>
            <w:hideMark/>
          </w:tcPr>
          <w:p w14:paraId="651C35AF"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77.41</w:t>
            </w:r>
          </w:p>
        </w:tc>
        <w:tc>
          <w:tcPr>
            <w:tcW w:w="1055" w:type="dxa"/>
            <w:tcBorders>
              <w:top w:val="nil"/>
              <w:left w:val="nil"/>
              <w:bottom w:val="single" w:sz="4" w:space="0" w:color="auto"/>
              <w:right w:val="single" w:sz="4" w:space="0" w:color="auto"/>
            </w:tcBorders>
            <w:noWrap/>
            <w:vAlign w:val="center"/>
            <w:hideMark/>
          </w:tcPr>
          <w:p w14:paraId="0644662D"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72.16</w:t>
            </w:r>
          </w:p>
        </w:tc>
        <w:tc>
          <w:tcPr>
            <w:tcW w:w="851" w:type="dxa"/>
            <w:tcBorders>
              <w:top w:val="nil"/>
              <w:left w:val="nil"/>
              <w:bottom w:val="single" w:sz="4" w:space="0" w:color="auto"/>
              <w:right w:val="single" w:sz="4" w:space="0" w:color="auto"/>
            </w:tcBorders>
            <w:noWrap/>
            <w:vAlign w:val="center"/>
            <w:hideMark/>
          </w:tcPr>
          <w:p w14:paraId="09107988"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3.16</w:t>
            </w:r>
          </w:p>
        </w:tc>
        <w:tc>
          <w:tcPr>
            <w:tcW w:w="646" w:type="dxa"/>
            <w:tcBorders>
              <w:top w:val="nil"/>
              <w:left w:val="nil"/>
              <w:bottom w:val="single" w:sz="4" w:space="0" w:color="auto"/>
              <w:right w:val="single" w:sz="4" w:space="0" w:color="auto"/>
            </w:tcBorders>
            <w:noWrap/>
            <w:vAlign w:val="center"/>
            <w:hideMark/>
          </w:tcPr>
          <w:p w14:paraId="58131E30"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7079F1B9"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152.74</w:t>
            </w:r>
          </w:p>
        </w:tc>
        <w:tc>
          <w:tcPr>
            <w:tcW w:w="819" w:type="dxa"/>
            <w:tcBorders>
              <w:top w:val="nil"/>
              <w:left w:val="nil"/>
              <w:bottom w:val="single" w:sz="4" w:space="0" w:color="auto"/>
              <w:right w:val="single" w:sz="4" w:space="0" w:color="auto"/>
            </w:tcBorders>
            <w:noWrap/>
            <w:vAlign w:val="center"/>
            <w:hideMark/>
          </w:tcPr>
          <w:p w14:paraId="113B41B1"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27.26</w:t>
            </w:r>
          </w:p>
        </w:tc>
        <w:tc>
          <w:tcPr>
            <w:tcW w:w="819" w:type="dxa"/>
            <w:tcBorders>
              <w:top w:val="nil"/>
              <w:left w:val="nil"/>
              <w:bottom w:val="single" w:sz="4" w:space="0" w:color="auto"/>
              <w:right w:val="single" w:sz="4" w:space="0" w:color="auto"/>
            </w:tcBorders>
            <w:noWrap/>
            <w:vAlign w:val="center"/>
            <w:hideMark/>
          </w:tcPr>
          <w:p w14:paraId="2953E3F7"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104.67</w:t>
            </w:r>
          </w:p>
        </w:tc>
        <w:tc>
          <w:tcPr>
            <w:tcW w:w="940" w:type="dxa"/>
            <w:tcBorders>
              <w:top w:val="nil"/>
              <w:left w:val="nil"/>
              <w:bottom w:val="single" w:sz="4" w:space="0" w:color="auto"/>
              <w:right w:val="single" w:sz="4" w:space="0" w:color="auto"/>
            </w:tcBorders>
            <w:noWrap/>
            <w:vAlign w:val="center"/>
            <w:hideMark/>
          </w:tcPr>
          <w:p w14:paraId="125D4B35" w14:textId="77777777" w:rsidR="00260D2E" w:rsidRPr="00260D2E" w:rsidRDefault="00260D2E" w:rsidP="00260D2E">
            <w:pPr>
              <w:spacing w:after="0" w:line="240" w:lineRule="auto"/>
              <w:jc w:val="center"/>
              <w:rPr>
                <w:rFonts w:ascii="Cambria" w:eastAsia="Times New Roman" w:hAnsi="Cambria" w:cs="Times New Roman"/>
                <w:color w:val="000000"/>
                <w:sz w:val="18"/>
                <w:szCs w:val="18"/>
                <w:lang w:eastAsia="en-IN"/>
              </w:rPr>
            </w:pPr>
            <w:r w:rsidRPr="00260D2E">
              <w:rPr>
                <w:rFonts w:ascii="Cambria" w:eastAsia="Times New Roman" w:hAnsi="Cambria" w:cs="Times New Roman"/>
                <w:color w:val="000000"/>
                <w:sz w:val="18"/>
                <w:szCs w:val="18"/>
                <w:lang w:eastAsia="en-IN"/>
              </w:rPr>
              <w:t>48.07</w:t>
            </w:r>
          </w:p>
        </w:tc>
      </w:tr>
      <w:tr w:rsidR="00260D2E" w:rsidRPr="00260D2E" w14:paraId="7B2F200E" w14:textId="77777777" w:rsidTr="00E46C2B">
        <w:trPr>
          <w:trHeight w:val="290"/>
        </w:trPr>
        <w:tc>
          <w:tcPr>
            <w:tcW w:w="483" w:type="dxa"/>
            <w:tcBorders>
              <w:top w:val="nil"/>
              <w:left w:val="single" w:sz="4" w:space="0" w:color="auto"/>
              <w:bottom w:val="single" w:sz="4" w:space="0" w:color="auto"/>
              <w:right w:val="single" w:sz="4" w:space="0" w:color="auto"/>
            </w:tcBorders>
            <w:noWrap/>
            <w:vAlign w:val="center"/>
            <w:hideMark/>
          </w:tcPr>
          <w:p w14:paraId="4318092D" w14:textId="77777777" w:rsidR="00260D2E" w:rsidRP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260D2E">
              <w:rPr>
                <w:rFonts w:ascii="Cambria" w:eastAsia="Times New Roman" w:hAnsi="Cambria" w:cs="Times New Roman"/>
                <w:b/>
                <w:bCs/>
                <w:color w:val="000000"/>
                <w:sz w:val="18"/>
                <w:szCs w:val="18"/>
                <w:lang w:eastAsia="en-IN"/>
              </w:rPr>
              <w:t>9</w:t>
            </w:r>
          </w:p>
        </w:tc>
        <w:tc>
          <w:tcPr>
            <w:tcW w:w="1361" w:type="dxa"/>
            <w:tcBorders>
              <w:top w:val="nil"/>
              <w:left w:val="nil"/>
              <w:bottom w:val="single" w:sz="4" w:space="0" w:color="auto"/>
              <w:right w:val="single" w:sz="4" w:space="0" w:color="auto"/>
            </w:tcBorders>
            <w:noWrap/>
            <w:vAlign w:val="center"/>
            <w:hideMark/>
          </w:tcPr>
          <w:p w14:paraId="0C24C91C" w14:textId="77777777" w:rsidR="00260D2E" w:rsidRPr="00260D2E" w:rsidRDefault="00260D2E" w:rsidP="00260D2E">
            <w:pPr>
              <w:spacing w:after="0" w:line="240" w:lineRule="auto"/>
              <w:rPr>
                <w:rFonts w:ascii="Cambria" w:eastAsia="Times New Roman" w:hAnsi="Cambria" w:cs="Times New Roman"/>
                <w:b/>
                <w:bCs/>
                <w:color w:val="000000"/>
                <w:sz w:val="18"/>
                <w:szCs w:val="18"/>
                <w:lang w:eastAsia="en-IN"/>
              </w:rPr>
            </w:pPr>
            <w:r w:rsidRPr="00260D2E">
              <w:rPr>
                <w:rFonts w:ascii="Cambria" w:eastAsia="Times New Roman" w:hAnsi="Cambria" w:cs="Times New Roman"/>
                <w:b/>
                <w:bCs/>
                <w:color w:val="000000"/>
                <w:sz w:val="18"/>
                <w:szCs w:val="18"/>
                <w:lang w:eastAsia="en-IN"/>
              </w:rPr>
              <w:t>Total</w:t>
            </w:r>
          </w:p>
        </w:tc>
        <w:tc>
          <w:tcPr>
            <w:tcW w:w="850" w:type="dxa"/>
            <w:tcBorders>
              <w:top w:val="nil"/>
              <w:left w:val="nil"/>
              <w:bottom w:val="single" w:sz="4" w:space="0" w:color="auto"/>
              <w:right w:val="single" w:sz="4" w:space="0" w:color="auto"/>
            </w:tcBorders>
            <w:noWrap/>
            <w:vAlign w:val="center"/>
            <w:hideMark/>
          </w:tcPr>
          <w:p w14:paraId="7A43EEC4" w14:textId="77777777" w:rsidR="00260D2E" w:rsidRP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260D2E">
              <w:rPr>
                <w:rFonts w:ascii="Cambria" w:eastAsia="Times New Roman" w:hAnsi="Cambria" w:cs="Times New Roman"/>
                <w:b/>
                <w:bCs/>
                <w:color w:val="000000"/>
                <w:sz w:val="18"/>
                <w:szCs w:val="18"/>
                <w:lang w:eastAsia="en-IN"/>
              </w:rPr>
              <w:t>177.40</w:t>
            </w:r>
          </w:p>
        </w:tc>
        <w:tc>
          <w:tcPr>
            <w:tcW w:w="791" w:type="dxa"/>
            <w:tcBorders>
              <w:top w:val="nil"/>
              <w:left w:val="nil"/>
              <w:bottom w:val="single" w:sz="4" w:space="0" w:color="auto"/>
              <w:right w:val="single" w:sz="4" w:space="0" w:color="auto"/>
            </w:tcBorders>
            <w:noWrap/>
            <w:vAlign w:val="center"/>
            <w:hideMark/>
          </w:tcPr>
          <w:p w14:paraId="1B2BCCDE" w14:textId="77777777" w:rsidR="00260D2E" w:rsidRP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260D2E">
              <w:rPr>
                <w:rFonts w:ascii="Cambria" w:eastAsia="Times New Roman" w:hAnsi="Cambria" w:cs="Times New Roman"/>
                <w:b/>
                <w:bCs/>
                <w:color w:val="000000"/>
                <w:sz w:val="18"/>
                <w:szCs w:val="18"/>
                <w:lang w:eastAsia="en-IN"/>
              </w:rPr>
              <w:t>209.55</w:t>
            </w:r>
          </w:p>
        </w:tc>
        <w:tc>
          <w:tcPr>
            <w:tcW w:w="848" w:type="dxa"/>
            <w:tcBorders>
              <w:top w:val="nil"/>
              <w:left w:val="nil"/>
              <w:bottom w:val="single" w:sz="4" w:space="0" w:color="auto"/>
              <w:right w:val="single" w:sz="4" w:space="0" w:color="auto"/>
            </w:tcBorders>
            <w:noWrap/>
            <w:vAlign w:val="center"/>
            <w:hideMark/>
          </w:tcPr>
          <w:p w14:paraId="7A5F1745" w14:textId="77777777" w:rsidR="00260D2E" w:rsidRP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260D2E">
              <w:rPr>
                <w:rFonts w:ascii="Cambria" w:eastAsia="Times New Roman" w:hAnsi="Cambria" w:cs="Times New Roman"/>
                <w:b/>
                <w:bCs/>
                <w:color w:val="000000"/>
                <w:sz w:val="18"/>
                <w:szCs w:val="18"/>
                <w:lang w:eastAsia="en-IN"/>
              </w:rPr>
              <w:t>386.95</w:t>
            </w:r>
          </w:p>
        </w:tc>
        <w:tc>
          <w:tcPr>
            <w:tcW w:w="1055" w:type="dxa"/>
            <w:tcBorders>
              <w:top w:val="nil"/>
              <w:left w:val="nil"/>
              <w:bottom w:val="single" w:sz="4" w:space="0" w:color="auto"/>
              <w:right w:val="single" w:sz="4" w:space="0" w:color="auto"/>
            </w:tcBorders>
            <w:noWrap/>
            <w:vAlign w:val="center"/>
            <w:hideMark/>
          </w:tcPr>
          <w:p w14:paraId="2D0C9BDE" w14:textId="77777777" w:rsidR="00260D2E" w:rsidRP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260D2E">
              <w:rPr>
                <w:rFonts w:ascii="Cambria" w:eastAsia="Times New Roman" w:hAnsi="Cambria" w:cs="Times New Roman"/>
                <w:b/>
                <w:bCs/>
                <w:color w:val="000000"/>
                <w:sz w:val="18"/>
                <w:szCs w:val="18"/>
                <w:lang w:eastAsia="en-IN"/>
              </w:rPr>
              <w:t>3089.58</w:t>
            </w:r>
          </w:p>
        </w:tc>
        <w:tc>
          <w:tcPr>
            <w:tcW w:w="851" w:type="dxa"/>
            <w:tcBorders>
              <w:top w:val="nil"/>
              <w:left w:val="nil"/>
              <w:bottom w:val="single" w:sz="4" w:space="0" w:color="auto"/>
              <w:right w:val="single" w:sz="4" w:space="0" w:color="auto"/>
            </w:tcBorders>
            <w:noWrap/>
            <w:vAlign w:val="center"/>
            <w:hideMark/>
          </w:tcPr>
          <w:p w14:paraId="57C45968" w14:textId="77777777" w:rsidR="00260D2E" w:rsidRP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260D2E">
              <w:rPr>
                <w:rFonts w:ascii="Cambria" w:eastAsia="Times New Roman" w:hAnsi="Cambria" w:cs="Times New Roman"/>
                <w:b/>
                <w:bCs/>
                <w:color w:val="000000"/>
                <w:sz w:val="18"/>
                <w:szCs w:val="18"/>
                <w:lang w:eastAsia="en-IN"/>
              </w:rPr>
              <w:t>518.52</w:t>
            </w:r>
          </w:p>
        </w:tc>
        <w:tc>
          <w:tcPr>
            <w:tcW w:w="646" w:type="dxa"/>
            <w:tcBorders>
              <w:top w:val="nil"/>
              <w:left w:val="nil"/>
              <w:bottom w:val="single" w:sz="4" w:space="0" w:color="auto"/>
              <w:right w:val="single" w:sz="4" w:space="0" w:color="auto"/>
            </w:tcBorders>
            <w:noWrap/>
            <w:vAlign w:val="center"/>
            <w:hideMark/>
          </w:tcPr>
          <w:p w14:paraId="22A6C8BE" w14:textId="77777777" w:rsidR="00260D2E" w:rsidRP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260D2E">
              <w:rPr>
                <w:rFonts w:ascii="Cambria" w:eastAsia="Times New Roman" w:hAnsi="Cambria" w:cs="Times New Roman"/>
                <w:b/>
                <w:bCs/>
                <w:color w:val="000000"/>
                <w:sz w:val="18"/>
                <w:szCs w:val="18"/>
                <w:lang w:eastAsia="en-IN"/>
              </w:rPr>
              <w:t>6.76</w:t>
            </w:r>
          </w:p>
        </w:tc>
        <w:tc>
          <w:tcPr>
            <w:tcW w:w="940" w:type="dxa"/>
            <w:tcBorders>
              <w:top w:val="nil"/>
              <w:left w:val="nil"/>
              <w:bottom w:val="single" w:sz="4" w:space="0" w:color="auto"/>
              <w:right w:val="single" w:sz="4" w:space="0" w:color="auto"/>
            </w:tcBorders>
            <w:noWrap/>
            <w:vAlign w:val="center"/>
            <w:hideMark/>
          </w:tcPr>
          <w:p w14:paraId="736FF251" w14:textId="77777777" w:rsidR="00260D2E" w:rsidRP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260D2E">
              <w:rPr>
                <w:rFonts w:ascii="Cambria" w:eastAsia="Times New Roman" w:hAnsi="Cambria" w:cs="Times New Roman"/>
                <w:b/>
                <w:bCs/>
                <w:color w:val="000000"/>
                <w:sz w:val="18"/>
                <w:szCs w:val="18"/>
                <w:lang w:eastAsia="en-IN"/>
              </w:rPr>
              <w:t>3988.29</w:t>
            </w:r>
          </w:p>
        </w:tc>
        <w:tc>
          <w:tcPr>
            <w:tcW w:w="819" w:type="dxa"/>
            <w:tcBorders>
              <w:top w:val="nil"/>
              <w:left w:val="nil"/>
              <w:bottom w:val="single" w:sz="4" w:space="0" w:color="auto"/>
              <w:right w:val="single" w:sz="4" w:space="0" w:color="auto"/>
            </w:tcBorders>
            <w:noWrap/>
            <w:vAlign w:val="center"/>
            <w:hideMark/>
          </w:tcPr>
          <w:p w14:paraId="28B010B4" w14:textId="77777777" w:rsidR="00260D2E" w:rsidRP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260D2E">
              <w:rPr>
                <w:rFonts w:ascii="Cambria" w:eastAsia="Times New Roman" w:hAnsi="Cambria" w:cs="Times New Roman"/>
                <w:b/>
                <w:bCs/>
                <w:color w:val="000000"/>
                <w:sz w:val="18"/>
                <w:szCs w:val="18"/>
                <w:lang w:eastAsia="en-IN"/>
              </w:rPr>
              <w:t>173.54</w:t>
            </w:r>
          </w:p>
        </w:tc>
        <w:tc>
          <w:tcPr>
            <w:tcW w:w="819" w:type="dxa"/>
            <w:tcBorders>
              <w:top w:val="nil"/>
              <w:left w:val="nil"/>
              <w:bottom w:val="single" w:sz="4" w:space="0" w:color="auto"/>
              <w:right w:val="single" w:sz="4" w:space="0" w:color="auto"/>
            </w:tcBorders>
            <w:noWrap/>
            <w:vAlign w:val="center"/>
            <w:hideMark/>
          </w:tcPr>
          <w:p w14:paraId="057D85DD" w14:textId="77777777" w:rsidR="00260D2E" w:rsidRP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260D2E">
              <w:rPr>
                <w:rFonts w:ascii="Cambria" w:eastAsia="Times New Roman" w:hAnsi="Cambria" w:cs="Times New Roman"/>
                <w:b/>
                <w:bCs/>
                <w:color w:val="000000"/>
                <w:sz w:val="18"/>
                <w:szCs w:val="18"/>
                <w:lang w:eastAsia="en-IN"/>
              </w:rPr>
              <w:t>560.49</w:t>
            </w:r>
          </w:p>
        </w:tc>
        <w:tc>
          <w:tcPr>
            <w:tcW w:w="940" w:type="dxa"/>
            <w:tcBorders>
              <w:top w:val="nil"/>
              <w:left w:val="nil"/>
              <w:bottom w:val="single" w:sz="4" w:space="0" w:color="auto"/>
              <w:right w:val="single" w:sz="4" w:space="0" w:color="auto"/>
            </w:tcBorders>
            <w:noWrap/>
            <w:vAlign w:val="center"/>
            <w:hideMark/>
          </w:tcPr>
          <w:p w14:paraId="3B8512CD" w14:textId="77777777" w:rsidR="00260D2E" w:rsidRPr="00260D2E" w:rsidRDefault="00260D2E" w:rsidP="00260D2E">
            <w:pPr>
              <w:spacing w:after="0" w:line="240" w:lineRule="auto"/>
              <w:jc w:val="center"/>
              <w:rPr>
                <w:rFonts w:ascii="Cambria" w:eastAsia="Times New Roman" w:hAnsi="Cambria" w:cs="Times New Roman"/>
                <w:b/>
                <w:bCs/>
                <w:color w:val="000000"/>
                <w:sz w:val="18"/>
                <w:szCs w:val="18"/>
                <w:lang w:eastAsia="en-IN"/>
              </w:rPr>
            </w:pPr>
            <w:r w:rsidRPr="00260D2E">
              <w:rPr>
                <w:rFonts w:ascii="Cambria" w:eastAsia="Times New Roman" w:hAnsi="Cambria" w:cs="Times New Roman"/>
                <w:b/>
                <w:bCs/>
                <w:color w:val="000000"/>
                <w:sz w:val="18"/>
                <w:szCs w:val="18"/>
                <w:lang w:eastAsia="en-IN"/>
              </w:rPr>
              <w:t>3427.80</w:t>
            </w:r>
          </w:p>
        </w:tc>
      </w:tr>
    </w:tbl>
    <w:p w14:paraId="59EDB444" w14:textId="77777777" w:rsidR="00615075" w:rsidRDefault="00615075" w:rsidP="008D579A">
      <w:pPr>
        <w:autoSpaceDE w:val="0"/>
        <w:autoSpaceDN w:val="0"/>
        <w:adjustRightInd w:val="0"/>
        <w:spacing w:after="0" w:line="360" w:lineRule="auto"/>
        <w:jc w:val="both"/>
        <w:rPr>
          <w:rFonts w:ascii="Cambria" w:hAnsi="Cambria" w:cs="Arial"/>
        </w:rPr>
      </w:pPr>
    </w:p>
    <w:p w14:paraId="0F298639" w14:textId="77777777" w:rsidR="00513F15" w:rsidRDefault="00513F15" w:rsidP="004A0890">
      <w:pPr>
        <w:autoSpaceDE w:val="0"/>
        <w:autoSpaceDN w:val="0"/>
        <w:adjustRightInd w:val="0"/>
        <w:spacing w:after="0" w:line="360" w:lineRule="auto"/>
        <w:jc w:val="right"/>
        <w:rPr>
          <w:rFonts w:ascii="Cambria" w:hAnsi="Cambria" w:cs="Arial"/>
          <w:b/>
          <w:bCs/>
          <w:i/>
          <w:iCs/>
          <w:sz w:val="20"/>
          <w:szCs w:val="20"/>
        </w:rPr>
      </w:pPr>
    </w:p>
    <w:p w14:paraId="470EF34D" w14:textId="77777777" w:rsidR="00220FCE" w:rsidRDefault="004A0890" w:rsidP="004A0890">
      <w:pPr>
        <w:autoSpaceDE w:val="0"/>
        <w:autoSpaceDN w:val="0"/>
        <w:adjustRightInd w:val="0"/>
        <w:spacing w:after="0" w:line="360" w:lineRule="auto"/>
        <w:jc w:val="right"/>
        <w:rPr>
          <w:rFonts w:ascii="Cambria" w:hAnsi="Cambria" w:cs="Arial"/>
        </w:rPr>
      </w:pPr>
      <w:r w:rsidRPr="00570482">
        <w:rPr>
          <w:rFonts w:ascii="Cambria" w:hAnsi="Cambria" w:cs="Arial"/>
          <w:b/>
          <w:bCs/>
          <w:i/>
          <w:iCs/>
          <w:sz w:val="20"/>
          <w:szCs w:val="20"/>
        </w:rPr>
        <w:lastRenderedPageBreak/>
        <w:t>(Rs. Cr.)</w:t>
      </w:r>
    </w:p>
    <w:tbl>
      <w:tblPr>
        <w:tblW w:w="9728" w:type="dxa"/>
        <w:jc w:val="center"/>
        <w:tblLook w:val="04A0" w:firstRow="1" w:lastRow="0" w:firstColumn="1" w:lastColumn="0" w:noHBand="0" w:noVBand="1"/>
      </w:tblPr>
      <w:tblGrid>
        <w:gridCol w:w="483"/>
        <w:gridCol w:w="1361"/>
        <w:gridCol w:w="850"/>
        <w:gridCol w:w="791"/>
        <w:gridCol w:w="578"/>
        <w:gridCol w:w="940"/>
        <w:gridCol w:w="791"/>
        <w:gridCol w:w="578"/>
        <w:gridCol w:w="940"/>
        <w:gridCol w:w="940"/>
        <w:gridCol w:w="578"/>
        <w:gridCol w:w="898"/>
      </w:tblGrid>
      <w:tr w:rsidR="00515502" w:rsidRPr="000515AB" w14:paraId="7F224312" w14:textId="77777777" w:rsidTr="00287034">
        <w:trPr>
          <w:trHeight w:val="870"/>
          <w:tblHeader/>
          <w:jc w:val="center"/>
        </w:trPr>
        <w:tc>
          <w:tcPr>
            <w:tcW w:w="483" w:type="dxa"/>
            <w:tcBorders>
              <w:top w:val="single" w:sz="4" w:space="0" w:color="auto"/>
              <w:left w:val="single" w:sz="4" w:space="0" w:color="auto"/>
              <w:bottom w:val="single" w:sz="4" w:space="0" w:color="auto"/>
              <w:right w:val="single" w:sz="4" w:space="0" w:color="auto"/>
            </w:tcBorders>
            <w:noWrap/>
            <w:vAlign w:val="center"/>
            <w:hideMark/>
          </w:tcPr>
          <w:p w14:paraId="2398AC76" w14:textId="77777777" w:rsidR="00515502" w:rsidRPr="000515AB" w:rsidRDefault="00515502" w:rsidP="00515502">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S. No.</w:t>
            </w:r>
          </w:p>
        </w:tc>
        <w:tc>
          <w:tcPr>
            <w:tcW w:w="1361" w:type="dxa"/>
            <w:tcBorders>
              <w:top w:val="single" w:sz="4" w:space="0" w:color="auto"/>
              <w:left w:val="nil"/>
              <w:bottom w:val="single" w:sz="4" w:space="0" w:color="auto"/>
              <w:right w:val="single" w:sz="4" w:space="0" w:color="auto"/>
            </w:tcBorders>
            <w:noWrap/>
            <w:vAlign w:val="center"/>
            <w:hideMark/>
          </w:tcPr>
          <w:p w14:paraId="331CFC64" w14:textId="77777777" w:rsidR="00515502" w:rsidRPr="000515AB" w:rsidRDefault="00515502" w:rsidP="00515502">
            <w:pPr>
              <w:spacing w:after="0" w:line="240" w:lineRule="auto"/>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Particulars</w:t>
            </w:r>
          </w:p>
        </w:tc>
        <w:tc>
          <w:tcPr>
            <w:tcW w:w="850" w:type="dxa"/>
            <w:tcBorders>
              <w:top w:val="single" w:sz="4" w:space="0" w:color="auto"/>
              <w:left w:val="nil"/>
              <w:bottom w:val="single" w:sz="4" w:space="0" w:color="auto"/>
              <w:right w:val="single" w:sz="4" w:space="0" w:color="auto"/>
            </w:tcBorders>
            <w:vAlign w:val="center"/>
            <w:hideMark/>
          </w:tcPr>
          <w:p w14:paraId="7A0B53C7" w14:textId="77777777" w:rsidR="00515502" w:rsidRPr="000515AB" w:rsidRDefault="00515502" w:rsidP="00515502">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GB as on 31.03.</w:t>
            </w:r>
          </w:p>
          <w:p w14:paraId="1F99F620" w14:textId="77777777" w:rsidR="00515502" w:rsidRPr="000515AB" w:rsidRDefault="00515502" w:rsidP="00515502">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22</w:t>
            </w:r>
          </w:p>
        </w:tc>
        <w:tc>
          <w:tcPr>
            <w:tcW w:w="791" w:type="dxa"/>
            <w:tcBorders>
              <w:top w:val="single" w:sz="4" w:space="0" w:color="auto"/>
              <w:left w:val="nil"/>
              <w:bottom w:val="single" w:sz="4" w:space="0" w:color="auto"/>
              <w:right w:val="single" w:sz="4" w:space="0" w:color="auto"/>
            </w:tcBorders>
            <w:vAlign w:val="center"/>
            <w:hideMark/>
          </w:tcPr>
          <w:p w14:paraId="7083F4C7" w14:textId="77777777" w:rsidR="00515502" w:rsidRPr="000515AB" w:rsidRDefault="00515502" w:rsidP="00515502">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Add.</w:t>
            </w:r>
          </w:p>
        </w:tc>
        <w:tc>
          <w:tcPr>
            <w:tcW w:w="578" w:type="dxa"/>
            <w:tcBorders>
              <w:top w:val="single" w:sz="4" w:space="0" w:color="auto"/>
              <w:left w:val="nil"/>
              <w:bottom w:val="single" w:sz="4" w:space="0" w:color="auto"/>
              <w:right w:val="single" w:sz="4" w:space="0" w:color="auto"/>
            </w:tcBorders>
            <w:vAlign w:val="center"/>
            <w:hideMark/>
          </w:tcPr>
          <w:p w14:paraId="11525741" w14:textId="77777777" w:rsidR="00515502" w:rsidRPr="000515AB" w:rsidRDefault="00515502" w:rsidP="00515502">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Ret.</w:t>
            </w:r>
          </w:p>
        </w:tc>
        <w:tc>
          <w:tcPr>
            <w:tcW w:w="940" w:type="dxa"/>
            <w:tcBorders>
              <w:top w:val="single" w:sz="4" w:space="0" w:color="auto"/>
              <w:left w:val="nil"/>
              <w:bottom w:val="single" w:sz="4" w:space="0" w:color="auto"/>
              <w:right w:val="single" w:sz="4" w:space="0" w:color="auto"/>
            </w:tcBorders>
            <w:vAlign w:val="center"/>
            <w:hideMark/>
          </w:tcPr>
          <w:p w14:paraId="1EEA0DE4" w14:textId="77777777" w:rsidR="00515502" w:rsidRPr="000515AB" w:rsidRDefault="00515502" w:rsidP="00515502">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 xml:space="preserve">GB as </w:t>
            </w:r>
          </w:p>
          <w:p w14:paraId="14239CED" w14:textId="77777777" w:rsidR="00515502" w:rsidRPr="000515AB" w:rsidRDefault="00515502" w:rsidP="00515502">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on 31.03.</w:t>
            </w:r>
          </w:p>
          <w:p w14:paraId="3547F34F" w14:textId="77777777" w:rsidR="00515502" w:rsidRPr="000515AB" w:rsidRDefault="00515502" w:rsidP="00515502">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23</w:t>
            </w:r>
          </w:p>
        </w:tc>
        <w:tc>
          <w:tcPr>
            <w:tcW w:w="791" w:type="dxa"/>
            <w:tcBorders>
              <w:top w:val="single" w:sz="4" w:space="0" w:color="auto"/>
              <w:left w:val="nil"/>
              <w:bottom w:val="single" w:sz="4" w:space="0" w:color="auto"/>
              <w:right w:val="single" w:sz="4" w:space="0" w:color="auto"/>
            </w:tcBorders>
            <w:vAlign w:val="center"/>
            <w:hideMark/>
          </w:tcPr>
          <w:p w14:paraId="244DF4EB" w14:textId="77777777" w:rsidR="00515502" w:rsidRPr="000515AB" w:rsidRDefault="00515502" w:rsidP="00515502">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Add.</w:t>
            </w:r>
          </w:p>
        </w:tc>
        <w:tc>
          <w:tcPr>
            <w:tcW w:w="578" w:type="dxa"/>
            <w:tcBorders>
              <w:top w:val="single" w:sz="4" w:space="0" w:color="auto"/>
              <w:left w:val="nil"/>
              <w:bottom w:val="single" w:sz="4" w:space="0" w:color="auto"/>
              <w:right w:val="single" w:sz="4" w:space="0" w:color="auto"/>
            </w:tcBorders>
            <w:vAlign w:val="center"/>
            <w:hideMark/>
          </w:tcPr>
          <w:p w14:paraId="5DB99F54" w14:textId="77777777" w:rsidR="00515502" w:rsidRPr="000515AB" w:rsidRDefault="00515502" w:rsidP="00515502">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Ret.</w:t>
            </w:r>
          </w:p>
        </w:tc>
        <w:tc>
          <w:tcPr>
            <w:tcW w:w="940" w:type="dxa"/>
            <w:tcBorders>
              <w:top w:val="single" w:sz="4" w:space="0" w:color="auto"/>
              <w:left w:val="nil"/>
              <w:bottom w:val="single" w:sz="4" w:space="0" w:color="auto"/>
              <w:right w:val="single" w:sz="4" w:space="0" w:color="auto"/>
            </w:tcBorders>
            <w:vAlign w:val="center"/>
            <w:hideMark/>
          </w:tcPr>
          <w:p w14:paraId="3522500E" w14:textId="77777777" w:rsidR="00515502" w:rsidRPr="000515AB" w:rsidRDefault="00515502" w:rsidP="00515502">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 xml:space="preserve">GB as </w:t>
            </w:r>
          </w:p>
          <w:p w14:paraId="0065EA34" w14:textId="77777777" w:rsidR="00515502" w:rsidRPr="000515AB" w:rsidRDefault="00515502" w:rsidP="00515502">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on 31.03.</w:t>
            </w:r>
          </w:p>
          <w:p w14:paraId="60D67A72" w14:textId="77777777" w:rsidR="00515502" w:rsidRPr="000515AB" w:rsidRDefault="00515502" w:rsidP="00515502">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24</w:t>
            </w:r>
          </w:p>
        </w:tc>
        <w:tc>
          <w:tcPr>
            <w:tcW w:w="940" w:type="dxa"/>
            <w:tcBorders>
              <w:top w:val="single" w:sz="4" w:space="0" w:color="auto"/>
              <w:left w:val="nil"/>
              <w:bottom w:val="single" w:sz="4" w:space="0" w:color="auto"/>
              <w:right w:val="single" w:sz="4" w:space="0" w:color="auto"/>
            </w:tcBorders>
            <w:vAlign w:val="center"/>
            <w:hideMark/>
          </w:tcPr>
          <w:p w14:paraId="1F24520A" w14:textId="77777777" w:rsidR="00515502" w:rsidRPr="000515AB" w:rsidRDefault="00515502" w:rsidP="00515502">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Add.</w:t>
            </w:r>
          </w:p>
        </w:tc>
        <w:tc>
          <w:tcPr>
            <w:tcW w:w="578" w:type="dxa"/>
            <w:tcBorders>
              <w:top w:val="single" w:sz="4" w:space="0" w:color="auto"/>
              <w:left w:val="nil"/>
              <w:bottom w:val="single" w:sz="4" w:space="0" w:color="auto"/>
              <w:right w:val="single" w:sz="4" w:space="0" w:color="auto"/>
            </w:tcBorders>
            <w:vAlign w:val="center"/>
            <w:hideMark/>
          </w:tcPr>
          <w:p w14:paraId="4F6C1DB4" w14:textId="77777777" w:rsidR="00515502" w:rsidRPr="000515AB" w:rsidRDefault="00515502" w:rsidP="00515502">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Ret.</w:t>
            </w:r>
          </w:p>
        </w:tc>
        <w:tc>
          <w:tcPr>
            <w:tcW w:w="898" w:type="dxa"/>
            <w:tcBorders>
              <w:top w:val="single" w:sz="4" w:space="0" w:color="auto"/>
              <w:left w:val="nil"/>
              <w:bottom w:val="single" w:sz="4" w:space="0" w:color="auto"/>
              <w:right w:val="single" w:sz="4" w:space="0" w:color="auto"/>
            </w:tcBorders>
            <w:vAlign w:val="center"/>
            <w:hideMark/>
          </w:tcPr>
          <w:p w14:paraId="01BC5497" w14:textId="77777777" w:rsidR="00515502" w:rsidRPr="000515AB" w:rsidRDefault="00515502" w:rsidP="00515502">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 xml:space="preserve">GB as </w:t>
            </w:r>
          </w:p>
          <w:p w14:paraId="3105E24C" w14:textId="77777777" w:rsidR="00515502" w:rsidRPr="000515AB" w:rsidRDefault="00515502" w:rsidP="00515502">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on 31.03.</w:t>
            </w:r>
          </w:p>
          <w:p w14:paraId="49C7555A" w14:textId="77777777" w:rsidR="00515502" w:rsidRPr="000515AB" w:rsidRDefault="00515502" w:rsidP="00515502">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25</w:t>
            </w:r>
          </w:p>
        </w:tc>
      </w:tr>
      <w:tr w:rsidR="00515502" w:rsidRPr="000515AB" w14:paraId="65D8CDB9" w14:textId="77777777" w:rsidTr="000515AB">
        <w:trPr>
          <w:trHeight w:val="290"/>
          <w:jc w:val="center"/>
        </w:trPr>
        <w:tc>
          <w:tcPr>
            <w:tcW w:w="483" w:type="dxa"/>
            <w:tcBorders>
              <w:top w:val="nil"/>
              <w:left w:val="single" w:sz="4" w:space="0" w:color="auto"/>
              <w:bottom w:val="single" w:sz="4" w:space="0" w:color="auto"/>
              <w:right w:val="single" w:sz="4" w:space="0" w:color="auto"/>
            </w:tcBorders>
            <w:noWrap/>
            <w:vAlign w:val="center"/>
          </w:tcPr>
          <w:p w14:paraId="60740086"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1</w:t>
            </w:r>
          </w:p>
        </w:tc>
        <w:tc>
          <w:tcPr>
            <w:tcW w:w="1361" w:type="dxa"/>
            <w:tcBorders>
              <w:top w:val="nil"/>
              <w:left w:val="nil"/>
              <w:bottom w:val="single" w:sz="4" w:space="0" w:color="auto"/>
              <w:right w:val="single" w:sz="4" w:space="0" w:color="auto"/>
            </w:tcBorders>
            <w:noWrap/>
            <w:vAlign w:val="center"/>
            <w:hideMark/>
          </w:tcPr>
          <w:p w14:paraId="5D44FF9A" w14:textId="77777777" w:rsidR="00220FCE" w:rsidRPr="000515AB" w:rsidRDefault="00220FCE" w:rsidP="00220FCE">
            <w:pPr>
              <w:spacing w:after="0" w:line="240" w:lineRule="auto"/>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Grants</w:t>
            </w:r>
          </w:p>
        </w:tc>
        <w:tc>
          <w:tcPr>
            <w:tcW w:w="850" w:type="dxa"/>
            <w:tcBorders>
              <w:top w:val="nil"/>
              <w:left w:val="nil"/>
              <w:bottom w:val="single" w:sz="4" w:space="0" w:color="auto"/>
              <w:right w:val="single" w:sz="4" w:space="0" w:color="auto"/>
            </w:tcBorders>
            <w:noWrap/>
            <w:vAlign w:val="center"/>
            <w:hideMark/>
          </w:tcPr>
          <w:p w14:paraId="3B0E9881"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30.60</w:t>
            </w:r>
          </w:p>
        </w:tc>
        <w:tc>
          <w:tcPr>
            <w:tcW w:w="791" w:type="dxa"/>
            <w:tcBorders>
              <w:top w:val="nil"/>
              <w:left w:val="nil"/>
              <w:bottom w:val="single" w:sz="4" w:space="0" w:color="auto"/>
              <w:right w:val="single" w:sz="4" w:space="0" w:color="auto"/>
            </w:tcBorders>
            <w:noWrap/>
            <w:vAlign w:val="center"/>
            <w:hideMark/>
          </w:tcPr>
          <w:p w14:paraId="39FD535F"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31.32</w:t>
            </w:r>
          </w:p>
        </w:tc>
        <w:tc>
          <w:tcPr>
            <w:tcW w:w="578" w:type="dxa"/>
            <w:tcBorders>
              <w:top w:val="nil"/>
              <w:left w:val="nil"/>
              <w:bottom w:val="single" w:sz="4" w:space="0" w:color="auto"/>
              <w:right w:val="single" w:sz="4" w:space="0" w:color="auto"/>
            </w:tcBorders>
            <w:noWrap/>
            <w:vAlign w:val="center"/>
            <w:hideMark/>
          </w:tcPr>
          <w:p w14:paraId="46743A6E"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73F25C68"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61.93</w:t>
            </w:r>
          </w:p>
        </w:tc>
        <w:tc>
          <w:tcPr>
            <w:tcW w:w="791" w:type="dxa"/>
            <w:tcBorders>
              <w:top w:val="nil"/>
              <w:left w:val="nil"/>
              <w:bottom w:val="single" w:sz="4" w:space="0" w:color="auto"/>
              <w:right w:val="single" w:sz="4" w:space="0" w:color="auto"/>
            </w:tcBorders>
            <w:noWrap/>
            <w:vAlign w:val="center"/>
            <w:hideMark/>
          </w:tcPr>
          <w:p w14:paraId="33D008CE"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93.47</w:t>
            </w:r>
          </w:p>
        </w:tc>
        <w:tc>
          <w:tcPr>
            <w:tcW w:w="578" w:type="dxa"/>
            <w:tcBorders>
              <w:top w:val="nil"/>
              <w:left w:val="nil"/>
              <w:bottom w:val="single" w:sz="4" w:space="0" w:color="auto"/>
              <w:right w:val="single" w:sz="4" w:space="0" w:color="auto"/>
            </w:tcBorders>
            <w:noWrap/>
            <w:vAlign w:val="center"/>
            <w:hideMark/>
          </w:tcPr>
          <w:p w14:paraId="4EEE8699"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2FAE8B87"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155.40</w:t>
            </w:r>
          </w:p>
        </w:tc>
        <w:tc>
          <w:tcPr>
            <w:tcW w:w="940" w:type="dxa"/>
            <w:tcBorders>
              <w:top w:val="nil"/>
              <w:left w:val="nil"/>
              <w:bottom w:val="single" w:sz="4" w:space="0" w:color="auto"/>
              <w:right w:val="single" w:sz="4" w:space="0" w:color="auto"/>
            </w:tcBorders>
            <w:noWrap/>
            <w:vAlign w:val="center"/>
            <w:hideMark/>
          </w:tcPr>
          <w:p w14:paraId="562B7BC1"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100.78</w:t>
            </w:r>
          </w:p>
        </w:tc>
        <w:tc>
          <w:tcPr>
            <w:tcW w:w="578" w:type="dxa"/>
            <w:tcBorders>
              <w:top w:val="nil"/>
              <w:left w:val="nil"/>
              <w:bottom w:val="single" w:sz="4" w:space="0" w:color="auto"/>
              <w:right w:val="single" w:sz="4" w:space="0" w:color="auto"/>
            </w:tcBorders>
            <w:noWrap/>
            <w:vAlign w:val="center"/>
            <w:hideMark/>
          </w:tcPr>
          <w:p w14:paraId="5D37806A"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p>
        </w:tc>
        <w:tc>
          <w:tcPr>
            <w:tcW w:w="898" w:type="dxa"/>
            <w:tcBorders>
              <w:top w:val="nil"/>
              <w:left w:val="nil"/>
              <w:bottom w:val="single" w:sz="4" w:space="0" w:color="auto"/>
              <w:right w:val="single" w:sz="4" w:space="0" w:color="auto"/>
            </w:tcBorders>
            <w:noWrap/>
            <w:vAlign w:val="center"/>
            <w:hideMark/>
          </w:tcPr>
          <w:p w14:paraId="35465287"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256.18</w:t>
            </w:r>
          </w:p>
        </w:tc>
      </w:tr>
      <w:tr w:rsidR="00515502" w:rsidRPr="000515AB" w14:paraId="15C41BFE" w14:textId="77777777" w:rsidTr="000515AB">
        <w:trPr>
          <w:trHeight w:val="290"/>
          <w:jc w:val="center"/>
        </w:trPr>
        <w:tc>
          <w:tcPr>
            <w:tcW w:w="483" w:type="dxa"/>
            <w:tcBorders>
              <w:top w:val="nil"/>
              <w:left w:val="single" w:sz="4" w:space="0" w:color="auto"/>
              <w:bottom w:val="single" w:sz="4" w:space="0" w:color="auto"/>
              <w:right w:val="single" w:sz="4" w:space="0" w:color="auto"/>
            </w:tcBorders>
            <w:noWrap/>
            <w:vAlign w:val="center"/>
          </w:tcPr>
          <w:p w14:paraId="49591364"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2</w:t>
            </w:r>
          </w:p>
        </w:tc>
        <w:tc>
          <w:tcPr>
            <w:tcW w:w="1361" w:type="dxa"/>
            <w:tcBorders>
              <w:top w:val="nil"/>
              <w:left w:val="nil"/>
              <w:bottom w:val="single" w:sz="4" w:space="0" w:color="auto"/>
              <w:right w:val="single" w:sz="4" w:space="0" w:color="auto"/>
            </w:tcBorders>
            <w:noWrap/>
            <w:vAlign w:val="center"/>
            <w:hideMark/>
          </w:tcPr>
          <w:p w14:paraId="7949AD5B" w14:textId="77777777" w:rsidR="00220FCE" w:rsidRPr="000515AB" w:rsidRDefault="00220FCE" w:rsidP="00220FCE">
            <w:pPr>
              <w:spacing w:after="0" w:line="240" w:lineRule="auto"/>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CC</w:t>
            </w:r>
          </w:p>
        </w:tc>
        <w:tc>
          <w:tcPr>
            <w:tcW w:w="850" w:type="dxa"/>
            <w:tcBorders>
              <w:top w:val="nil"/>
              <w:left w:val="nil"/>
              <w:bottom w:val="single" w:sz="4" w:space="0" w:color="auto"/>
              <w:right w:val="single" w:sz="4" w:space="0" w:color="auto"/>
            </w:tcBorders>
            <w:noWrap/>
            <w:vAlign w:val="center"/>
            <w:hideMark/>
          </w:tcPr>
          <w:p w14:paraId="1A8C6795"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211.89</w:t>
            </w:r>
          </w:p>
        </w:tc>
        <w:tc>
          <w:tcPr>
            <w:tcW w:w="791" w:type="dxa"/>
            <w:tcBorders>
              <w:top w:val="nil"/>
              <w:left w:val="nil"/>
              <w:bottom w:val="single" w:sz="4" w:space="0" w:color="auto"/>
              <w:right w:val="single" w:sz="4" w:space="0" w:color="auto"/>
            </w:tcBorders>
            <w:noWrap/>
            <w:vAlign w:val="center"/>
            <w:hideMark/>
          </w:tcPr>
          <w:p w14:paraId="176E8BC9"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113.48</w:t>
            </w:r>
          </w:p>
        </w:tc>
        <w:tc>
          <w:tcPr>
            <w:tcW w:w="578" w:type="dxa"/>
            <w:tcBorders>
              <w:top w:val="nil"/>
              <w:left w:val="nil"/>
              <w:bottom w:val="single" w:sz="4" w:space="0" w:color="auto"/>
              <w:right w:val="single" w:sz="4" w:space="0" w:color="auto"/>
            </w:tcBorders>
            <w:noWrap/>
            <w:vAlign w:val="center"/>
            <w:hideMark/>
          </w:tcPr>
          <w:p w14:paraId="06F54A88"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0B38F2D7"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325.38</w:t>
            </w:r>
          </w:p>
        </w:tc>
        <w:tc>
          <w:tcPr>
            <w:tcW w:w="791" w:type="dxa"/>
            <w:tcBorders>
              <w:top w:val="nil"/>
              <w:left w:val="nil"/>
              <w:bottom w:val="single" w:sz="4" w:space="0" w:color="auto"/>
              <w:right w:val="single" w:sz="4" w:space="0" w:color="auto"/>
            </w:tcBorders>
            <w:noWrap/>
            <w:vAlign w:val="center"/>
            <w:hideMark/>
          </w:tcPr>
          <w:p w14:paraId="22C8D4C2"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171.91</w:t>
            </w:r>
          </w:p>
        </w:tc>
        <w:tc>
          <w:tcPr>
            <w:tcW w:w="578" w:type="dxa"/>
            <w:tcBorders>
              <w:top w:val="nil"/>
              <w:left w:val="nil"/>
              <w:bottom w:val="single" w:sz="4" w:space="0" w:color="auto"/>
              <w:right w:val="single" w:sz="4" w:space="0" w:color="auto"/>
            </w:tcBorders>
            <w:noWrap/>
            <w:vAlign w:val="center"/>
            <w:hideMark/>
          </w:tcPr>
          <w:p w14:paraId="0D96E83A"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0.20</w:t>
            </w:r>
          </w:p>
        </w:tc>
        <w:tc>
          <w:tcPr>
            <w:tcW w:w="940" w:type="dxa"/>
            <w:tcBorders>
              <w:top w:val="nil"/>
              <w:left w:val="nil"/>
              <w:bottom w:val="single" w:sz="4" w:space="0" w:color="auto"/>
              <w:right w:val="single" w:sz="4" w:space="0" w:color="auto"/>
            </w:tcBorders>
            <w:noWrap/>
            <w:vAlign w:val="center"/>
            <w:hideMark/>
          </w:tcPr>
          <w:p w14:paraId="7157B310"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497.09</w:t>
            </w:r>
          </w:p>
        </w:tc>
        <w:tc>
          <w:tcPr>
            <w:tcW w:w="940" w:type="dxa"/>
            <w:tcBorders>
              <w:top w:val="nil"/>
              <w:left w:val="nil"/>
              <w:bottom w:val="single" w:sz="4" w:space="0" w:color="auto"/>
              <w:right w:val="single" w:sz="4" w:space="0" w:color="auto"/>
            </w:tcBorders>
            <w:noWrap/>
            <w:vAlign w:val="center"/>
            <w:hideMark/>
          </w:tcPr>
          <w:p w14:paraId="4C7D5D48"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650.97</w:t>
            </w:r>
          </w:p>
        </w:tc>
        <w:tc>
          <w:tcPr>
            <w:tcW w:w="578" w:type="dxa"/>
            <w:tcBorders>
              <w:top w:val="nil"/>
              <w:left w:val="nil"/>
              <w:bottom w:val="single" w:sz="4" w:space="0" w:color="auto"/>
              <w:right w:val="single" w:sz="4" w:space="0" w:color="auto"/>
            </w:tcBorders>
            <w:noWrap/>
            <w:vAlign w:val="center"/>
            <w:hideMark/>
          </w:tcPr>
          <w:p w14:paraId="00705F5D"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1.28</w:t>
            </w:r>
          </w:p>
        </w:tc>
        <w:tc>
          <w:tcPr>
            <w:tcW w:w="898" w:type="dxa"/>
            <w:tcBorders>
              <w:top w:val="nil"/>
              <w:left w:val="nil"/>
              <w:bottom w:val="single" w:sz="4" w:space="0" w:color="auto"/>
              <w:right w:val="single" w:sz="4" w:space="0" w:color="auto"/>
            </w:tcBorders>
            <w:noWrap/>
            <w:vAlign w:val="center"/>
            <w:hideMark/>
          </w:tcPr>
          <w:p w14:paraId="72071BD8"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1146.78</w:t>
            </w:r>
          </w:p>
        </w:tc>
      </w:tr>
      <w:tr w:rsidR="00515502" w:rsidRPr="000515AB" w14:paraId="3DC39CF4" w14:textId="77777777" w:rsidTr="000515AB">
        <w:trPr>
          <w:trHeight w:val="290"/>
          <w:jc w:val="center"/>
        </w:trPr>
        <w:tc>
          <w:tcPr>
            <w:tcW w:w="483" w:type="dxa"/>
            <w:tcBorders>
              <w:top w:val="nil"/>
              <w:left w:val="single" w:sz="4" w:space="0" w:color="auto"/>
              <w:bottom w:val="single" w:sz="4" w:space="0" w:color="auto"/>
              <w:right w:val="single" w:sz="4" w:space="0" w:color="auto"/>
            </w:tcBorders>
            <w:noWrap/>
            <w:vAlign w:val="center"/>
          </w:tcPr>
          <w:p w14:paraId="1F729B4B"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3</w:t>
            </w:r>
          </w:p>
        </w:tc>
        <w:tc>
          <w:tcPr>
            <w:tcW w:w="1361" w:type="dxa"/>
            <w:tcBorders>
              <w:top w:val="nil"/>
              <w:left w:val="nil"/>
              <w:bottom w:val="single" w:sz="4" w:space="0" w:color="auto"/>
              <w:right w:val="single" w:sz="4" w:space="0" w:color="auto"/>
            </w:tcBorders>
            <w:noWrap/>
            <w:vAlign w:val="center"/>
            <w:hideMark/>
          </w:tcPr>
          <w:p w14:paraId="0ABC52AF" w14:textId="77777777" w:rsidR="00220FCE" w:rsidRPr="000515AB" w:rsidRDefault="00220FCE" w:rsidP="00220FCE">
            <w:pPr>
              <w:spacing w:after="0" w:line="240" w:lineRule="auto"/>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Own Fund</w:t>
            </w:r>
          </w:p>
        </w:tc>
        <w:tc>
          <w:tcPr>
            <w:tcW w:w="850" w:type="dxa"/>
            <w:tcBorders>
              <w:top w:val="nil"/>
              <w:left w:val="nil"/>
              <w:bottom w:val="single" w:sz="4" w:space="0" w:color="auto"/>
              <w:right w:val="single" w:sz="4" w:space="0" w:color="auto"/>
            </w:tcBorders>
            <w:noWrap/>
            <w:vAlign w:val="center"/>
            <w:hideMark/>
          </w:tcPr>
          <w:p w14:paraId="75BCAD28"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147.74</w:t>
            </w:r>
          </w:p>
        </w:tc>
        <w:tc>
          <w:tcPr>
            <w:tcW w:w="791" w:type="dxa"/>
            <w:tcBorders>
              <w:top w:val="nil"/>
              <w:left w:val="nil"/>
              <w:bottom w:val="single" w:sz="4" w:space="0" w:color="auto"/>
              <w:right w:val="single" w:sz="4" w:space="0" w:color="auto"/>
            </w:tcBorders>
            <w:noWrap/>
            <w:vAlign w:val="center"/>
            <w:hideMark/>
          </w:tcPr>
          <w:p w14:paraId="624BD077"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468.04</w:t>
            </w:r>
          </w:p>
        </w:tc>
        <w:tc>
          <w:tcPr>
            <w:tcW w:w="578" w:type="dxa"/>
            <w:tcBorders>
              <w:top w:val="nil"/>
              <w:left w:val="nil"/>
              <w:bottom w:val="single" w:sz="4" w:space="0" w:color="auto"/>
              <w:right w:val="single" w:sz="4" w:space="0" w:color="auto"/>
            </w:tcBorders>
            <w:noWrap/>
            <w:vAlign w:val="center"/>
            <w:hideMark/>
          </w:tcPr>
          <w:p w14:paraId="118945AB"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0.03</w:t>
            </w:r>
          </w:p>
        </w:tc>
        <w:tc>
          <w:tcPr>
            <w:tcW w:w="940" w:type="dxa"/>
            <w:tcBorders>
              <w:top w:val="nil"/>
              <w:left w:val="nil"/>
              <w:bottom w:val="single" w:sz="4" w:space="0" w:color="auto"/>
              <w:right w:val="single" w:sz="4" w:space="0" w:color="auto"/>
            </w:tcBorders>
            <w:noWrap/>
            <w:vAlign w:val="center"/>
            <w:hideMark/>
          </w:tcPr>
          <w:p w14:paraId="5A425BD4"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615.75</w:t>
            </w:r>
          </w:p>
        </w:tc>
        <w:tc>
          <w:tcPr>
            <w:tcW w:w="791" w:type="dxa"/>
            <w:tcBorders>
              <w:top w:val="nil"/>
              <w:left w:val="nil"/>
              <w:bottom w:val="single" w:sz="4" w:space="0" w:color="auto"/>
              <w:right w:val="single" w:sz="4" w:space="0" w:color="auto"/>
            </w:tcBorders>
            <w:noWrap/>
            <w:vAlign w:val="center"/>
            <w:hideMark/>
          </w:tcPr>
          <w:p w14:paraId="3EC9C263"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604.57</w:t>
            </w:r>
          </w:p>
        </w:tc>
        <w:tc>
          <w:tcPr>
            <w:tcW w:w="578" w:type="dxa"/>
            <w:tcBorders>
              <w:top w:val="nil"/>
              <w:left w:val="nil"/>
              <w:bottom w:val="single" w:sz="4" w:space="0" w:color="auto"/>
              <w:right w:val="single" w:sz="4" w:space="0" w:color="auto"/>
            </w:tcBorders>
            <w:noWrap/>
            <w:vAlign w:val="center"/>
            <w:hideMark/>
          </w:tcPr>
          <w:p w14:paraId="5D3318CB"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0.16</w:t>
            </w:r>
          </w:p>
        </w:tc>
        <w:tc>
          <w:tcPr>
            <w:tcW w:w="940" w:type="dxa"/>
            <w:tcBorders>
              <w:top w:val="nil"/>
              <w:left w:val="nil"/>
              <w:bottom w:val="single" w:sz="4" w:space="0" w:color="auto"/>
              <w:right w:val="single" w:sz="4" w:space="0" w:color="auto"/>
            </w:tcBorders>
            <w:noWrap/>
            <w:vAlign w:val="center"/>
            <w:hideMark/>
          </w:tcPr>
          <w:p w14:paraId="0C4B12DE"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1220.16</w:t>
            </w:r>
          </w:p>
        </w:tc>
        <w:tc>
          <w:tcPr>
            <w:tcW w:w="940" w:type="dxa"/>
            <w:tcBorders>
              <w:top w:val="nil"/>
              <w:left w:val="nil"/>
              <w:bottom w:val="single" w:sz="4" w:space="0" w:color="auto"/>
              <w:right w:val="single" w:sz="4" w:space="0" w:color="auto"/>
            </w:tcBorders>
            <w:noWrap/>
            <w:vAlign w:val="center"/>
            <w:hideMark/>
          </w:tcPr>
          <w:p w14:paraId="371F9070"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578.77</w:t>
            </w:r>
          </w:p>
        </w:tc>
        <w:tc>
          <w:tcPr>
            <w:tcW w:w="578" w:type="dxa"/>
            <w:tcBorders>
              <w:top w:val="nil"/>
              <w:left w:val="nil"/>
              <w:bottom w:val="single" w:sz="4" w:space="0" w:color="auto"/>
              <w:right w:val="single" w:sz="4" w:space="0" w:color="auto"/>
            </w:tcBorders>
            <w:noWrap/>
            <w:vAlign w:val="center"/>
            <w:hideMark/>
          </w:tcPr>
          <w:p w14:paraId="50F4DE98"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1.66</w:t>
            </w:r>
          </w:p>
        </w:tc>
        <w:tc>
          <w:tcPr>
            <w:tcW w:w="898" w:type="dxa"/>
            <w:tcBorders>
              <w:top w:val="nil"/>
              <w:left w:val="nil"/>
              <w:bottom w:val="single" w:sz="4" w:space="0" w:color="auto"/>
              <w:right w:val="single" w:sz="4" w:space="0" w:color="auto"/>
            </w:tcBorders>
            <w:noWrap/>
            <w:vAlign w:val="center"/>
            <w:hideMark/>
          </w:tcPr>
          <w:p w14:paraId="5D0C591D"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1797.27</w:t>
            </w:r>
          </w:p>
        </w:tc>
      </w:tr>
      <w:tr w:rsidR="00515502" w:rsidRPr="000515AB" w14:paraId="38C78099" w14:textId="77777777" w:rsidTr="000515AB">
        <w:trPr>
          <w:trHeight w:val="290"/>
          <w:jc w:val="center"/>
        </w:trPr>
        <w:tc>
          <w:tcPr>
            <w:tcW w:w="483" w:type="dxa"/>
            <w:tcBorders>
              <w:top w:val="nil"/>
              <w:left w:val="single" w:sz="4" w:space="0" w:color="auto"/>
              <w:bottom w:val="single" w:sz="4" w:space="0" w:color="auto"/>
              <w:right w:val="single" w:sz="4" w:space="0" w:color="auto"/>
            </w:tcBorders>
            <w:noWrap/>
            <w:vAlign w:val="center"/>
          </w:tcPr>
          <w:p w14:paraId="14691A4E"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4</w:t>
            </w:r>
          </w:p>
        </w:tc>
        <w:tc>
          <w:tcPr>
            <w:tcW w:w="1361" w:type="dxa"/>
            <w:tcBorders>
              <w:top w:val="nil"/>
              <w:left w:val="nil"/>
              <w:bottom w:val="single" w:sz="4" w:space="0" w:color="auto"/>
              <w:right w:val="single" w:sz="4" w:space="0" w:color="auto"/>
            </w:tcBorders>
            <w:noWrap/>
            <w:vAlign w:val="center"/>
            <w:hideMark/>
          </w:tcPr>
          <w:p w14:paraId="1F22D7C3" w14:textId="77777777" w:rsidR="00220FCE" w:rsidRPr="000515AB" w:rsidRDefault="00220FCE" w:rsidP="00220FCE">
            <w:pPr>
              <w:spacing w:after="0" w:line="240" w:lineRule="auto"/>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Meters-Own</w:t>
            </w:r>
          </w:p>
        </w:tc>
        <w:tc>
          <w:tcPr>
            <w:tcW w:w="850" w:type="dxa"/>
            <w:tcBorders>
              <w:top w:val="nil"/>
              <w:left w:val="nil"/>
              <w:bottom w:val="single" w:sz="4" w:space="0" w:color="auto"/>
              <w:right w:val="single" w:sz="4" w:space="0" w:color="auto"/>
            </w:tcBorders>
            <w:noWrap/>
            <w:vAlign w:val="center"/>
            <w:hideMark/>
          </w:tcPr>
          <w:p w14:paraId="16BC1AE0"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0.03</w:t>
            </w:r>
          </w:p>
        </w:tc>
        <w:tc>
          <w:tcPr>
            <w:tcW w:w="791" w:type="dxa"/>
            <w:tcBorders>
              <w:top w:val="nil"/>
              <w:left w:val="nil"/>
              <w:bottom w:val="single" w:sz="4" w:space="0" w:color="auto"/>
              <w:right w:val="single" w:sz="4" w:space="0" w:color="auto"/>
            </w:tcBorders>
            <w:noWrap/>
            <w:vAlign w:val="center"/>
            <w:hideMark/>
          </w:tcPr>
          <w:p w14:paraId="495FBE58"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31.56</w:t>
            </w:r>
          </w:p>
        </w:tc>
        <w:tc>
          <w:tcPr>
            <w:tcW w:w="578" w:type="dxa"/>
            <w:tcBorders>
              <w:top w:val="nil"/>
              <w:left w:val="nil"/>
              <w:bottom w:val="single" w:sz="4" w:space="0" w:color="auto"/>
              <w:right w:val="single" w:sz="4" w:space="0" w:color="auto"/>
            </w:tcBorders>
            <w:noWrap/>
            <w:vAlign w:val="center"/>
            <w:hideMark/>
          </w:tcPr>
          <w:p w14:paraId="79160DEE"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5E216D1A"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31.59</w:t>
            </w:r>
          </w:p>
        </w:tc>
        <w:tc>
          <w:tcPr>
            <w:tcW w:w="791" w:type="dxa"/>
            <w:tcBorders>
              <w:top w:val="nil"/>
              <w:left w:val="nil"/>
              <w:bottom w:val="single" w:sz="4" w:space="0" w:color="auto"/>
              <w:right w:val="single" w:sz="4" w:space="0" w:color="auto"/>
            </w:tcBorders>
            <w:noWrap/>
            <w:vAlign w:val="center"/>
            <w:hideMark/>
          </w:tcPr>
          <w:p w14:paraId="43637236"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111.77</w:t>
            </w:r>
          </w:p>
        </w:tc>
        <w:tc>
          <w:tcPr>
            <w:tcW w:w="578" w:type="dxa"/>
            <w:tcBorders>
              <w:top w:val="nil"/>
              <w:left w:val="nil"/>
              <w:bottom w:val="single" w:sz="4" w:space="0" w:color="auto"/>
              <w:right w:val="single" w:sz="4" w:space="0" w:color="auto"/>
            </w:tcBorders>
            <w:noWrap/>
            <w:vAlign w:val="center"/>
            <w:hideMark/>
          </w:tcPr>
          <w:p w14:paraId="59214D72"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0.01</w:t>
            </w:r>
          </w:p>
        </w:tc>
        <w:tc>
          <w:tcPr>
            <w:tcW w:w="940" w:type="dxa"/>
            <w:tcBorders>
              <w:top w:val="nil"/>
              <w:left w:val="nil"/>
              <w:bottom w:val="single" w:sz="4" w:space="0" w:color="auto"/>
              <w:right w:val="single" w:sz="4" w:space="0" w:color="auto"/>
            </w:tcBorders>
            <w:noWrap/>
            <w:vAlign w:val="center"/>
            <w:hideMark/>
          </w:tcPr>
          <w:p w14:paraId="6DA4E15B"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143.35</w:t>
            </w:r>
          </w:p>
        </w:tc>
        <w:tc>
          <w:tcPr>
            <w:tcW w:w="940" w:type="dxa"/>
            <w:tcBorders>
              <w:top w:val="nil"/>
              <w:left w:val="nil"/>
              <w:bottom w:val="single" w:sz="4" w:space="0" w:color="auto"/>
              <w:right w:val="single" w:sz="4" w:space="0" w:color="auto"/>
            </w:tcBorders>
            <w:noWrap/>
            <w:vAlign w:val="center"/>
            <w:hideMark/>
          </w:tcPr>
          <w:p w14:paraId="6966632E"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134.36</w:t>
            </w:r>
          </w:p>
        </w:tc>
        <w:tc>
          <w:tcPr>
            <w:tcW w:w="578" w:type="dxa"/>
            <w:tcBorders>
              <w:top w:val="nil"/>
              <w:left w:val="nil"/>
              <w:bottom w:val="single" w:sz="4" w:space="0" w:color="auto"/>
              <w:right w:val="single" w:sz="4" w:space="0" w:color="auto"/>
            </w:tcBorders>
            <w:noWrap/>
            <w:vAlign w:val="center"/>
            <w:hideMark/>
          </w:tcPr>
          <w:p w14:paraId="17F7D71F"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1.41</w:t>
            </w:r>
          </w:p>
        </w:tc>
        <w:tc>
          <w:tcPr>
            <w:tcW w:w="898" w:type="dxa"/>
            <w:tcBorders>
              <w:top w:val="nil"/>
              <w:left w:val="nil"/>
              <w:bottom w:val="single" w:sz="4" w:space="0" w:color="auto"/>
              <w:right w:val="single" w:sz="4" w:space="0" w:color="auto"/>
            </w:tcBorders>
            <w:noWrap/>
            <w:vAlign w:val="center"/>
            <w:hideMark/>
          </w:tcPr>
          <w:p w14:paraId="1A0479F6" w14:textId="77777777" w:rsidR="00220FCE" w:rsidRPr="000515AB" w:rsidRDefault="00220FCE" w:rsidP="00220FCE">
            <w:pPr>
              <w:spacing w:after="0" w:line="240" w:lineRule="auto"/>
              <w:jc w:val="center"/>
              <w:rPr>
                <w:rFonts w:ascii="Cambria" w:eastAsia="Times New Roman" w:hAnsi="Cambria" w:cs="Times New Roman"/>
                <w:color w:val="000000"/>
                <w:sz w:val="18"/>
                <w:szCs w:val="18"/>
                <w:lang w:eastAsia="en-IN"/>
              </w:rPr>
            </w:pPr>
            <w:r w:rsidRPr="000515AB">
              <w:rPr>
                <w:rFonts w:ascii="Cambria" w:eastAsia="Times New Roman" w:hAnsi="Cambria" w:cs="Times New Roman"/>
                <w:color w:val="000000"/>
                <w:sz w:val="18"/>
                <w:szCs w:val="18"/>
                <w:lang w:eastAsia="en-IN"/>
              </w:rPr>
              <w:t>276.30</w:t>
            </w:r>
          </w:p>
        </w:tc>
      </w:tr>
      <w:tr w:rsidR="00515502" w:rsidRPr="00220FCE" w14:paraId="06D1E923" w14:textId="77777777" w:rsidTr="000515AB">
        <w:trPr>
          <w:trHeight w:val="290"/>
          <w:jc w:val="center"/>
        </w:trPr>
        <w:tc>
          <w:tcPr>
            <w:tcW w:w="483" w:type="dxa"/>
            <w:tcBorders>
              <w:top w:val="nil"/>
              <w:left w:val="single" w:sz="4" w:space="0" w:color="auto"/>
              <w:bottom w:val="single" w:sz="4" w:space="0" w:color="auto"/>
              <w:right w:val="single" w:sz="4" w:space="0" w:color="auto"/>
            </w:tcBorders>
            <w:noWrap/>
            <w:vAlign w:val="center"/>
          </w:tcPr>
          <w:p w14:paraId="589D4A31" w14:textId="77777777" w:rsidR="00220FCE" w:rsidRPr="000515AB" w:rsidRDefault="00220FCE" w:rsidP="00220FCE">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5</w:t>
            </w:r>
          </w:p>
        </w:tc>
        <w:tc>
          <w:tcPr>
            <w:tcW w:w="1361" w:type="dxa"/>
            <w:tcBorders>
              <w:top w:val="nil"/>
              <w:left w:val="nil"/>
              <w:bottom w:val="single" w:sz="4" w:space="0" w:color="auto"/>
              <w:right w:val="single" w:sz="4" w:space="0" w:color="auto"/>
            </w:tcBorders>
            <w:noWrap/>
            <w:vAlign w:val="center"/>
            <w:hideMark/>
          </w:tcPr>
          <w:p w14:paraId="25342720" w14:textId="77777777" w:rsidR="00220FCE" w:rsidRPr="000515AB" w:rsidRDefault="00220FCE" w:rsidP="00220FCE">
            <w:pPr>
              <w:spacing w:after="0" w:line="240" w:lineRule="auto"/>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Total TPWODL</w:t>
            </w:r>
          </w:p>
        </w:tc>
        <w:tc>
          <w:tcPr>
            <w:tcW w:w="850" w:type="dxa"/>
            <w:tcBorders>
              <w:top w:val="nil"/>
              <w:left w:val="nil"/>
              <w:bottom w:val="single" w:sz="4" w:space="0" w:color="auto"/>
              <w:right w:val="single" w:sz="4" w:space="0" w:color="auto"/>
            </w:tcBorders>
            <w:noWrap/>
            <w:vAlign w:val="center"/>
            <w:hideMark/>
          </w:tcPr>
          <w:p w14:paraId="5CCDAAA0" w14:textId="77777777" w:rsidR="00220FCE" w:rsidRPr="000515AB" w:rsidRDefault="00220FCE" w:rsidP="00220FCE">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390.27</w:t>
            </w:r>
          </w:p>
        </w:tc>
        <w:tc>
          <w:tcPr>
            <w:tcW w:w="791" w:type="dxa"/>
            <w:tcBorders>
              <w:top w:val="nil"/>
              <w:left w:val="nil"/>
              <w:bottom w:val="single" w:sz="4" w:space="0" w:color="auto"/>
              <w:right w:val="single" w:sz="4" w:space="0" w:color="auto"/>
            </w:tcBorders>
            <w:noWrap/>
            <w:vAlign w:val="center"/>
            <w:hideMark/>
          </w:tcPr>
          <w:p w14:paraId="59179836" w14:textId="77777777" w:rsidR="00220FCE" w:rsidRPr="000515AB" w:rsidRDefault="00220FCE" w:rsidP="00220FCE">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644.41</w:t>
            </w:r>
          </w:p>
        </w:tc>
        <w:tc>
          <w:tcPr>
            <w:tcW w:w="578" w:type="dxa"/>
            <w:tcBorders>
              <w:top w:val="nil"/>
              <w:left w:val="nil"/>
              <w:bottom w:val="single" w:sz="4" w:space="0" w:color="auto"/>
              <w:right w:val="single" w:sz="4" w:space="0" w:color="auto"/>
            </w:tcBorders>
            <w:noWrap/>
            <w:vAlign w:val="center"/>
            <w:hideMark/>
          </w:tcPr>
          <w:p w14:paraId="79373285" w14:textId="77777777" w:rsidR="00220FCE" w:rsidRPr="000515AB" w:rsidRDefault="00220FCE" w:rsidP="00220FCE">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0.03</w:t>
            </w:r>
          </w:p>
        </w:tc>
        <w:tc>
          <w:tcPr>
            <w:tcW w:w="940" w:type="dxa"/>
            <w:tcBorders>
              <w:top w:val="nil"/>
              <w:left w:val="nil"/>
              <w:bottom w:val="single" w:sz="4" w:space="0" w:color="auto"/>
              <w:right w:val="single" w:sz="4" w:space="0" w:color="auto"/>
            </w:tcBorders>
            <w:noWrap/>
            <w:vAlign w:val="center"/>
            <w:hideMark/>
          </w:tcPr>
          <w:p w14:paraId="559A0F87" w14:textId="77777777" w:rsidR="00220FCE" w:rsidRPr="000515AB" w:rsidRDefault="00220FCE" w:rsidP="00220FCE">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1034.64</w:t>
            </w:r>
          </w:p>
        </w:tc>
        <w:tc>
          <w:tcPr>
            <w:tcW w:w="791" w:type="dxa"/>
            <w:tcBorders>
              <w:top w:val="nil"/>
              <w:left w:val="nil"/>
              <w:bottom w:val="single" w:sz="4" w:space="0" w:color="auto"/>
              <w:right w:val="single" w:sz="4" w:space="0" w:color="auto"/>
            </w:tcBorders>
            <w:noWrap/>
            <w:vAlign w:val="center"/>
            <w:hideMark/>
          </w:tcPr>
          <w:p w14:paraId="12528796" w14:textId="77777777" w:rsidR="00220FCE" w:rsidRPr="000515AB" w:rsidRDefault="00220FCE" w:rsidP="00220FCE">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981.72</w:t>
            </w:r>
          </w:p>
        </w:tc>
        <w:tc>
          <w:tcPr>
            <w:tcW w:w="578" w:type="dxa"/>
            <w:tcBorders>
              <w:top w:val="nil"/>
              <w:left w:val="nil"/>
              <w:bottom w:val="single" w:sz="4" w:space="0" w:color="auto"/>
              <w:right w:val="single" w:sz="4" w:space="0" w:color="auto"/>
            </w:tcBorders>
            <w:noWrap/>
            <w:vAlign w:val="center"/>
            <w:hideMark/>
          </w:tcPr>
          <w:p w14:paraId="03283B4B" w14:textId="77777777" w:rsidR="00220FCE" w:rsidRPr="000515AB" w:rsidRDefault="00220FCE" w:rsidP="00220FCE">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0.37</w:t>
            </w:r>
          </w:p>
        </w:tc>
        <w:tc>
          <w:tcPr>
            <w:tcW w:w="940" w:type="dxa"/>
            <w:tcBorders>
              <w:top w:val="nil"/>
              <w:left w:val="nil"/>
              <w:bottom w:val="single" w:sz="4" w:space="0" w:color="auto"/>
              <w:right w:val="single" w:sz="4" w:space="0" w:color="auto"/>
            </w:tcBorders>
            <w:noWrap/>
            <w:vAlign w:val="center"/>
            <w:hideMark/>
          </w:tcPr>
          <w:p w14:paraId="39776FC2" w14:textId="77777777" w:rsidR="00220FCE" w:rsidRPr="000515AB" w:rsidRDefault="00220FCE" w:rsidP="00220FCE">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2016.00</w:t>
            </w:r>
          </w:p>
        </w:tc>
        <w:tc>
          <w:tcPr>
            <w:tcW w:w="940" w:type="dxa"/>
            <w:tcBorders>
              <w:top w:val="nil"/>
              <w:left w:val="nil"/>
              <w:bottom w:val="single" w:sz="4" w:space="0" w:color="auto"/>
              <w:right w:val="single" w:sz="4" w:space="0" w:color="auto"/>
            </w:tcBorders>
            <w:noWrap/>
            <w:vAlign w:val="center"/>
            <w:hideMark/>
          </w:tcPr>
          <w:p w14:paraId="36073235" w14:textId="77777777" w:rsidR="00220FCE" w:rsidRPr="000515AB" w:rsidRDefault="00220FCE" w:rsidP="00220FCE">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1464.88</w:t>
            </w:r>
          </w:p>
        </w:tc>
        <w:tc>
          <w:tcPr>
            <w:tcW w:w="578" w:type="dxa"/>
            <w:tcBorders>
              <w:top w:val="nil"/>
              <w:left w:val="nil"/>
              <w:bottom w:val="single" w:sz="4" w:space="0" w:color="auto"/>
              <w:right w:val="single" w:sz="4" w:space="0" w:color="auto"/>
            </w:tcBorders>
            <w:noWrap/>
            <w:vAlign w:val="center"/>
            <w:hideMark/>
          </w:tcPr>
          <w:p w14:paraId="4D1DE5BB" w14:textId="77777777" w:rsidR="00220FCE" w:rsidRPr="000515AB" w:rsidRDefault="00220FCE" w:rsidP="00220FCE">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4.35</w:t>
            </w:r>
          </w:p>
        </w:tc>
        <w:tc>
          <w:tcPr>
            <w:tcW w:w="898" w:type="dxa"/>
            <w:tcBorders>
              <w:top w:val="nil"/>
              <w:left w:val="nil"/>
              <w:bottom w:val="single" w:sz="4" w:space="0" w:color="auto"/>
              <w:right w:val="single" w:sz="4" w:space="0" w:color="auto"/>
            </w:tcBorders>
            <w:noWrap/>
            <w:vAlign w:val="center"/>
            <w:hideMark/>
          </w:tcPr>
          <w:p w14:paraId="0F0325E8" w14:textId="77777777" w:rsidR="00220FCE" w:rsidRPr="00220FCE" w:rsidRDefault="00220FCE" w:rsidP="00220FCE">
            <w:pPr>
              <w:spacing w:after="0" w:line="240" w:lineRule="auto"/>
              <w:jc w:val="center"/>
              <w:rPr>
                <w:rFonts w:ascii="Cambria" w:eastAsia="Times New Roman" w:hAnsi="Cambria" w:cs="Times New Roman"/>
                <w:b/>
                <w:bCs/>
                <w:color w:val="000000"/>
                <w:sz w:val="18"/>
                <w:szCs w:val="18"/>
                <w:lang w:eastAsia="en-IN"/>
              </w:rPr>
            </w:pPr>
            <w:r w:rsidRPr="000515AB">
              <w:rPr>
                <w:rFonts w:ascii="Cambria" w:eastAsia="Times New Roman" w:hAnsi="Cambria" w:cs="Times New Roman"/>
                <w:b/>
                <w:bCs/>
                <w:color w:val="000000"/>
                <w:sz w:val="18"/>
                <w:szCs w:val="18"/>
                <w:lang w:eastAsia="en-IN"/>
              </w:rPr>
              <w:t>3476.53</w:t>
            </w:r>
          </w:p>
        </w:tc>
      </w:tr>
    </w:tbl>
    <w:p w14:paraId="3DE98B81" w14:textId="77777777" w:rsidR="00FA67B0" w:rsidRDefault="00FA67B0" w:rsidP="001F009C">
      <w:pPr>
        <w:autoSpaceDE w:val="0"/>
        <w:autoSpaceDN w:val="0"/>
        <w:adjustRightInd w:val="0"/>
        <w:spacing w:after="0" w:line="360" w:lineRule="auto"/>
        <w:jc w:val="right"/>
        <w:rPr>
          <w:rFonts w:ascii="Cambria" w:hAnsi="Cambria" w:cs="Arial"/>
          <w:b/>
          <w:bCs/>
          <w:i/>
          <w:iCs/>
          <w:sz w:val="20"/>
          <w:szCs w:val="20"/>
        </w:rPr>
      </w:pPr>
    </w:p>
    <w:p w14:paraId="439998A6" w14:textId="77777777" w:rsidR="00BA46E8" w:rsidRDefault="001F009C" w:rsidP="001F009C">
      <w:pPr>
        <w:autoSpaceDE w:val="0"/>
        <w:autoSpaceDN w:val="0"/>
        <w:adjustRightInd w:val="0"/>
        <w:spacing w:after="0" w:line="360" w:lineRule="auto"/>
        <w:jc w:val="right"/>
        <w:rPr>
          <w:rFonts w:ascii="Cambria" w:hAnsi="Cambria" w:cs="Arial"/>
        </w:rPr>
      </w:pPr>
      <w:r w:rsidRPr="00570482">
        <w:rPr>
          <w:rFonts w:ascii="Cambria" w:hAnsi="Cambria" w:cs="Arial"/>
          <w:b/>
          <w:bCs/>
          <w:i/>
          <w:iCs/>
          <w:sz w:val="20"/>
          <w:szCs w:val="20"/>
        </w:rPr>
        <w:t>(Rs. Cr.)</w:t>
      </w:r>
    </w:p>
    <w:tbl>
      <w:tblPr>
        <w:tblW w:w="1028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264"/>
        <w:gridCol w:w="850"/>
        <w:gridCol w:w="791"/>
        <w:gridCol w:w="848"/>
        <w:gridCol w:w="940"/>
        <w:gridCol w:w="791"/>
        <w:gridCol w:w="646"/>
        <w:gridCol w:w="940"/>
        <w:gridCol w:w="791"/>
        <w:gridCol w:w="853"/>
        <w:gridCol w:w="993"/>
      </w:tblGrid>
      <w:tr w:rsidR="0027677C" w:rsidRPr="00C01A0C" w14:paraId="4188374D" w14:textId="77777777" w:rsidTr="000515AB">
        <w:trPr>
          <w:trHeight w:val="870"/>
        </w:trPr>
        <w:tc>
          <w:tcPr>
            <w:tcW w:w="580" w:type="dxa"/>
            <w:noWrap/>
            <w:vAlign w:val="center"/>
            <w:hideMark/>
          </w:tcPr>
          <w:p w14:paraId="7681E866" w14:textId="77777777" w:rsidR="008D59B6" w:rsidRPr="00C01A0C" w:rsidRDefault="008D59B6" w:rsidP="008D59B6">
            <w:pPr>
              <w:spacing w:after="0" w:line="240" w:lineRule="auto"/>
              <w:jc w:val="center"/>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S. No.</w:t>
            </w:r>
          </w:p>
        </w:tc>
        <w:tc>
          <w:tcPr>
            <w:tcW w:w="1264" w:type="dxa"/>
            <w:noWrap/>
            <w:vAlign w:val="center"/>
            <w:hideMark/>
          </w:tcPr>
          <w:p w14:paraId="70BD97EC" w14:textId="77777777" w:rsidR="008D59B6" w:rsidRPr="00C01A0C" w:rsidRDefault="008D59B6" w:rsidP="008D59B6">
            <w:pPr>
              <w:spacing w:after="0" w:line="240" w:lineRule="auto"/>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Particulars</w:t>
            </w:r>
          </w:p>
        </w:tc>
        <w:tc>
          <w:tcPr>
            <w:tcW w:w="850" w:type="dxa"/>
            <w:vAlign w:val="center"/>
            <w:hideMark/>
          </w:tcPr>
          <w:p w14:paraId="347A3724" w14:textId="77777777" w:rsidR="008D59B6" w:rsidRDefault="008D59B6" w:rsidP="008D59B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Opening Acc</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 xml:space="preserve"> </w:t>
            </w:r>
          </w:p>
          <w:p w14:paraId="4FA2240A" w14:textId="77777777" w:rsidR="008D59B6" w:rsidRDefault="008D59B6" w:rsidP="008D59B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Dep</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br/>
              <w:t>(01</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04</w:t>
            </w:r>
            <w:r>
              <w:rPr>
                <w:rFonts w:ascii="Cambria" w:eastAsia="Times New Roman" w:hAnsi="Cambria" w:cs="Times New Roman"/>
                <w:b/>
                <w:bCs/>
                <w:color w:val="000000"/>
                <w:sz w:val="18"/>
                <w:szCs w:val="18"/>
                <w:lang w:eastAsia="en-IN"/>
              </w:rPr>
              <w:t>.</w:t>
            </w:r>
          </w:p>
          <w:p w14:paraId="1A4D63CF" w14:textId="77777777" w:rsidR="008D59B6" w:rsidRPr="00C01A0C" w:rsidRDefault="008D59B6" w:rsidP="008D59B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24)</w:t>
            </w:r>
          </w:p>
        </w:tc>
        <w:tc>
          <w:tcPr>
            <w:tcW w:w="791" w:type="dxa"/>
            <w:vAlign w:val="center"/>
            <w:hideMark/>
          </w:tcPr>
          <w:p w14:paraId="25FABD50" w14:textId="77777777" w:rsidR="008D59B6" w:rsidRPr="00C01A0C" w:rsidRDefault="008D59B6" w:rsidP="008D59B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Act</w:t>
            </w:r>
            <w:r>
              <w:rPr>
                <w:rFonts w:ascii="Cambria" w:eastAsia="Times New Roman" w:hAnsi="Cambria" w:cs="Times New Roman"/>
                <w:b/>
                <w:bCs/>
                <w:color w:val="000000"/>
                <w:sz w:val="18"/>
                <w:szCs w:val="18"/>
                <w:lang w:eastAsia="en-IN"/>
              </w:rPr>
              <w:t>u</w:t>
            </w:r>
            <w:r w:rsidRPr="00B90B46">
              <w:rPr>
                <w:rFonts w:ascii="Cambria" w:eastAsia="Times New Roman" w:hAnsi="Cambria" w:cs="Times New Roman"/>
                <w:b/>
                <w:bCs/>
                <w:color w:val="000000"/>
                <w:sz w:val="18"/>
                <w:szCs w:val="18"/>
                <w:lang w:eastAsia="en-IN"/>
              </w:rPr>
              <w:t>al Dep. for year</w:t>
            </w:r>
          </w:p>
        </w:tc>
        <w:tc>
          <w:tcPr>
            <w:tcW w:w="848" w:type="dxa"/>
            <w:vAlign w:val="center"/>
            <w:hideMark/>
          </w:tcPr>
          <w:p w14:paraId="1F3D79FC" w14:textId="77777777" w:rsidR="008D59B6" w:rsidRPr="00C01A0C" w:rsidRDefault="008D59B6" w:rsidP="008D59B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Closing Acc</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 xml:space="preserve"> Dep</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br/>
              <w:t>(31-03-25)</w:t>
            </w:r>
          </w:p>
        </w:tc>
        <w:tc>
          <w:tcPr>
            <w:tcW w:w="940" w:type="dxa"/>
            <w:vAlign w:val="center"/>
            <w:hideMark/>
          </w:tcPr>
          <w:p w14:paraId="147D7CCF" w14:textId="77777777" w:rsidR="008D59B6" w:rsidRDefault="008D59B6" w:rsidP="008D59B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NB as </w:t>
            </w:r>
          </w:p>
          <w:p w14:paraId="2D29D6E2" w14:textId="77777777" w:rsidR="008D59B6" w:rsidRDefault="008D59B6" w:rsidP="008D59B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on 31.03.</w:t>
            </w:r>
          </w:p>
          <w:p w14:paraId="39257318" w14:textId="77777777" w:rsidR="008D59B6" w:rsidRPr="00C01A0C" w:rsidRDefault="008D59B6" w:rsidP="008D59B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c>
          <w:tcPr>
            <w:tcW w:w="791" w:type="dxa"/>
            <w:vAlign w:val="center"/>
            <w:hideMark/>
          </w:tcPr>
          <w:p w14:paraId="6CBD3522" w14:textId="77777777" w:rsidR="008D59B6" w:rsidRPr="00C01A0C" w:rsidRDefault="008D59B6" w:rsidP="008D59B6">
            <w:pPr>
              <w:spacing w:after="0" w:line="240" w:lineRule="auto"/>
              <w:jc w:val="center"/>
              <w:rPr>
                <w:rFonts w:ascii="Cambria" w:eastAsia="Times New Roman" w:hAnsi="Cambria" w:cs="Times New Roman"/>
                <w:b/>
                <w:bCs/>
                <w:color w:val="000000"/>
                <w:sz w:val="18"/>
                <w:szCs w:val="18"/>
                <w:lang w:eastAsia="en-IN"/>
              </w:rPr>
            </w:pPr>
            <w:r>
              <w:rPr>
                <w:rFonts w:ascii="Cambria" w:eastAsia="Times New Roman" w:hAnsi="Cambria" w:cs="Times New Roman"/>
                <w:b/>
                <w:bCs/>
                <w:color w:val="000000"/>
                <w:sz w:val="18"/>
                <w:szCs w:val="18"/>
                <w:lang w:eastAsia="en-IN"/>
              </w:rPr>
              <w:t>Add.</w:t>
            </w:r>
          </w:p>
        </w:tc>
        <w:tc>
          <w:tcPr>
            <w:tcW w:w="646" w:type="dxa"/>
            <w:vAlign w:val="center"/>
            <w:hideMark/>
          </w:tcPr>
          <w:p w14:paraId="31AC5C41" w14:textId="77777777" w:rsidR="008D59B6" w:rsidRPr="00C01A0C" w:rsidRDefault="008D59B6" w:rsidP="008D59B6">
            <w:pPr>
              <w:spacing w:after="0" w:line="240" w:lineRule="auto"/>
              <w:jc w:val="center"/>
              <w:rPr>
                <w:rFonts w:ascii="Cambria" w:eastAsia="Times New Roman" w:hAnsi="Cambria" w:cs="Times New Roman"/>
                <w:b/>
                <w:bCs/>
                <w:color w:val="000000"/>
                <w:sz w:val="18"/>
                <w:szCs w:val="18"/>
                <w:lang w:eastAsia="en-IN"/>
              </w:rPr>
            </w:pPr>
            <w:r>
              <w:rPr>
                <w:rFonts w:ascii="Cambria" w:eastAsia="Times New Roman" w:hAnsi="Cambria" w:cs="Times New Roman"/>
                <w:b/>
                <w:bCs/>
                <w:color w:val="000000"/>
                <w:sz w:val="18"/>
                <w:szCs w:val="18"/>
                <w:lang w:eastAsia="en-IN"/>
              </w:rPr>
              <w:t>Retd.</w:t>
            </w:r>
          </w:p>
        </w:tc>
        <w:tc>
          <w:tcPr>
            <w:tcW w:w="940" w:type="dxa"/>
            <w:vAlign w:val="center"/>
            <w:hideMark/>
          </w:tcPr>
          <w:p w14:paraId="3C5BE9AD" w14:textId="77777777" w:rsidR="008D59B6" w:rsidRDefault="008D59B6" w:rsidP="008D59B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GB as </w:t>
            </w:r>
          </w:p>
          <w:p w14:paraId="2D20774D" w14:textId="77777777" w:rsidR="008D59B6" w:rsidRDefault="008D59B6" w:rsidP="008D59B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on </w:t>
            </w:r>
            <w:r>
              <w:rPr>
                <w:rFonts w:ascii="Cambria" w:eastAsia="Times New Roman" w:hAnsi="Cambria" w:cs="Times New Roman"/>
                <w:b/>
                <w:bCs/>
                <w:color w:val="000000"/>
                <w:sz w:val="18"/>
                <w:szCs w:val="18"/>
                <w:lang w:eastAsia="en-IN"/>
              </w:rPr>
              <w:t>3</w:t>
            </w:r>
            <w:r w:rsidRPr="00B90B46">
              <w:rPr>
                <w:rFonts w:ascii="Cambria" w:eastAsia="Times New Roman" w:hAnsi="Cambria" w:cs="Times New Roman"/>
                <w:b/>
                <w:bCs/>
                <w:color w:val="000000"/>
                <w:sz w:val="18"/>
                <w:szCs w:val="18"/>
                <w:lang w:eastAsia="en-IN"/>
              </w:rPr>
              <w:t>0.11.</w:t>
            </w:r>
          </w:p>
          <w:p w14:paraId="518D9C90" w14:textId="77777777" w:rsidR="008D59B6" w:rsidRPr="00C01A0C" w:rsidRDefault="008D59B6" w:rsidP="008D59B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c>
          <w:tcPr>
            <w:tcW w:w="791" w:type="dxa"/>
            <w:vAlign w:val="center"/>
            <w:hideMark/>
          </w:tcPr>
          <w:p w14:paraId="40BC271D" w14:textId="77777777" w:rsidR="008D59B6" w:rsidRPr="00C01A0C" w:rsidRDefault="008D59B6" w:rsidP="008D59B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Actual Dep. for year</w:t>
            </w:r>
          </w:p>
        </w:tc>
        <w:tc>
          <w:tcPr>
            <w:tcW w:w="853" w:type="dxa"/>
            <w:vAlign w:val="center"/>
            <w:hideMark/>
          </w:tcPr>
          <w:p w14:paraId="0D356578" w14:textId="77777777" w:rsidR="008D59B6" w:rsidRDefault="008D59B6" w:rsidP="008D59B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Closing Acc</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 xml:space="preserve"> Dep</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br/>
              <w:t>(30.11.</w:t>
            </w:r>
          </w:p>
          <w:p w14:paraId="54826F94" w14:textId="77777777" w:rsidR="008D59B6" w:rsidRPr="00C01A0C" w:rsidRDefault="008D59B6" w:rsidP="008D59B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c>
          <w:tcPr>
            <w:tcW w:w="993" w:type="dxa"/>
            <w:vAlign w:val="center"/>
            <w:hideMark/>
          </w:tcPr>
          <w:p w14:paraId="2AFF6971" w14:textId="77777777" w:rsidR="008D59B6" w:rsidRDefault="008D59B6" w:rsidP="008D59B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NB as </w:t>
            </w:r>
          </w:p>
          <w:p w14:paraId="237CE460" w14:textId="77777777" w:rsidR="008D59B6" w:rsidRDefault="008D59B6" w:rsidP="008D59B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on </w:t>
            </w:r>
          </w:p>
          <w:p w14:paraId="095205EE" w14:textId="77777777" w:rsidR="008D59B6" w:rsidRDefault="008D59B6" w:rsidP="008D59B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30.11</w:t>
            </w:r>
          </w:p>
          <w:p w14:paraId="2ABA20C7" w14:textId="77777777" w:rsidR="008D59B6" w:rsidRPr="00C01A0C" w:rsidRDefault="008D59B6" w:rsidP="008D59B6">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r>
      <w:tr w:rsidR="008D59B6" w:rsidRPr="00C01A0C" w14:paraId="33EBABAA" w14:textId="77777777" w:rsidTr="000515AB">
        <w:trPr>
          <w:trHeight w:val="290"/>
        </w:trPr>
        <w:tc>
          <w:tcPr>
            <w:tcW w:w="580" w:type="dxa"/>
            <w:noWrap/>
            <w:vAlign w:val="center"/>
          </w:tcPr>
          <w:p w14:paraId="21BE69FA"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1</w:t>
            </w:r>
          </w:p>
        </w:tc>
        <w:tc>
          <w:tcPr>
            <w:tcW w:w="1264" w:type="dxa"/>
            <w:noWrap/>
            <w:vAlign w:val="center"/>
            <w:hideMark/>
          </w:tcPr>
          <w:p w14:paraId="20F46FF8" w14:textId="77777777" w:rsidR="00C01A0C" w:rsidRPr="00C01A0C" w:rsidRDefault="00C01A0C" w:rsidP="00C01A0C">
            <w:pPr>
              <w:spacing w:after="0" w:line="240" w:lineRule="auto"/>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Grants</w:t>
            </w:r>
          </w:p>
        </w:tc>
        <w:tc>
          <w:tcPr>
            <w:tcW w:w="850" w:type="dxa"/>
            <w:noWrap/>
            <w:vAlign w:val="center"/>
            <w:hideMark/>
          </w:tcPr>
          <w:p w14:paraId="5C782FE5"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9.82</w:t>
            </w:r>
          </w:p>
        </w:tc>
        <w:tc>
          <w:tcPr>
            <w:tcW w:w="791" w:type="dxa"/>
            <w:noWrap/>
            <w:vAlign w:val="center"/>
            <w:hideMark/>
          </w:tcPr>
          <w:p w14:paraId="09D243E1"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10.62</w:t>
            </w:r>
          </w:p>
        </w:tc>
        <w:tc>
          <w:tcPr>
            <w:tcW w:w="848" w:type="dxa"/>
            <w:noWrap/>
            <w:vAlign w:val="center"/>
            <w:hideMark/>
          </w:tcPr>
          <w:p w14:paraId="6282C07D"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20.44</w:t>
            </w:r>
          </w:p>
        </w:tc>
        <w:tc>
          <w:tcPr>
            <w:tcW w:w="940" w:type="dxa"/>
            <w:noWrap/>
            <w:vAlign w:val="center"/>
            <w:hideMark/>
          </w:tcPr>
          <w:p w14:paraId="4D1F6CA0"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235.74</w:t>
            </w:r>
          </w:p>
        </w:tc>
        <w:tc>
          <w:tcPr>
            <w:tcW w:w="791" w:type="dxa"/>
            <w:noWrap/>
            <w:vAlign w:val="center"/>
            <w:hideMark/>
          </w:tcPr>
          <w:p w14:paraId="49972192"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12.73</w:t>
            </w:r>
          </w:p>
        </w:tc>
        <w:tc>
          <w:tcPr>
            <w:tcW w:w="646" w:type="dxa"/>
            <w:noWrap/>
            <w:vAlign w:val="center"/>
            <w:hideMark/>
          </w:tcPr>
          <w:p w14:paraId="45EFCA03"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p>
        </w:tc>
        <w:tc>
          <w:tcPr>
            <w:tcW w:w="940" w:type="dxa"/>
            <w:noWrap/>
            <w:vAlign w:val="center"/>
            <w:hideMark/>
          </w:tcPr>
          <w:p w14:paraId="1B25A51E"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268.91</w:t>
            </w:r>
          </w:p>
        </w:tc>
        <w:tc>
          <w:tcPr>
            <w:tcW w:w="791" w:type="dxa"/>
            <w:noWrap/>
            <w:vAlign w:val="center"/>
            <w:hideMark/>
          </w:tcPr>
          <w:p w14:paraId="0E3C2314"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8.90</w:t>
            </w:r>
          </w:p>
        </w:tc>
        <w:tc>
          <w:tcPr>
            <w:tcW w:w="853" w:type="dxa"/>
            <w:noWrap/>
            <w:vAlign w:val="center"/>
            <w:hideMark/>
          </w:tcPr>
          <w:p w14:paraId="341A6C11"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29.34</w:t>
            </w:r>
          </w:p>
        </w:tc>
        <w:tc>
          <w:tcPr>
            <w:tcW w:w="993" w:type="dxa"/>
            <w:noWrap/>
            <w:vAlign w:val="center"/>
            <w:hideMark/>
          </w:tcPr>
          <w:p w14:paraId="74B08BAF"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239.57</w:t>
            </w:r>
          </w:p>
        </w:tc>
      </w:tr>
      <w:tr w:rsidR="008D59B6" w:rsidRPr="00C01A0C" w14:paraId="2FCB34B7" w14:textId="77777777" w:rsidTr="000515AB">
        <w:trPr>
          <w:trHeight w:val="290"/>
        </w:trPr>
        <w:tc>
          <w:tcPr>
            <w:tcW w:w="580" w:type="dxa"/>
            <w:noWrap/>
            <w:vAlign w:val="center"/>
          </w:tcPr>
          <w:p w14:paraId="73257298"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2</w:t>
            </w:r>
          </w:p>
        </w:tc>
        <w:tc>
          <w:tcPr>
            <w:tcW w:w="1264" w:type="dxa"/>
            <w:noWrap/>
            <w:vAlign w:val="center"/>
            <w:hideMark/>
          </w:tcPr>
          <w:p w14:paraId="7EAA2940" w14:textId="77777777" w:rsidR="00C01A0C" w:rsidRPr="00C01A0C" w:rsidRDefault="00C01A0C" w:rsidP="00C01A0C">
            <w:pPr>
              <w:spacing w:after="0" w:line="240" w:lineRule="auto"/>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CC</w:t>
            </w:r>
          </w:p>
        </w:tc>
        <w:tc>
          <w:tcPr>
            <w:tcW w:w="850" w:type="dxa"/>
            <w:noWrap/>
            <w:vAlign w:val="center"/>
            <w:hideMark/>
          </w:tcPr>
          <w:p w14:paraId="60FD7C27"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53.13</w:t>
            </w:r>
          </w:p>
        </w:tc>
        <w:tc>
          <w:tcPr>
            <w:tcW w:w="791" w:type="dxa"/>
            <w:noWrap/>
            <w:vAlign w:val="center"/>
            <w:hideMark/>
          </w:tcPr>
          <w:p w14:paraId="7790C067"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49.39</w:t>
            </w:r>
          </w:p>
        </w:tc>
        <w:tc>
          <w:tcPr>
            <w:tcW w:w="848" w:type="dxa"/>
            <w:noWrap/>
            <w:vAlign w:val="center"/>
            <w:hideMark/>
          </w:tcPr>
          <w:p w14:paraId="07322044"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102.52</w:t>
            </w:r>
          </w:p>
        </w:tc>
        <w:tc>
          <w:tcPr>
            <w:tcW w:w="940" w:type="dxa"/>
            <w:noWrap/>
            <w:vAlign w:val="center"/>
            <w:hideMark/>
          </w:tcPr>
          <w:p w14:paraId="290C7319"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1044.26</w:t>
            </w:r>
          </w:p>
        </w:tc>
        <w:tc>
          <w:tcPr>
            <w:tcW w:w="791" w:type="dxa"/>
            <w:noWrap/>
            <w:vAlign w:val="center"/>
            <w:hideMark/>
          </w:tcPr>
          <w:p w14:paraId="5DA847DE"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310.99</w:t>
            </w:r>
          </w:p>
        </w:tc>
        <w:tc>
          <w:tcPr>
            <w:tcW w:w="646" w:type="dxa"/>
            <w:noWrap/>
            <w:vAlign w:val="center"/>
            <w:hideMark/>
          </w:tcPr>
          <w:p w14:paraId="1BD9FBEC"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1.51</w:t>
            </w:r>
          </w:p>
        </w:tc>
        <w:tc>
          <w:tcPr>
            <w:tcW w:w="940" w:type="dxa"/>
            <w:noWrap/>
            <w:vAlign w:val="center"/>
            <w:hideMark/>
          </w:tcPr>
          <w:p w14:paraId="14A25245"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1456.26</w:t>
            </w:r>
          </w:p>
        </w:tc>
        <w:tc>
          <w:tcPr>
            <w:tcW w:w="791" w:type="dxa"/>
            <w:noWrap/>
            <w:vAlign w:val="center"/>
            <w:hideMark/>
          </w:tcPr>
          <w:p w14:paraId="323AEA1F"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46.77</w:t>
            </w:r>
          </w:p>
        </w:tc>
        <w:tc>
          <w:tcPr>
            <w:tcW w:w="853" w:type="dxa"/>
            <w:noWrap/>
            <w:vAlign w:val="center"/>
            <w:hideMark/>
          </w:tcPr>
          <w:p w14:paraId="193484ED"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149.29</w:t>
            </w:r>
          </w:p>
        </w:tc>
        <w:tc>
          <w:tcPr>
            <w:tcW w:w="993" w:type="dxa"/>
            <w:noWrap/>
            <w:vAlign w:val="center"/>
            <w:hideMark/>
          </w:tcPr>
          <w:p w14:paraId="0EDC2D86"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1306.97</w:t>
            </w:r>
          </w:p>
        </w:tc>
      </w:tr>
      <w:tr w:rsidR="008D59B6" w:rsidRPr="00C01A0C" w14:paraId="7EE47166" w14:textId="77777777" w:rsidTr="000515AB">
        <w:trPr>
          <w:trHeight w:val="290"/>
        </w:trPr>
        <w:tc>
          <w:tcPr>
            <w:tcW w:w="580" w:type="dxa"/>
            <w:noWrap/>
            <w:vAlign w:val="center"/>
          </w:tcPr>
          <w:p w14:paraId="21B20B74"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3</w:t>
            </w:r>
          </w:p>
        </w:tc>
        <w:tc>
          <w:tcPr>
            <w:tcW w:w="1264" w:type="dxa"/>
            <w:noWrap/>
            <w:vAlign w:val="center"/>
            <w:hideMark/>
          </w:tcPr>
          <w:p w14:paraId="466E12BE" w14:textId="77777777" w:rsidR="00C01A0C" w:rsidRPr="00C01A0C" w:rsidRDefault="00C01A0C" w:rsidP="00C01A0C">
            <w:pPr>
              <w:spacing w:after="0" w:line="240" w:lineRule="auto"/>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Own Fund</w:t>
            </w:r>
          </w:p>
        </w:tc>
        <w:tc>
          <w:tcPr>
            <w:tcW w:w="850" w:type="dxa"/>
            <w:noWrap/>
            <w:vAlign w:val="center"/>
            <w:hideMark/>
          </w:tcPr>
          <w:p w14:paraId="07D1E64F"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90.51</w:t>
            </w:r>
          </w:p>
        </w:tc>
        <w:tc>
          <w:tcPr>
            <w:tcW w:w="791" w:type="dxa"/>
            <w:noWrap/>
            <w:vAlign w:val="center"/>
            <w:hideMark/>
          </w:tcPr>
          <w:p w14:paraId="1A7D0BAA"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113.99</w:t>
            </w:r>
          </w:p>
        </w:tc>
        <w:tc>
          <w:tcPr>
            <w:tcW w:w="848" w:type="dxa"/>
            <w:noWrap/>
            <w:vAlign w:val="center"/>
            <w:hideMark/>
          </w:tcPr>
          <w:p w14:paraId="4A353D9E"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204.50</w:t>
            </w:r>
          </w:p>
        </w:tc>
        <w:tc>
          <w:tcPr>
            <w:tcW w:w="940" w:type="dxa"/>
            <w:noWrap/>
            <w:vAlign w:val="center"/>
            <w:hideMark/>
          </w:tcPr>
          <w:p w14:paraId="7789AD76"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1592.77</w:t>
            </w:r>
          </w:p>
        </w:tc>
        <w:tc>
          <w:tcPr>
            <w:tcW w:w="791" w:type="dxa"/>
            <w:noWrap/>
            <w:vAlign w:val="center"/>
            <w:hideMark/>
          </w:tcPr>
          <w:p w14:paraId="77D08A9D"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115.54</w:t>
            </w:r>
          </w:p>
        </w:tc>
        <w:tc>
          <w:tcPr>
            <w:tcW w:w="646" w:type="dxa"/>
            <w:noWrap/>
            <w:vAlign w:val="center"/>
            <w:hideMark/>
          </w:tcPr>
          <w:p w14:paraId="1662A7E4"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1.21</w:t>
            </w:r>
          </w:p>
        </w:tc>
        <w:tc>
          <w:tcPr>
            <w:tcW w:w="940" w:type="dxa"/>
            <w:noWrap/>
            <w:vAlign w:val="center"/>
            <w:hideMark/>
          </w:tcPr>
          <w:p w14:paraId="61CF9D3C"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1911.60</w:t>
            </w:r>
          </w:p>
        </w:tc>
        <w:tc>
          <w:tcPr>
            <w:tcW w:w="791" w:type="dxa"/>
            <w:noWrap/>
            <w:vAlign w:val="center"/>
            <w:hideMark/>
          </w:tcPr>
          <w:p w14:paraId="74CFE49B"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87.50</w:t>
            </w:r>
          </w:p>
        </w:tc>
        <w:tc>
          <w:tcPr>
            <w:tcW w:w="853" w:type="dxa"/>
            <w:noWrap/>
            <w:vAlign w:val="center"/>
            <w:hideMark/>
          </w:tcPr>
          <w:p w14:paraId="6681F808"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292.00</w:t>
            </w:r>
          </w:p>
        </w:tc>
        <w:tc>
          <w:tcPr>
            <w:tcW w:w="993" w:type="dxa"/>
            <w:noWrap/>
            <w:vAlign w:val="center"/>
            <w:hideMark/>
          </w:tcPr>
          <w:p w14:paraId="23153023"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1619.60</w:t>
            </w:r>
          </w:p>
        </w:tc>
      </w:tr>
      <w:tr w:rsidR="008D59B6" w:rsidRPr="00C01A0C" w14:paraId="7CB2C955" w14:textId="77777777" w:rsidTr="000515AB">
        <w:trPr>
          <w:trHeight w:val="290"/>
        </w:trPr>
        <w:tc>
          <w:tcPr>
            <w:tcW w:w="580" w:type="dxa"/>
            <w:noWrap/>
            <w:vAlign w:val="center"/>
          </w:tcPr>
          <w:p w14:paraId="1CDF4939"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4</w:t>
            </w:r>
          </w:p>
        </w:tc>
        <w:tc>
          <w:tcPr>
            <w:tcW w:w="1264" w:type="dxa"/>
            <w:noWrap/>
            <w:vAlign w:val="center"/>
            <w:hideMark/>
          </w:tcPr>
          <w:p w14:paraId="3D08CA3A" w14:textId="77777777" w:rsidR="00C01A0C" w:rsidRPr="00C01A0C" w:rsidRDefault="00C01A0C" w:rsidP="00C01A0C">
            <w:pPr>
              <w:spacing w:after="0" w:line="240" w:lineRule="auto"/>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Meters-Own</w:t>
            </w:r>
          </w:p>
        </w:tc>
        <w:tc>
          <w:tcPr>
            <w:tcW w:w="850" w:type="dxa"/>
            <w:noWrap/>
            <w:vAlign w:val="center"/>
            <w:hideMark/>
          </w:tcPr>
          <w:p w14:paraId="1542E798"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23.94</w:t>
            </w:r>
          </w:p>
        </w:tc>
        <w:tc>
          <w:tcPr>
            <w:tcW w:w="791" w:type="dxa"/>
            <w:noWrap/>
            <w:vAlign w:val="center"/>
            <w:hideMark/>
          </w:tcPr>
          <w:p w14:paraId="42BB6180"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35.55</w:t>
            </w:r>
          </w:p>
        </w:tc>
        <w:tc>
          <w:tcPr>
            <w:tcW w:w="848" w:type="dxa"/>
            <w:noWrap/>
            <w:vAlign w:val="center"/>
            <w:hideMark/>
          </w:tcPr>
          <w:p w14:paraId="29983694"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59.49</w:t>
            </w:r>
          </w:p>
        </w:tc>
        <w:tc>
          <w:tcPr>
            <w:tcW w:w="940" w:type="dxa"/>
            <w:noWrap/>
            <w:vAlign w:val="center"/>
            <w:hideMark/>
          </w:tcPr>
          <w:p w14:paraId="4F72A5C1"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216.81</w:t>
            </w:r>
          </w:p>
        </w:tc>
        <w:tc>
          <w:tcPr>
            <w:tcW w:w="791" w:type="dxa"/>
            <w:noWrap/>
            <w:vAlign w:val="center"/>
            <w:hideMark/>
          </w:tcPr>
          <w:p w14:paraId="7C4DBCB8"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79.26</w:t>
            </w:r>
          </w:p>
        </w:tc>
        <w:tc>
          <w:tcPr>
            <w:tcW w:w="646" w:type="dxa"/>
            <w:noWrap/>
            <w:vAlign w:val="center"/>
            <w:hideMark/>
          </w:tcPr>
          <w:p w14:paraId="4D4DD65B"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4.04</w:t>
            </w:r>
          </w:p>
        </w:tc>
        <w:tc>
          <w:tcPr>
            <w:tcW w:w="940" w:type="dxa"/>
            <w:noWrap/>
            <w:vAlign w:val="center"/>
            <w:hideMark/>
          </w:tcPr>
          <w:p w14:paraId="3E25301C"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351.52</w:t>
            </w:r>
          </w:p>
        </w:tc>
        <w:tc>
          <w:tcPr>
            <w:tcW w:w="791" w:type="dxa"/>
            <w:noWrap/>
            <w:vAlign w:val="center"/>
            <w:hideMark/>
          </w:tcPr>
          <w:p w14:paraId="33B36DDA"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30.37</w:t>
            </w:r>
          </w:p>
        </w:tc>
        <w:tc>
          <w:tcPr>
            <w:tcW w:w="853" w:type="dxa"/>
            <w:noWrap/>
            <w:vAlign w:val="center"/>
            <w:hideMark/>
          </w:tcPr>
          <w:p w14:paraId="058A0935"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89.86</w:t>
            </w:r>
          </w:p>
        </w:tc>
        <w:tc>
          <w:tcPr>
            <w:tcW w:w="993" w:type="dxa"/>
            <w:noWrap/>
            <w:vAlign w:val="center"/>
            <w:hideMark/>
          </w:tcPr>
          <w:p w14:paraId="1B8FF4E6" w14:textId="77777777" w:rsidR="00C01A0C" w:rsidRPr="00C01A0C" w:rsidRDefault="00C01A0C" w:rsidP="00C01A0C">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261.66</w:t>
            </w:r>
          </w:p>
        </w:tc>
      </w:tr>
      <w:tr w:rsidR="008D59B6" w:rsidRPr="00C01A0C" w14:paraId="13DF76F5" w14:textId="77777777" w:rsidTr="000515AB">
        <w:trPr>
          <w:trHeight w:val="290"/>
        </w:trPr>
        <w:tc>
          <w:tcPr>
            <w:tcW w:w="580" w:type="dxa"/>
            <w:noWrap/>
            <w:vAlign w:val="center"/>
          </w:tcPr>
          <w:p w14:paraId="71E2C167" w14:textId="77777777" w:rsidR="00C01A0C" w:rsidRPr="00C01A0C" w:rsidRDefault="00C01A0C" w:rsidP="00C01A0C">
            <w:pPr>
              <w:spacing w:after="0" w:line="240" w:lineRule="auto"/>
              <w:jc w:val="center"/>
              <w:rPr>
                <w:rFonts w:ascii="Cambria" w:eastAsia="Times New Roman" w:hAnsi="Cambria" w:cs="Times New Roman"/>
                <w:b/>
                <w:bCs/>
                <w:color w:val="000000"/>
                <w:sz w:val="18"/>
                <w:szCs w:val="18"/>
                <w:lang w:eastAsia="en-IN"/>
              </w:rPr>
            </w:pPr>
            <w:r>
              <w:rPr>
                <w:rFonts w:ascii="Cambria" w:eastAsia="Times New Roman" w:hAnsi="Cambria" w:cs="Times New Roman"/>
                <w:b/>
                <w:bCs/>
                <w:color w:val="000000"/>
                <w:sz w:val="18"/>
                <w:szCs w:val="18"/>
                <w:lang w:eastAsia="en-IN"/>
              </w:rPr>
              <w:t>5</w:t>
            </w:r>
          </w:p>
        </w:tc>
        <w:tc>
          <w:tcPr>
            <w:tcW w:w="1264" w:type="dxa"/>
            <w:noWrap/>
            <w:vAlign w:val="center"/>
            <w:hideMark/>
          </w:tcPr>
          <w:p w14:paraId="2322929E" w14:textId="77777777" w:rsidR="00C01A0C" w:rsidRPr="00C01A0C" w:rsidRDefault="00C01A0C" w:rsidP="00C01A0C">
            <w:pPr>
              <w:spacing w:after="0" w:line="240" w:lineRule="auto"/>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Total TPWODL</w:t>
            </w:r>
          </w:p>
        </w:tc>
        <w:tc>
          <w:tcPr>
            <w:tcW w:w="850" w:type="dxa"/>
            <w:noWrap/>
            <w:vAlign w:val="center"/>
            <w:hideMark/>
          </w:tcPr>
          <w:p w14:paraId="005F772B" w14:textId="77777777" w:rsidR="00C01A0C" w:rsidRPr="00C01A0C" w:rsidRDefault="00C01A0C" w:rsidP="00C01A0C">
            <w:pPr>
              <w:spacing w:after="0" w:line="240" w:lineRule="auto"/>
              <w:jc w:val="center"/>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177.40</w:t>
            </w:r>
          </w:p>
        </w:tc>
        <w:tc>
          <w:tcPr>
            <w:tcW w:w="791" w:type="dxa"/>
            <w:noWrap/>
            <w:vAlign w:val="center"/>
            <w:hideMark/>
          </w:tcPr>
          <w:p w14:paraId="696B4FD6" w14:textId="77777777" w:rsidR="00C01A0C" w:rsidRPr="00C01A0C" w:rsidRDefault="00C01A0C" w:rsidP="00C01A0C">
            <w:pPr>
              <w:spacing w:after="0" w:line="240" w:lineRule="auto"/>
              <w:jc w:val="center"/>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209.55</w:t>
            </w:r>
          </w:p>
        </w:tc>
        <w:tc>
          <w:tcPr>
            <w:tcW w:w="848" w:type="dxa"/>
            <w:noWrap/>
            <w:vAlign w:val="center"/>
            <w:hideMark/>
          </w:tcPr>
          <w:p w14:paraId="54E2ACD1" w14:textId="77777777" w:rsidR="00C01A0C" w:rsidRPr="00C01A0C" w:rsidRDefault="00C01A0C" w:rsidP="00C01A0C">
            <w:pPr>
              <w:spacing w:after="0" w:line="240" w:lineRule="auto"/>
              <w:jc w:val="center"/>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386.95</w:t>
            </w:r>
          </w:p>
        </w:tc>
        <w:tc>
          <w:tcPr>
            <w:tcW w:w="940" w:type="dxa"/>
            <w:noWrap/>
            <w:vAlign w:val="center"/>
            <w:hideMark/>
          </w:tcPr>
          <w:p w14:paraId="170CC19E" w14:textId="77777777" w:rsidR="00C01A0C" w:rsidRPr="00C01A0C" w:rsidRDefault="00C01A0C" w:rsidP="00C01A0C">
            <w:pPr>
              <w:spacing w:after="0" w:line="240" w:lineRule="auto"/>
              <w:jc w:val="center"/>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3089.58</w:t>
            </w:r>
          </w:p>
        </w:tc>
        <w:tc>
          <w:tcPr>
            <w:tcW w:w="791" w:type="dxa"/>
            <w:noWrap/>
            <w:vAlign w:val="center"/>
            <w:hideMark/>
          </w:tcPr>
          <w:p w14:paraId="5F6C8F42" w14:textId="77777777" w:rsidR="00C01A0C" w:rsidRPr="00C01A0C" w:rsidRDefault="00C01A0C" w:rsidP="00C01A0C">
            <w:pPr>
              <w:spacing w:after="0" w:line="240" w:lineRule="auto"/>
              <w:jc w:val="center"/>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518.52</w:t>
            </w:r>
          </w:p>
        </w:tc>
        <w:tc>
          <w:tcPr>
            <w:tcW w:w="646" w:type="dxa"/>
            <w:noWrap/>
            <w:vAlign w:val="center"/>
            <w:hideMark/>
          </w:tcPr>
          <w:p w14:paraId="62C0AE0B" w14:textId="77777777" w:rsidR="00C01A0C" w:rsidRPr="00C01A0C" w:rsidRDefault="00C01A0C" w:rsidP="00C01A0C">
            <w:pPr>
              <w:spacing w:after="0" w:line="240" w:lineRule="auto"/>
              <w:jc w:val="center"/>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6.76</w:t>
            </w:r>
          </w:p>
        </w:tc>
        <w:tc>
          <w:tcPr>
            <w:tcW w:w="940" w:type="dxa"/>
            <w:noWrap/>
            <w:vAlign w:val="center"/>
            <w:hideMark/>
          </w:tcPr>
          <w:p w14:paraId="14E1B863" w14:textId="77777777" w:rsidR="00C01A0C" w:rsidRPr="00C01A0C" w:rsidRDefault="00C01A0C" w:rsidP="00C01A0C">
            <w:pPr>
              <w:spacing w:after="0" w:line="240" w:lineRule="auto"/>
              <w:jc w:val="center"/>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3988.29</w:t>
            </w:r>
          </w:p>
        </w:tc>
        <w:tc>
          <w:tcPr>
            <w:tcW w:w="791" w:type="dxa"/>
            <w:noWrap/>
            <w:vAlign w:val="center"/>
            <w:hideMark/>
          </w:tcPr>
          <w:p w14:paraId="326B6005" w14:textId="77777777" w:rsidR="00C01A0C" w:rsidRPr="00C01A0C" w:rsidRDefault="00C01A0C" w:rsidP="00C01A0C">
            <w:pPr>
              <w:spacing w:after="0" w:line="240" w:lineRule="auto"/>
              <w:jc w:val="center"/>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173.54</w:t>
            </w:r>
          </w:p>
        </w:tc>
        <w:tc>
          <w:tcPr>
            <w:tcW w:w="853" w:type="dxa"/>
            <w:noWrap/>
            <w:vAlign w:val="center"/>
            <w:hideMark/>
          </w:tcPr>
          <w:p w14:paraId="5C4F602E" w14:textId="77777777" w:rsidR="00C01A0C" w:rsidRPr="00C01A0C" w:rsidRDefault="00C01A0C" w:rsidP="00C01A0C">
            <w:pPr>
              <w:spacing w:after="0" w:line="240" w:lineRule="auto"/>
              <w:jc w:val="center"/>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560.49</w:t>
            </w:r>
          </w:p>
        </w:tc>
        <w:tc>
          <w:tcPr>
            <w:tcW w:w="993" w:type="dxa"/>
            <w:noWrap/>
            <w:vAlign w:val="center"/>
            <w:hideMark/>
          </w:tcPr>
          <w:p w14:paraId="6C299FAC" w14:textId="77777777" w:rsidR="00C01A0C" w:rsidRPr="00C01A0C" w:rsidRDefault="00C01A0C" w:rsidP="00C01A0C">
            <w:pPr>
              <w:spacing w:after="0" w:line="240" w:lineRule="auto"/>
              <w:jc w:val="center"/>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3427.80</w:t>
            </w:r>
          </w:p>
        </w:tc>
      </w:tr>
    </w:tbl>
    <w:p w14:paraId="7EE35703" w14:textId="77777777" w:rsidR="00C01A0C" w:rsidRDefault="00C01A0C" w:rsidP="008D579A">
      <w:pPr>
        <w:autoSpaceDE w:val="0"/>
        <w:autoSpaceDN w:val="0"/>
        <w:adjustRightInd w:val="0"/>
        <w:spacing w:after="0" w:line="360" w:lineRule="auto"/>
        <w:jc w:val="both"/>
        <w:rPr>
          <w:rFonts w:ascii="Cambria" w:hAnsi="Cambria" w:cs="Arial"/>
        </w:rPr>
      </w:pPr>
    </w:p>
    <w:p w14:paraId="728E0F43" w14:textId="77777777" w:rsidR="00527241" w:rsidRPr="00FC3476" w:rsidRDefault="00527241" w:rsidP="00B30A2F">
      <w:pPr>
        <w:autoSpaceDE w:val="0"/>
        <w:autoSpaceDN w:val="0"/>
        <w:adjustRightInd w:val="0"/>
        <w:spacing w:after="0" w:line="360" w:lineRule="auto"/>
        <w:jc w:val="both"/>
        <w:rPr>
          <w:rFonts w:ascii="Cambria" w:hAnsi="Cambria" w:cs="Arial"/>
          <w:b/>
          <w:bCs/>
        </w:rPr>
      </w:pPr>
      <w:r w:rsidRPr="00B5004C">
        <w:rPr>
          <w:rFonts w:ascii="Cambria" w:hAnsi="Cambria" w:cs="Arial"/>
          <w:b/>
          <w:bCs/>
        </w:rPr>
        <w:t xml:space="preserve">Reply to Query No. </w:t>
      </w:r>
      <w:r w:rsidR="006E2F6C" w:rsidRPr="00B5004C">
        <w:rPr>
          <w:rFonts w:ascii="Cambria" w:hAnsi="Cambria" w:cs="Arial"/>
          <w:b/>
          <w:bCs/>
        </w:rPr>
        <w:t>2</w:t>
      </w:r>
      <w:r w:rsidR="00BD25B2" w:rsidRPr="00B5004C">
        <w:rPr>
          <w:rFonts w:ascii="Cambria" w:hAnsi="Cambria" w:cs="Arial"/>
          <w:b/>
          <w:bCs/>
        </w:rPr>
        <w:t>8</w:t>
      </w:r>
    </w:p>
    <w:p w14:paraId="4EEC833C" w14:textId="77777777" w:rsidR="001D1F69" w:rsidRPr="00072773" w:rsidRDefault="001D1F69" w:rsidP="001D1F69">
      <w:pPr>
        <w:autoSpaceDE w:val="0"/>
        <w:autoSpaceDN w:val="0"/>
        <w:adjustRightInd w:val="0"/>
        <w:spacing w:after="0" w:line="360" w:lineRule="auto"/>
        <w:jc w:val="both"/>
        <w:rPr>
          <w:rFonts w:ascii="Cambria" w:hAnsi="Cambria" w:cs="Arial"/>
        </w:rPr>
      </w:pPr>
      <w:r w:rsidRPr="00FC3476">
        <w:rPr>
          <w:rFonts w:ascii="Cambria" w:hAnsi="Cambria" w:cs="Arial"/>
        </w:rPr>
        <w:t>The details of Fixed</w:t>
      </w:r>
      <w:r w:rsidRPr="00072773">
        <w:rPr>
          <w:rFonts w:ascii="Cambria" w:hAnsi="Cambria" w:cs="Arial"/>
        </w:rPr>
        <w:t xml:space="preserve"> Asset Register (FAR) item-wise for FY 21-22, FY 22-23</w:t>
      </w:r>
      <w:r w:rsidR="00EB27AC">
        <w:rPr>
          <w:rFonts w:ascii="Cambria" w:hAnsi="Cambria" w:cs="Arial"/>
        </w:rPr>
        <w:t>,</w:t>
      </w:r>
      <w:r w:rsidRPr="00072773">
        <w:rPr>
          <w:rFonts w:ascii="Cambria" w:hAnsi="Cambria" w:cs="Arial"/>
        </w:rPr>
        <w:t xml:space="preserve"> FY 23-24 </w:t>
      </w:r>
      <w:r w:rsidR="00EB27AC">
        <w:rPr>
          <w:rFonts w:ascii="Cambria" w:hAnsi="Cambria" w:cs="Arial"/>
        </w:rPr>
        <w:t>&amp; FY 2</w:t>
      </w:r>
      <w:r w:rsidR="008B2EB1">
        <w:rPr>
          <w:rFonts w:ascii="Cambria" w:hAnsi="Cambria" w:cs="Arial"/>
        </w:rPr>
        <w:t>4</w:t>
      </w:r>
      <w:r w:rsidR="00EB27AC">
        <w:rPr>
          <w:rFonts w:ascii="Cambria" w:hAnsi="Cambria" w:cs="Arial"/>
        </w:rPr>
        <w:t>-2</w:t>
      </w:r>
      <w:r w:rsidR="008B2EB1">
        <w:rPr>
          <w:rFonts w:ascii="Cambria" w:hAnsi="Cambria" w:cs="Arial"/>
        </w:rPr>
        <w:t>5</w:t>
      </w:r>
      <w:r w:rsidR="00EB27AC">
        <w:rPr>
          <w:rFonts w:ascii="Cambria" w:hAnsi="Cambria" w:cs="Arial"/>
        </w:rPr>
        <w:t xml:space="preserve"> </w:t>
      </w:r>
      <w:r>
        <w:rPr>
          <w:rFonts w:ascii="Cambria" w:hAnsi="Cambria" w:cs="Arial"/>
        </w:rPr>
        <w:t>are enclosed herewith in</w:t>
      </w:r>
      <w:r w:rsidR="00BF17EA">
        <w:rPr>
          <w:rFonts w:ascii="Cambria" w:hAnsi="Cambria" w:cs="Arial"/>
        </w:rPr>
        <w:t xml:space="preserve"> </w:t>
      </w:r>
      <w:hyperlink r:id="rId8" w:tooltip="Soft Copy Link (Click Here)" w:history="1">
        <w:r w:rsidR="00AA1CFB" w:rsidRPr="00BF17EA">
          <w:rPr>
            <w:rStyle w:val="Hyperlink"/>
            <w:rFonts w:ascii="Cambria" w:hAnsi="Cambria" w:cs="Arial"/>
            <w:b/>
            <w:bCs/>
          </w:rPr>
          <w:t>Soft Copy Link (Click Here)</w:t>
        </w:r>
      </w:hyperlink>
      <w:r w:rsidR="005262C3">
        <w:rPr>
          <w:rFonts w:ascii="Cambria" w:hAnsi="Cambria" w:cs="Arial"/>
        </w:rPr>
        <w:t xml:space="preserve"> </w:t>
      </w:r>
      <w:r w:rsidR="00BF17EA">
        <w:rPr>
          <w:rFonts w:ascii="Cambria" w:hAnsi="Cambria" w:cs="Arial"/>
        </w:rPr>
        <w:t xml:space="preserve">due to large volume of data.  </w:t>
      </w:r>
    </w:p>
    <w:p w14:paraId="6273856A" w14:textId="77777777" w:rsidR="0053114F" w:rsidRPr="001D1F69" w:rsidRDefault="0053114F" w:rsidP="0019390A">
      <w:pPr>
        <w:autoSpaceDE w:val="0"/>
        <w:autoSpaceDN w:val="0"/>
        <w:adjustRightInd w:val="0"/>
        <w:spacing w:after="0" w:line="360" w:lineRule="auto"/>
        <w:jc w:val="both"/>
        <w:rPr>
          <w:rFonts w:ascii="Cambria" w:hAnsi="Cambria" w:cs="Arial"/>
          <w:b/>
          <w:bCs/>
          <w:sz w:val="12"/>
          <w:szCs w:val="12"/>
        </w:rPr>
      </w:pPr>
    </w:p>
    <w:p w14:paraId="04D20D93" w14:textId="77777777" w:rsidR="0019051D" w:rsidRDefault="0019051D" w:rsidP="0019390A">
      <w:pPr>
        <w:autoSpaceDE w:val="0"/>
        <w:autoSpaceDN w:val="0"/>
        <w:adjustRightInd w:val="0"/>
        <w:spacing w:after="0" w:line="360" w:lineRule="auto"/>
        <w:jc w:val="both"/>
        <w:rPr>
          <w:rFonts w:ascii="Cambria" w:hAnsi="Cambria" w:cs="Arial"/>
          <w:b/>
          <w:bCs/>
          <w:highlight w:val="green"/>
        </w:rPr>
      </w:pPr>
    </w:p>
    <w:p w14:paraId="095F809F" w14:textId="77777777" w:rsidR="0019051D" w:rsidRDefault="0019051D" w:rsidP="0019390A">
      <w:pPr>
        <w:autoSpaceDE w:val="0"/>
        <w:autoSpaceDN w:val="0"/>
        <w:adjustRightInd w:val="0"/>
        <w:spacing w:after="0" w:line="360" w:lineRule="auto"/>
        <w:jc w:val="both"/>
        <w:rPr>
          <w:rFonts w:ascii="Cambria" w:hAnsi="Cambria" w:cs="Arial"/>
          <w:b/>
          <w:bCs/>
          <w:highlight w:val="green"/>
        </w:rPr>
      </w:pPr>
    </w:p>
    <w:p w14:paraId="2FD5FA6D" w14:textId="77777777" w:rsidR="0019390A" w:rsidRPr="00072773" w:rsidRDefault="0019390A" w:rsidP="0019390A">
      <w:pPr>
        <w:autoSpaceDE w:val="0"/>
        <w:autoSpaceDN w:val="0"/>
        <w:adjustRightInd w:val="0"/>
        <w:spacing w:after="0" w:line="360" w:lineRule="auto"/>
        <w:jc w:val="both"/>
        <w:rPr>
          <w:rFonts w:ascii="Cambria" w:hAnsi="Cambria" w:cs="Arial"/>
          <w:b/>
          <w:bCs/>
        </w:rPr>
      </w:pPr>
      <w:r w:rsidRPr="002776A3">
        <w:rPr>
          <w:rFonts w:ascii="Cambria" w:hAnsi="Cambria" w:cs="Arial"/>
          <w:b/>
          <w:bCs/>
        </w:rPr>
        <w:t xml:space="preserve">Reply to Query No. </w:t>
      </w:r>
      <w:r w:rsidR="00543CC2" w:rsidRPr="002776A3">
        <w:rPr>
          <w:rFonts w:ascii="Cambria" w:hAnsi="Cambria" w:cs="Arial"/>
          <w:b/>
          <w:bCs/>
        </w:rPr>
        <w:t>2</w:t>
      </w:r>
      <w:r w:rsidR="00060691" w:rsidRPr="002776A3">
        <w:rPr>
          <w:rFonts w:ascii="Cambria" w:hAnsi="Cambria" w:cs="Arial"/>
          <w:b/>
          <w:bCs/>
        </w:rPr>
        <w:t>9</w:t>
      </w:r>
    </w:p>
    <w:p w14:paraId="3EF4F6F2" w14:textId="77777777" w:rsidR="00EC5B79" w:rsidRPr="00355FF1" w:rsidRDefault="00447F1B" w:rsidP="00EC5B79">
      <w:pPr>
        <w:autoSpaceDE w:val="0"/>
        <w:autoSpaceDN w:val="0"/>
        <w:adjustRightInd w:val="0"/>
        <w:spacing w:beforeLines="50" w:before="120" w:afterLines="50" w:after="120" w:line="360" w:lineRule="auto"/>
        <w:jc w:val="both"/>
        <w:rPr>
          <w:rFonts w:ascii="Cambria" w:hAnsi="Cambria" w:cs="Arial"/>
        </w:rPr>
      </w:pPr>
      <w:r>
        <w:rPr>
          <w:rFonts w:ascii="Cambria" w:hAnsi="Cambria" w:cs="Arial"/>
        </w:rPr>
        <w:t xml:space="preserve">As regards to the Category wise list of Assets not in the books for which R&amp;M @3% entitlement has been claimed by the licensee as tabulated below. </w:t>
      </w:r>
      <w:r w:rsidR="000959B3">
        <w:rPr>
          <w:rFonts w:ascii="Cambria" w:hAnsi="Cambria" w:cs="Arial"/>
        </w:rPr>
        <w:t xml:space="preserve">Further, the Licensee vide Letter no. TPWODL/CEO/FY 25-26/10 dated 16.12.2025 had written to OPTCL regarding clarification/ examination on certain points with </w:t>
      </w:r>
      <w:proofErr w:type="spellStart"/>
      <w:r w:rsidR="000959B3">
        <w:rPr>
          <w:rFonts w:ascii="Cambria" w:hAnsi="Cambria" w:cs="Arial"/>
        </w:rPr>
        <w:t>w.r.t.</w:t>
      </w:r>
      <w:proofErr w:type="spellEnd"/>
      <w:r w:rsidR="000959B3">
        <w:rPr>
          <w:rFonts w:ascii="Cambria" w:hAnsi="Cambria" w:cs="Arial"/>
        </w:rPr>
        <w:t xml:space="preserve"> the following table so that the record remains consistent and accurate.</w:t>
      </w:r>
    </w:p>
    <w:tbl>
      <w:tblPr>
        <w:tblW w:w="6194" w:type="pct"/>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5"/>
        <w:gridCol w:w="1398"/>
        <w:gridCol w:w="860"/>
        <w:gridCol w:w="860"/>
        <w:gridCol w:w="865"/>
        <w:gridCol w:w="775"/>
        <w:gridCol w:w="804"/>
        <w:gridCol w:w="889"/>
        <w:gridCol w:w="900"/>
        <w:gridCol w:w="737"/>
        <w:gridCol w:w="791"/>
        <w:gridCol w:w="1044"/>
        <w:gridCol w:w="851"/>
      </w:tblGrid>
      <w:tr w:rsidR="0019051D" w:rsidRPr="00D577C3" w14:paraId="7C79802A" w14:textId="77777777" w:rsidTr="00287034">
        <w:trPr>
          <w:trHeight w:val="723"/>
          <w:tblHeader/>
        </w:trPr>
        <w:tc>
          <w:tcPr>
            <w:tcW w:w="190" w:type="pct"/>
            <w:vMerge w:val="restart"/>
            <w:noWrap/>
            <w:tcMar>
              <w:top w:w="0" w:type="dxa"/>
              <w:left w:w="108" w:type="dxa"/>
              <w:bottom w:w="0" w:type="dxa"/>
              <w:right w:w="108" w:type="dxa"/>
            </w:tcMar>
            <w:vAlign w:val="center"/>
            <w:hideMark/>
          </w:tcPr>
          <w:p w14:paraId="56B28977"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S. N.</w:t>
            </w:r>
          </w:p>
        </w:tc>
        <w:tc>
          <w:tcPr>
            <w:tcW w:w="624" w:type="pct"/>
            <w:vMerge w:val="restart"/>
            <w:noWrap/>
            <w:tcMar>
              <w:top w:w="0" w:type="dxa"/>
              <w:left w:w="108" w:type="dxa"/>
              <w:bottom w:w="0" w:type="dxa"/>
              <w:right w:w="108" w:type="dxa"/>
            </w:tcMar>
            <w:vAlign w:val="center"/>
            <w:hideMark/>
          </w:tcPr>
          <w:p w14:paraId="1A50751F"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Scheme</w:t>
            </w:r>
          </w:p>
        </w:tc>
        <w:tc>
          <w:tcPr>
            <w:tcW w:w="1154" w:type="pct"/>
            <w:gridSpan w:val="3"/>
            <w:tcMar>
              <w:top w:w="0" w:type="dxa"/>
              <w:left w:w="108" w:type="dxa"/>
              <w:bottom w:w="0" w:type="dxa"/>
              <w:right w:w="108" w:type="dxa"/>
            </w:tcMar>
            <w:vAlign w:val="center"/>
            <w:hideMark/>
          </w:tcPr>
          <w:p w14:paraId="1BA9E667"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Status as on 31.03.2023 (Completed + WIP) received vide email dated 18.04.2023</w:t>
            </w:r>
          </w:p>
        </w:tc>
        <w:tc>
          <w:tcPr>
            <w:tcW w:w="1102" w:type="pct"/>
            <w:gridSpan w:val="3"/>
            <w:tcMar>
              <w:top w:w="0" w:type="dxa"/>
              <w:left w:w="108" w:type="dxa"/>
              <w:bottom w:w="0" w:type="dxa"/>
              <w:right w:w="108" w:type="dxa"/>
            </w:tcMar>
            <w:vAlign w:val="center"/>
            <w:hideMark/>
          </w:tcPr>
          <w:p w14:paraId="5FF8C379"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Status as on 31.03.2023 (Completed + WIP) as per GRIDCO MOM dated 12.10.2023</w:t>
            </w:r>
          </w:p>
        </w:tc>
        <w:tc>
          <w:tcPr>
            <w:tcW w:w="1084" w:type="pct"/>
            <w:gridSpan w:val="3"/>
            <w:tcMar>
              <w:top w:w="0" w:type="dxa"/>
              <w:left w:w="108" w:type="dxa"/>
              <w:bottom w:w="0" w:type="dxa"/>
              <w:right w:w="108" w:type="dxa"/>
            </w:tcMar>
            <w:vAlign w:val="center"/>
            <w:hideMark/>
          </w:tcPr>
          <w:p w14:paraId="656FF2CA"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Status as on 31.03.2024 (Completed + WIP) as per Hard Copy received from CFO, OPTCL on 07.06.2024</w:t>
            </w:r>
          </w:p>
        </w:tc>
        <w:tc>
          <w:tcPr>
            <w:tcW w:w="466" w:type="pct"/>
            <w:tcMar>
              <w:top w:w="0" w:type="dxa"/>
              <w:left w:w="108" w:type="dxa"/>
              <w:bottom w:w="0" w:type="dxa"/>
              <w:right w:w="108" w:type="dxa"/>
            </w:tcMar>
            <w:vAlign w:val="center"/>
            <w:hideMark/>
          </w:tcPr>
          <w:p w14:paraId="12C21690"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Status as on 31.03.2024 as per OPTCL's letter to GRIDCO dated 10.02.2025</w:t>
            </w:r>
          </w:p>
        </w:tc>
        <w:tc>
          <w:tcPr>
            <w:tcW w:w="380" w:type="pct"/>
          </w:tcPr>
          <w:p w14:paraId="3AE84A5C"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Status as on 31.03.2025 as per OPTCL's letter dated 02.12.2025</w:t>
            </w:r>
          </w:p>
        </w:tc>
      </w:tr>
      <w:tr w:rsidR="0019051D" w:rsidRPr="00D577C3" w14:paraId="067BEBE6" w14:textId="77777777" w:rsidTr="00287034">
        <w:trPr>
          <w:trHeight w:val="11"/>
          <w:tblHeader/>
        </w:trPr>
        <w:tc>
          <w:tcPr>
            <w:tcW w:w="190" w:type="pct"/>
            <w:vMerge/>
            <w:vAlign w:val="center"/>
            <w:hideMark/>
          </w:tcPr>
          <w:p w14:paraId="5C36B5CE"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p>
        </w:tc>
        <w:tc>
          <w:tcPr>
            <w:tcW w:w="624" w:type="pct"/>
            <w:vMerge/>
            <w:vAlign w:val="center"/>
            <w:hideMark/>
          </w:tcPr>
          <w:p w14:paraId="39E98511"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p>
        </w:tc>
        <w:tc>
          <w:tcPr>
            <w:tcW w:w="384" w:type="pct"/>
            <w:noWrap/>
            <w:tcMar>
              <w:top w:w="0" w:type="dxa"/>
              <w:left w:w="108" w:type="dxa"/>
              <w:bottom w:w="0" w:type="dxa"/>
              <w:right w:w="108" w:type="dxa"/>
            </w:tcMar>
            <w:vAlign w:val="center"/>
            <w:hideMark/>
          </w:tcPr>
          <w:p w14:paraId="4EA29FDD"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Completed</w:t>
            </w:r>
          </w:p>
        </w:tc>
        <w:tc>
          <w:tcPr>
            <w:tcW w:w="384" w:type="pct"/>
            <w:noWrap/>
            <w:tcMar>
              <w:top w:w="0" w:type="dxa"/>
              <w:left w:w="108" w:type="dxa"/>
              <w:bottom w:w="0" w:type="dxa"/>
              <w:right w:w="108" w:type="dxa"/>
            </w:tcMar>
            <w:vAlign w:val="center"/>
            <w:hideMark/>
          </w:tcPr>
          <w:p w14:paraId="4FDBAE16"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WIP</w:t>
            </w:r>
          </w:p>
        </w:tc>
        <w:tc>
          <w:tcPr>
            <w:tcW w:w="386" w:type="pct"/>
            <w:noWrap/>
            <w:tcMar>
              <w:top w:w="0" w:type="dxa"/>
              <w:left w:w="108" w:type="dxa"/>
              <w:bottom w:w="0" w:type="dxa"/>
              <w:right w:w="108" w:type="dxa"/>
            </w:tcMar>
            <w:vAlign w:val="center"/>
            <w:hideMark/>
          </w:tcPr>
          <w:p w14:paraId="39B262CD"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Total</w:t>
            </w:r>
          </w:p>
        </w:tc>
        <w:tc>
          <w:tcPr>
            <w:tcW w:w="346" w:type="pct"/>
            <w:noWrap/>
            <w:tcMar>
              <w:top w:w="0" w:type="dxa"/>
              <w:left w:w="108" w:type="dxa"/>
              <w:bottom w:w="0" w:type="dxa"/>
              <w:right w:w="108" w:type="dxa"/>
            </w:tcMar>
            <w:vAlign w:val="center"/>
            <w:hideMark/>
          </w:tcPr>
          <w:p w14:paraId="0B852007"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Completed</w:t>
            </w:r>
          </w:p>
        </w:tc>
        <w:tc>
          <w:tcPr>
            <w:tcW w:w="359" w:type="pct"/>
            <w:noWrap/>
            <w:tcMar>
              <w:top w:w="0" w:type="dxa"/>
              <w:left w:w="108" w:type="dxa"/>
              <w:bottom w:w="0" w:type="dxa"/>
              <w:right w:w="108" w:type="dxa"/>
            </w:tcMar>
            <w:vAlign w:val="center"/>
            <w:hideMark/>
          </w:tcPr>
          <w:p w14:paraId="0D2A5FF2"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WIP</w:t>
            </w:r>
          </w:p>
        </w:tc>
        <w:tc>
          <w:tcPr>
            <w:tcW w:w="397" w:type="pct"/>
            <w:noWrap/>
            <w:tcMar>
              <w:top w:w="0" w:type="dxa"/>
              <w:left w:w="108" w:type="dxa"/>
              <w:bottom w:w="0" w:type="dxa"/>
              <w:right w:w="108" w:type="dxa"/>
            </w:tcMar>
            <w:vAlign w:val="center"/>
            <w:hideMark/>
          </w:tcPr>
          <w:p w14:paraId="2DAF919E"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Total</w:t>
            </w:r>
          </w:p>
        </w:tc>
        <w:tc>
          <w:tcPr>
            <w:tcW w:w="402" w:type="pct"/>
            <w:noWrap/>
            <w:tcMar>
              <w:top w:w="0" w:type="dxa"/>
              <w:left w:w="108" w:type="dxa"/>
              <w:bottom w:w="0" w:type="dxa"/>
              <w:right w:w="108" w:type="dxa"/>
            </w:tcMar>
            <w:vAlign w:val="center"/>
            <w:hideMark/>
          </w:tcPr>
          <w:p w14:paraId="437237E9"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Completed</w:t>
            </w:r>
          </w:p>
        </w:tc>
        <w:tc>
          <w:tcPr>
            <w:tcW w:w="329" w:type="pct"/>
            <w:noWrap/>
            <w:tcMar>
              <w:top w:w="0" w:type="dxa"/>
              <w:left w:w="108" w:type="dxa"/>
              <w:bottom w:w="0" w:type="dxa"/>
              <w:right w:w="108" w:type="dxa"/>
            </w:tcMar>
            <w:vAlign w:val="center"/>
            <w:hideMark/>
          </w:tcPr>
          <w:p w14:paraId="0FD7B380"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WIP</w:t>
            </w:r>
          </w:p>
        </w:tc>
        <w:tc>
          <w:tcPr>
            <w:tcW w:w="353" w:type="pct"/>
            <w:noWrap/>
            <w:tcMar>
              <w:top w:w="0" w:type="dxa"/>
              <w:left w:w="108" w:type="dxa"/>
              <w:bottom w:w="0" w:type="dxa"/>
              <w:right w:w="108" w:type="dxa"/>
            </w:tcMar>
            <w:vAlign w:val="center"/>
            <w:hideMark/>
          </w:tcPr>
          <w:p w14:paraId="610DDE69"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Total</w:t>
            </w:r>
          </w:p>
        </w:tc>
        <w:tc>
          <w:tcPr>
            <w:tcW w:w="846" w:type="pct"/>
            <w:gridSpan w:val="2"/>
            <w:tcMar>
              <w:top w:w="0" w:type="dxa"/>
              <w:left w:w="108" w:type="dxa"/>
              <w:bottom w:w="0" w:type="dxa"/>
              <w:right w:w="108" w:type="dxa"/>
            </w:tcMar>
            <w:vAlign w:val="center"/>
            <w:hideMark/>
          </w:tcPr>
          <w:p w14:paraId="6C1A42BA"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 xml:space="preserve">Completed </w:t>
            </w:r>
          </w:p>
          <w:p w14:paraId="467EB894"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(WIP not provided)</w:t>
            </w:r>
          </w:p>
        </w:tc>
      </w:tr>
      <w:tr w:rsidR="0019051D" w:rsidRPr="00D577C3" w14:paraId="044760C6" w14:textId="77777777" w:rsidTr="00287034">
        <w:trPr>
          <w:trHeight w:val="74"/>
          <w:tblHeader/>
        </w:trPr>
        <w:tc>
          <w:tcPr>
            <w:tcW w:w="190" w:type="pct"/>
            <w:noWrap/>
            <w:tcMar>
              <w:top w:w="0" w:type="dxa"/>
              <w:left w:w="108" w:type="dxa"/>
              <w:bottom w:w="0" w:type="dxa"/>
              <w:right w:w="108" w:type="dxa"/>
            </w:tcMar>
            <w:vAlign w:val="center"/>
            <w:hideMark/>
          </w:tcPr>
          <w:p w14:paraId="5B1579C5"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624" w:type="pct"/>
            <w:noWrap/>
            <w:tcMar>
              <w:top w:w="0" w:type="dxa"/>
              <w:left w:w="108" w:type="dxa"/>
              <w:bottom w:w="0" w:type="dxa"/>
              <w:right w:w="108" w:type="dxa"/>
            </w:tcMar>
            <w:vAlign w:val="center"/>
            <w:hideMark/>
          </w:tcPr>
          <w:p w14:paraId="61ED62A4"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84" w:type="pct"/>
            <w:noWrap/>
            <w:tcMar>
              <w:top w:w="0" w:type="dxa"/>
              <w:left w:w="108" w:type="dxa"/>
              <w:bottom w:w="0" w:type="dxa"/>
              <w:right w:w="108" w:type="dxa"/>
            </w:tcMar>
            <w:vAlign w:val="center"/>
            <w:hideMark/>
          </w:tcPr>
          <w:p w14:paraId="6AEE12E1"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A</w:t>
            </w:r>
          </w:p>
        </w:tc>
        <w:tc>
          <w:tcPr>
            <w:tcW w:w="384" w:type="pct"/>
            <w:noWrap/>
            <w:tcMar>
              <w:top w:w="0" w:type="dxa"/>
              <w:left w:w="108" w:type="dxa"/>
              <w:bottom w:w="0" w:type="dxa"/>
              <w:right w:w="108" w:type="dxa"/>
            </w:tcMar>
            <w:vAlign w:val="center"/>
            <w:hideMark/>
          </w:tcPr>
          <w:p w14:paraId="4A5731C1"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B</w:t>
            </w:r>
          </w:p>
        </w:tc>
        <w:tc>
          <w:tcPr>
            <w:tcW w:w="386" w:type="pct"/>
            <w:noWrap/>
            <w:tcMar>
              <w:top w:w="0" w:type="dxa"/>
              <w:left w:w="108" w:type="dxa"/>
              <w:bottom w:w="0" w:type="dxa"/>
              <w:right w:w="108" w:type="dxa"/>
            </w:tcMar>
            <w:vAlign w:val="center"/>
            <w:hideMark/>
          </w:tcPr>
          <w:p w14:paraId="0E1CA83C"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C</w:t>
            </w:r>
          </w:p>
        </w:tc>
        <w:tc>
          <w:tcPr>
            <w:tcW w:w="346" w:type="pct"/>
            <w:noWrap/>
            <w:tcMar>
              <w:top w:w="0" w:type="dxa"/>
              <w:left w:w="108" w:type="dxa"/>
              <w:bottom w:w="0" w:type="dxa"/>
              <w:right w:w="108" w:type="dxa"/>
            </w:tcMar>
            <w:vAlign w:val="center"/>
            <w:hideMark/>
          </w:tcPr>
          <w:p w14:paraId="7C6EC795"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A</w:t>
            </w:r>
          </w:p>
        </w:tc>
        <w:tc>
          <w:tcPr>
            <w:tcW w:w="359" w:type="pct"/>
            <w:noWrap/>
            <w:tcMar>
              <w:top w:w="0" w:type="dxa"/>
              <w:left w:w="108" w:type="dxa"/>
              <w:bottom w:w="0" w:type="dxa"/>
              <w:right w:w="108" w:type="dxa"/>
            </w:tcMar>
            <w:vAlign w:val="center"/>
            <w:hideMark/>
          </w:tcPr>
          <w:p w14:paraId="40EB8B67"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B</w:t>
            </w:r>
          </w:p>
        </w:tc>
        <w:tc>
          <w:tcPr>
            <w:tcW w:w="397" w:type="pct"/>
            <w:noWrap/>
            <w:tcMar>
              <w:top w:w="0" w:type="dxa"/>
              <w:left w:w="108" w:type="dxa"/>
              <w:bottom w:w="0" w:type="dxa"/>
              <w:right w:w="108" w:type="dxa"/>
            </w:tcMar>
            <w:vAlign w:val="center"/>
            <w:hideMark/>
          </w:tcPr>
          <w:p w14:paraId="274FB407"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C</w:t>
            </w:r>
          </w:p>
        </w:tc>
        <w:tc>
          <w:tcPr>
            <w:tcW w:w="402" w:type="pct"/>
            <w:noWrap/>
            <w:tcMar>
              <w:top w:w="0" w:type="dxa"/>
              <w:left w:w="108" w:type="dxa"/>
              <w:bottom w:w="0" w:type="dxa"/>
              <w:right w:w="108" w:type="dxa"/>
            </w:tcMar>
            <w:vAlign w:val="center"/>
            <w:hideMark/>
          </w:tcPr>
          <w:p w14:paraId="37BA4091"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D</w:t>
            </w:r>
          </w:p>
        </w:tc>
        <w:tc>
          <w:tcPr>
            <w:tcW w:w="329" w:type="pct"/>
            <w:noWrap/>
            <w:tcMar>
              <w:top w:w="0" w:type="dxa"/>
              <w:left w:w="108" w:type="dxa"/>
              <w:bottom w:w="0" w:type="dxa"/>
              <w:right w:w="108" w:type="dxa"/>
            </w:tcMar>
            <w:vAlign w:val="center"/>
            <w:hideMark/>
          </w:tcPr>
          <w:p w14:paraId="7F4BD436"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E</w:t>
            </w:r>
          </w:p>
        </w:tc>
        <w:tc>
          <w:tcPr>
            <w:tcW w:w="353" w:type="pct"/>
            <w:noWrap/>
            <w:tcMar>
              <w:top w:w="0" w:type="dxa"/>
              <w:left w:w="108" w:type="dxa"/>
              <w:bottom w:w="0" w:type="dxa"/>
              <w:right w:w="108" w:type="dxa"/>
            </w:tcMar>
            <w:vAlign w:val="center"/>
            <w:hideMark/>
          </w:tcPr>
          <w:p w14:paraId="1B191E25"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F</w:t>
            </w:r>
          </w:p>
        </w:tc>
        <w:tc>
          <w:tcPr>
            <w:tcW w:w="466" w:type="pct"/>
            <w:noWrap/>
            <w:tcMar>
              <w:top w:w="0" w:type="dxa"/>
              <w:left w:w="108" w:type="dxa"/>
              <w:bottom w:w="0" w:type="dxa"/>
              <w:right w:w="108" w:type="dxa"/>
            </w:tcMar>
            <w:vAlign w:val="center"/>
            <w:hideMark/>
          </w:tcPr>
          <w:p w14:paraId="2DA6351A"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G</w:t>
            </w:r>
          </w:p>
        </w:tc>
        <w:tc>
          <w:tcPr>
            <w:tcW w:w="380" w:type="pct"/>
          </w:tcPr>
          <w:p w14:paraId="5C50011B"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p>
        </w:tc>
      </w:tr>
      <w:tr w:rsidR="0019051D" w:rsidRPr="00D577C3" w14:paraId="0E8E6CD1" w14:textId="77777777" w:rsidTr="00912039">
        <w:trPr>
          <w:trHeight w:val="74"/>
        </w:trPr>
        <w:tc>
          <w:tcPr>
            <w:tcW w:w="190" w:type="pct"/>
            <w:noWrap/>
            <w:tcMar>
              <w:top w:w="0" w:type="dxa"/>
              <w:left w:w="108" w:type="dxa"/>
              <w:bottom w:w="0" w:type="dxa"/>
              <w:right w:w="108" w:type="dxa"/>
            </w:tcMar>
            <w:vAlign w:val="center"/>
            <w:hideMark/>
          </w:tcPr>
          <w:p w14:paraId="415837FD"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w:t>
            </w:r>
          </w:p>
        </w:tc>
        <w:tc>
          <w:tcPr>
            <w:tcW w:w="624" w:type="pct"/>
            <w:noWrap/>
            <w:tcMar>
              <w:top w:w="0" w:type="dxa"/>
              <w:left w:w="108" w:type="dxa"/>
              <w:bottom w:w="0" w:type="dxa"/>
              <w:right w:w="108" w:type="dxa"/>
            </w:tcMar>
            <w:vAlign w:val="center"/>
            <w:hideMark/>
          </w:tcPr>
          <w:p w14:paraId="7068B741"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ODSSP</w:t>
            </w:r>
          </w:p>
        </w:tc>
        <w:tc>
          <w:tcPr>
            <w:tcW w:w="384" w:type="pct"/>
            <w:noWrap/>
            <w:tcMar>
              <w:top w:w="0" w:type="dxa"/>
              <w:left w:w="108" w:type="dxa"/>
              <w:bottom w:w="0" w:type="dxa"/>
              <w:right w:w="108" w:type="dxa"/>
            </w:tcMar>
            <w:vAlign w:val="center"/>
            <w:hideMark/>
          </w:tcPr>
          <w:p w14:paraId="7C4B2A5A"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886.18</w:t>
            </w:r>
          </w:p>
        </w:tc>
        <w:tc>
          <w:tcPr>
            <w:tcW w:w="384" w:type="pct"/>
            <w:noWrap/>
            <w:tcMar>
              <w:top w:w="0" w:type="dxa"/>
              <w:left w:w="108" w:type="dxa"/>
              <w:bottom w:w="0" w:type="dxa"/>
              <w:right w:w="108" w:type="dxa"/>
            </w:tcMar>
            <w:vAlign w:val="center"/>
            <w:hideMark/>
          </w:tcPr>
          <w:p w14:paraId="6AA4B4B5"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172.57</w:t>
            </w:r>
          </w:p>
        </w:tc>
        <w:tc>
          <w:tcPr>
            <w:tcW w:w="386" w:type="pct"/>
            <w:noWrap/>
            <w:tcMar>
              <w:top w:w="0" w:type="dxa"/>
              <w:left w:w="108" w:type="dxa"/>
              <w:bottom w:w="0" w:type="dxa"/>
              <w:right w:w="108" w:type="dxa"/>
            </w:tcMar>
            <w:vAlign w:val="center"/>
            <w:hideMark/>
          </w:tcPr>
          <w:p w14:paraId="4BB560E4"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1058.75</w:t>
            </w:r>
          </w:p>
        </w:tc>
        <w:tc>
          <w:tcPr>
            <w:tcW w:w="346" w:type="pct"/>
            <w:noWrap/>
            <w:tcMar>
              <w:top w:w="0" w:type="dxa"/>
              <w:left w:w="108" w:type="dxa"/>
              <w:bottom w:w="0" w:type="dxa"/>
              <w:right w:w="108" w:type="dxa"/>
            </w:tcMar>
            <w:vAlign w:val="center"/>
            <w:hideMark/>
          </w:tcPr>
          <w:p w14:paraId="0852DC34"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899.45</w:t>
            </w:r>
          </w:p>
        </w:tc>
        <w:tc>
          <w:tcPr>
            <w:tcW w:w="359" w:type="pct"/>
            <w:noWrap/>
            <w:tcMar>
              <w:top w:w="0" w:type="dxa"/>
              <w:left w:w="108" w:type="dxa"/>
              <w:bottom w:w="0" w:type="dxa"/>
              <w:right w:w="108" w:type="dxa"/>
            </w:tcMar>
            <w:vAlign w:val="center"/>
            <w:hideMark/>
          </w:tcPr>
          <w:p w14:paraId="6DD67467"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184.47</w:t>
            </w:r>
          </w:p>
        </w:tc>
        <w:tc>
          <w:tcPr>
            <w:tcW w:w="397" w:type="pct"/>
            <w:noWrap/>
            <w:tcMar>
              <w:top w:w="0" w:type="dxa"/>
              <w:left w:w="108" w:type="dxa"/>
              <w:bottom w:w="0" w:type="dxa"/>
              <w:right w:w="108" w:type="dxa"/>
            </w:tcMar>
            <w:vAlign w:val="center"/>
            <w:hideMark/>
          </w:tcPr>
          <w:p w14:paraId="573C987D"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1083.92</w:t>
            </w:r>
          </w:p>
        </w:tc>
        <w:tc>
          <w:tcPr>
            <w:tcW w:w="402" w:type="pct"/>
            <w:noWrap/>
            <w:tcMar>
              <w:top w:w="0" w:type="dxa"/>
              <w:left w:w="108" w:type="dxa"/>
              <w:bottom w:w="0" w:type="dxa"/>
              <w:right w:w="108" w:type="dxa"/>
            </w:tcMar>
            <w:vAlign w:val="center"/>
            <w:hideMark/>
          </w:tcPr>
          <w:p w14:paraId="4AB2E407"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886.18</w:t>
            </w:r>
          </w:p>
        </w:tc>
        <w:tc>
          <w:tcPr>
            <w:tcW w:w="329" w:type="pct"/>
            <w:noWrap/>
            <w:tcMar>
              <w:top w:w="0" w:type="dxa"/>
              <w:left w:w="108" w:type="dxa"/>
              <w:bottom w:w="0" w:type="dxa"/>
              <w:right w:w="108" w:type="dxa"/>
            </w:tcMar>
            <w:vAlign w:val="center"/>
            <w:hideMark/>
          </w:tcPr>
          <w:p w14:paraId="4BE2BA9B"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192.38</w:t>
            </w:r>
          </w:p>
        </w:tc>
        <w:tc>
          <w:tcPr>
            <w:tcW w:w="353" w:type="pct"/>
            <w:noWrap/>
            <w:tcMar>
              <w:top w:w="0" w:type="dxa"/>
              <w:left w:w="108" w:type="dxa"/>
              <w:bottom w:w="0" w:type="dxa"/>
              <w:right w:w="108" w:type="dxa"/>
            </w:tcMar>
            <w:vAlign w:val="center"/>
            <w:hideMark/>
          </w:tcPr>
          <w:p w14:paraId="541DB2E2"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1078.56</w:t>
            </w:r>
          </w:p>
        </w:tc>
        <w:tc>
          <w:tcPr>
            <w:tcW w:w="466" w:type="pct"/>
            <w:noWrap/>
            <w:tcMar>
              <w:top w:w="0" w:type="dxa"/>
              <w:left w:w="108" w:type="dxa"/>
              <w:bottom w:w="0" w:type="dxa"/>
              <w:right w:w="108" w:type="dxa"/>
            </w:tcMar>
            <w:vAlign w:val="center"/>
            <w:hideMark/>
          </w:tcPr>
          <w:p w14:paraId="12647B7F"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883.09</w:t>
            </w:r>
          </w:p>
        </w:tc>
        <w:tc>
          <w:tcPr>
            <w:tcW w:w="380" w:type="pct"/>
          </w:tcPr>
          <w:p w14:paraId="33E26020"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sz w:val="14"/>
                <w:szCs w:val="14"/>
              </w:rPr>
              <w:t>1025.18</w:t>
            </w:r>
          </w:p>
        </w:tc>
      </w:tr>
      <w:tr w:rsidR="0019051D" w:rsidRPr="00D577C3" w14:paraId="1E850473" w14:textId="77777777" w:rsidTr="00912039">
        <w:trPr>
          <w:trHeight w:val="74"/>
        </w:trPr>
        <w:tc>
          <w:tcPr>
            <w:tcW w:w="190" w:type="pct"/>
            <w:noWrap/>
            <w:tcMar>
              <w:top w:w="0" w:type="dxa"/>
              <w:left w:w="108" w:type="dxa"/>
              <w:bottom w:w="0" w:type="dxa"/>
              <w:right w:w="108" w:type="dxa"/>
            </w:tcMar>
            <w:vAlign w:val="center"/>
            <w:hideMark/>
          </w:tcPr>
          <w:p w14:paraId="08F14274"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lastRenderedPageBreak/>
              <w:t>2</w:t>
            </w:r>
          </w:p>
        </w:tc>
        <w:tc>
          <w:tcPr>
            <w:tcW w:w="624" w:type="pct"/>
            <w:noWrap/>
            <w:tcMar>
              <w:top w:w="0" w:type="dxa"/>
              <w:left w:w="108" w:type="dxa"/>
              <w:bottom w:w="0" w:type="dxa"/>
              <w:right w:w="108" w:type="dxa"/>
            </w:tcMar>
            <w:vAlign w:val="center"/>
            <w:hideMark/>
          </w:tcPr>
          <w:p w14:paraId="2A8F1C48"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DDUGJY</w:t>
            </w:r>
          </w:p>
        </w:tc>
        <w:tc>
          <w:tcPr>
            <w:tcW w:w="384" w:type="pct"/>
            <w:noWrap/>
            <w:tcMar>
              <w:top w:w="0" w:type="dxa"/>
              <w:left w:w="108" w:type="dxa"/>
              <w:bottom w:w="0" w:type="dxa"/>
              <w:right w:w="108" w:type="dxa"/>
            </w:tcMar>
            <w:vAlign w:val="center"/>
            <w:hideMark/>
          </w:tcPr>
          <w:p w14:paraId="4F3CBC37"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373.42</w:t>
            </w:r>
          </w:p>
        </w:tc>
        <w:tc>
          <w:tcPr>
            <w:tcW w:w="384" w:type="pct"/>
            <w:noWrap/>
            <w:tcMar>
              <w:top w:w="0" w:type="dxa"/>
              <w:left w:w="108" w:type="dxa"/>
              <w:bottom w:w="0" w:type="dxa"/>
              <w:right w:w="108" w:type="dxa"/>
            </w:tcMar>
            <w:vAlign w:val="center"/>
            <w:hideMark/>
          </w:tcPr>
          <w:p w14:paraId="680D5D73"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86" w:type="pct"/>
            <w:noWrap/>
            <w:tcMar>
              <w:top w:w="0" w:type="dxa"/>
              <w:left w:w="108" w:type="dxa"/>
              <w:bottom w:w="0" w:type="dxa"/>
              <w:right w:w="108" w:type="dxa"/>
            </w:tcMar>
            <w:vAlign w:val="center"/>
            <w:hideMark/>
          </w:tcPr>
          <w:p w14:paraId="63C6EBF4"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373.42</w:t>
            </w:r>
          </w:p>
        </w:tc>
        <w:tc>
          <w:tcPr>
            <w:tcW w:w="346" w:type="pct"/>
            <w:noWrap/>
            <w:tcMar>
              <w:top w:w="0" w:type="dxa"/>
              <w:left w:w="108" w:type="dxa"/>
              <w:bottom w:w="0" w:type="dxa"/>
              <w:right w:w="108" w:type="dxa"/>
            </w:tcMar>
            <w:vAlign w:val="center"/>
            <w:hideMark/>
          </w:tcPr>
          <w:p w14:paraId="6156CE0C"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293.39</w:t>
            </w:r>
          </w:p>
        </w:tc>
        <w:tc>
          <w:tcPr>
            <w:tcW w:w="359" w:type="pct"/>
            <w:noWrap/>
            <w:tcMar>
              <w:top w:w="0" w:type="dxa"/>
              <w:left w:w="108" w:type="dxa"/>
              <w:bottom w:w="0" w:type="dxa"/>
              <w:right w:w="108" w:type="dxa"/>
            </w:tcMar>
            <w:vAlign w:val="center"/>
            <w:hideMark/>
          </w:tcPr>
          <w:p w14:paraId="5A2B9D77"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97" w:type="pct"/>
            <w:noWrap/>
            <w:tcMar>
              <w:top w:w="0" w:type="dxa"/>
              <w:left w:w="108" w:type="dxa"/>
              <w:bottom w:w="0" w:type="dxa"/>
              <w:right w:w="108" w:type="dxa"/>
            </w:tcMar>
            <w:vAlign w:val="center"/>
            <w:hideMark/>
          </w:tcPr>
          <w:p w14:paraId="5644C8C7"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293.39</w:t>
            </w:r>
          </w:p>
        </w:tc>
        <w:tc>
          <w:tcPr>
            <w:tcW w:w="402" w:type="pct"/>
            <w:noWrap/>
            <w:tcMar>
              <w:top w:w="0" w:type="dxa"/>
              <w:left w:w="108" w:type="dxa"/>
              <w:bottom w:w="0" w:type="dxa"/>
              <w:right w:w="108" w:type="dxa"/>
            </w:tcMar>
            <w:vAlign w:val="center"/>
            <w:hideMark/>
          </w:tcPr>
          <w:p w14:paraId="27D75F5F"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373.42</w:t>
            </w:r>
          </w:p>
        </w:tc>
        <w:tc>
          <w:tcPr>
            <w:tcW w:w="329" w:type="pct"/>
            <w:noWrap/>
            <w:tcMar>
              <w:top w:w="0" w:type="dxa"/>
              <w:left w:w="108" w:type="dxa"/>
              <w:bottom w:w="0" w:type="dxa"/>
              <w:right w:w="108" w:type="dxa"/>
            </w:tcMar>
            <w:vAlign w:val="center"/>
            <w:hideMark/>
          </w:tcPr>
          <w:p w14:paraId="0C729AA1"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53" w:type="pct"/>
            <w:noWrap/>
            <w:tcMar>
              <w:top w:w="0" w:type="dxa"/>
              <w:left w:w="108" w:type="dxa"/>
              <w:bottom w:w="0" w:type="dxa"/>
              <w:right w:w="108" w:type="dxa"/>
            </w:tcMar>
            <w:vAlign w:val="center"/>
            <w:hideMark/>
          </w:tcPr>
          <w:p w14:paraId="23A2C12C"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373.42</w:t>
            </w:r>
          </w:p>
        </w:tc>
        <w:tc>
          <w:tcPr>
            <w:tcW w:w="466" w:type="pct"/>
            <w:noWrap/>
            <w:tcMar>
              <w:top w:w="0" w:type="dxa"/>
              <w:left w:w="108" w:type="dxa"/>
              <w:bottom w:w="0" w:type="dxa"/>
              <w:right w:w="108" w:type="dxa"/>
            </w:tcMar>
            <w:vAlign w:val="center"/>
            <w:hideMark/>
          </w:tcPr>
          <w:p w14:paraId="35D96EAE"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294.15</w:t>
            </w:r>
          </w:p>
        </w:tc>
        <w:tc>
          <w:tcPr>
            <w:tcW w:w="380" w:type="pct"/>
          </w:tcPr>
          <w:p w14:paraId="7177DDCD"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sz w:val="14"/>
                <w:szCs w:val="14"/>
              </w:rPr>
              <w:t>285.70</w:t>
            </w:r>
          </w:p>
        </w:tc>
      </w:tr>
      <w:tr w:rsidR="0019051D" w:rsidRPr="00D577C3" w14:paraId="068DB68C" w14:textId="77777777" w:rsidTr="00912039">
        <w:trPr>
          <w:trHeight w:val="74"/>
        </w:trPr>
        <w:tc>
          <w:tcPr>
            <w:tcW w:w="190" w:type="pct"/>
            <w:noWrap/>
            <w:tcMar>
              <w:top w:w="0" w:type="dxa"/>
              <w:left w:w="108" w:type="dxa"/>
              <w:bottom w:w="0" w:type="dxa"/>
              <w:right w:w="108" w:type="dxa"/>
            </w:tcMar>
            <w:vAlign w:val="center"/>
            <w:hideMark/>
          </w:tcPr>
          <w:p w14:paraId="700876BB"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3</w:t>
            </w:r>
          </w:p>
        </w:tc>
        <w:tc>
          <w:tcPr>
            <w:tcW w:w="624" w:type="pct"/>
            <w:noWrap/>
            <w:tcMar>
              <w:top w:w="0" w:type="dxa"/>
              <w:left w:w="108" w:type="dxa"/>
              <w:bottom w:w="0" w:type="dxa"/>
              <w:right w:w="108" w:type="dxa"/>
            </w:tcMar>
            <w:vAlign w:val="center"/>
            <w:hideMark/>
          </w:tcPr>
          <w:p w14:paraId="0FBFE4AA"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IPDS</w:t>
            </w:r>
          </w:p>
        </w:tc>
        <w:tc>
          <w:tcPr>
            <w:tcW w:w="384" w:type="pct"/>
            <w:noWrap/>
            <w:tcMar>
              <w:top w:w="0" w:type="dxa"/>
              <w:left w:w="108" w:type="dxa"/>
              <w:bottom w:w="0" w:type="dxa"/>
              <w:right w:w="108" w:type="dxa"/>
            </w:tcMar>
            <w:vAlign w:val="center"/>
            <w:hideMark/>
          </w:tcPr>
          <w:p w14:paraId="4FB403A1"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244.65</w:t>
            </w:r>
          </w:p>
        </w:tc>
        <w:tc>
          <w:tcPr>
            <w:tcW w:w="384" w:type="pct"/>
            <w:noWrap/>
            <w:tcMar>
              <w:top w:w="0" w:type="dxa"/>
              <w:left w:w="108" w:type="dxa"/>
              <w:bottom w:w="0" w:type="dxa"/>
              <w:right w:w="108" w:type="dxa"/>
            </w:tcMar>
            <w:vAlign w:val="center"/>
            <w:hideMark/>
          </w:tcPr>
          <w:p w14:paraId="47FC2855"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86" w:type="pct"/>
            <w:noWrap/>
            <w:tcMar>
              <w:top w:w="0" w:type="dxa"/>
              <w:left w:w="108" w:type="dxa"/>
              <w:bottom w:w="0" w:type="dxa"/>
              <w:right w:w="108" w:type="dxa"/>
            </w:tcMar>
            <w:vAlign w:val="center"/>
            <w:hideMark/>
          </w:tcPr>
          <w:p w14:paraId="2FA40D7C"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244.65</w:t>
            </w:r>
          </w:p>
        </w:tc>
        <w:tc>
          <w:tcPr>
            <w:tcW w:w="346" w:type="pct"/>
            <w:noWrap/>
            <w:tcMar>
              <w:top w:w="0" w:type="dxa"/>
              <w:left w:w="108" w:type="dxa"/>
              <w:bottom w:w="0" w:type="dxa"/>
              <w:right w:w="108" w:type="dxa"/>
            </w:tcMar>
            <w:vAlign w:val="center"/>
            <w:hideMark/>
          </w:tcPr>
          <w:p w14:paraId="43A62843"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223.11</w:t>
            </w:r>
          </w:p>
        </w:tc>
        <w:tc>
          <w:tcPr>
            <w:tcW w:w="359" w:type="pct"/>
            <w:noWrap/>
            <w:tcMar>
              <w:top w:w="0" w:type="dxa"/>
              <w:left w:w="108" w:type="dxa"/>
              <w:bottom w:w="0" w:type="dxa"/>
              <w:right w:w="108" w:type="dxa"/>
            </w:tcMar>
            <w:vAlign w:val="center"/>
            <w:hideMark/>
          </w:tcPr>
          <w:p w14:paraId="5863607D"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97" w:type="pct"/>
            <w:noWrap/>
            <w:tcMar>
              <w:top w:w="0" w:type="dxa"/>
              <w:left w:w="108" w:type="dxa"/>
              <w:bottom w:w="0" w:type="dxa"/>
              <w:right w:w="108" w:type="dxa"/>
            </w:tcMar>
            <w:vAlign w:val="center"/>
            <w:hideMark/>
          </w:tcPr>
          <w:p w14:paraId="7779868E"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223.11</w:t>
            </w:r>
          </w:p>
        </w:tc>
        <w:tc>
          <w:tcPr>
            <w:tcW w:w="402" w:type="pct"/>
            <w:noWrap/>
            <w:tcMar>
              <w:top w:w="0" w:type="dxa"/>
              <w:left w:w="108" w:type="dxa"/>
              <w:bottom w:w="0" w:type="dxa"/>
              <w:right w:w="108" w:type="dxa"/>
            </w:tcMar>
            <w:vAlign w:val="center"/>
            <w:hideMark/>
          </w:tcPr>
          <w:p w14:paraId="0C2BEC0D"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244.65</w:t>
            </w:r>
          </w:p>
        </w:tc>
        <w:tc>
          <w:tcPr>
            <w:tcW w:w="329" w:type="pct"/>
            <w:noWrap/>
            <w:tcMar>
              <w:top w:w="0" w:type="dxa"/>
              <w:left w:w="108" w:type="dxa"/>
              <w:bottom w:w="0" w:type="dxa"/>
              <w:right w:w="108" w:type="dxa"/>
            </w:tcMar>
            <w:vAlign w:val="center"/>
            <w:hideMark/>
          </w:tcPr>
          <w:p w14:paraId="0C0B68F2"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53" w:type="pct"/>
            <w:noWrap/>
            <w:tcMar>
              <w:top w:w="0" w:type="dxa"/>
              <w:left w:w="108" w:type="dxa"/>
              <w:bottom w:w="0" w:type="dxa"/>
              <w:right w:w="108" w:type="dxa"/>
            </w:tcMar>
            <w:vAlign w:val="center"/>
            <w:hideMark/>
          </w:tcPr>
          <w:p w14:paraId="2CC5C490"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244.65</w:t>
            </w:r>
          </w:p>
        </w:tc>
        <w:tc>
          <w:tcPr>
            <w:tcW w:w="466" w:type="pct"/>
            <w:noWrap/>
            <w:tcMar>
              <w:top w:w="0" w:type="dxa"/>
              <w:left w:w="108" w:type="dxa"/>
              <w:bottom w:w="0" w:type="dxa"/>
              <w:right w:w="108" w:type="dxa"/>
            </w:tcMar>
            <w:vAlign w:val="center"/>
            <w:hideMark/>
          </w:tcPr>
          <w:p w14:paraId="3A128814"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220.03</w:t>
            </w:r>
          </w:p>
        </w:tc>
        <w:tc>
          <w:tcPr>
            <w:tcW w:w="380" w:type="pct"/>
          </w:tcPr>
          <w:p w14:paraId="73FB30D8"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sz w:val="14"/>
                <w:szCs w:val="14"/>
              </w:rPr>
              <w:t>217.00</w:t>
            </w:r>
          </w:p>
        </w:tc>
      </w:tr>
      <w:tr w:rsidR="0019051D" w:rsidRPr="00D577C3" w14:paraId="4BAEF72E" w14:textId="77777777" w:rsidTr="00912039">
        <w:trPr>
          <w:trHeight w:val="74"/>
        </w:trPr>
        <w:tc>
          <w:tcPr>
            <w:tcW w:w="190" w:type="pct"/>
            <w:noWrap/>
            <w:tcMar>
              <w:top w:w="0" w:type="dxa"/>
              <w:left w:w="108" w:type="dxa"/>
              <w:bottom w:w="0" w:type="dxa"/>
              <w:right w:w="108" w:type="dxa"/>
            </w:tcMar>
            <w:vAlign w:val="center"/>
            <w:hideMark/>
          </w:tcPr>
          <w:p w14:paraId="05A0D7E1"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4</w:t>
            </w:r>
          </w:p>
        </w:tc>
        <w:tc>
          <w:tcPr>
            <w:tcW w:w="624" w:type="pct"/>
            <w:noWrap/>
            <w:tcMar>
              <w:top w:w="0" w:type="dxa"/>
              <w:left w:w="108" w:type="dxa"/>
              <w:bottom w:w="0" w:type="dxa"/>
              <w:right w:w="108" w:type="dxa"/>
            </w:tcMar>
            <w:vAlign w:val="center"/>
            <w:hideMark/>
          </w:tcPr>
          <w:p w14:paraId="06867D00"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IPDS IT PH-II</w:t>
            </w:r>
          </w:p>
        </w:tc>
        <w:tc>
          <w:tcPr>
            <w:tcW w:w="384" w:type="pct"/>
            <w:noWrap/>
            <w:tcMar>
              <w:top w:w="0" w:type="dxa"/>
              <w:left w:w="108" w:type="dxa"/>
              <w:bottom w:w="0" w:type="dxa"/>
              <w:right w:w="108" w:type="dxa"/>
            </w:tcMar>
            <w:vAlign w:val="center"/>
            <w:hideMark/>
          </w:tcPr>
          <w:p w14:paraId="70762D8F"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84" w:type="pct"/>
            <w:noWrap/>
            <w:tcMar>
              <w:top w:w="0" w:type="dxa"/>
              <w:left w:w="108" w:type="dxa"/>
              <w:bottom w:w="0" w:type="dxa"/>
              <w:right w:w="108" w:type="dxa"/>
            </w:tcMar>
            <w:vAlign w:val="center"/>
            <w:hideMark/>
          </w:tcPr>
          <w:p w14:paraId="00BEA883"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86" w:type="pct"/>
            <w:noWrap/>
            <w:tcMar>
              <w:top w:w="0" w:type="dxa"/>
              <w:left w:w="108" w:type="dxa"/>
              <w:bottom w:w="0" w:type="dxa"/>
              <w:right w:w="108" w:type="dxa"/>
            </w:tcMar>
            <w:vAlign w:val="center"/>
            <w:hideMark/>
          </w:tcPr>
          <w:p w14:paraId="2D5349E3"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46" w:type="pct"/>
            <w:noWrap/>
            <w:tcMar>
              <w:top w:w="0" w:type="dxa"/>
              <w:left w:w="108" w:type="dxa"/>
              <w:bottom w:w="0" w:type="dxa"/>
              <w:right w:w="108" w:type="dxa"/>
            </w:tcMar>
            <w:vAlign w:val="center"/>
            <w:hideMark/>
          </w:tcPr>
          <w:p w14:paraId="6F4647F4"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59" w:type="pct"/>
            <w:noWrap/>
            <w:tcMar>
              <w:top w:w="0" w:type="dxa"/>
              <w:left w:w="108" w:type="dxa"/>
              <w:bottom w:w="0" w:type="dxa"/>
              <w:right w:w="108" w:type="dxa"/>
            </w:tcMar>
            <w:vAlign w:val="center"/>
            <w:hideMark/>
          </w:tcPr>
          <w:p w14:paraId="764353B6"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97" w:type="pct"/>
            <w:noWrap/>
            <w:tcMar>
              <w:top w:w="0" w:type="dxa"/>
              <w:left w:w="108" w:type="dxa"/>
              <w:bottom w:w="0" w:type="dxa"/>
              <w:right w:w="108" w:type="dxa"/>
            </w:tcMar>
            <w:vAlign w:val="center"/>
            <w:hideMark/>
          </w:tcPr>
          <w:p w14:paraId="0FEF5D4A"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402" w:type="pct"/>
            <w:noWrap/>
            <w:tcMar>
              <w:top w:w="0" w:type="dxa"/>
              <w:left w:w="108" w:type="dxa"/>
              <w:bottom w:w="0" w:type="dxa"/>
              <w:right w:w="108" w:type="dxa"/>
            </w:tcMar>
            <w:vAlign w:val="center"/>
            <w:hideMark/>
          </w:tcPr>
          <w:p w14:paraId="6CDA9036"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54.20</w:t>
            </w:r>
          </w:p>
        </w:tc>
        <w:tc>
          <w:tcPr>
            <w:tcW w:w="329" w:type="pct"/>
            <w:noWrap/>
            <w:tcMar>
              <w:top w:w="0" w:type="dxa"/>
              <w:left w:w="108" w:type="dxa"/>
              <w:bottom w:w="0" w:type="dxa"/>
              <w:right w:w="108" w:type="dxa"/>
            </w:tcMar>
            <w:vAlign w:val="center"/>
            <w:hideMark/>
          </w:tcPr>
          <w:p w14:paraId="17DB4787"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53" w:type="pct"/>
            <w:noWrap/>
            <w:tcMar>
              <w:top w:w="0" w:type="dxa"/>
              <w:left w:w="108" w:type="dxa"/>
              <w:bottom w:w="0" w:type="dxa"/>
              <w:right w:w="108" w:type="dxa"/>
            </w:tcMar>
            <w:vAlign w:val="center"/>
            <w:hideMark/>
          </w:tcPr>
          <w:p w14:paraId="5253CCB3"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54.20</w:t>
            </w:r>
          </w:p>
        </w:tc>
        <w:tc>
          <w:tcPr>
            <w:tcW w:w="466" w:type="pct"/>
            <w:noWrap/>
            <w:tcMar>
              <w:top w:w="0" w:type="dxa"/>
              <w:left w:w="108" w:type="dxa"/>
              <w:bottom w:w="0" w:type="dxa"/>
              <w:right w:w="108" w:type="dxa"/>
            </w:tcMar>
            <w:vAlign w:val="center"/>
            <w:hideMark/>
          </w:tcPr>
          <w:p w14:paraId="73E0D3E1"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80" w:type="pct"/>
          </w:tcPr>
          <w:p w14:paraId="132D4B50"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sz w:val="14"/>
                <w:szCs w:val="14"/>
              </w:rPr>
              <w:t>57.04</w:t>
            </w:r>
          </w:p>
        </w:tc>
      </w:tr>
      <w:tr w:rsidR="0019051D" w:rsidRPr="00D577C3" w14:paraId="57148118" w14:textId="77777777" w:rsidTr="00912039">
        <w:trPr>
          <w:trHeight w:val="74"/>
        </w:trPr>
        <w:tc>
          <w:tcPr>
            <w:tcW w:w="190" w:type="pct"/>
            <w:noWrap/>
            <w:tcMar>
              <w:top w:w="0" w:type="dxa"/>
              <w:left w:w="108" w:type="dxa"/>
              <w:bottom w:w="0" w:type="dxa"/>
              <w:right w:w="108" w:type="dxa"/>
            </w:tcMar>
            <w:vAlign w:val="center"/>
            <w:hideMark/>
          </w:tcPr>
          <w:p w14:paraId="124D859E"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5</w:t>
            </w:r>
          </w:p>
        </w:tc>
        <w:tc>
          <w:tcPr>
            <w:tcW w:w="624" w:type="pct"/>
            <w:noWrap/>
            <w:tcMar>
              <w:top w:w="0" w:type="dxa"/>
              <w:left w:w="108" w:type="dxa"/>
              <w:bottom w:w="0" w:type="dxa"/>
              <w:right w:w="108" w:type="dxa"/>
            </w:tcMar>
            <w:vAlign w:val="center"/>
            <w:hideMark/>
          </w:tcPr>
          <w:p w14:paraId="430BB313"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ODSSP-IV</w:t>
            </w:r>
          </w:p>
        </w:tc>
        <w:tc>
          <w:tcPr>
            <w:tcW w:w="384" w:type="pct"/>
            <w:noWrap/>
            <w:tcMar>
              <w:top w:w="0" w:type="dxa"/>
              <w:left w:w="108" w:type="dxa"/>
              <w:bottom w:w="0" w:type="dxa"/>
              <w:right w:w="108" w:type="dxa"/>
            </w:tcMar>
            <w:vAlign w:val="center"/>
            <w:hideMark/>
          </w:tcPr>
          <w:p w14:paraId="32E1ADFB"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84" w:type="pct"/>
            <w:noWrap/>
            <w:tcMar>
              <w:top w:w="0" w:type="dxa"/>
              <w:left w:w="108" w:type="dxa"/>
              <w:bottom w:w="0" w:type="dxa"/>
              <w:right w:w="108" w:type="dxa"/>
            </w:tcMar>
            <w:vAlign w:val="center"/>
            <w:hideMark/>
          </w:tcPr>
          <w:p w14:paraId="16DC3401"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57.58</w:t>
            </w:r>
          </w:p>
        </w:tc>
        <w:tc>
          <w:tcPr>
            <w:tcW w:w="386" w:type="pct"/>
            <w:noWrap/>
            <w:tcMar>
              <w:top w:w="0" w:type="dxa"/>
              <w:left w:w="108" w:type="dxa"/>
              <w:bottom w:w="0" w:type="dxa"/>
              <w:right w:w="108" w:type="dxa"/>
            </w:tcMar>
            <w:vAlign w:val="center"/>
            <w:hideMark/>
          </w:tcPr>
          <w:p w14:paraId="18C3B839"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57.58</w:t>
            </w:r>
          </w:p>
        </w:tc>
        <w:tc>
          <w:tcPr>
            <w:tcW w:w="346" w:type="pct"/>
            <w:noWrap/>
            <w:tcMar>
              <w:top w:w="0" w:type="dxa"/>
              <w:left w:w="108" w:type="dxa"/>
              <w:bottom w:w="0" w:type="dxa"/>
              <w:right w:w="108" w:type="dxa"/>
            </w:tcMar>
            <w:vAlign w:val="center"/>
            <w:hideMark/>
          </w:tcPr>
          <w:p w14:paraId="277F1C7B"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59" w:type="pct"/>
            <w:noWrap/>
            <w:tcMar>
              <w:top w:w="0" w:type="dxa"/>
              <w:left w:w="108" w:type="dxa"/>
              <w:bottom w:w="0" w:type="dxa"/>
              <w:right w:w="108" w:type="dxa"/>
            </w:tcMar>
            <w:vAlign w:val="center"/>
            <w:hideMark/>
          </w:tcPr>
          <w:p w14:paraId="52744FE2"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97" w:type="pct"/>
            <w:noWrap/>
            <w:tcMar>
              <w:top w:w="0" w:type="dxa"/>
              <w:left w:w="108" w:type="dxa"/>
              <w:bottom w:w="0" w:type="dxa"/>
              <w:right w:w="108" w:type="dxa"/>
            </w:tcMar>
            <w:vAlign w:val="center"/>
            <w:hideMark/>
          </w:tcPr>
          <w:p w14:paraId="53296997"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402" w:type="pct"/>
            <w:noWrap/>
            <w:tcMar>
              <w:top w:w="0" w:type="dxa"/>
              <w:left w:w="108" w:type="dxa"/>
              <w:bottom w:w="0" w:type="dxa"/>
              <w:right w:w="108" w:type="dxa"/>
            </w:tcMar>
            <w:vAlign w:val="center"/>
            <w:hideMark/>
          </w:tcPr>
          <w:p w14:paraId="76C4B38C"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29" w:type="pct"/>
            <w:noWrap/>
            <w:tcMar>
              <w:top w:w="0" w:type="dxa"/>
              <w:left w:w="108" w:type="dxa"/>
              <w:bottom w:w="0" w:type="dxa"/>
              <w:right w:w="108" w:type="dxa"/>
            </w:tcMar>
            <w:vAlign w:val="center"/>
            <w:hideMark/>
          </w:tcPr>
          <w:p w14:paraId="7328FF10"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216.92</w:t>
            </w:r>
          </w:p>
        </w:tc>
        <w:tc>
          <w:tcPr>
            <w:tcW w:w="353" w:type="pct"/>
            <w:noWrap/>
            <w:tcMar>
              <w:top w:w="0" w:type="dxa"/>
              <w:left w:w="108" w:type="dxa"/>
              <w:bottom w:w="0" w:type="dxa"/>
              <w:right w:w="108" w:type="dxa"/>
            </w:tcMar>
            <w:vAlign w:val="center"/>
            <w:hideMark/>
          </w:tcPr>
          <w:p w14:paraId="06CDF6BC"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216.92</w:t>
            </w:r>
          </w:p>
        </w:tc>
        <w:tc>
          <w:tcPr>
            <w:tcW w:w="466" w:type="pct"/>
            <w:noWrap/>
            <w:tcMar>
              <w:top w:w="0" w:type="dxa"/>
              <w:left w:w="108" w:type="dxa"/>
              <w:bottom w:w="0" w:type="dxa"/>
              <w:right w:w="108" w:type="dxa"/>
            </w:tcMar>
            <w:vAlign w:val="center"/>
            <w:hideMark/>
          </w:tcPr>
          <w:p w14:paraId="267F4FC2"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80" w:type="pct"/>
          </w:tcPr>
          <w:p w14:paraId="7D23878F"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r>
      <w:tr w:rsidR="0019051D" w:rsidRPr="00D577C3" w14:paraId="75196CB7" w14:textId="77777777" w:rsidTr="00912039">
        <w:trPr>
          <w:trHeight w:val="74"/>
        </w:trPr>
        <w:tc>
          <w:tcPr>
            <w:tcW w:w="190" w:type="pct"/>
            <w:noWrap/>
            <w:tcMar>
              <w:top w:w="0" w:type="dxa"/>
              <w:left w:w="108" w:type="dxa"/>
              <w:bottom w:w="0" w:type="dxa"/>
              <w:right w:w="108" w:type="dxa"/>
            </w:tcMar>
            <w:vAlign w:val="center"/>
            <w:hideMark/>
          </w:tcPr>
          <w:p w14:paraId="48A95135"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6</w:t>
            </w:r>
          </w:p>
        </w:tc>
        <w:tc>
          <w:tcPr>
            <w:tcW w:w="624" w:type="pct"/>
            <w:noWrap/>
            <w:tcMar>
              <w:top w:w="0" w:type="dxa"/>
              <w:left w:w="108" w:type="dxa"/>
              <w:bottom w:w="0" w:type="dxa"/>
              <w:right w:w="108" w:type="dxa"/>
            </w:tcMar>
            <w:vAlign w:val="center"/>
            <w:hideMark/>
          </w:tcPr>
          <w:p w14:paraId="229D2FC7"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SOUBHAGYA</w:t>
            </w:r>
          </w:p>
        </w:tc>
        <w:tc>
          <w:tcPr>
            <w:tcW w:w="384" w:type="pct"/>
            <w:noWrap/>
            <w:tcMar>
              <w:top w:w="0" w:type="dxa"/>
              <w:left w:w="108" w:type="dxa"/>
              <w:bottom w:w="0" w:type="dxa"/>
              <w:right w:w="108" w:type="dxa"/>
            </w:tcMar>
            <w:vAlign w:val="center"/>
            <w:hideMark/>
          </w:tcPr>
          <w:p w14:paraId="033EB0C0"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158.50</w:t>
            </w:r>
          </w:p>
        </w:tc>
        <w:tc>
          <w:tcPr>
            <w:tcW w:w="384" w:type="pct"/>
            <w:noWrap/>
            <w:tcMar>
              <w:top w:w="0" w:type="dxa"/>
              <w:left w:w="108" w:type="dxa"/>
              <w:bottom w:w="0" w:type="dxa"/>
              <w:right w:w="108" w:type="dxa"/>
            </w:tcMar>
            <w:vAlign w:val="center"/>
            <w:hideMark/>
          </w:tcPr>
          <w:p w14:paraId="170F65DB"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86" w:type="pct"/>
            <w:noWrap/>
            <w:tcMar>
              <w:top w:w="0" w:type="dxa"/>
              <w:left w:w="108" w:type="dxa"/>
              <w:bottom w:w="0" w:type="dxa"/>
              <w:right w:w="108" w:type="dxa"/>
            </w:tcMar>
            <w:vAlign w:val="center"/>
            <w:hideMark/>
          </w:tcPr>
          <w:p w14:paraId="44C34D90"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158.50</w:t>
            </w:r>
          </w:p>
        </w:tc>
        <w:tc>
          <w:tcPr>
            <w:tcW w:w="346" w:type="pct"/>
            <w:noWrap/>
            <w:tcMar>
              <w:top w:w="0" w:type="dxa"/>
              <w:left w:w="108" w:type="dxa"/>
              <w:bottom w:w="0" w:type="dxa"/>
              <w:right w:w="108" w:type="dxa"/>
            </w:tcMar>
            <w:vAlign w:val="center"/>
            <w:hideMark/>
          </w:tcPr>
          <w:p w14:paraId="13837757"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59" w:type="pct"/>
            <w:noWrap/>
            <w:tcMar>
              <w:top w:w="0" w:type="dxa"/>
              <w:left w:w="108" w:type="dxa"/>
              <w:bottom w:w="0" w:type="dxa"/>
              <w:right w:w="108" w:type="dxa"/>
            </w:tcMar>
            <w:vAlign w:val="center"/>
            <w:hideMark/>
          </w:tcPr>
          <w:p w14:paraId="3585F8E8"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97" w:type="pct"/>
            <w:noWrap/>
            <w:tcMar>
              <w:top w:w="0" w:type="dxa"/>
              <w:left w:w="108" w:type="dxa"/>
              <w:bottom w:w="0" w:type="dxa"/>
              <w:right w:w="108" w:type="dxa"/>
            </w:tcMar>
            <w:vAlign w:val="center"/>
            <w:hideMark/>
          </w:tcPr>
          <w:p w14:paraId="6FAAADE0"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402" w:type="pct"/>
            <w:noWrap/>
            <w:tcMar>
              <w:top w:w="0" w:type="dxa"/>
              <w:left w:w="108" w:type="dxa"/>
              <w:bottom w:w="0" w:type="dxa"/>
              <w:right w:w="108" w:type="dxa"/>
            </w:tcMar>
            <w:vAlign w:val="center"/>
            <w:hideMark/>
          </w:tcPr>
          <w:p w14:paraId="01DD632A"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158.50</w:t>
            </w:r>
          </w:p>
        </w:tc>
        <w:tc>
          <w:tcPr>
            <w:tcW w:w="329" w:type="pct"/>
            <w:noWrap/>
            <w:tcMar>
              <w:top w:w="0" w:type="dxa"/>
              <w:left w:w="108" w:type="dxa"/>
              <w:bottom w:w="0" w:type="dxa"/>
              <w:right w:w="108" w:type="dxa"/>
            </w:tcMar>
            <w:vAlign w:val="center"/>
            <w:hideMark/>
          </w:tcPr>
          <w:p w14:paraId="2531EE3E"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53" w:type="pct"/>
            <w:noWrap/>
            <w:tcMar>
              <w:top w:w="0" w:type="dxa"/>
              <w:left w:w="108" w:type="dxa"/>
              <w:bottom w:w="0" w:type="dxa"/>
              <w:right w:w="108" w:type="dxa"/>
            </w:tcMar>
            <w:vAlign w:val="center"/>
            <w:hideMark/>
          </w:tcPr>
          <w:p w14:paraId="078D8BE8"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158.50</w:t>
            </w:r>
          </w:p>
        </w:tc>
        <w:tc>
          <w:tcPr>
            <w:tcW w:w="466" w:type="pct"/>
            <w:noWrap/>
            <w:tcMar>
              <w:top w:w="0" w:type="dxa"/>
              <w:left w:w="108" w:type="dxa"/>
              <w:bottom w:w="0" w:type="dxa"/>
              <w:right w:w="108" w:type="dxa"/>
            </w:tcMar>
            <w:vAlign w:val="center"/>
            <w:hideMark/>
          </w:tcPr>
          <w:p w14:paraId="5C3D036B"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80" w:type="pct"/>
          </w:tcPr>
          <w:p w14:paraId="2BB90C4B"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r>
      <w:tr w:rsidR="0019051D" w:rsidRPr="00D577C3" w14:paraId="26288163" w14:textId="77777777" w:rsidTr="00912039">
        <w:trPr>
          <w:trHeight w:val="74"/>
        </w:trPr>
        <w:tc>
          <w:tcPr>
            <w:tcW w:w="190" w:type="pct"/>
            <w:noWrap/>
            <w:tcMar>
              <w:top w:w="0" w:type="dxa"/>
              <w:left w:w="108" w:type="dxa"/>
              <w:bottom w:w="0" w:type="dxa"/>
              <w:right w:w="108" w:type="dxa"/>
            </w:tcMar>
            <w:vAlign w:val="center"/>
            <w:hideMark/>
          </w:tcPr>
          <w:p w14:paraId="6B6C8FA8"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7</w:t>
            </w:r>
          </w:p>
        </w:tc>
        <w:tc>
          <w:tcPr>
            <w:tcW w:w="624" w:type="pct"/>
            <w:noWrap/>
            <w:tcMar>
              <w:top w:w="0" w:type="dxa"/>
              <w:left w:w="108" w:type="dxa"/>
              <w:bottom w:w="0" w:type="dxa"/>
              <w:right w:w="108" w:type="dxa"/>
            </w:tcMar>
            <w:vAlign w:val="center"/>
            <w:hideMark/>
          </w:tcPr>
          <w:p w14:paraId="3ECFFE84"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RGGVY</w:t>
            </w:r>
          </w:p>
        </w:tc>
        <w:tc>
          <w:tcPr>
            <w:tcW w:w="384" w:type="pct"/>
            <w:noWrap/>
            <w:tcMar>
              <w:top w:w="0" w:type="dxa"/>
              <w:left w:w="108" w:type="dxa"/>
              <w:bottom w:w="0" w:type="dxa"/>
              <w:right w:w="108" w:type="dxa"/>
            </w:tcMar>
            <w:vAlign w:val="center"/>
            <w:hideMark/>
          </w:tcPr>
          <w:p w14:paraId="4C63E9BD"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26.94</w:t>
            </w:r>
          </w:p>
        </w:tc>
        <w:tc>
          <w:tcPr>
            <w:tcW w:w="384" w:type="pct"/>
            <w:noWrap/>
            <w:tcMar>
              <w:top w:w="0" w:type="dxa"/>
              <w:left w:w="108" w:type="dxa"/>
              <w:bottom w:w="0" w:type="dxa"/>
              <w:right w:w="108" w:type="dxa"/>
            </w:tcMar>
            <w:vAlign w:val="center"/>
            <w:hideMark/>
          </w:tcPr>
          <w:p w14:paraId="300AE50F"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86" w:type="pct"/>
            <w:noWrap/>
            <w:tcMar>
              <w:top w:w="0" w:type="dxa"/>
              <w:left w:w="108" w:type="dxa"/>
              <w:bottom w:w="0" w:type="dxa"/>
              <w:right w:w="108" w:type="dxa"/>
            </w:tcMar>
            <w:vAlign w:val="center"/>
            <w:hideMark/>
          </w:tcPr>
          <w:p w14:paraId="2D022B6B"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26.94</w:t>
            </w:r>
          </w:p>
        </w:tc>
        <w:tc>
          <w:tcPr>
            <w:tcW w:w="346" w:type="pct"/>
            <w:noWrap/>
            <w:tcMar>
              <w:top w:w="0" w:type="dxa"/>
              <w:left w:w="108" w:type="dxa"/>
              <w:bottom w:w="0" w:type="dxa"/>
              <w:right w:w="108" w:type="dxa"/>
            </w:tcMar>
            <w:vAlign w:val="center"/>
            <w:hideMark/>
          </w:tcPr>
          <w:p w14:paraId="47487FD6"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59" w:type="pct"/>
            <w:noWrap/>
            <w:tcMar>
              <w:top w:w="0" w:type="dxa"/>
              <w:left w:w="108" w:type="dxa"/>
              <w:bottom w:w="0" w:type="dxa"/>
              <w:right w:w="108" w:type="dxa"/>
            </w:tcMar>
            <w:vAlign w:val="center"/>
            <w:hideMark/>
          </w:tcPr>
          <w:p w14:paraId="435D1806"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97" w:type="pct"/>
            <w:noWrap/>
            <w:tcMar>
              <w:top w:w="0" w:type="dxa"/>
              <w:left w:w="108" w:type="dxa"/>
              <w:bottom w:w="0" w:type="dxa"/>
              <w:right w:w="108" w:type="dxa"/>
            </w:tcMar>
            <w:vAlign w:val="center"/>
            <w:hideMark/>
          </w:tcPr>
          <w:p w14:paraId="656F6B81"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402" w:type="pct"/>
            <w:noWrap/>
            <w:tcMar>
              <w:top w:w="0" w:type="dxa"/>
              <w:left w:w="108" w:type="dxa"/>
              <w:bottom w:w="0" w:type="dxa"/>
              <w:right w:w="108" w:type="dxa"/>
            </w:tcMar>
            <w:vAlign w:val="center"/>
            <w:hideMark/>
          </w:tcPr>
          <w:p w14:paraId="7E7C1F15"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26.94</w:t>
            </w:r>
          </w:p>
        </w:tc>
        <w:tc>
          <w:tcPr>
            <w:tcW w:w="329" w:type="pct"/>
            <w:noWrap/>
            <w:tcMar>
              <w:top w:w="0" w:type="dxa"/>
              <w:left w:w="108" w:type="dxa"/>
              <w:bottom w:w="0" w:type="dxa"/>
              <w:right w:w="108" w:type="dxa"/>
            </w:tcMar>
            <w:vAlign w:val="center"/>
            <w:hideMark/>
          </w:tcPr>
          <w:p w14:paraId="7AC1660E"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53" w:type="pct"/>
            <w:noWrap/>
            <w:tcMar>
              <w:top w:w="0" w:type="dxa"/>
              <w:left w:w="108" w:type="dxa"/>
              <w:bottom w:w="0" w:type="dxa"/>
              <w:right w:w="108" w:type="dxa"/>
            </w:tcMar>
            <w:vAlign w:val="center"/>
            <w:hideMark/>
          </w:tcPr>
          <w:p w14:paraId="687529FC"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26.94</w:t>
            </w:r>
          </w:p>
        </w:tc>
        <w:tc>
          <w:tcPr>
            <w:tcW w:w="466" w:type="pct"/>
            <w:noWrap/>
            <w:tcMar>
              <w:top w:w="0" w:type="dxa"/>
              <w:left w:w="108" w:type="dxa"/>
              <w:bottom w:w="0" w:type="dxa"/>
              <w:right w:w="108" w:type="dxa"/>
            </w:tcMar>
            <w:vAlign w:val="center"/>
            <w:hideMark/>
          </w:tcPr>
          <w:p w14:paraId="71D88EF9"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80" w:type="pct"/>
          </w:tcPr>
          <w:p w14:paraId="1BF1CBEA"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r>
      <w:tr w:rsidR="0019051D" w:rsidRPr="00D577C3" w14:paraId="1E44AADA" w14:textId="77777777" w:rsidTr="00912039">
        <w:trPr>
          <w:trHeight w:val="74"/>
        </w:trPr>
        <w:tc>
          <w:tcPr>
            <w:tcW w:w="190" w:type="pct"/>
            <w:noWrap/>
            <w:tcMar>
              <w:top w:w="0" w:type="dxa"/>
              <w:left w:w="108" w:type="dxa"/>
              <w:bottom w:w="0" w:type="dxa"/>
              <w:right w:w="108" w:type="dxa"/>
            </w:tcMar>
            <w:vAlign w:val="center"/>
            <w:hideMark/>
          </w:tcPr>
          <w:p w14:paraId="7AF88156"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8</w:t>
            </w:r>
          </w:p>
        </w:tc>
        <w:tc>
          <w:tcPr>
            <w:tcW w:w="624" w:type="pct"/>
            <w:noWrap/>
            <w:tcMar>
              <w:top w:w="0" w:type="dxa"/>
              <w:left w:w="108" w:type="dxa"/>
              <w:bottom w:w="0" w:type="dxa"/>
              <w:right w:w="108" w:type="dxa"/>
            </w:tcMar>
            <w:vAlign w:val="center"/>
            <w:hideMark/>
          </w:tcPr>
          <w:p w14:paraId="2A86C04C"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BGJY OPTCL DTR</w:t>
            </w:r>
          </w:p>
        </w:tc>
        <w:tc>
          <w:tcPr>
            <w:tcW w:w="384" w:type="pct"/>
            <w:noWrap/>
            <w:tcMar>
              <w:top w:w="0" w:type="dxa"/>
              <w:left w:w="108" w:type="dxa"/>
              <w:bottom w:w="0" w:type="dxa"/>
              <w:right w:w="108" w:type="dxa"/>
            </w:tcMar>
            <w:vAlign w:val="center"/>
            <w:hideMark/>
          </w:tcPr>
          <w:p w14:paraId="0E8BE76C"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41.08</w:t>
            </w:r>
          </w:p>
        </w:tc>
        <w:tc>
          <w:tcPr>
            <w:tcW w:w="384" w:type="pct"/>
            <w:noWrap/>
            <w:tcMar>
              <w:top w:w="0" w:type="dxa"/>
              <w:left w:w="108" w:type="dxa"/>
              <w:bottom w:w="0" w:type="dxa"/>
              <w:right w:w="108" w:type="dxa"/>
            </w:tcMar>
            <w:vAlign w:val="center"/>
            <w:hideMark/>
          </w:tcPr>
          <w:p w14:paraId="2839DC79"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86" w:type="pct"/>
            <w:noWrap/>
            <w:tcMar>
              <w:top w:w="0" w:type="dxa"/>
              <w:left w:w="108" w:type="dxa"/>
              <w:bottom w:w="0" w:type="dxa"/>
              <w:right w:w="108" w:type="dxa"/>
            </w:tcMar>
            <w:vAlign w:val="center"/>
            <w:hideMark/>
          </w:tcPr>
          <w:p w14:paraId="4ECBD750"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41.08</w:t>
            </w:r>
          </w:p>
        </w:tc>
        <w:tc>
          <w:tcPr>
            <w:tcW w:w="346" w:type="pct"/>
            <w:noWrap/>
            <w:tcMar>
              <w:top w:w="0" w:type="dxa"/>
              <w:left w:w="108" w:type="dxa"/>
              <w:bottom w:w="0" w:type="dxa"/>
              <w:right w:w="108" w:type="dxa"/>
            </w:tcMar>
            <w:vAlign w:val="center"/>
            <w:hideMark/>
          </w:tcPr>
          <w:p w14:paraId="7D0FEB3B"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59" w:type="pct"/>
            <w:noWrap/>
            <w:tcMar>
              <w:top w:w="0" w:type="dxa"/>
              <w:left w:w="108" w:type="dxa"/>
              <w:bottom w:w="0" w:type="dxa"/>
              <w:right w:w="108" w:type="dxa"/>
            </w:tcMar>
            <w:vAlign w:val="center"/>
            <w:hideMark/>
          </w:tcPr>
          <w:p w14:paraId="66C02819"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97" w:type="pct"/>
            <w:noWrap/>
            <w:tcMar>
              <w:top w:w="0" w:type="dxa"/>
              <w:left w:w="108" w:type="dxa"/>
              <w:bottom w:w="0" w:type="dxa"/>
              <w:right w:w="108" w:type="dxa"/>
            </w:tcMar>
            <w:vAlign w:val="center"/>
            <w:hideMark/>
          </w:tcPr>
          <w:p w14:paraId="74CF360C"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402" w:type="pct"/>
            <w:noWrap/>
            <w:tcMar>
              <w:top w:w="0" w:type="dxa"/>
              <w:left w:w="108" w:type="dxa"/>
              <w:bottom w:w="0" w:type="dxa"/>
              <w:right w:w="108" w:type="dxa"/>
            </w:tcMar>
            <w:vAlign w:val="center"/>
            <w:hideMark/>
          </w:tcPr>
          <w:p w14:paraId="4C596AF0"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41.08</w:t>
            </w:r>
          </w:p>
        </w:tc>
        <w:tc>
          <w:tcPr>
            <w:tcW w:w="329" w:type="pct"/>
            <w:noWrap/>
            <w:tcMar>
              <w:top w:w="0" w:type="dxa"/>
              <w:left w:w="108" w:type="dxa"/>
              <w:bottom w:w="0" w:type="dxa"/>
              <w:right w:w="108" w:type="dxa"/>
            </w:tcMar>
            <w:vAlign w:val="center"/>
            <w:hideMark/>
          </w:tcPr>
          <w:p w14:paraId="1D684757"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53" w:type="pct"/>
            <w:noWrap/>
            <w:tcMar>
              <w:top w:w="0" w:type="dxa"/>
              <w:left w:w="108" w:type="dxa"/>
              <w:bottom w:w="0" w:type="dxa"/>
              <w:right w:w="108" w:type="dxa"/>
            </w:tcMar>
            <w:vAlign w:val="center"/>
            <w:hideMark/>
          </w:tcPr>
          <w:p w14:paraId="44859964"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41.08</w:t>
            </w:r>
          </w:p>
        </w:tc>
        <w:tc>
          <w:tcPr>
            <w:tcW w:w="466" w:type="pct"/>
            <w:noWrap/>
            <w:tcMar>
              <w:top w:w="0" w:type="dxa"/>
              <w:left w:w="108" w:type="dxa"/>
              <w:bottom w:w="0" w:type="dxa"/>
              <w:right w:w="108" w:type="dxa"/>
            </w:tcMar>
            <w:vAlign w:val="center"/>
            <w:hideMark/>
          </w:tcPr>
          <w:p w14:paraId="545A616D"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80" w:type="pct"/>
          </w:tcPr>
          <w:p w14:paraId="2A58731B"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r>
      <w:tr w:rsidR="0019051D" w:rsidRPr="00D577C3" w14:paraId="4E110FA3" w14:textId="77777777" w:rsidTr="00912039">
        <w:trPr>
          <w:trHeight w:val="135"/>
        </w:trPr>
        <w:tc>
          <w:tcPr>
            <w:tcW w:w="190" w:type="pct"/>
            <w:noWrap/>
            <w:tcMar>
              <w:top w:w="0" w:type="dxa"/>
              <w:left w:w="108" w:type="dxa"/>
              <w:bottom w:w="0" w:type="dxa"/>
              <w:right w:w="108" w:type="dxa"/>
            </w:tcMar>
            <w:vAlign w:val="center"/>
            <w:hideMark/>
          </w:tcPr>
          <w:p w14:paraId="4B5B3114"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9</w:t>
            </w:r>
          </w:p>
        </w:tc>
        <w:tc>
          <w:tcPr>
            <w:tcW w:w="624" w:type="pct"/>
            <w:tcMar>
              <w:top w:w="0" w:type="dxa"/>
              <w:left w:w="108" w:type="dxa"/>
              <w:bottom w:w="0" w:type="dxa"/>
              <w:right w:w="108" w:type="dxa"/>
            </w:tcMar>
            <w:vAlign w:val="center"/>
            <w:hideMark/>
          </w:tcPr>
          <w:p w14:paraId="0476BBD6"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DDUGJY (11th &amp; 12th Plan) - PGCIL</w:t>
            </w:r>
          </w:p>
        </w:tc>
        <w:tc>
          <w:tcPr>
            <w:tcW w:w="384" w:type="pct"/>
            <w:noWrap/>
            <w:tcMar>
              <w:top w:w="0" w:type="dxa"/>
              <w:left w:w="108" w:type="dxa"/>
              <w:bottom w:w="0" w:type="dxa"/>
              <w:right w:w="108" w:type="dxa"/>
            </w:tcMar>
            <w:vAlign w:val="center"/>
            <w:hideMark/>
          </w:tcPr>
          <w:p w14:paraId="5A10C5FA"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84" w:type="pct"/>
            <w:noWrap/>
            <w:tcMar>
              <w:top w:w="0" w:type="dxa"/>
              <w:left w:w="108" w:type="dxa"/>
              <w:bottom w:w="0" w:type="dxa"/>
              <w:right w:w="108" w:type="dxa"/>
            </w:tcMar>
            <w:vAlign w:val="center"/>
            <w:hideMark/>
          </w:tcPr>
          <w:p w14:paraId="5087DB5D"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86" w:type="pct"/>
            <w:noWrap/>
            <w:tcMar>
              <w:top w:w="0" w:type="dxa"/>
              <w:left w:w="108" w:type="dxa"/>
              <w:bottom w:w="0" w:type="dxa"/>
              <w:right w:w="108" w:type="dxa"/>
            </w:tcMar>
            <w:vAlign w:val="center"/>
            <w:hideMark/>
          </w:tcPr>
          <w:p w14:paraId="06F76CEF"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46" w:type="pct"/>
            <w:noWrap/>
            <w:tcMar>
              <w:top w:w="0" w:type="dxa"/>
              <w:left w:w="108" w:type="dxa"/>
              <w:bottom w:w="0" w:type="dxa"/>
              <w:right w:w="108" w:type="dxa"/>
            </w:tcMar>
            <w:vAlign w:val="center"/>
            <w:hideMark/>
          </w:tcPr>
          <w:p w14:paraId="5D1AC0C0"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685.37</w:t>
            </w:r>
          </w:p>
        </w:tc>
        <w:tc>
          <w:tcPr>
            <w:tcW w:w="359" w:type="pct"/>
            <w:noWrap/>
            <w:tcMar>
              <w:top w:w="0" w:type="dxa"/>
              <w:left w:w="108" w:type="dxa"/>
              <w:bottom w:w="0" w:type="dxa"/>
              <w:right w:w="108" w:type="dxa"/>
            </w:tcMar>
            <w:vAlign w:val="center"/>
            <w:hideMark/>
          </w:tcPr>
          <w:p w14:paraId="66615ADE"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97" w:type="pct"/>
            <w:noWrap/>
            <w:tcMar>
              <w:top w:w="0" w:type="dxa"/>
              <w:left w:w="108" w:type="dxa"/>
              <w:bottom w:w="0" w:type="dxa"/>
              <w:right w:w="108" w:type="dxa"/>
            </w:tcMar>
            <w:vAlign w:val="center"/>
            <w:hideMark/>
          </w:tcPr>
          <w:p w14:paraId="3FE7DDAD"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685.37</w:t>
            </w:r>
          </w:p>
        </w:tc>
        <w:tc>
          <w:tcPr>
            <w:tcW w:w="402" w:type="pct"/>
            <w:noWrap/>
            <w:tcMar>
              <w:top w:w="0" w:type="dxa"/>
              <w:left w:w="108" w:type="dxa"/>
              <w:bottom w:w="0" w:type="dxa"/>
              <w:right w:w="108" w:type="dxa"/>
            </w:tcMar>
            <w:vAlign w:val="center"/>
            <w:hideMark/>
          </w:tcPr>
          <w:p w14:paraId="3D300652"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29" w:type="pct"/>
            <w:noWrap/>
            <w:tcMar>
              <w:top w:w="0" w:type="dxa"/>
              <w:left w:w="108" w:type="dxa"/>
              <w:bottom w:w="0" w:type="dxa"/>
              <w:right w:w="108" w:type="dxa"/>
            </w:tcMar>
            <w:vAlign w:val="center"/>
            <w:hideMark/>
          </w:tcPr>
          <w:p w14:paraId="766F54C6"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53" w:type="pct"/>
            <w:noWrap/>
            <w:tcMar>
              <w:top w:w="0" w:type="dxa"/>
              <w:left w:w="108" w:type="dxa"/>
              <w:bottom w:w="0" w:type="dxa"/>
              <w:right w:w="108" w:type="dxa"/>
            </w:tcMar>
            <w:vAlign w:val="center"/>
            <w:hideMark/>
          </w:tcPr>
          <w:p w14:paraId="281419BB"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466" w:type="pct"/>
            <w:noWrap/>
            <w:tcMar>
              <w:top w:w="0" w:type="dxa"/>
              <w:left w:w="108" w:type="dxa"/>
              <w:bottom w:w="0" w:type="dxa"/>
              <w:right w:w="108" w:type="dxa"/>
            </w:tcMar>
            <w:vAlign w:val="center"/>
            <w:hideMark/>
          </w:tcPr>
          <w:p w14:paraId="262BE0B2"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80" w:type="pct"/>
          </w:tcPr>
          <w:p w14:paraId="7C57C442"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r>
      <w:tr w:rsidR="0019051D" w:rsidRPr="00D577C3" w14:paraId="468B0737" w14:textId="77777777" w:rsidTr="00912039">
        <w:trPr>
          <w:trHeight w:val="135"/>
        </w:trPr>
        <w:tc>
          <w:tcPr>
            <w:tcW w:w="190" w:type="pct"/>
            <w:noWrap/>
            <w:tcMar>
              <w:top w:w="0" w:type="dxa"/>
              <w:left w:w="108" w:type="dxa"/>
              <w:bottom w:w="0" w:type="dxa"/>
              <w:right w:w="108" w:type="dxa"/>
            </w:tcMar>
            <w:vAlign w:val="center"/>
            <w:hideMark/>
          </w:tcPr>
          <w:p w14:paraId="7F91BD33"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10</w:t>
            </w:r>
          </w:p>
        </w:tc>
        <w:tc>
          <w:tcPr>
            <w:tcW w:w="624" w:type="pct"/>
            <w:tcMar>
              <w:top w:w="0" w:type="dxa"/>
              <w:left w:w="108" w:type="dxa"/>
              <w:bottom w:w="0" w:type="dxa"/>
              <w:right w:w="108" w:type="dxa"/>
            </w:tcMar>
            <w:vAlign w:val="center"/>
            <w:hideMark/>
          </w:tcPr>
          <w:p w14:paraId="15143754"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DDUGJY (11th &amp; 12th Plan) - NTPC</w:t>
            </w:r>
          </w:p>
        </w:tc>
        <w:tc>
          <w:tcPr>
            <w:tcW w:w="384" w:type="pct"/>
            <w:noWrap/>
            <w:tcMar>
              <w:top w:w="0" w:type="dxa"/>
              <w:left w:w="108" w:type="dxa"/>
              <w:bottom w:w="0" w:type="dxa"/>
              <w:right w:w="108" w:type="dxa"/>
            </w:tcMar>
            <w:vAlign w:val="center"/>
            <w:hideMark/>
          </w:tcPr>
          <w:p w14:paraId="439B5746"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84" w:type="pct"/>
            <w:noWrap/>
            <w:tcMar>
              <w:top w:w="0" w:type="dxa"/>
              <w:left w:w="108" w:type="dxa"/>
              <w:bottom w:w="0" w:type="dxa"/>
              <w:right w:w="108" w:type="dxa"/>
            </w:tcMar>
            <w:vAlign w:val="center"/>
            <w:hideMark/>
          </w:tcPr>
          <w:p w14:paraId="396FF664"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86" w:type="pct"/>
            <w:noWrap/>
            <w:tcMar>
              <w:top w:w="0" w:type="dxa"/>
              <w:left w:w="108" w:type="dxa"/>
              <w:bottom w:w="0" w:type="dxa"/>
              <w:right w:w="108" w:type="dxa"/>
            </w:tcMar>
            <w:vAlign w:val="center"/>
            <w:hideMark/>
          </w:tcPr>
          <w:p w14:paraId="174C2BA1"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46" w:type="pct"/>
            <w:noWrap/>
            <w:tcMar>
              <w:top w:w="0" w:type="dxa"/>
              <w:left w:w="108" w:type="dxa"/>
              <w:bottom w:w="0" w:type="dxa"/>
              <w:right w:w="108" w:type="dxa"/>
            </w:tcMar>
            <w:vAlign w:val="center"/>
            <w:hideMark/>
          </w:tcPr>
          <w:p w14:paraId="60327609"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1442.63</w:t>
            </w:r>
          </w:p>
        </w:tc>
        <w:tc>
          <w:tcPr>
            <w:tcW w:w="359" w:type="pct"/>
            <w:noWrap/>
            <w:tcMar>
              <w:top w:w="0" w:type="dxa"/>
              <w:left w:w="108" w:type="dxa"/>
              <w:bottom w:w="0" w:type="dxa"/>
              <w:right w:w="108" w:type="dxa"/>
            </w:tcMar>
            <w:vAlign w:val="center"/>
            <w:hideMark/>
          </w:tcPr>
          <w:p w14:paraId="0AE71A1A"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w:t>
            </w:r>
          </w:p>
        </w:tc>
        <w:tc>
          <w:tcPr>
            <w:tcW w:w="397" w:type="pct"/>
            <w:noWrap/>
            <w:tcMar>
              <w:top w:w="0" w:type="dxa"/>
              <w:left w:w="108" w:type="dxa"/>
              <w:bottom w:w="0" w:type="dxa"/>
              <w:right w:w="108" w:type="dxa"/>
            </w:tcMar>
            <w:vAlign w:val="center"/>
            <w:hideMark/>
          </w:tcPr>
          <w:p w14:paraId="5EE12153"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1,442.63</w:t>
            </w:r>
          </w:p>
        </w:tc>
        <w:tc>
          <w:tcPr>
            <w:tcW w:w="402" w:type="pct"/>
            <w:noWrap/>
            <w:tcMar>
              <w:top w:w="0" w:type="dxa"/>
              <w:left w:w="108" w:type="dxa"/>
              <w:bottom w:w="0" w:type="dxa"/>
              <w:right w:w="108" w:type="dxa"/>
            </w:tcMar>
            <w:vAlign w:val="center"/>
            <w:hideMark/>
          </w:tcPr>
          <w:p w14:paraId="7DC84ABC"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29" w:type="pct"/>
            <w:noWrap/>
            <w:tcMar>
              <w:top w:w="0" w:type="dxa"/>
              <w:left w:w="108" w:type="dxa"/>
              <w:bottom w:w="0" w:type="dxa"/>
              <w:right w:w="108" w:type="dxa"/>
            </w:tcMar>
            <w:vAlign w:val="center"/>
            <w:hideMark/>
          </w:tcPr>
          <w:p w14:paraId="07E8097C"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53" w:type="pct"/>
            <w:noWrap/>
            <w:tcMar>
              <w:top w:w="0" w:type="dxa"/>
              <w:left w:w="108" w:type="dxa"/>
              <w:bottom w:w="0" w:type="dxa"/>
              <w:right w:w="108" w:type="dxa"/>
            </w:tcMar>
            <w:vAlign w:val="center"/>
            <w:hideMark/>
          </w:tcPr>
          <w:p w14:paraId="6BC07ED6"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466" w:type="pct"/>
            <w:noWrap/>
            <w:tcMar>
              <w:top w:w="0" w:type="dxa"/>
              <w:left w:w="108" w:type="dxa"/>
              <w:bottom w:w="0" w:type="dxa"/>
              <w:right w:w="108" w:type="dxa"/>
            </w:tcMar>
            <w:vAlign w:val="center"/>
            <w:hideMark/>
          </w:tcPr>
          <w:p w14:paraId="52CEB8B3"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80" w:type="pct"/>
          </w:tcPr>
          <w:p w14:paraId="5F9086AA"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r>
      <w:tr w:rsidR="0019051D" w:rsidRPr="00D577C3" w14:paraId="494AF4F2" w14:textId="77777777" w:rsidTr="00912039">
        <w:trPr>
          <w:trHeight w:val="135"/>
        </w:trPr>
        <w:tc>
          <w:tcPr>
            <w:tcW w:w="190" w:type="pct"/>
            <w:noWrap/>
            <w:tcMar>
              <w:top w:w="0" w:type="dxa"/>
              <w:left w:w="108" w:type="dxa"/>
              <w:bottom w:w="0" w:type="dxa"/>
              <w:right w:w="108" w:type="dxa"/>
            </w:tcMar>
            <w:vAlign w:val="center"/>
            <w:hideMark/>
          </w:tcPr>
          <w:p w14:paraId="5EA0B28E"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11</w:t>
            </w:r>
          </w:p>
        </w:tc>
        <w:tc>
          <w:tcPr>
            <w:tcW w:w="624" w:type="pct"/>
            <w:tcMar>
              <w:top w:w="0" w:type="dxa"/>
              <w:left w:w="108" w:type="dxa"/>
              <w:bottom w:w="0" w:type="dxa"/>
              <w:right w:w="108" w:type="dxa"/>
            </w:tcMar>
            <w:vAlign w:val="center"/>
            <w:hideMark/>
          </w:tcPr>
          <w:p w14:paraId="55EEC8CD"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ODSSP (CMPDP)</w:t>
            </w:r>
          </w:p>
        </w:tc>
        <w:tc>
          <w:tcPr>
            <w:tcW w:w="384" w:type="pct"/>
            <w:noWrap/>
            <w:tcMar>
              <w:top w:w="0" w:type="dxa"/>
              <w:left w:w="108" w:type="dxa"/>
              <w:bottom w:w="0" w:type="dxa"/>
              <w:right w:w="108" w:type="dxa"/>
            </w:tcMar>
            <w:vAlign w:val="center"/>
          </w:tcPr>
          <w:p w14:paraId="449A4ACC"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84" w:type="pct"/>
            <w:noWrap/>
            <w:tcMar>
              <w:top w:w="0" w:type="dxa"/>
              <w:left w:w="108" w:type="dxa"/>
              <w:bottom w:w="0" w:type="dxa"/>
              <w:right w:w="108" w:type="dxa"/>
            </w:tcMar>
            <w:vAlign w:val="center"/>
          </w:tcPr>
          <w:p w14:paraId="6E344448"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86" w:type="pct"/>
            <w:noWrap/>
            <w:tcMar>
              <w:top w:w="0" w:type="dxa"/>
              <w:left w:w="108" w:type="dxa"/>
              <w:bottom w:w="0" w:type="dxa"/>
              <w:right w:w="108" w:type="dxa"/>
            </w:tcMar>
            <w:vAlign w:val="center"/>
          </w:tcPr>
          <w:p w14:paraId="662C65A1"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46" w:type="pct"/>
            <w:noWrap/>
            <w:tcMar>
              <w:top w:w="0" w:type="dxa"/>
              <w:left w:w="108" w:type="dxa"/>
              <w:bottom w:w="0" w:type="dxa"/>
              <w:right w:w="108" w:type="dxa"/>
            </w:tcMar>
            <w:vAlign w:val="center"/>
          </w:tcPr>
          <w:p w14:paraId="5043CBD8"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59" w:type="pct"/>
            <w:noWrap/>
            <w:tcMar>
              <w:top w:w="0" w:type="dxa"/>
              <w:left w:w="108" w:type="dxa"/>
              <w:bottom w:w="0" w:type="dxa"/>
              <w:right w:w="108" w:type="dxa"/>
            </w:tcMar>
            <w:vAlign w:val="center"/>
          </w:tcPr>
          <w:p w14:paraId="53F00F0F"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97" w:type="pct"/>
            <w:noWrap/>
            <w:tcMar>
              <w:top w:w="0" w:type="dxa"/>
              <w:left w:w="108" w:type="dxa"/>
              <w:bottom w:w="0" w:type="dxa"/>
              <w:right w:w="108" w:type="dxa"/>
            </w:tcMar>
            <w:vAlign w:val="center"/>
          </w:tcPr>
          <w:p w14:paraId="3B7E9A60"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402" w:type="pct"/>
            <w:noWrap/>
            <w:tcMar>
              <w:top w:w="0" w:type="dxa"/>
              <w:left w:w="108" w:type="dxa"/>
              <w:bottom w:w="0" w:type="dxa"/>
              <w:right w:w="108" w:type="dxa"/>
            </w:tcMar>
            <w:vAlign w:val="center"/>
          </w:tcPr>
          <w:p w14:paraId="02F52C3F"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29" w:type="pct"/>
            <w:noWrap/>
            <w:tcMar>
              <w:top w:w="0" w:type="dxa"/>
              <w:left w:w="108" w:type="dxa"/>
              <w:bottom w:w="0" w:type="dxa"/>
              <w:right w:w="108" w:type="dxa"/>
            </w:tcMar>
            <w:vAlign w:val="center"/>
          </w:tcPr>
          <w:p w14:paraId="12AF186C"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53" w:type="pct"/>
            <w:noWrap/>
            <w:tcMar>
              <w:top w:w="0" w:type="dxa"/>
              <w:left w:w="108" w:type="dxa"/>
              <w:bottom w:w="0" w:type="dxa"/>
              <w:right w:w="108" w:type="dxa"/>
            </w:tcMar>
            <w:vAlign w:val="center"/>
          </w:tcPr>
          <w:p w14:paraId="6248AF2B"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466" w:type="pct"/>
            <w:noWrap/>
            <w:tcMar>
              <w:top w:w="0" w:type="dxa"/>
              <w:left w:w="108" w:type="dxa"/>
              <w:bottom w:w="0" w:type="dxa"/>
              <w:right w:w="108" w:type="dxa"/>
            </w:tcMar>
            <w:vAlign w:val="center"/>
          </w:tcPr>
          <w:p w14:paraId="1974DD7D"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80" w:type="pct"/>
          </w:tcPr>
          <w:p w14:paraId="3361C839"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r>
      <w:tr w:rsidR="0019051D" w:rsidRPr="00D577C3" w14:paraId="365756E9" w14:textId="77777777" w:rsidTr="00912039">
        <w:trPr>
          <w:trHeight w:val="135"/>
        </w:trPr>
        <w:tc>
          <w:tcPr>
            <w:tcW w:w="190" w:type="pct"/>
            <w:noWrap/>
            <w:tcMar>
              <w:top w:w="0" w:type="dxa"/>
              <w:left w:w="108" w:type="dxa"/>
              <w:bottom w:w="0" w:type="dxa"/>
              <w:right w:w="108" w:type="dxa"/>
            </w:tcMar>
            <w:vAlign w:val="center"/>
            <w:hideMark/>
          </w:tcPr>
          <w:p w14:paraId="5BA3B144"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12</w:t>
            </w:r>
          </w:p>
        </w:tc>
        <w:tc>
          <w:tcPr>
            <w:tcW w:w="624" w:type="pct"/>
            <w:tcMar>
              <w:top w:w="0" w:type="dxa"/>
              <w:left w:w="108" w:type="dxa"/>
              <w:bottom w:w="0" w:type="dxa"/>
              <w:right w:w="108" w:type="dxa"/>
            </w:tcMar>
            <w:vAlign w:val="center"/>
            <w:hideMark/>
          </w:tcPr>
          <w:p w14:paraId="31D4773D"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BGJY (Infra)</w:t>
            </w:r>
          </w:p>
        </w:tc>
        <w:tc>
          <w:tcPr>
            <w:tcW w:w="384" w:type="pct"/>
            <w:noWrap/>
            <w:tcMar>
              <w:top w:w="0" w:type="dxa"/>
              <w:left w:w="108" w:type="dxa"/>
              <w:bottom w:w="0" w:type="dxa"/>
              <w:right w:w="108" w:type="dxa"/>
            </w:tcMar>
            <w:vAlign w:val="center"/>
          </w:tcPr>
          <w:p w14:paraId="3EEF2A77"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84" w:type="pct"/>
            <w:noWrap/>
            <w:tcMar>
              <w:top w:w="0" w:type="dxa"/>
              <w:left w:w="108" w:type="dxa"/>
              <w:bottom w:w="0" w:type="dxa"/>
              <w:right w:w="108" w:type="dxa"/>
            </w:tcMar>
            <w:vAlign w:val="center"/>
          </w:tcPr>
          <w:p w14:paraId="783CDFC2"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86" w:type="pct"/>
            <w:noWrap/>
            <w:tcMar>
              <w:top w:w="0" w:type="dxa"/>
              <w:left w:w="108" w:type="dxa"/>
              <w:bottom w:w="0" w:type="dxa"/>
              <w:right w:w="108" w:type="dxa"/>
            </w:tcMar>
            <w:vAlign w:val="center"/>
          </w:tcPr>
          <w:p w14:paraId="52610F16"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46" w:type="pct"/>
            <w:noWrap/>
            <w:tcMar>
              <w:top w:w="0" w:type="dxa"/>
              <w:left w:w="108" w:type="dxa"/>
              <w:bottom w:w="0" w:type="dxa"/>
              <w:right w:w="108" w:type="dxa"/>
            </w:tcMar>
            <w:vAlign w:val="center"/>
          </w:tcPr>
          <w:p w14:paraId="708C9156"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59" w:type="pct"/>
            <w:noWrap/>
            <w:tcMar>
              <w:top w:w="0" w:type="dxa"/>
              <w:left w:w="108" w:type="dxa"/>
              <w:bottom w:w="0" w:type="dxa"/>
              <w:right w:w="108" w:type="dxa"/>
            </w:tcMar>
            <w:vAlign w:val="center"/>
          </w:tcPr>
          <w:p w14:paraId="5BB081FB"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97" w:type="pct"/>
            <w:noWrap/>
            <w:tcMar>
              <w:top w:w="0" w:type="dxa"/>
              <w:left w:w="108" w:type="dxa"/>
              <w:bottom w:w="0" w:type="dxa"/>
              <w:right w:w="108" w:type="dxa"/>
            </w:tcMar>
            <w:vAlign w:val="center"/>
          </w:tcPr>
          <w:p w14:paraId="1D777033"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402" w:type="pct"/>
            <w:noWrap/>
            <w:tcMar>
              <w:top w:w="0" w:type="dxa"/>
              <w:left w:w="108" w:type="dxa"/>
              <w:bottom w:w="0" w:type="dxa"/>
              <w:right w:w="108" w:type="dxa"/>
            </w:tcMar>
            <w:vAlign w:val="center"/>
          </w:tcPr>
          <w:p w14:paraId="0A180B3B"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29" w:type="pct"/>
            <w:noWrap/>
            <w:tcMar>
              <w:top w:w="0" w:type="dxa"/>
              <w:left w:w="108" w:type="dxa"/>
              <w:bottom w:w="0" w:type="dxa"/>
              <w:right w:w="108" w:type="dxa"/>
            </w:tcMar>
            <w:vAlign w:val="center"/>
          </w:tcPr>
          <w:p w14:paraId="57737A79"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53" w:type="pct"/>
            <w:noWrap/>
            <w:tcMar>
              <w:top w:w="0" w:type="dxa"/>
              <w:left w:w="108" w:type="dxa"/>
              <w:bottom w:w="0" w:type="dxa"/>
              <w:right w:w="108" w:type="dxa"/>
            </w:tcMar>
            <w:vAlign w:val="center"/>
          </w:tcPr>
          <w:p w14:paraId="042E5BF6"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466" w:type="pct"/>
            <w:noWrap/>
            <w:tcMar>
              <w:top w:w="0" w:type="dxa"/>
              <w:left w:w="108" w:type="dxa"/>
              <w:bottom w:w="0" w:type="dxa"/>
              <w:right w:w="108" w:type="dxa"/>
            </w:tcMar>
            <w:vAlign w:val="center"/>
          </w:tcPr>
          <w:p w14:paraId="018AA458"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80" w:type="pct"/>
          </w:tcPr>
          <w:p w14:paraId="3ECF6B62"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r>
      <w:tr w:rsidR="0019051D" w:rsidRPr="00D577C3" w14:paraId="628B2626" w14:textId="77777777" w:rsidTr="00912039">
        <w:trPr>
          <w:trHeight w:val="135"/>
        </w:trPr>
        <w:tc>
          <w:tcPr>
            <w:tcW w:w="190" w:type="pct"/>
            <w:noWrap/>
            <w:tcMar>
              <w:top w:w="0" w:type="dxa"/>
              <w:left w:w="108" w:type="dxa"/>
              <w:bottom w:w="0" w:type="dxa"/>
              <w:right w:w="108" w:type="dxa"/>
            </w:tcMar>
            <w:vAlign w:val="center"/>
          </w:tcPr>
          <w:p w14:paraId="4FADF273"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13</w:t>
            </w:r>
          </w:p>
        </w:tc>
        <w:tc>
          <w:tcPr>
            <w:tcW w:w="624" w:type="pct"/>
            <w:tcMar>
              <w:top w:w="0" w:type="dxa"/>
              <w:left w:w="108" w:type="dxa"/>
              <w:bottom w:w="0" w:type="dxa"/>
              <w:right w:w="108" w:type="dxa"/>
            </w:tcMar>
            <w:vAlign w:val="center"/>
          </w:tcPr>
          <w:p w14:paraId="5F3AFC65"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r w:rsidRPr="00D577C3">
              <w:rPr>
                <w:rFonts w:ascii="Cambria" w:hAnsi="Cambria" w:cs="Arial"/>
                <w:sz w:val="14"/>
                <w:szCs w:val="14"/>
              </w:rPr>
              <w:t>IPDS &amp; DDUGJY - Metering</w:t>
            </w:r>
          </w:p>
        </w:tc>
        <w:tc>
          <w:tcPr>
            <w:tcW w:w="384" w:type="pct"/>
            <w:noWrap/>
            <w:tcMar>
              <w:top w:w="0" w:type="dxa"/>
              <w:left w:w="108" w:type="dxa"/>
              <w:bottom w:w="0" w:type="dxa"/>
              <w:right w:w="108" w:type="dxa"/>
            </w:tcMar>
            <w:vAlign w:val="center"/>
          </w:tcPr>
          <w:p w14:paraId="74F187A1"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84" w:type="pct"/>
            <w:noWrap/>
            <w:tcMar>
              <w:top w:w="0" w:type="dxa"/>
              <w:left w:w="108" w:type="dxa"/>
              <w:bottom w:w="0" w:type="dxa"/>
              <w:right w:w="108" w:type="dxa"/>
            </w:tcMar>
            <w:vAlign w:val="center"/>
          </w:tcPr>
          <w:p w14:paraId="70ED1CA1"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86" w:type="pct"/>
            <w:noWrap/>
            <w:tcMar>
              <w:top w:w="0" w:type="dxa"/>
              <w:left w:w="108" w:type="dxa"/>
              <w:bottom w:w="0" w:type="dxa"/>
              <w:right w:w="108" w:type="dxa"/>
            </w:tcMar>
            <w:vAlign w:val="center"/>
          </w:tcPr>
          <w:p w14:paraId="5370311E"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46" w:type="pct"/>
            <w:noWrap/>
            <w:tcMar>
              <w:top w:w="0" w:type="dxa"/>
              <w:left w:w="108" w:type="dxa"/>
              <w:bottom w:w="0" w:type="dxa"/>
              <w:right w:w="108" w:type="dxa"/>
            </w:tcMar>
            <w:vAlign w:val="center"/>
          </w:tcPr>
          <w:p w14:paraId="121923A5"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59" w:type="pct"/>
            <w:noWrap/>
            <w:tcMar>
              <w:top w:w="0" w:type="dxa"/>
              <w:left w:w="108" w:type="dxa"/>
              <w:bottom w:w="0" w:type="dxa"/>
              <w:right w:w="108" w:type="dxa"/>
            </w:tcMar>
            <w:vAlign w:val="center"/>
          </w:tcPr>
          <w:p w14:paraId="697918F3"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97" w:type="pct"/>
            <w:noWrap/>
            <w:tcMar>
              <w:top w:w="0" w:type="dxa"/>
              <w:left w:w="108" w:type="dxa"/>
              <w:bottom w:w="0" w:type="dxa"/>
              <w:right w:w="108" w:type="dxa"/>
            </w:tcMar>
            <w:vAlign w:val="center"/>
          </w:tcPr>
          <w:p w14:paraId="65BF2254"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402" w:type="pct"/>
            <w:noWrap/>
            <w:tcMar>
              <w:top w:w="0" w:type="dxa"/>
              <w:left w:w="108" w:type="dxa"/>
              <w:bottom w:w="0" w:type="dxa"/>
              <w:right w:w="108" w:type="dxa"/>
            </w:tcMar>
            <w:vAlign w:val="center"/>
          </w:tcPr>
          <w:p w14:paraId="7094DA9D"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29" w:type="pct"/>
            <w:noWrap/>
            <w:tcMar>
              <w:top w:w="0" w:type="dxa"/>
              <w:left w:w="108" w:type="dxa"/>
              <w:bottom w:w="0" w:type="dxa"/>
              <w:right w:w="108" w:type="dxa"/>
            </w:tcMar>
            <w:vAlign w:val="center"/>
          </w:tcPr>
          <w:p w14:paraId="19939AAB"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53" w:type="pct"/>
            <w:noWrap/>
            <w:tcMar>
              <w:top w:w="0" w:type="dxa"/>
              <w:left w:w="108" w:type="dxa"/>
              <w:bottom w:w="0" w:type="dxa"/>
              <w:right w:w="108" w:type="dxa"/>
            </w:tcMar>
            <w:vAlign w:val="center"/>
          </w:tcPr>
          <w:p w14:paraId="4EA15FAC"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466" w:type="pct"/>
            <w:noWrap/>
            <w:tcMar>
              <w:top w:w="0" w:type="dxa"/>
              <w:left w:w="108" w:type="dxa"/>
              <w:bottom w:w="0" w:type="dxa"/>
              <w:right w:w="108" w:type="dxa"/>
            </w:tcMar>
            <w:vAlign w:val="center"/>
          </w:tcPr>
          <w:p w14:paraId="1FE02340"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c>
          <w:tcPr>
            <w:tcW w:w="380" w:type="pct"/>
          </w:tcPr>
          <w:p w14:paraId="74B518F3" w14:textId="77777777" w:rsidR="0019051D" w:rsidRPr="00D577C3" w:rsidRDefault="0019051D" w:rsidP="00036C31">
            <w:pPr>
              <w:autoSpaceDE w:val="0"/>
              <w:autoSpaceDN w:val="0"/>
              <w:adjustRightInd w:val="0"/>
              <w:spacing w:after="0" w:line="240" w:lineRule="exact"/>
              <w:jc w:val="center"/>
              <w:rPr>
                <w:rFonts w:ascii="Cambria" w:hAnsi="Cambria" w:cs="Arial"/>
                <w:sz w:val="14"/>
                <w:szCs w:val="14"/>
              </w:rPr>
            </w:pPr>
          </w:p>
        </w:tc>
      </w:tr>
      <w:tr w:rsidR="0019051D" w:rsidRPr="00D577C3" w14:paraId="4F2DF123" w14:textId="77777777" w:rsidTr="00912039">
        <w:trPr>
          <w:trHeight w:val="74"/>
        </w:trPr>
        <w:tc>
          <w:tcPr>
            <w:tcW w:w="190" w:type="pct"/>
            <w:noWrap/>
            <w:tcMar>
              <w:top w:w="0" w:type="dxa"/>
              <w:left w:w="108" w:type="dxa"/>
              <w:bottom w:w="0" w:type="dxa"/>
              <w:right w:w="108" w:type="dxa"/>
            </w:tcMar>
            <w:vAlign w:val="center"/>
            <w:hideMark/>
          </w:tcPr>
          <w:p w14:paraId="0F437406"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14</w:t>
            </w:r>
          </w:p>
        </w:tc>
        <w:tc>
          <w:tcPr>
            <w:tcW w:w="624" w:type="pct"/>
            <w:noWrap/>
            <w:tcMar>
              <w:top w:w="0" w:type="dxa"/>
              <w:left w:w="108" w:type="dxa"/>
              <w:bottom w:w="0" w:type="dxa"/>
              <w:right w:w="108" w:type="dxa"/>
            </w:tcMar>
            <w:vAlign w:val="center"/>
            <w:hideMark/>
          </w:tcPr>
          <w:p w14:paraId="29C6B318"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Total</w:t>
            </w:r>
          </w:p>
        </w:tc>
        <w:tc>
          <w:tcPr>
            <w:tcW w:w="384" w:type="pct"/>
            <w:noWrap/>
            <w:tcMar>
              <w:top w:w="0" w:type="dxa"/>
              <w:left w:w="108" w:type="dxa"/>
              <w:bottom w:w="0" w:type="dxa"/>
              <w:right w:w="108" w:type="dxa"/>
            </w:tcMar>
            <w:vAlign w:val="center"/>
            <w:hideMark/>
          </w:tcPr>
          <w:p w14:paraId="46D159F0"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1730.77</w:t>
            </w:r>
          </w:p>
        </w:tc>
        <w:tc>
          <w:tcPr>
            <w:tcW w:w="384" w:type="pct"/>
            <w:noWrap/>
            <w:tcMar>
              <w:top w:w="0" w:type="dxa"/>
              <w:left w:w="108" w:type="dxa"/>
              <w:bottom w:w="0" w:type="dxa"/>
              <w:right w:w="108" w:type="dxa"/>
            </w:tcMar>
            <w:vAlign w:val="center"/>
            <w:hideMark/>
          </w:tcPr>
          <w:p w14:paraId="68742B32"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230.15</w:t>
            </w:r>
          </w:p>
        </w:tc>
        <w:tc>
          <w:tcPr>
            <w:tcW w:w="386" w:type="pct"/>
            <w:noWrap/>
            <w:tcMar>
              <w:top w:w="0" w:type="dxa"/>
              <w:left w:w="108" w:type="dxa"/>
              <w:bottom w:w="0" w:type="dxa"/>
              <w:right w:w="108" w:type="dxa"/>
            </w:tcMar>
            <w:vAlign w:val="center"/>
            <w:hideMark/>
          </w:tcPr>
          <w:p w14:paraId="4BAA034A"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1960.92</w:t>
            </w:r>
          </w:p>
        </w:tc>
        <w:tc>
          <w:tcPr>
            <w:tcW w:w="346" w:type="pct"/>
            <w:noWrap/>
            <w:tcMar>
              <w:top w:w="0" w:type="dxa"/>
              <w:left w:w="108" w:type="dxa"/>
              <w:bottom w:w="0" w:type="dxa"/>
              <w:right w:w="108" w:type="dxa"/>
            </w:tcMar>
            <w:vAlign w:val="center"/>
            <w:hideMark/>
          </w:tcPr>
          <w:p w14:paraId="544D1DD3"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3543.95</w:t>
            </w:r>
          </w:p>
        </w:tc>
        <w:tc>
          <w:tcPr>
            <w:tcW w:w="359" w:type="pct"/>
            <w:noWrap/>
            <w:tcMar>
              <w:top w:w="0" w:type="dxa"/>
              <w:left w:w="108" w:type="dxa"/>
              <w:bottom w:w="0" w:type="dxa"/>
              <w:right w:w="108" w:type="dxa"/>
            </w:tcMar>
            <w:vAlign w:val="center"/>
            <w:hideMark/>
          </w:tcPr>
          <w:p w14:paraId="2D7E0FBB"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184.47</w:t>
            </w:r>
          </w:p>
        </w:tc>
        <w:tc>
          <w:tcPr>
            <w:tcW w:w="397" w:type="pct"/>
            <w:noWrap/>
            <w:tcMar>
              <w:top w:w="0" w:type="dxa"/>
              <w:left w:w="108" w:type="dxa"/>
              <w:bottom w:w="0" w:type="dxa"/>
              <w:right w:w="108" w:type="dxa"/>
            </w:tcMar>
            <w:vAlign w:val="center"/>
            <w:hideMark/>
          </w:tcPr>
          <w:p w14:paraId="582E37DF"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3728.42</w:t>
            </w:r>
          </w:p>
        </w:tc>
        <w:tc>
          <w:tcPr>
            <w:tcW w:w="402" w:type="pct"/>
            <w:noWrap/>
            <w:tcMar>
              <w:top w:w="0" w:type="dxa"/>
              <w:left w:w="108" w:type="dxa"/>
              <w:bottom w:w="0" w:type="dxa"/>
              <w:right w:w="108" w:type="dxa"/>
            </w:tcMar>
            <w:vAlign w:val="center"/>
            <w:hideMark/>
          </w:tcPr>
          <w:p w14:paraId="00225609"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1784.97</w:t>
            </w:r>
          </w:p>
        </w:tc>
        <w:tc>
          <w:tcPr>
            <w:tcW w:w="329" w:type="pct"/>
            <w:noWrap/>
            <w:tcMar>
              <w:top w:w="0" w:type="dxa"/>
              <w:left w:w="108" w:type="dxa"/>
              <w:bottom w:w="0" w:type="dxa"/>
              <w:right w:w="108" w:type="dxa"/>
            </w:tcMar>
            <w:vAlign w:val="center"/>
            <w:hideMark/>
          </w:tcPr>
          <w:p w14:paraId="404B3996"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409.30</w:t>
            </w:r>
          </w:p>
        </w:tc>
        <w:tc>
          <w:tcPr>
            <w:tcW w:w="353" w:type="pct"/>
            <w:noWrap/>
            <w:tcMar>
              <w:top w:w="0" w:type="dxa"/>
              <w:left w:w="108" w:type="dxa"/>
              <w:bottom w:w="0" w:type="dxa"/>
              <w:right w:w="108" w:type="dxa"/>
            </w:tcMar>
            <w:vAlign w:val="center"/>
            <w:hideMark/>
          </w:tcPr>
          <w:p w14:paraId="20ED10AE"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2194.27</w:t>
            </w:r>
          </w:p>
        </w:tc>
        <w:tc>
          <w:tcPr>
            <w:tcW w:w="466" w:type="pct"/>
            <w:noWrap/>
            <w:tcMar>
              <w:top w:w="0" w:type="dxa"/>
              <w:left w:w="108" w:type="dxa"/>
              <w:bottom w:w="0" w:type="dxa"/>
              <w:right w:w="108" w:type="dxa"/>
            </w:tcMar>
            <w:vAlign w:val="center"/>
            <w:hideMark/>
          </w:tcPr>
          <w:p w14:paraId="41A59543"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1397.27</w:t>
            </w:r>
          </w:p>
        </w:tc>
        <w:tc>
          <w:tcPr>
            <w:tcW w:w="380" w:type="pct"/>
          </w:tcPr>
          <w:p w14:paraId="085C1212" w14:textId="77777777" w:rsidR="0019051D" w:rsidRPr="00D577C3" w:rsidRDefault="0019051D" w:rsidP="00036C31">
            <w:pPr>
              <w:autoSpaceDE w:val="0"/>
              <w:autoSpaceDN w:val="0"/>
              <w:adjustRightInd w:val="0"/>
              <w:spacing w:after="0" w:line="240" w:lineRule="exact"/>
              <w:jc w:val="center"/>
              <w:rPr>
                <w:rFonts w:ascii="Cambria" w:hAnsi="Cambria" w:cs="Arial"/>
                <w:b/>
                <w:bCs/>
                <w:sz w:val="14"/>
                <w:szCs w:val="14"/>
              </w:rPr>
            </w:pPr>
            <w:r w:rsidRPr="00D577C3">
              <w:rPr>
                <w:rFonts w:ascii="Cambria" w:hAnsi="Cambria" w:cs="Arial"/>
                <w:b/>
                <w:bCs/>
                <w:sz w:val="14"/>
                <w:szCs w:val="14"/>
              </w:rPr>
              <w:t>1584.92</w:t>
            </w:r>
          </w:p>
        </w:tc>
      </w:tr>
    </w:tbl>
    <w:p w14:paraId="3088B930" w14:textId="77777777" w:rsidR="0019051D" w:rsidRDefault="0019051D" w:rsidP="00EC5B79">
      <w:pPr>
        <w:autoSpaceDE w:val="0"/>
        <w:autoSpaceDN w:val="0"/>
        <w:adjustRightInd w:val="0"/>
        <w:spacing w:beforeLines="50" w:before="120" w:afterLines="50" w:after="120" w:line="360" w:lineRule="auto"/>
        <w:jc w:val="both"/>
        <w:rPr>
          <w:rFonts w:ascii="Cambria" w:hAnsi="Cambria" w:cs="Arial"/>
        </w:rPr>
      </w:pPr>
    </w:p>
    <w:p w14:paraId="08352861" w14:textId="77777777" w:rsidR="00EC5B79" w:rsidRDefault="00EC5B79" w:rsidP="00EC5B79">
      <w:pPr>
        <w:autoSpaceDE w:val="0"/>
        <w:autoSpaceDN w:val="0"/>
        <w:adjustRightInd w:val="0"/>
        <w:spacing w:beforeLines="50" w:before="120" w:afterLines="50" w:after="120" w:line="360" w:lineRule="auto"/>
        <w:jc w:val="both"/>
        <w:rPr>
          <w:rFonts w:ascii="Cambria" w:hAnsi="Cambria" w:cs="Arial"/>
        </w:rPr>
      </w:pPr>
      <w:r w:rsidRPr="00355FF1">
        <w:rPr>
          <w:rFonts w:ascii="Cambria" w:hAnsi="Cambria" w:cs="Arial"/>
        </w:rPr>
        <w:t>The above-mentioned Government-funded assets, though not capitalized in the books of accounts of the Licensee, are operated and maintained by the Licensee for the purpose of providing uninterrupted and reliable electricity supply to consumers across the entire licence area. Accordingly, the Licensee humbly requests the Hon’ble Commission to allow/permit R&amp;M expenses on these assets, in accordance with the applicable norms.</w:t>
      </w:r>
    </w:p>
    <w:p w14:paraId="7A5ABEB7" w14:textId="77777777" w:rsidR="00E968E6" w:rsidRDefault="00E968E6" w:rsidP="00E968E6">
      <w:pPr>
        <w:autoSpaceDE w:val="0"/>
        <w:autoSpaceDN w:val="0"/>
        <w:adjustRightInd w:val="0"/>
        <w:spacing w:beforeLines="50" w:before="120" w:afterLines="50" w:after="120" w:line="360" w:lineRule="auto"/>
        <w:jc w:val="both"/>
        <w:rPr>
          <w:rFonts w:ascii="Cambria" w:hAnsi="Cambria" w:cs="Arial"/>
        </w:rPr>
      </w:pPr>
      <w:r w:rsidRPr="008976A7">
        <w:rPr>
          <w:rFonts w:ascii="Cambria" w:hAnsi="Cambria" w:cs="Arial"/>
        </w:rPr>
        <w:t>The Licensee considering the statement of assets created under Govt. projects as per GRIDCO MoM &amp; OPTCL’s statement dated 07.06.2024, the following statement has been considered by TPWODL in the ARR for FY 26-27.</w:t>
      </w:r>
    </w:p>
    <w:tbl>
      <w:tblPr>
        <w:tblW w:w="3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6"/>
        <w:gridCol w:w="3260"/>
        <w:gridCol w:w="1561"/>
        <w:gridCol w:w="1557"/>
      </w:tblGrid>
      <w:tr w:rsidR="00E968E6" w:rsidRPr="00B254CC" w14:paraId="6ECF3D95" w14:textId="77777777" w:rsidTr="00036C31">
        <w:trPr>
          <w:trHeight w:val="693"/>
          <w:tblHeader/>
          <w:jc w:val="center"/>
        </w:trPr>
        <w:tc>
          <w:tcPr>
            <w:tcW w:w="498" w:type="pct"/>
            <w:vMerge w:val="restart"/>
            <w:noWrap/>
            <w:tcMar>
              <w:top w:w="0" w:type="dxa"/>
              <w:left w:w="108" w:type="dxa"/>
              <w:bottom w:w="0" w:type="dxa"/>
              <w:right w:w="108" w:type="dxa"/>
            </w:tcMar>
            <w:vAlign w:val="center"/>
            <w:hideMark/>
          </w:tcPr>
          <w:p w14:paraId="06537C81" w14:textId="77777777" w:rsidR="00E968E6" w:rsidRPr="00B254CC" w:rsidRDefault="00E968E6" w:rsidP="00036C31">
            <w:pPr>
              <w:autoSpaceDE w:val="0"/>
              <w:autoSpaceDN w:val="0"/>
              <w:adjustRightInd w:val="0"/>
              <w:spacing w:after="0" w:line="240" w:lineRule="exact"/>
              <w:jc w:val="center"/>
              <w:rPr>
                <w:rFonts w:ascii="Cambria" w:hAnsi="Cambria" w:cs="Arial"/>
                <w:b/>
                <w:bCs/>
                <w:sz w:val="20"/>
                <w:szCs w:val="20"/>
              </w:rPr>
            </w:pPr>
            <w:r w:rsidRPr="00B254CC">
              <w:rPr>
                <w:rFonts w:ascii="Cambria" w:hAnsi="Cambria" w:cs="Arial"/>
                <w:b/>
                <w:bCs/>
                <w:sz w:val="20"/>
                <w:szCs w:val="20"/>
              </w:rPr>
              <w:t>S. N.</w:t>
            </w:r>
          </w:p>
        </w:tc>
        <w:tc>
          <w:tcPr>
            <w:tcW w:w="2301" w:type="pct"/>
            <w:vMerge w:val="restart"/>
            <w:noWrap/>
            <w:tcMar>
              <w:top w:w="0" w:type="dxa"/>
              <w:left w:w="108" w:type="dxa"/>
              <w:bottom w:w="0" w:type="dxa"/>
              <w:right w:w="108" w:type="dxa"/>
            </w:tcMar>
            <w:vAlign w:val="center"/>
            <w:hideMark/>
          </w:tcPr>
          <w:p w14:paraId="4BDC0474" w14:textId="77777777" w:rsidR="00E968E6" w:rsidRPr="00B254CC" w:rsidRDefault="00E968E6" w:rsidP="00036C31">
            <w:pPr>
              <w:autoSpaceDE w:val="0"/>
              <w:autoSpaceDN w:val="0"/>
              <w:adjustRightInd w:val="0"/>
              <w:spacing w:after="0" w:line="240" w:lineRule="exact"/>
              <w:jc w:val="center"/>
              <w:rPr>
                <w:rFonts w:ascii="Cambria" w:hAnsi="Cambria" w:cs="Arial"/>
                <w:b/>
                <w:bCs/>
                <w:sz w:val="20"/>
                <w:szCs w:val="20"/>
              </w:rPr>
            </w:pPr>
            <w:r w:rsidRPr="00B254CC">
              <w:rPr>
                <w:rFonts w:ascii="Cambria" w:hAnsi="Cambria" w:cs="Arial"/>
                <w:b/>
                <w:bCs/>
                <w:sz w:val="20"/>
                <w:szCs w:val="20"/>
              </w:rPr>
              <w:t>Scheme</w:t>
            </w:r>
          </w:p>
        </w:tc>
        <w:tc>
          <w:tcPr>
            <w:tcW w:w="1102" w:type="pct"/>
            <w:vMerge w:val="restart"/>
            <w:tcMar>
              <w:top w:w="0" w:type="dxa"/>
              <w:left w:w="108" w:type="dxa"/>
              <w:bottom w:w="0" w:type="dxa"/>
              <w:right w:w="108" w:type="dxa"/>
            </w:tcMar>
            <w:vAlign w:val="center"/>
            <w:hideMark/>
          </w:tcPr>
          <w:p w14:paraId="52A3BAB2" w14:textId="77777777" w:rsidR="00E968E6" w:rsidRPr="00B254CC" w:rsidRDefault="00E968E6" w:rsidP="00036C31">
            <w:pPr>
              <w:autoSpaceDE w:val="0"/>
              <w:autoSpaceDN w:val="0"/>
              <w:adjustRightInd w:val="0"/>
              <w:spacing w:after="0" w:line="240" w:lineRule="exact"/>
              <w:jc w:val="center"/>
              <w:rPr>
                <w:rFonts w:ascii="Cambria" w:hAnsi="Cambria" w:cs="Arial"/>
                <w:b/>
                <w:bCs/>
                <w:sz w:val="20"/>
                <w:szCs w:val="20"/>
              </w:rPr>
            </w:pPr>
            <w:r w:rsidRPr="00B254CC">
              <w:rPr>
                <w:rFonts w:ascii="Cambria" w:hAnsi="Cambria" w:cs="Arial"/>
                <w:b/>
                <w:bCs/>
                <w:sz w:val="20"/>
                <w:szCs w:val="20"/>
              </w:rPr>
              <w:t>Claimed in ARR</w:t>
            </w:r>
          </w:p>
          <w:p w14:paraId="6E3E0F5C" w14:textId="77777777" w:rsidR="00E968E6" w:rsidRPr="00B254CC" w:rsidRDefault="00E968E6" w:rsidP="00036C31">
            <w:pPr>
              <w:autoSpaceDE w:val="0"/>
              <w:autoSpaceDN w:val="0"/>
              <w:adjustRightInd w:val="0"/>
              <w:spacing w:after="0" w:line="240" w:lineRule="exact"/>
              <w:jc w:val="center"/>
              <w:rPr>
                <w:rFonts w:ascii="Cambria" w:hAnsi="Cambria" w:cs="Arial"/>
                <w:b/>
                <w:bCs/>
                <w:sz w:val="20"/>
                <w:szCs w:val="20"/>
              </w:rPr>
            </w:pPr>
            <w:r w:rsidRPr="00B254CC">
              <w:rPr>
                <w:rFonts w:ascii="Cambria" w:hAnsi="Cambria" w:cs="Arial"/>
                <w:b/>
                <w:bCs/>
                <w:sz w:val="20"/>
                <w:szCs w:val="20"/>
              </w:rPr>
              <w:t>As on Mar-25</w:t>
            </w:r>
          </w:p>
          <w:p w14:paraId="5DE02E50" w14:textId="77777777" w:rsidR="00E968E6" w:rsidRPr="00B254CC" w:rsidRDefault="00E968E6" w:rsidP="00036C31">
            <w:pPr>
              <w:autoSpaceDE w:val="0"/>
              <w:autoSpaceDN w:val="0"/>
              <w:adjustRightInd w:val="0"/>
              <w:spacing w:after="0" w:line="240" w:lineRule="exact"/>
              <w:jc w:val="center"/>
              <w:rPr>
                <w:rFonts w:ascii="Cambria" w:hAnsi="Cambria" w:cs="Arial"/>
                <w:b/>
                <w:bCs/>
                <w:sz w:val="20"/>
                <w:szCs w:val="20"/>
              </w:rPr>
            </w:pPr>
            <w:r w:rsidRPr="00B254CC">
              <w:rPr>
                <w:rFonts w:ascii="Cambria" w:hAnsi="Cambria" w:cs="Arial"/>
                <w:b/>
                <w:bCs/>
                <w:sz w:val="20"/>
                <w:szCs w:val="20"/>
              </w:rPr>
              <w:t>(Rs. Cr.)</w:t>
            </w:r>
          </w:p>
        </w:tc>
        <w:tc>
          <w:tcPr>
            <w:tcW w:w="1099" w:type="pct"/>
            <w:vMerge w:val="restart"/>
            <w:tcMar>
              <w:top w:w="0" w:type="dxa"/>
              <w:left w:w="108" w:type="dxa"/>
              <w:bottom w:w="0" w:type="dxa"/>
              <w:right w:w="108" w:type="dxa"/>
            </w:tcMar>
            <w:vAlign w:val="center"/>
            <w:hideMark/>
          </w:tcPr>
          <w:p w14:paraId="7C5D907F" w14:textId="77777777" w:rsidR="00E968E6" w:rsidRPr="00B254CC" w:rsidRDefault="00E968E6" w:rsidP="00036C31">
            <w:pPr>
              <w:autoSpaceDE w:val="0"/>
              <w:autoSpaceDN w:val="0"/>
              <w:adjustRightInd w:val="0"/>
              <w:spacing w:after="0" w:line="240" w:lineRule="exact"/>
              <w:jc w:val="center"/>
              <w:rPr>
                <w:rFonts w:ascii="Cambria" w:hAnsi="Cambria" w:cs="Arial"/>
                <w:b/>
                <w:bCs/>
                <w:sz w:val="20"/>
                <w:szCs w:val="20"/>
              </w:rPr>
            </w:pPr>
            <w:r w:rsidRPr="00B254CC">
              <w:rPr>
                <w:rFonts w:ascii="Cambria" w:hAnsi="Cambria" w:cs="Arial"/>
                <w:b/>
                <w:bCs/>
                <w:sz w:val="20"/>
                <w:szCs w:val="20"/>
              </w:rPr>
              <w:t>Claimed in ARR</w:t>
            </w:r>
          </w:p>
          <w:p w14:paraId="2C7D4562" w14:textId="77777777" w:rsidR="00E968E6" w:rsidRPr="00B254CC" w:rsidRDefault="00E968E6" w:rsidP="00036C31">
            <w:pPr>
              <w:autoSpaceDE w:val="0"/>
              <w:autoSpaceDN w:val="0"/>
              <w:adjustRightInd w:val="0"/>
              <w:spacing w:after="0" w:line="240" w:lineRule="exact"/>
              <w:jc w:val="center"/>
              <w:rPr>
                <w:rFonts w:ascii="Cambria" w:hAnsi="Cambria" w:cs="Arial"/>
                <w:b/>
                <w:bCs/>
                <w:sz w:val="20"/>
                <w:szCs w:val="20"/>
              </w:rPr>
            </w:pPr>
            <w:r w:rsidRPr="00B254CC">
              <w:rPr>
                <w:rFonts w:ascii="Cambria" w:hAnsi="Cambria" w:cs="Arial"/>
                <w:b/>
                <w:bCs/>
                <w:sz w:val="20"/>
                <w:szCs w:val="20"/>
              </w:rPr>
              <w:t>As on Mar-26</w:t>
            </w:r>
          </w:p>
          <w:p w14:paraId="5CDB9425" w14:textId="77777777" w:rsidR="00E968E6" w:rsidRPr="00B254CC" w:rsidRDefault="00E968E6" w:rsidP="00036C31">
            <w:pPr>
              <w:autoSpaceDE w:val="0"/>
              <w:autoSpaceDN w:val="0"/>
              <w:adjustRightInd w:val="0"/>
              <w:spacing w:after="0" w:line="240" w:lineRule="exact"/>
              <w:jc w:val="center"/>
              <w:rPr>
                <w:rFonts w:ascii="Cambria" w:hAnsi="Cambria" w:cs="Arial"/>
                <w:b/>
                <w:bCs/>
                <w:sz w:val="20"/>
                <w:szCs w:val="20"/>
              </w:rPr>
            </w:pPr>
            <w:r w:rsidRPr="00B254CC">
              <w:rPr>
                <w:rFonts w:ascii="Cambria" w:hAnsi="Cambria" w:cs="Arial"/>
                <w:b/>
                <w:bCs/>
                <w:sz w:val="20"/>
                <w:szCs w:val="20"/>
              </w:rPr>
              <w:t>(Rs. Cr.)</w:t>
            </w:r>
          </w:p>
        </w:tc>
      </w:tr>
      <w:tr w:rsidR="00E968E6" w:rsidRPr="00B254CC" w14:paraId="13F33083" w14:textId="77777777" w:rsidTr="009E6D05">
        <w:trPr>
          <w:trHeight w:val="450"/>
          <w:jc w:val="center"/>
        </w:trPr>
        <w:tc>
          <w:tcPr>
            <w:tcW w:w="498" w:type="pct"/>
            <w:vMerge/>
            <w:vAlign w:val="center"/>
            <w:hideMark/>
          </w:tcPr>
          <w:p w14:paraId="1F7A7DC8" w14:textId="77777777" w:rsidR="00E968E6" w:rsidRPr="00B254CC" w:rsidRDefault="00E968E6" w:rsidP="00036C31">
            <w:pPr>
              <w:autoSpaceDE w:val="0"/>
              <w:autoSpaceDN w:val="0"/>
              <w:adjustRightInd w:val="0"/>
              <w:spacing w:after="0" w:line="240" w:lineRule="exact"/>
              <w:jc w:val="center"/>
              <w:rPr>
                <w:rFonts w:ascii="Cambria" w:hAnsi="Cambria" w:cs="Arial"/>
                <w:b/>
                <w:bCs/>
                <w:sz w:val="20"/>
                <w:szCs w:val="20"/>
              </w:rPr>
            </w:pPr>
          </w:p>
        </w:tc>
        <w:tc>
          <w:tcPr>
            <w:tcW w:w="2301" w:type="pct"/>
            <w:vMerge/>
            <w:vAlign w:val="center"/>
            <w:hideMark/>
          </w:tcPr>
          <w:p w14:paraId="393836DA" w14:textId="77777777" w:rsidR="00E968E6" w:rsidRPr="00B254CC" w:rsidRDefault="00E968E6" w:rsidP="00036C31">
            <w:pPr>
              <w:autoSpaceDE w:val="0"/>
              <w:autoSpaceDN w:val="0"/>
              <w:adjustRightInd w:val="0"/>
              <w:spacing w:after="0" w:line="240" w:lineRule="exact"/>
              <w:jc w:val="center"/>
              <w:rPr>
                <w:rFonts w:ascii="Cambria" w:hAnsi="Cambria" w:cs="Arial"/>
                <w:b/>
                <w:bCs/>
                <w:sz w:val="20"/>
                <w:szCs w:val="20"/>
              </w:rPr>
            </w:pPr>
          </w:p>
        </w:tc>
        <w:tc>
          <w:tcPr>
            <w:tcW w:w="1102" w:type="pct"/>
            <w:vMerge/>
            <w:tcMar>
              <w:top w:w="0" w:type="dxa"/>
              <w:left w:w="108" w:type="dxa"/>
              <w:bottom w:w="0" w:type="dxa"/>
              <w:right w:w="108" w:type="dxa"/>
            </w:tcMar>
            <w:vAlign w:val="center"/>
          </w:tcPr>
          <w:p w14:paraId="3C9D10D4" w14:textId="77777777" w:rsidR="00E968E6" w:rsidRPr="00B254CC" w:rsidRDefault="00E968E6" w:rsidP="00036C31">
            <w:pPr>
              <w:autoSpaceDE w:val="0"/>
              <w:autoSpaceDN w:val="0"/>
              <w:adjustRightInd w:val="0"/>
              <w:spacing w:after="0" w:line="240" w:lineRule="exact"/>
              <w:jc w:val="center"/>
              <w:rPr>
                <w:rFonts w:ascii="Cambria" w:hAnsi="Cambria" w:cs="Arial"/>
                <w:b/>
                <w:bCs/>
                <w:sz w:val="20"/>
                <w:szCs w:val="20"/>
              </w:rPr>
            </w:pPr>
          </w:p>
        </w:tc>
        <w:tc>
          <w:tcPr>
            <w:tcW w:w="1099" w:type="pct"/>
            <w:vMerge/>
            <w:tcMar>
              <w:top w:w="0" w:type="dxa"/>
              <w:left w:w="108" w:type="dxa"/>
              <w:bottom w:w="0" w:type="dxa"/>
              <w:right w:w="108" w:type="dxa"/>
            </w:tcMar>
            <w:vAlign w:val="center"/>
          </w:tcPr>
          <w:p w14:paraId="709B615D" w14:textId="77777777" w:rsidR="00E968E6" w:rsidRPr="00B254CC" w:rsidRDefault="00E968E6" w:rsidP="00036C31">
            <w:pPr>
              <w:autoSpaceDE w:val="0"/>
              <w:autoSpaceDN w:val="0"/>
              <w:adjustRightInd w:val="0"/>
              <w:spacing w:after="0" w:line="240" w:lineRule="exact"/>
              <w:jc w:val="center"/>
              <w:rPr>
                <w:rFonts w:ascii="Cambria" w:hAnsi="Cambria" w:cs="Arial"/>
                <w:b/>
                <w:bCs/>
                <w:sz w:val="20"/>
                <w:szCs w:val="20"/>
              </w:rPr>
            </w:pPr>
          </w:p>
        </w:tc>
      </w:tr>
      <w:tr w:rsidR="00E968E6" w:rsidRPr="00B254CC" w14:paraId="70113259" w14:textId="77777777" w:rsidTr="00036C31">
        <w:trPr>
          <w:trHeight w:val="71"/>
          <w:jc w:val="center"/>
        </w:trPr>
        <w:tc>
          <w:tcPr>
            <w:tcW w:w="498" w:type="pct"/>
            <w:noWrap/>
            <w:tcMar>
              <w:top w:w="0" w:type="dxa"/>
              <w:left w:w="108" w:type="dxa"/>
              <w:bottom w:w="0" w:type="dxa"/>
              <w:right w:w="108" w:type="dxa"/>
            </w:tcMar>
            <w:vAlign w:val="center"/>
            <w:hideMark/>
          </w:tcPr>
          <w:p w14:paraId="7398D1A7"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1</w:t>
            </w:r>
          </w:p>
        </w:tc>
        <w:tc>
          <w:tcPr>
            <w:tcW w:w="2301" w:type="pct"/>
            <w:noWrap/>
            <w:tcMar>
              <w:top w:w="0" w:type="dxa"/>
              <w:left w:w="108" w:type="dxa"/>
              <w:bottom w:w="0" w:type="dxa"/>
              <w:right w:w="108" w:type="dxa"/>
            </w:tcMar>
            <w:vAlign w:val="center"/>
            <w:hideMark/>
          </w:tcPr>
          <w:p w14:paraId="48AFD91F" w14:textId="77777777" w:rsidR="00E968E6" w:rsidRPr="00B254CC" w:rsidRDefault="00E968E6" w:rsidP="00036C31">
            <w:pPr>
              <w:autoSpaceDE w:val="0"/>
              <w:autoSpaceDN w:val="0"/>
              <w:adjustRightInd w:val="0"/>
              <w:spacing w:after="0" w:line="240" w:lineRule="exact"/>
              <w:rPr>
                <w:rFonts w:ascii="Cambria" w:hAnsi="Cambria" w:cs="Arial"/>
                <w:sz w:val="20"/>
                <w:szCs w:val="20"/>
              </w:rPr>
            </w:pPr>
            <w:r w:rsidRPr="00B254CC">
              <w:rPr>
                <w:rFonts w:ascii="Cambria" w:hAnsi="Cambria" w:cs="Arial"/>
                <w:sz w:val="20"/>
                <w:szCs w:val="20"/>
              </w:rPr>
              <w:t>ODSSP</w:t>
            </w:r>
          </w:p>
        </w:tc>
        <w:tc>
          <w:tcPr>
            <w:tcW w:w="1102" w:type="pct"/>
            <w:tcMar>
              <w:top w:w="0" w:type="dxa"/>
              <w:left w:w="108" w:type="dxa"/>
              <w:bottom w:w="0" w:type="dxa"/>
              <w:right w:w="108" w:type="dxa"/>
            </w:tcMar>
            <w:vAlign w:val="center"/>
            <w:hideMark/>
          </w:tcPr>
          <w:p w14:paraId="1D295201"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742.82</w:t>
            </w:r>
          </w:p>
        </w:tc>
        <w:tc>
          <w:tcPr>
            <w:tcW w:w="1099" w:type="pct"/>
            <w:tcMar>
              <w:top w:w="0" w:type="dxa"/>
              <w:left w:w="108" w:type="dxa"/>
              <w:bottom w:w="0" w:type="dxa"/>
              <w:right w:w="108" w:type="dxa"/>
            </w:tcMar>
            <w:vAlign w:val="center"/>
            <w:hideMark/>
          </w:tcPr>
          <w:p w14:paraId="553BBEBD"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742.82</w:t>
            </w:r>
          </w:p>
        </w:tc>
      </w:tr>
      <w:tr w:rsidR="00E968E6" w:rsidRPr="00B254CC" w14:paraId="00912FB2" w14:textId="77777777" w:rsidTr="00036C31">
        <w:trPr>
          <w:trHeight w:val="71"/>
          <w:jc w:val="center"/>
        </w:trPr>
        <w:tc>
          <w:tcPr>
            <w:tcW w:w="498" w:type="pct"/>
            <w:noWrap/>
            <w:tcMar>
              <w:top w:w="0" w:type="dxa"/>
              <w:left w:w="108" w:type="dxa"/>
              <w:bottom w:w="0" w:type="dxa"/>
              <w:right w:w="108" w:type="dxa"/>
            </w:tcMar>
            <w:vAlign w:val="center"/>
            <w:hideMark/>
          </w:tcPr>
          <w:p w14:paraId="5EC56A6E"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2</w:t>
            </w:r>
          </w:p>
        </w:tc>
        <w:tc>
          <w:tcPr>
            <w:tcW w:w="2301" w:type="pct"/>
            <w:noWrap/>
            <w:tcMar>
              <w:top w:w="0" w:type="dxa"/>
              <w:left w:w="108" w:type="dxa"/>
              <w:bottom w:w="0" w:type="dxa"/>
              <w:right w:w="108" w:type="dxa"/>
            </w:tcMar>
            <w:vAlign w:val="center"/>
            <w:hideMark/>
          </w:tcPr>
          <w:p w14:paraId="5690DF97" w14:textId="77777777" w:rsidR="00E968E6" w:rsidRPr="00B254CC" w:rsidRDefault="00E968E6" w:rsidP="00036C31">
            <w:pPr>
              <w:autoSpaceDE w:val="0"/>
              <w:autoSpaceDN w:val="0"/>
              <w:adjustRightInd w:val="0"/>
              <w:spacing w:after="0" w:line="240" w:lineRule="exact"/>
              <w:rPr>
                <w:rFonts w:ascii="Cambria" w:hAnsi="Cambria" w:cs="Arial"/>
                <w:sz w:val="20"/>
                <w:szCs w:val="20"/>
              </w:rPr>
            </w:pPr>
            <w:r w:rsidRPr="00B254CC">
              <w:rPr>
                <w:rFonts w:ascii="Cambria" w:hAnsi="Cambria" w:cs="Arial"/>
                <w:sz w:val="20"/>
                <w:szCs w:val="20"/>
              </w:rPr>
              <w:t>DDUGJY</w:t>
            </w:r>
          </w:p>
        </w:tc>
        <w:tc>
          <w:tcPr>
            <w:tcW w:w="1102" w:type="pct"/>
            <w:tcMar>
              <w:top w:w="0" w:type="dxa"/>
              <w:left w:w="108" w:type="dxa"/>
              <w:bottom w:w="0" w:type="dxa"/>
              <w:right w:w="108" w:type="dxa"/>
            </w:tcMar>
            <w:vAlign w:val="center"/>
            <w:hideMark/>
          </w:tcPr>
          <w:p w14:paraId="0EDE97B3"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285.7</w:t>
            </w:r>
          </w:p>
        </w:tc>
        <w:tc>
          <w:tcPr>
            <w:tcW w:w="1099" w:type="pct"/>
            <w:tcMar>
              <w:top w:w="0" w:type="dxa"/>
              <w:left w:w="108" w:type="dxa"/>
              <w:bottom w:w="0" w:type="dxa"/>
              <w:right w:w="108" w:type="dxa"/>
            </w:tcMar>
            <w:vAlign w:val="center"/>
            <w:hideMark/>
          </w:tcPr>
          <w:p w14:paraId="0C6E5A77"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285.7</w:t>
            </w:r>
          </w:p>
        </w:tc>
      </w:tr>
      <w:tr w:rsidR="00E968E6" w:rsidRPr="00B254CC" w14:paraId="3C4F1899" w14:textId="77777777" w:rsidTr="00036C31">
        <w:trPr>
          <w:trHeight w:val="71"/>
          <w:jc w:val="center"/>
        </w:trPr>
        <w:tc>
          <w:tcPr>
            <w:tcW w:w="498" w:type="pct"/>
            <w:noWrap/>
            <w:tcMar>
              <w:top w:w="0" w:type="dxa"/>
              <w:left w:w="108" w:type="dxa"/>
              <w:bottom w:w="0" w:type="dxa"/>
              <w:right w:w="108" w:type="dxa"/>
            </w:tcMar>
            <w:vAlign w:val="center"/>
            <w:hideMark/>
          </w:tcPr>
          <w:p w14:paraId="5CDF766F"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3</w:t>
            </w:r>
          </w:p>
        </w:tc>
        <w:tc>
          <w:tcPr>
            <w:tcW w:w="2301" w:type="pct"/>
            <w:noWrap/>
            <w:tcMar>
              <w:top w:w="0" w:type="dxa"/>
              <w:left w:w="108" w:type="dxa"/>
              <w:bottom w:w="0" w:type="dxa"/>
              <w:right w:w="108" w:type="dxa"/>
            </w:tcMar>
            <w:vAlign w:val="center"/>
            <w:hideMark/>
          </w:tcPr>
          <w:p w14:paraId="03CF7811" w14:textId="77777777" w:rsidR="00E968E6" w:rsidRPr="00B254CC" w:rsidRDefault="00E968E6" w:rsidP="00036C31">
            <w:pPr>
              <w:autoSpaceDE w:val="0"/>
              <w:autoSpaceDN w:val="0"/>
              <w:adjustRightInd w:val="0"/>
              <w:spacing w:after="0" w:line="240" w:lineRule="exact"/>
              <w:rPr>
                <w:rFonts w:ascii="Cambria" w:hAnsi="Cambria" w:cs="Arial"/>
                <w:sz w:val="20"/>
                <w:szCs w:val="20"/>
              </w:rPr>
            </w:pPr>
            <w:r w:rsidRPr="00B254CC">
              <w:rPr>
                <w:rFonts w:ascii="Cambria" w:hAnsi="Cambria" w:cs="Arial"/>
                <w:sz w:val="20"/>
                <w:szCs w:val="20"/>
              </w:rPr>
              <w:t>IPDS</w:t>
            </w:r>
          </w:p>
        </w:tc>
        <w:tc>
          <w:tcPr>
            <w:tcW w:w="1102" w:type="pct"/>
            <w:tcMar>
              <w:top w:w="0" w:type="dxa"/>
              <w:left w:w="108" w:type="dxa"/>
              <w:bottom w:w="0" w:type="dxa"/>
              <w:right w:w="108" w:type="dxa"/>
            </w:tcMar>
            <w:vAlign w:val="center"/>
            <w:hideMark/>
          </w:tcPr>
          <w:p w14:paraId="493DC6CB"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214.43</w:t>
            </w:r>
          </w:p>
        </w:tc>
        <w:tc>
          <w:tcPr>
            <w:tcW w:w="1099" w:type="pct"/>
            <w:tcMar>
              <w:top w:w="0" w:type="dxa"/>
              <w:left w:w="108" w:type="dxa"/>
              <w:bottom w:w="0" w:type="dxa"/>
              <w:right w:w="108" w:type="dxa"/>
            </w:tcMar>
            <w:vAlign w:val="center"/>
            <w:hideMark/>
          </w:tcPr>
          <w:p w14:paraId="62003070"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214.43</w:t>
            </w:r>
          </w:p>
        </w:tc>
      </w:tr>
      <w:tr w:rsidR="00E968E6" w:rsidRPr="00B254CC" w14:paraId="0B486B69" w14:textId="77777777" w:rsidTr="00036C31">
        <w:trPr>
          <w:trHeight w:val="71"/>
          <w:jc w:val="center"/>
        </w:trPr>
        <w:tc>
          <w:tcPr>
            <w:tcW w:w="498" w:type="pct"/>
            <w:noWrap/>
            <w:tcMar>
              <w:top w:w="0" w:type="dxa"/>
              <w:left w:w="108" w:type="dxa"/>
              <w:bottom w:w="0" w:type="dxa"/>
              <w:right w:w="108" w:type="dxa"/>
            </w:tcMar>
            <w:vAlign w:val="center"/>
            <w:hideMark/>
          </w:tcPr>
          <w:p w14:paraId="416F6C3D"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4</w:t>
            </w:r>
          </w:p>
        </w:tc>
        <w:tc>
          <w:tcPr>
            <w:tcW w:w="2301" w:type="pct"/>
            <w:noWrap/>
            <w:tcMar>
              <w:top w:w="0" w:type="dxa"/>
              <w:left w:w="108" w:type="dxa"/>
              <w:bottom w:w="0" w:type="dxa"/>
              <w:right w:w="108" w:type="dxa"/>
            </w:tcMar>
            <w:vAlign w:val="center"/>
            <w:hideMark/>
          </w:tcPr>
          <w:p w14:paraId="6A984503" w14:textId="77777777" w:rsidR="00E968E6" w:rsidRPr="00B254CC" w:rsidRDefault="00E968E6" w:rsidP="00036C31">
            <w:pPr>
              <w:autoSpaceDE w:val="0"/>
              <w:autoSpaceDN w:val="0"/>
              <w:adjustRightInd w:val="0"/>
              <w:spacing w:after="0" w:line="240" w:lineRule="exact"/>
              <w:rPr>
                <w:rFonts w:ascii="Cambria" w:hAnsi="Cambria" w:cs="Arial"/>
                <w:sz w:val="20"/>
                <w:szCs w:val="20"/>
              </w:rPr>
            </w:pPr>
            <w:r w:rsidRPr="00B254CC">
              <w:rPr>
                <w:rFonts w:ascii="Cambria" w:hAnsi="Cambria" w:cs="Arial"/>
                <w:sz w:val="20"/>
                <w:szCs w:val="20"/>
              </w:rPr>
              <w:t>IPDS IT PH-II</w:t>
            </w:r>
          </w:p>
        </w:tc>
        <w:tc>
          <w:tcPr>
            <w:tcW w:w="1102" w:type="pct"/>
            <w:tcMar>
              <w:top w:w="0" w:type="dxa"/>
              <w:left w:w="108" w:type="dxa"/>
              <w:bottom w:w="0" w:type="dxa"/>
              <w:right w:w="108" w:type="dxa"/>
            </w:tcMar>
            <w:vAlign w:val="center"/>
          </w:tcPr>
          <w:p w14:paraId="6E9C70A9"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55.41</w:t>
            </w:r>
          </w:p>
        </w:tc>
        <w:tc>
          <w:tcPr>
            <w:tcW w:w="1099" w:type="pct"/>
            <w:tcMar>
              <w:top w:w="0" w:type="dxa"/>
              <w:left w:w="108" w:type="dxa"/>
              <w:bottom w:w="0" w:type="dxa"/>
              <w:right w:w="108" w:type="dxa"/>
            </w:tcMar>
            <w:vAlign w:val="center"/>
          </w:tcPr>
          <w:p w14:paraId="029AE4CE"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55.41</w:t>
            </w:r>
          </w:p>
        </w:tc>
      </w:tr>
      <w:tr w:rsidR="00E968E6" w:rsidRPr="00B254CC" w14:paraId="675C4300" w14:textId="77777777" w:rsidTr="00036C31">
        <w:trPr>
          <w:trHeight w:val="71"/>
          <w:jc w:val="center"/>
        </w:trPr>
        <w:tc>
          <w:tcPr>
            <w:tcW w:w="498" w:type="pct"/>
            <w:noWrap/>
            <w:tcMar>
              <w:top w:w="0" w:type="dxa"/>
              <w:left w:w="108" w:type="dxa"/>
              <w:bottom w:w="0" w:type="dxa"/>
              <w:right w:w="108" w:type="dxa"/>
            </w:tcMar>
            <w:vAlign w:val="center"/>
          </w:tcPr>
          <w:p w14:paraId="744D53F1"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Pr>
                <w:rFonts w:ascii="Cambria" w:hAnsi="Cambria" w:cs="Arial"/>
                <w:sz w:val="20"/>
                <w:szCs w:val="20"/>
              </w:rPr>
              <w:t>5</w:t>
            </w:r>
          </w:p>
        </w:tc>
        <w:tc>
          <w:tcPr>
            <w:tcW w:w="2301" w:type="pct"/>
            <w:noWrap/>
            <w:tcMar>
              <w:top w:w="0" w:type="dxa"/>
              <w:left w:w="108" w:type="dxa"/>
              <w:bottom w:w="0" w:type="dxa"/>
              <w:right w:w="108" w:type="dxa"/>
            </w:tcMar>
            <w:vAlign w:val="center"/>
            <w:hideMark/>
          </w:tcPr>
          <w:p w14:paraId="559A293E" w14:textId="77777777" w:rsidR="00E968E6" w:rsidRPr="00B254CC" w:rsidRDefault="00E968E6" w:rsidP="00036C31">
            <w:pPr>
              <w:autoSpaceDE w:val="0"/>
              <w:autoSpaceDN w:val="0"/>
              <w:adjustRightInd w:val="0"/>
              <w:spacing w:after="0" w:line="240" w:lineRule="exact"/>
              <w:rPr>
                <w:rFonts w:ascii="Cambria" w:hAnsi="Cambria" w:cs="Arial"/>
                <w:sz w:val="20"/>
                <w:szCs w:val="20"/>
              </w:rPr>
            </w:pPr>
            <w:r w:rsidRPr="00B254CC">
              <w:rPr>
                <w:rFonts w:ascii="Cambria" w:hAnsi="Cambria" w:cs="Arial"/>
                <w:sz w:val="20"/>
                <w:szCs w:val="20"/>
              </w:rPr>
              <w:t>BGJY OPTCL DTR</w:t>
            </w:r>
          </w:p>
        </w:tc>
        <w:tc>
          <w:tcPr>
            <w:tcW w:w="1102" w:type="pct"/>
            <w:tcMar>
              <w:top w:w="0" w:type="dxa"/>
              <w:left w:w="108" w:type="dxa"/>
              <w:bottom w:w="0" w:type="dxa"/>
              <w:right w:w="108" w:type="dxa"/>
            </w:tcMar>
            <w:vAlign w:val="center"/>
            <w:hideMark/>
          </w:tcPr>
          <w:p w14:paraId="162D2563"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33</w:t>
            </w:r>
          </w:p>
        </w:tc>
        <w:tc>
          <w:tcPr>
            <w:tcW w:w="1099" w:type="pct"/>
            <w:tcMar>
              <w:top w:w="0" w:type="dxa"/>
              <w:left w:w="108" w:type="dxa"/>
              <w:bottom w:w="0" w:type="dxa"/>
              <w:right w:w="108" w:type="dxa"/>
            </w:tcMar>
            <w:vAlign w:val="center"/>
            <w:hideMark/>
          </w:tcPr>
          <w:p w14:paraId="5D001616"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33</w:t>
            </w:r>
          </w:p>
        </w:tc>
      </w:tr>
      <w:tr w:rsidR="00E968E6" w:rsidRPr="00B254CC" w14:paraId="4DEC4646" w14:textId="77777777" w:rsidTr="00036C31">
        <w:trPr>
          <w:trHeight w:val="130"/>
          <w:jc w:val="center"/>
        </w:trPr>
        <w:tc>
          <w:tcPr>
            <w:tcW w:w="498" w:type="pct"/>
            <w:noWrap/>
            <w:tcMar>
              <w:top w:w="0" w:type="dxa"/>
              <w:left w:w="108" w:type="dxa"/>
              <w:bottom w:w="0" w:type="dxa"/>
              <w:right w:w="108" w:type="dxa"/>
            </w:tcMar>
            <w:vAlign w:val="center"/>
          </w:tcPr>
          <w:p w14:paraId="59833E40"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Pr>
                <w:rFonts w:ascii="Cambria" w:hAnsi="Cambria" w:cs="Arial"/>
                <w:sz w:val="20"/>
                <w:szCs w:val="20"/>
              </w:rPr>
              <w:t>6</w:t>
            </w:r>
          </w:p>
        </w:tc>
        <w:tc>
          <w:tcPr>
            <w:tcW w:w="2301" w:type="pct"/>
            <w:tcMar>
              <w:top w:w="0" w:type="dxa"/>
              <w:left w:w="108" w:type="dxa"/>
              <w:bottom w:w="0" w:type="dxa"/>
              <w:right w:w="108" w:type="dxa"/>
            </w:tcMar>
            <w:vAlign w:val="center"/>
            <w:hideMark/>
          </w:tcPr>
          <w:p w14:paraId="1AF802A1" w14:textId="77777777" w:rsidR="00E968E6" w:rsidRPr="00B254CC" w:rsidRDefault="00E968E6" w:rsidP="00036C31">
            <w:pPr>
              <w:autoSpaceDE w:val="0"/>
              <w:autoSpaceDN w:val="0"/>
              <w:adjustRightInd w:val="0"/>
              <w:spacing w:after="0" w:line="240" w:lineRule="exact"/>
              <w:rPr>
                <w:rFonts w:ascii="Cambria" w:hAnsi="Cambria" w:cs="Arial"/>
                <w:sz w:val="20"/>
                <w:szCs w:val="20"/>
              </w:rPr>
            </w:pPr>
            <w:r w:rsidRPr="00B254CC">
              <w:rPr>
                <w:rFonts w:ascii="Cambria" w:hAnsi="Cambria" w:cs="Arial"/>
                <w:sz w:val="20"/>
                <w:szCs w:val="20"/>
              </w:rPr>
              <w:t>DDUGJY (11th &amp; 12th Plan) - PGCIL</w:t>
            </w:r>
          </w:p>
        </w:tc>
        <w:tc>
          <w:tcPr>
            <w:tcW w:w="1102" w:type="pct"/>
            <w:tcMar>
              <w:top w:w="0" w:type="dxa"/>
              <w:left w:w="108" w:type="dxa"/>
              <w:bottom w:w="0" w:type="dxa"/>
              <w:right w:w="108" w:type="dxa"/>
            </w:tcMar>
            <w:vAlign w:val="center"/>
            <w:hideMark/>
          </w:tcPr>
          <w:p w14:paraId="3789AB1D"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685.37</w:t>
            </w:r>
          </w:p>
        </w:tc>
        <w:tc>
          <w:tcPr>
            <w:tcW w:w="1099" w:type="pct"/>
            <w:tcMar>
              <w:top w:w="0" w:type="dxa"/>
              <w:left w:w="108" w:type="dxa"/>
              <w:bottom w:w="0" w:type="dxa"/>
              <w:right w:w="108" w:type="dxa"/>
            </w:tcMar>
            <w:vAlign w:val="center"/>
            <w:hideMark/>
          </w:tcPr>
          <w:p w14:paraId="37763C18"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685.37</w:t>
            </w:r>
          </w:p>
        </w:tc>
      </w:tr>
      <w:tr w:rsidR="00E968E6" w:rsidRPr="00B254CC" w14:paraId="7459CEC0" w14:textId="77777777" w:rsidTr="00036C31">
        <w:trPr>
          <w:trHeight w:val="130"/>
          <w:jc w:val="center"/>
        </w:trPr>
        <w:tc>
          <w:tcPr>
            <w:tcW w:w="498" w:type="pct"/>
            <w:noWrap/>
            <w:tcMar>
              <w:top w:w="0" w:type="dxa"/>
              <w:left w:w="108" w:type="dxa"/>
              <w:bottom w:w="0" w:type="dxa"/>
              <w:right w:w="108" w:type="dxa"/>
            </w:tcMar>
            <w:vAlign w:val="center"/>
          </w:tcPr>
          <w:p w14:paraId="7C50D84C"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Pr>
                <w:rFonts w:ascii="Cambria" w:hAnsi="Cambria" w:cs="Arial"/>
                <w:sz w:val="20"/>
                <w:szCs w:val="20"/>
              </w:rPr>
              <w:t>7</w:t>
            </w:r>
          </w:p>
        </w:tc>
        <w:tc>
          <w:tcPr>
            <w:tcW w:w="2301" w:type="pct"/>
            <w:tcMar>
              <w:top w:w="0" w:type="dxa"/>
              <w:left w:w="108" w:type="dxa"/>
              <w:bottom w:w="0" w:type="dxa"/>
              <w:right w:w="108" w:type="dxa"/>
            </w:tcMar>
            <w:vAlign w:val="center"/>
            <w:hideMark/>
          </w:tcPr>
          <w:p w14:paraId="4486D8E4" w14:textId="77777777" w:rsidR="00E968E6" w:rsidRPr="00B254CC" w:rsidRDefault="00E968E6" w:rsidP="00036C31">
            <w:pPr>
              <w:autoSpaceDE w:val="0"/>
              <w:autoSpaceDN w:val="0"/>
              <w:adjustRightInd w:val="0"/>
              <w:spacing w:after="0" w:line="240" w:lineRule="exact"/>
              <w:rPr>
                <w:rFonts w:ascii="Cambria" w:hAnsi="Cambria" w:cs="Arial"/>
                <w:sz w:val="20"/>
                <w:szCs w:val="20"/>
              </w:rPr>
            </w:pPr>
            <w:r w:rsidRPr="00B254CC">
              <w:rPr>
                <w:rFonts w:ascii="Cambria" w:hAnsi="Cambria" w:cs="Arial"/>
                <w:sz w:val="20"/>
                <w:szCs w:val="20"/>
              </w:rPr>
              <w:t>DDUGJY (11th &amp; 12th Plan) - NTPC</w:t>
            </w:r>
          </w:p>
        </w:tc>
        <w:tc>
          <w:tcPr>
            <w:tcW w:w="1102" w:type="pct"/>
            <w:tcMar>
              <w:top w:w="0" w:type="dxa"/>
              <w:left w:w="108" w:type="dxa"/>
              <w:bottom w:w="0" w:type="dxa"/>
              <w:right w:w="108" w:type="dxa"/>
            </w:tcMar>
            <w:vAlign w:val="center"/>
            <w:hideMark/>
          </w:tcPr>
          <w:p w14:paraId="043B7148"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1,442.63</w:t>
            </w:r>
          </w:p>
        </w:tc>
        <w:tc>
          <w:tcPr>
            <w:tcW w:w="1099" w:type="pct"/>
            <w:tcMar>
              <w:top w:w="0" w:type="dxa"/>
              <w:left w:w="108" w:type="dxa"/>
              <w:bottom w:w="0" w:type="dxa"/>
              <w:right w:w="108" w:type="dxa"/>
            </w:tcMar>
            <w:vAlign w:val="center"/>
            <w:hideMark/>
          </w:tcPr>
          <w:p w14:paraId="77759173"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1,442.63</w:t>
            </w:r>
          </w:p>
        </w:tc>
      </w:tr>
      <w:tr w:rsidR="00E968E6" w:rsidRPr="00B254CC" w14:paraId="3F68A7B2" w14:textId="77777777" w:rsidTr="00036C31">
        <w:trPr>
          <w:trHeight w:val="130"/>
          <w:jc w:val="center"/>
        </w:trPr>
        <w:tc>
          <w:tcPr>
            <w:tcW w:w="498" w:type="pct"/>
            <w:noWrap/>
            <w:tcMar>
              <w:top w:w="0" w:type="dxa"/>
              <w:left w:w="108" w:type="dxa"/>
              <w:bottom w:w="0" w:type="dxa"/>
              <w:right w:w="108" w:type="dxa"/>
            </w:tcMar>
            <w:vAlign w:val="center"/>
          </w:tcPr>
          <w:p w14:paraId="345DA432"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Pr>
                <w:rFonts w:ascii="Cambria" w:hAnsi="Cambria" w:cs="Arial"/>
                <w:sz w:val="20"/>
                <w:szCs w:val="20"/>
              </w:rPr>
              <w:t>8</w:t>
            </w:r>
          </w:p>
        </w:tc>
        <w:tc>
          <w:tcPr>
            <w:tcW w:w="2301" w:type="pct"/>
            <w:tcMar>
              <w:top w:w="0" w:type="dxa"/>
              <w:left w:w="108" w:type="dxa"/>
              <w:bottom w:w="0" w:type="dxa"/>
              <w:right w:w="108" w:type="dxa"/>
            </w:tcMar>
            <w:vAlign w:val="center"/>
            <w:hideMark/>
          </w:tcPr>
          <w:p w14:paraId="0770E32A" w14:textId="77777777" w:rsidR="00E968E6" w:rsidRPr="00B254CC" w:rsidRDefault="00E968E6" w:rsidP="00036C31">
            <w:pPr>
              <w:autoSpaceDE w:val="0"/>
              <w:autoSpaceDN w:val="0"/>
              <w:adjustRightInd w:val="0"/>
              <w:spacing w:after="0" w:line="240" w:lineRule="exact"/>
              <w:rPr>
                <w:rFonts w:ascii="Cambria" w:hAnsi="Cambria" w:cs="Arial"/>
                <w:sz w:val="20"/>
                <w:szCs w:val="20"/>
              </w:rPr>
            </w:pPr>
            <w:r w:rsidRPr="00B254CC">
              <w:rPr>
                <w:rFonts w:ascii="Cambria" w:hAnsi="Cambria" w:cs="Arial"/>
                <w:sz w:val="20"/>
                <w:szCs w:val="20"/>
              </w:rPr>
              <w:t>ODSSP (CMPDP)</w:t>
            </w:r>
          </w:p>
        </w:tc>
        <w:tc>
          <w:tcPr>
            <w:tcW w:w="1102" w:type="pct"/>
            <w:tcMar>
              <w:top w:w="0" w:type="dxa"/>
              <w:left w:w="108" w:type="dxa"/>
              <w:bottom w:w="0" w:type="dxa"/>
              <w:right w:w="108" w:type="dxa"/>
            </w:tcMar>
            <w:vAlign w:val="center"/>
            <w:hideMark/>
          </w:tcPr>
          <w:p w14:paraId="10C7834C"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38.25</w:t>
            </w:r>
          </w:p>
        </w:tc>
        <w:tc>
          <w:tcPr>
            <w:tcW w:w="1099" w:type="pct"/>
            <w:tcMar>
              <w:top w:w="0" w:type="dxa"/>
              <w:left w:w="108" w:type="dxa"/>
              <w:bottom w:w="0" w:type="dxa"/>
              <w:right w:w="108" w:type="dxa"/>
            </w:tcMar>
            <w:vAlign w:val="center"/>
            <w:hideMark/>
          </w:tcPr>
          <w:p w14:paraId="5104C78F"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97.92</w:t>
            </w:r>
          </w:p>
        </w:tc>
      </w:tr>
      <w:tr w:rsidR="00E968E6" w:rsidRPr="00B254CC" w14:paraId="53B9FCC7" w14:textId="77777777" w:rsidTr="00036C31">
        <w:trPr>
          <w:trHeight w:val="130"/>
          <w:jc w:val="center"/>
        </w:trPr>
        <w:tc>
          <w:tcPr>
            <w:tcW w:w="498" w:type="pct"/>
            <w:noWrap/>
            <w:tcMar>
              <w:top w:w="0" w:type="dxa"/>
              <w:left w:w="108" w:type="dxa"/>
              <w:bottom w:w="0" w:type="dxa"/>
              <w:right w:w="108" w:type="dxa"/>
            </w:tcMar>
            <w:vAlign w:val="center"/>
          </w:tcPr>
          <w:p w14:paraId="2CF61CF9"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Pr>
                <w:rFonts w:ascii="Cambria" w:hAnsi="Cambria" w:cs="Arial"/>
                <w:sz w:val="20"/>
                <w:szCs w:val="20"/>
              </w:rPr>
              <w:t>9</w:t>
            </w:r>
          </w:p>
        </w:tc>
        <w:tc>
          <w:tcPr>
            <w:tcW w:w="2301" w:type="pct"/>
            <w:tcMar>
              <w:top w:w="0" w:type="dxa"/>
              <w:left w:w="108" w:type="dxa"/>
              <w:bottom w:w="0" w:type="dxa"/>
              <w:right w:w="108" w:type="dxa"/>
            </w:tcMar>
            <w:vAlign w:val="center"/>
            <w:hideMark/>
          </w:tcPr>
          <w:p w14:paraId="78C256F8" w14:textId="77777777" w:rsidR="00E968E6" w:rsidRPr="00B254CC" w:rsidRDefault="00E968E6" w:rsidP="00036C31">
            <w:pPr>
              <w:autoSpaceDE w:val="0"/>
              <w:autoSpaceDN w:val="0"/>
              <w:adjustRightInd w:val="0"/>
              <w:spacing w:after="0" w:line="240" w:lineRule="exact"/>
              <w:rPr>
                <w:rFonts w:ascii="Cambria" w:hAnsi="Cambria" w:cs="Arial"/>
                <w:sz w:val="20"/>
                <w:szCs w:val="20"/>
              </w:rPr>
            </w:pPr>
            <w:r w:rsidRPr="00B254CC">
              <w:rPr>
                <w:rFonts w:ascii="Cambria" w:hAnsi="Cambria" w:cs="Arial"/>
                <w:sz w:val="20"/>
                <w:szCs w:val="20"/>
              </w:rPr>
              <w:t>BGJY (Infra)</w:t>
            </w:r>
          </w:p>
        </w:tc>
        <w:tc>
          <w:tcPr>
            <w:tcW w:w="1102" w:type="pct"/>
            <w:tcMar>
              <w:top w:w="0" w:type="dxa"/>
              <w:left w:w="108" w:type="dxa"/>
              <w:bottom w:w="0" w:type="dxa"/>
              <w:right w:w="108" w:type="dxa"/>
            </w:tcMar>
            <w:vAlign w:val="center"/>
            <w:hideMark/>
          </w:tcPr>
          <w:p w14:paraId="528F521E"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33.51</w:t>
            </w:r>
          </w:p>
        </w:tc>
        <w:tc>
          <w:tcPr>
            <w:tcW w:w="1099" w:type="pct"/>
            <w:tcMar>
              <w:top w:w="0" w:type="dxa"/>
              <w:left w:w="108" w:type="dxa"/>
              <w:bottom w:w="0" w:type="dxa"/>
              <w:right w:w="108" w:type="dxa"/>
            </w:tcMar>
            <w:vAlign w:val="center"/>
            <w:hideMark/>
          </w:tcPr>
          <w:p w14:paraId="5F4E23A3"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75.51</w:t>
            </w:r>
          </w:p>
        </w:tc>
      </w:tr>
      <w:tr w:rsidR="00E968E6" w:rsidRPr="00B254CC" w14:paraId="63D7FE8E" w14:textId="77777777" w:rsidTr="00036C31">
        <w:trPr>
          <w:trHeight w:val="130"/>
          <w:jc w:val="center"/>
        </w:trPr>
        <w:tc>
          <w:tcPr>
            <w:tcW w:w="498" w:type="pct"/>
            <w:noWrap/>
            <w:tcMar>
              <w:top w:w="0" w:type="dxa"/>
              <w:left w:w="108" w:type="dxa"/>
              <w:bottom w:w="0" w:type="dxa"/>
              <w:right w:w="108" w:type="dxa"/>
            </w:tcMar>
            <w:vAlign w:val="center"/>
          </w:tcPr>
          <w:p w14:paraId="212352F5"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Pr>
                <w:rFonts w:ascii="Cambria" w:hAnsi="Cambria" w:cs="Arial"/>
                <w:sz w:val="20"/>
                <w:szCs w:val="20"/>
              </w:rPr>
              <w:t>10</w:t>
            </w:r>
          </w:p>
        </w:tc>
        <w:tc>
          <w:tcPr>
            <w:tcW w:w="2301" w:type="pct"/>
            <w:tcMar>
              <w:top w:w="0" w:type="dxa"/>
              <w:left w:w="108" w:type="dxa"/>
              <w:bottom w:w="0" w:type="dxa"/>
              <w:right w:w="108" w:type="dxa"/>
            </w:tcMar>
            <w:vAlign w:val="center"/>
          </w:tcPr>
          <w:p w14:paraId="633253B9" w14:textId="77777777" w:rsidR="00E968E6" w:rsidRPr="00B254CC" w:rsidRDefault="00E968E6" w:rsidP="00036C31">
            <w:pPr>
              <w:autoSpaceDE w:val="0"/>
              <w:autoSpaceDN w:val="0"/>
              <w:adjustRightInd w:val="0"/>
              <w:spacing w:after="0" w:line="240" w:lineRule="exact"/>
              <w:rPr>
                <w:rFonts w:ascii="Cambria" w:hAnsi="Cambria" w:cs="Arial"/>
                <w:sz w:val="20"/>
                <w:szCs w:val="20"/>
              </w:rPr>
            </w:pPr>
            <w:r w:rsidRPr="00B254CC">
              <w:rPr>
                <w:rFonts w:ascii="Cambria" w:hAnsi="Cambria" w:cs="Arial"/>
                <w:sz w:val="20"/>
                <w:szCs w:val="20"/>
              </w:rPr>
              <w:t>IPDS &amp; DDUGJY - Metering</w:t>
            </w:r>
          </w:p>
        </w:tc>
        <w:tc>
          <w:tcPr>
            <w:tcW w:w="1102" w:type="pct"/>
            <w:tcMar>
              <w:top w:w="0" w:type="dxa"/>
              <w:left w:w="108" w:type="dxa"/>
              <w:bottom w:w="0" w:type="dxa"/>
              <w:right w:w="108" w:type="dxa"/>
            </w:tcMar>
            <w:vAlign w:val="center"/>
          </w:tcPr>
          <w:p w14:paraId="1CC2CE6E"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117.75</w:t>
            </w:r>
          </w:p>
        </w:tc>
        <w:tc>
          <w:tcPr>
            <w:tcW w:w="1099" w:type="pct"/>
            <w:tcMar>
              <w:top w:w="0" w:type="dxa"/>
              <w:left w:w="108" w:type="dxa"/>
              <w:bottom w:w="0" w:type="dxa"/>
              <w:right w:w="108" w:type="dxa"/>
            </w:tcMar>
            <w:vAlign w:val="center"/>
          </w:tcPr>
          <w:p w14:paraId="78760CDA" w14:textId="77777777" w:rsidR="00E968E6" w:rsidRPr="00B254CC" w:rsidRDefault="00E968E6" w:rsidP="00036C31">
            <w:pPr>
              <w:autoSpaceDE w:val="0"/>
              <w:autoSpaceDN w:val="0"/>
              <w:adjustRightInd w:val="0"/>
              <w:spacing w:after="0" w:line="240" w:lineRule="exact"/>
              <w:jc w:val="center"/>
              <w:rPr>
                <w:rFonts w:ascii="Cambria" w:hAnsi="Cambria" w:cs="Arial"/>
                <w:sz w:val="20"/>
                <w:szCs w:val="20"/>
              </w:rPr>
            </w:pPr>
            <w:r w:rsidRPr="00B254CC">
              <w:rPr>
                <w:rFonts w:ascii="Cambria" w:hAnsi="Cambria" w:cs="Arial"/>
                <w:sz w:val="20"/>
                <w:szCs w:val="20"/>
              </w:rPr>
              <w:t>117.75</w:t>
            </w:r>
          </w:p>
        </w:tc>
      </w:tr>
      <w:tr w:rsidR="00E968E6" w:rsidRPr="00B254CC" w14:paraId="069BB6D9" w14:textId="77777777" w:rsidTr="00036C31">
        <w:trPr>
          <w:trHeight w:val="71"/>
          <w:jc w:val="center"/>
        </w:trPr>
        <w:tc>
          <w:tcPr>
            <w:tcW w:w="498" w:type="pct"/>
            <w:noWrap/>
            <w:tcMar>
              <w:top w:w="0" w:type="dxa"/>
              <w:left w:w="108" w:type="dxa"/>
              <w:bottom w:w="0" w:type="dxa"/>
              <w:right w:w="108" w:type="dxa"/>
            </w:tcMar>
            <w:vAlign w:val="center"/>
          </w:tcPr>
          <w:p w14:paraId="704D750F" w14:textId="77777777" w:rsidR="00E968E6" w:rsidRPr="00B254CC" w:rsidRDefault="00E968E6" w:rsidP="00036C31">
            <w:pPr>
              <w:autoSpaceDE w:val="0"/>
              <w:autoSpaceDN w:val="0"/>
              <w:adjustRightInd w:val="0"/>
              <w:spacing w:after="0" w:line="240" w:lineRule="exact"/>
              <w:jc w:val="center"/>
              <w:rPr>
                <w:rFonts w:ascii="Cambria" w:hAnsi="Cambria" w:cs="Arial"/>
                <w:b/>
                <w:bCs/>
                <w:sz w:val="20"/>
                <w:szCs w:val="20"/>
              </w:rPr>
            </w:pPr>
          </w:p>
        </w:tc>
        <w:tc>
          <w:tcPr>
            <w:tcW w:w="2301" w:type="pct"/>
            <w:noWrap/>
            <w:tcMar>
              <w:top w:w="0" w:type="dxa"/>
              <w:left w:w="108" w:type="dxa"/>
              <w:bottom w:w="0" w:type="dxa"/>
              <w:right w:w="108" w:type="dxa"/>
            </w:tcMar>
            <w:vAlign w:val="center"/>
            <w:hideMark/>
          </w:tcPr>
          <w:p w14:paraId="6690BABB" w14:textId="77777777" w:rsidR="00E968E6" w:rsidRPr="00B254CC" w:rsidRDefault="00E968E6" w:rsidP="00036C31">
            <w:pPr>
              <w:autoSpaceDE w:val="0"/>
              <w:autoSpaceDN w:val="0"/>
              <w:adjustRightInd w:val="0"/>
              <w:spacing w:after="0" w:line="240" w:lineRule="exact"/>
              <w:jc w:val="center"/>
              <w:rPr>
                <w:rFonts w:ascii="Cambria" w:hAnsi="Cambria" w:cs="Arial"/>
                <w:b/>
                <w:bCs/>
                <w:sz w:val="20"/>
                <w:szCs w:val="20"/>
              </w:rPr>
            </w:pPr>
            <w:r w:rsidRPr="00B254CC">
              <w:rPr>
                <w:rFonts w:ascii="Cambria" w:hAnsi="Cambria" w:cs="Arial"/>
                <w:b/>
                <w:bCs/>
                <w:sz w:val="20"/>
                <w:szCs w:val="20"/>
              </w:rPr>
              <w:t>Total</w:t>
            </w:r>
          </w:p>
        </w:tc>
        <w:tc>
          <w:tcPr>
            <w:tcW w:w="1102" w:type="pct"/>
            <w:tcMar>
              <w:top w:w="0" w:type="dxa"/>
              <w:left w:w="108" w:type="dxa"/>
              <w:bottom w:w="0" w:type="dxa"/>
              <w:right w:w="108" w:type="dxa"/>
            </w:tcMar>
            <w:vAlign w:val="center"/>
            <w:hideMark/>
          </w:tcPr>
          <w:p w14:paraId="5958828E" w14:textId="77777777" w:rsidR="00E968E6" w:rsidRPr="00B254CC" w:rsidRDefault="00E968E6" w:rsidP="00036C31">
            <w:pPr>
              <w:autoSpaceDE w:val="0"/>
              <w:autoSpaceDN w:val="0"/>
              <w:adjustRightInd w:val="0"/>
              <w:spacing w:after="0" w:line="240" w:lineRule="exact"/>
              <w:jc w:val="center"/>
              <w:rPr>
                <w:rFonts w:ascii="Cambria" w:hAnsi="Cambria" w:cs="Arial"/>
                <w:b/>
                <w:bCs/>
                <w:sz w:val="20"/>
                <w:szCs w:val="20"/>
              </w:rPr>
            </w:pPr>
            <w:r w:rsidRPr="00B254CC">
              <w:rPr>
                <w:rFonts w:ascii="Cambria" w:hAnsi="Cambria" w:cs="Arial"/>
                <w:b/>
                <w:bCs/>
                <w:sz w:val="20"/>
                <w:szCs w:val="20"/>
              </w:rPr>
              <w:t>3649</w:t>
            </w:r>
          </w:p>
        </w:tc>
        <w:tc>
          <w:tcPr>
            <w:tcW w:w="1099" w:type="pct"/>
            <w:tcMar>
              <w:top w:w="0" w:type="dxa"/>
              <w:left w:w="108" w:type="dxa"/>
              <w:bottom w:w="0" w:type="dxa"/>
              <w:right w:w="108" w:type="dxa"/>
            </w:tcMar>
            <w:vAlign w:val="center"/>
            <w:hideMark/>
          </w:tcPr>
          <w:p w14:paraId="33956DA2" w14:textId="77777777" w:rsidR="00E968E6" w:rsidRPr="00B254CC" w:rsidRDefault="00E968E6" w:rsidP="00036C31">
            <w:pPr>
              <w:autoSpaceDE w:val="0"/>
              <w:autoSpaceDN w:val="0"/>
              <w:adjustRightInd w:val="0"/>
              <w:spacing w:after="0" w:line="240" w:lineRule="exact"/>
              <w:jc w:val="center"/>
              <w:rPr>
                <w:rFonts w:ascii="Cambria" w:hAnsi="Cambria" w:cs="Arial"/>
                <w:b/>
                <w:bCs/>
                <w:sz w:val="20"/>
                <w:szCs w:val="20"/>
              </w:rPr>
            </w:pPr>
            <w:r w:rsidRPr="00B254CC">
              <w:rPr>
                <w:rFonts w:ascii="Cambria" w:hAnsi="Cambria" w:cs="Arial"/>
                <w:b/>
                <w:bCs/>
                <w:sz w:val="20"/>
                <w:szCs w:val="20"/>
              </w:rPr>
              <w:t>3751</w:t>
            </w:r>
          </w:p>
        </w:tc>
      </w:tr>
    </w:tbl>
    <w:p w14:paraId="1EC251E4" w14:textId="77777777" w:rsidR="00E968E6" w:rsidRDefault="00E968E6" w:rsidP="00EC5B79">
      <w:pPr>
        <w:autoSpaceDE w:val="0"/>
        <w:autoSpaceDN w:val="0"/>
        <w:adjustRightInd w:val="0"/>
        <w:spacing w:beforeLines="50" w:before="120" w:afterLines="50" w:after="120" w:line="360" w:lineRule="auto"/>
        <w:jc w:val="both"/>
        <w:rPr>
          <w:rFonts w:ascii="Cambria" w:hAnsi="Cambria" w:cs="Arial"/>
        </w:rPr>
      </w:pPr>
    </w:p>
    <w:p w14:paraId="1FCC4E01" w14:textId="77777777" w:rsidR="0018564B" w:rsidRPr="00072773" w:rsidRDefault="0018564B" w:rsidP="0018564B">
      <w:pPr>
        <w:autoSpaceDE w:val="0"/>
        <w:autoSpaceDN w:val="0"/>
        <w:adjustRightInd w:val="0"/>
        <w:spacing w:after="0" w:line="360" w:lineRule="auto"/>
        <w:jc w:val="both"/>
        <w:rPr>
          <w:rFonts w:ascii="Cambria" w:hAnsi="Cambria" w:cs="Arial"/>
          <w:b/>
          <w:bCs/>
        </w:rPr>
      </w:pPr>
      <w:r w:rsidRPr="00D170E0">
        <w:rPr>
          <w:rFonts w:ascii="Cambria" w:hAnsi="Cambria" w:cs="Arial"/>
          <w:b/>
          <w:bCs/>
        </w:rPr>
        <w:t xml:space="preserve">Reply to Query No. </w:t>
      </w:r>
      <w:r w:rsidR="00F374A9" w:rsidRPr="00D170E0">
        <w:rPr>
          <w:rFonts w:ascii="Cambria" w:hAnsi="Cambria" w:cs="Arial"/>
          <w:b/>
          <w:bCs/>
        </w:rPr>
        <w:t>30</w:t>
      </w:r>
    </w:p>
    <w:p w14:paraId="7BD93C59" w14:textId="77777777" w:rsidR="001B2BC9" w:rsidRDefault="001B2BC9" w:rsidP="001B2BC9">
      <w:pPr>
        <w:autoSpaceDE w:val="0"/>
        <w:autoSpaceDN w:val="0"/>
        <w:adjustRightInd w:val="0"/>
        <w:spacing w:after="0" w:line="360" w:lineRule="auto"/>
        <w:jc w:val="both"/>
        <w:rPr>
          <w:rFonts w:ascii="Cambria" w:hAnsi="Cambria" w:cs="Arial"/>
          <w:bCs/>
        </w:rPr>
      </w:pPr>
      <w:r w:rsidRPr="00072773">
        <w:rPr>
          <w:rFonts w:ascii="Cambria" w:hAnsi="Cambria" w:cs="Arial"/>
        </w:rPr>
        <w:t xml:space="preserve">The Licensee has projected Rs. </w:t>
      </w:r>
      <w:r>
        <w:rPr>
          <w:rFonts w:ascii="Cambria" w:hAnsi="Cambria" w:cs="Arial"/>
        </w:rPr>
        <w:t>1169.64</w:t>
      </w:r>
      <w:r w:rsidRPr="00072773">
        <w:rPr>
          <w:rFonts w:ascii="Cambria" w:hAnsi="Cambria" w:cs="Arial"/>
        </w:rPr>
        <w:t xml:space="preserve"> Cr. towards CAPEX and estimated Rs. </w:t>
      </w:r>
      <w:r>
        <w:rPr>
          <w:rFonts w:ascii="Cambria" w:hAnsi="Cambria" w:cs="Arial"/>
        </w:rPr>
        <w:t>1240.10</w:t>
      </w:r>
      <w:r w:rsidRPr="00072773">
        <w:rPr>
          <w:rFonts w:ascii="Cambria" w:hAnsi="Cambria" w:cs="Arial"/>
        </w:rPr>
        <w:t xml:space="preserve"> Cr. to be capitalised by end of FY 2</w:t>
      </w:r>
      <w:r>
        <w:rPr>
          <w:rFonts w:ascii="Cambria" w:hAnsi="Cambria" w:cs="Arial"/>
        </w:rPr>
        <w:t>5</w:t>
      </w:r>
      <w:r w:rsidRPr="00072773">
        <w:rPr>
          <w:rFonts w:ascii="Cambria" w:hAnsi="Cambria" w:cs="Arial"/>
        </w:rPr>
        <w:t>-2</w:t>
      </w:r>
      <w:r>
        <w:rPr>
          <w:rFonts w:ascii="Cambria" w:hAnsi="Cambria" w:cs="Arial"/>
        </w:rPr>
        <w:t>6</w:t>
      </w:r>
      <w:r w:rsidRPr="00072773">
        <w:rPr>
          <w:rFonts w:ascii="Cambria" w:hAnsi="Cambria" w:cs="Arial"/>
        </w:rPr>
        <w:t>. The source of funding for the above CAPEX is as under</w:t>
      </w:r>
      <w:r w:rsidRPr="00072773">
        <w:rPr>
          <w:rFonts w:ascii="Cambria" w:hAnsi="Cambria" w:cs="Arial"/>
          <w:bCs/>
        </w:rPr>
        <w:t>:</w:t>
      </w:r>
    </w:p>
    <w:tbl>
      <w:tblPr>
        <w:tblW w:w="51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702"/>
        <w:gridCol w:w="1492"/>
        <w:gridCol w:w="1345"/>
        <w:gridCol w:w="1414"/>
        <w:gridCol w:w="1984"/>
      </w:tblGrid>
      <w:tr w:rsidR="009508E7" w:rsidRPr="00347D52" w14:paraId="22AA43DA" w14:textId="77777777" w:rsidTr="000F15C7">
        <w:trPr>
          <w:trHeight w:val="760"/>
        </w:trPr>
        <w:tc>
          <w:tcPr>
            <w:tcW w:w="756" w:type="pct"/>
            <w:vAlign w:val="center"/>
            <w:hideMark/>
          </w:tcPr>
          <w:p w14:paraId="57ED272E" w14:textId="77777777" w:rsidR="00E26980" w:rsidRPr="00347D52" w:rsidRDefault="00E26980" w:rsidP="00A109A3">
            <w:pPr>
              <w:spacing w:after="0" w:line="240" w:lineRule="atLeast"/>
              <w:contextualSpacing/>
              <w:jc w:val="center"/>
              <w:rPr>
                <w:rFonts w:ascii="Cambria" w:eastAsia="Times New Roman" w:hAnsi="Cambria" w:cs="Calibri"/>
                <w:b/>
                <w:bCs/>
                <w:color w:val="000000"/>
                <w:sz w:val="20"/>
                <w:szCs w:val="20"/>
                <w:lang w:eastAsia="en-IN"/>
              </w:rPr>
            </w:pPr>
            <w:r w:rsidRPr="00347D52">
              <w:rPr>
                <w:rFonts w:ascii="Cambria" w:eastAsia="Times New Roman" w:hAnsi="Cambria" w:cs="Calibri"/>
                <w:b/>
                <w:bCs/>
                <w:color w:val="000000"/>
                <w:sz w:val="20"/>
                <w:szCs w:val="20"/>
                <w:lang w:eastAsia="en-IN"/>
              </w:rPr>
              <w:t>Scheme</w:t>
            </w:r>
          </w:p>
        </w:tc>
        <w:tc>
          <w:tcPr>
            <w:tcW w:w="910" w:type="pct"/>
            <w:vAlign w:val="center"/>
            <w:hideMark/>
          </w:tcPr>
          <w:p w14:paraId="4004EB80" w14:textId="77777777" w:rsidR="00E26980" w:rsidRPr="00347D52" w:rsidRDefault="00E26980" w:rsidP="00A109A3">
            <w:pPr>
              <w:spacing w:after="0" w:line="240" w:lineRule="atLeast"/>
              <w:contextualSpacing/>
              <w:jc w:val="center"/>
              <w:rPr>
                <w:rFonts w:ascii="Cambria" w:eastAsia="Times New Roman" w:hAnsi="Cambria" w:cs="Calibri"/>
                <w:b/>
                <w:bCs/>
                <w:color w:val="000000"/>
                <w:sz w:val="20"/>
                <w:szCs w:val="20"/>
                <w:lang w:eastAsia="en-IN"/>
              </w:rPr>
            </w:pPr>
            <w:r w:rsidRPr="00347D52">
              <w:rPr>
                <w:rFonts w:ascii="Cambria" w:eastAsia="Times New Roman" w:hAnsi="Cambria" w:cs="Calibri"/>
                <w:b/>
                <w:bCs/>
                <w:color w:val="000000"/>
                <w:sz w:val="20"/>
                <w:szCs w:val="20"/>
                <w:lang w:eastAsia="en-IN"/>
              </w:rPr>
              <w:t xml:space="preserve">Projected </w:t>
            </w:r>
            <w:r w:rsidR="00A109A3" w:rsidRPr="00347D52">
              <w:rPr>
                <w:rFonts w:ascii="Cambria" w:eastAsia="Times New Roman" w:hAnsi="Cambria" w:cs="Calibri"/>
                <w:b/>
                <w:bCs/>
                <w:color w:val="000000"/>
                <w:sz w:val="20"/>
                <w:szCs w:val="20"/>
                <w:lang w:eastAsia="en-IN"/>
              </w:rPr>
              <w:t>Capitalization by</w:t>
            </w:r>
            <w:r w:rsidRPr="00347D52">
              <w:rPr>
                <w:rFonts w:ascii="Cambria" w:eastAsia="Times New Roman" w:hAnsi="Cambria" w:cs="Calibri"/>
                <w:b/>
                <w:bCs/>
                <w:color w:val="000000"/>
                <w:sz w:val="20"/>
                <w:szCs w:val="20"/>
                <w:lang w:eastAsia="en-IN"/>
              </w:rPr>
              <w:t xml:space="preserve"> Mar</w:t>
            </w:r>
            <w:r w:rsidR="00AE1DE9">
              <w:rPr>
                <w:rFonts w:ascii="Cambria" w:eastAsia="Times New Roman" w:hAnsi="Cambria" w:cs="Calibri"/>
                <w:b/>
                <w:bCs/>
                <w:color w:val="000000"/>
                <w:sz w:val="20"/>
                <w:szCs w:val="20"/>
                <w:lang w:eastAsia="en-IN"/>
              </w:rPr>
              <w:t>’</w:t>
            </w:r>
            <w:r w:rsidRPr="00347D52">
              <w:rPr>
                <w:rFonts w:ascii="Cambria" w:eastAsia="Times New Roman" w:hAnsi="Cambria" w:cs="Calibri"/>
                <w:b/>
                <w:bCs/>
                <w:color w:val="000000"/>
                <w:sz w:val="20"/>
                <w:szCs w:val="20"/>
                <w:lang w:eastAsia="en-IN"/>
              </w:rPr>
              <w:t>26</w:t>
            </w:r>
          </w:p>
        </w:tc>
        <w:tc>
          <w:tcPr>
            <w:tcW w:w="798" w:type="pct"/>
            <w:vAlign w:val="center"/>
            <w:hideMark/>
          </w:tcPr>
          <w:p w14:paraId="17CB5489" w14:textId="77777777" w:rsidR="00E26980" w:rsidRPr="00347D52" w:rsidRDefault="00E26980" w:rsidP="00A109A3">
            <w:pPr>
              <w:spacing w:after="0" w:line="240" w:lineRule="atLeast"/>
              <w:contextualSpacing/>
              <w:jc w:val="center"/>
              <w:rPr>
                <w:rFonts w:ascii="Cambria" w:eastAsia="Times New Roman" w:hAnsi="Cambria" w:cs="Calibri"/>
                <w:b/>
                <w:bCs/>
                <w:color w:val="000000"/>
                <w:sz w:val="20"/>
                <w:szCs w:val="20"/>
                <w:lang w:eastAsia="en-IN"/>
              </w:rPr>
            </w:pPr>
            <w:r w:rsidRPr="00347D52">
              <w:rPr>
                <w:rFonts w:ascii="Cambria" w:eastAsia="Times New Roman" w:hAnsi="Cambria" w:cs="Calibri"/>
                <w:b/>
                <w:bCs/>
                <w:color w:val="000000"/>
                <w:sz w:val="20"/>
                <w:szCs w:val="20"/>
                <w:lang w:eastAsia="en-IN"/>
              </w:rPr>
              <w:t xml:space="preserve">Projected </w:t>
            </w:r>
            <w:r w:rsidR="00A109A3" w:rsidRPr="00347D52">
              <w:rPr>
                <w:rFonts w:ascii="Cambria" w:eastAsia="Times New Roman" w:hAnsi="Cambria" w:cs="Calibri"/>
                <w:b/>
                <w:bCs/>
                <w:color w:val="000000"/>
                <w:sz w:val="20"/>
                <w:szCs w:val="20"/>
                <w:lang w:eastAsia="en-IN"/>
              </w:rPr>
              <w:t>CAPEX by</w:t>
            </w:r>
            <w:r w:rsidRPr="00347D52">
              <w:rPr>
                <w:rFonts w:ascii="Cambria" w:eastAsia="Times New Roman" w:hAnsi="Cambria" w:cs="Calibri"/>
                <w:b/>
                <w:bCs/>
                <w:color w:val="000000"/>
                <w:sz w:val="20"/>
                <w:szCs w:val="20"/>
                <w:lang w:eastAsia="en-IN"/>
              </w:rPr>
              <w:t xml:space="preserve"> Mar</w:t>
            </w:r>
            <w:r w:rsidR="00AE1DE9">
              <w:rPr>
                <w:rFonts w:ascii="Cambria" w:eastAsia="Times New Roman" w:hAnsi="Cambria" w:cs="Calibri"/>
                <w:b/>
                <w:bCs/>
                <w:color w:val="000000"/>
                <w:sz w:val="20"/>
                <w:szCs w:val="20"/>
                <w:lang w:eastAsia="en-IN"/>
              </w:rPr>
              <w:t>’</w:t>
            </w:r>
            <w:r w:rsidRPr="00347D52">
              <w:rPr>
                <w:rFonts w:ascii="Cambria" w:eastAsia="Times New Roman" w:hAnsi="Cambria" w:cs="Calibri"/>
                <w:b/>
                <w:bCs/>
                <w:color w:val="000000"/>
                <w:sz w:val="20"/>
                <w:szCs w:val="20"/>
                <w:lang w:eastAsia="en-IN"/>
              </w:rPr>
              <w:t>26</w:t>
            </w:r>
          </w:p>
        </w:tc>
        <w:tc>
          <w:tcPr>
            <w:tcW w:w="719" w:type="pct"/>
            <w:vAlign w:val="center"/>
            <w:hideMark/>
          </w:tcPr>
          <w:p w14:paraId="6E76C6BC" w14:textId="77777777" w:rsidR="00E26980" w:rsidRPr="00347D52" w:rsidRDefault="00E26980" w:rsidP="00A109A3">
            <w:pPr>
              <w:spacing w:after="0" w:line="240" w:lineRule="atLeast"/>
              <w:contextualSpacing/>
              <w:jc w:val="center"/>
              <w:rPr>
                <w:rFonts w:ascii="Cambria" w:eastAsia="Times New Roman" w:hAnsi="Cambria" w:cs="Calibri"/>
                <w:b/>
                <w:bCs/>
                <w:color w:val="000000"/>
                <w:sz w:val="20"/>
                <w:szCs w:val="20"/>
                <w:lang w:eastAsia="en-IN"/>
              </w:rPr>
            </w:pPr>
            <w:r w:rsidRPr="00347D52">
              <w:rPr>
                <w:rFonts w:ascii="Cambria" w:eastAsia="Times New Roman" w:hAnsi="Cambria" w:cs="Calibri"/>
                <w:b/>
                <w:bCs/>
                <w:color w:val="000000"/>
                <w:sz w:val="20"/>
                <w:szCs w:val="20"/>
                <w:lang w:eastAsia="en-IN"/>
              </w:rPr>
              <w:t>Capitalized till Nov</w:t>
            </w:r>
            <w:r w:rsidR="00AE1DE9">
              <w:rPr>
                <w:rFonts w:ascii="Cambria" w:eastAsia="Times New Roman" w:hAnsi="Cambria" w:cs="Calibri"/>
                <w:b/>
                <w:bCs/>
                <w:color w:val="000000"/>
                <w:sz w:val="20"/>
                <w:szCs w:val="20"/>
                <w:lang w:eastAsia="en-IN"/>
              </w:rPr>
              <w:t>’</w:t>
            </w:r>
            <w:r w:rsidRPr="00347D52">
              <w:rPr>
                <w:rFonts w:ascii="Cambria" w:eastAsia="Times New Roman" w:hAnsi="Cambria" w:cs="Calibri"/>
                <w:b/>
                <w:bCs/>
                <w:color w:val="000000"/>
                <w:sz w:val="20"/>
                <w:szCs w:val="20"/>
                <w:lang w:eastAsia="en-IN"/>
              </w:rPr>
              <w:t>25</w:t>
            </w:r>
          </w:p>
        </w:tc>
        <w:tc>
          <w:tcPr>
            <w:tcW w:w="756" w:type="pct"/>
            <w:vAlign w:val="center"/>
            <w:hideMark/>
          </w:tcPr>
          <w:p w14:paraId="5DB318A0" w14:textId="77777777" w:rsidR="00E26980" w:rsidRPr="00347D52" w:rsidRDefault="00E26980" w:rsidP="00A109A3">
            <w:pPr>
              <w:spacing w:after="0" w:line="240" w:lineRule="atLeast"/>
              <w:contextualSpacing/>
              <w:jc w:val="center"/>
              <w:rPr>
                <w:rFonts w:ascii="Cambria" w:eastAsia="Times New Roman" w:hAnsi="Cambria" w:cs="Calibri"/>
                <w:b/>
                <w:bCs/>
                <w:color w:val="000000"/>
                <w:sz w:val="20"/>
                <w:szCs w:val="20"/>
                <w:lang w:eastAsia="en-IN"/>
              </w:rPr>
            </w:pPr>
            <w:r w:rsidRPr="00347D52">
              <w:rPr>
                <w:rFonts w:ascii="Cambria" w:eastAsia="Times New Roman" w:hAnsi="Cambria" w:cs="Calibri"/>
                <w:b/>
                <w:bCs/>
                <w:color w:val="000000"/>
                <w:sz w:val="20"/>
                <w:szCs w:val="20"/>
                <w:lang w:eastAsia="en-IN"/>
              </w:rPr>
              <w:t xml:space="preserve">Balance </w:t>
            </w:r>
            <w:r w:rsidR="00A109A3" w:rsidRPr="00347D52">
              <w:rPr>
                <w:rFonts w:ascii="Cambria" w:eastAsia="Times New Roman" w:hAnsi="Cambria" w:cs="Calibri"/>
                <w:b/>
                <w:bCs/>
                <w:color w:val="000000"/>
                <w:sz w:val="20"/>
                <w:szCs w:val="20"/>
                <w:lang w:eastAsia="en-IN"/>
              </w:rPr>
              <w:t>Capitalization by</w:t>
            </w:r>
            <w:r w:rsidRPr="00347D52">
              <w:rPr>
                <w:rFonts w:ascii="Cambria" w:eastAsia="Times New Roman" w:hAnsi="Cambria" w:cs="Calibri"/>
                <w:b/>
                <w:bCs/>
                <w:color w:val="000000"/>
                <w:sz w:val="20"/>
                <w:szCs w:val="20"/>
                <w:lang w:eastAsia="en-IN"/>
              </w:rPr>
              <w:t xml:space="preserve"> Mar</w:t>
            </w:r>
            <w:r w:rsidR="00AE1DE9">
              <w:rPr>
                <w:rFonts w:ascii="Cambria" w:eastAsia="Times New Roman" w:hAnsi="Cambria" w:cs="Calibri"/>
                <w:b/>
                <w:bCs/>
                <w:color w:val="000000"/>
                <w:sz w:val="20"/>
                <w:szCs w:val="20"/>
                <w:lang w:eastAsia="en-IN"/>
              </w:rPr>
              <w:t>’</w:t>
            </w:r>
            <w:r w:rsidRPr="00347D52">
              <w:rPr>
                <w:rFonts w:ascii="Cambria" w:eastAsia="Times New Roman" w:hAnsi="Cambria" w:cs="Calibri"/>
                <w:b/>
                <w:bCs/>
                <w:color w:val="000000"/>
                <w:sz w:val="20"/>
                <w:szCs w:val="20"/>
                <w:lang w:eastAsia="en-IN"/>
              </w:rPr>
              <w:t>26</w:t>
            </w:r>
          </w:p>
        </w:tc>
        <w:tc>
          <w:tcPr>
            <w:tcW w:w="1061" w:type="pct"/>
            <w:vAlign w:val="center"/>
            <w:hideMark/>
          </w:tcPr>
          <w:p w14:paraId="3AC4958E" w14:textId="77777777" w:rsidR="00E26980" w:rsidRPr="00347D52" w:rsidRDefault="00E26980" w:rsidP="00A109A3">
            <w:pPr>
              <w:spacing w:after="0" w:line="240" w:lineRule="atLeast"/>
              <w:contextualSpacing/>
              <w:jc w:val="center"/>
              <w:rPr>
                <w:rFonts w:ascii="Cambria" w:eastAsia="Times New Roman" w:hAnsi="Cambria" w:cs="Calibri"/>
                <w:b/>
                <w:bCs/>
                <w:color w:val="000000"/>
                <w:sz w:val="20"/>
                <w:szCs w:val="20"/>
                <w:lang w:eastAsia="en-IN"/>
              </w:rPr>
            </w:pPr>
            <w:r w:rsidRPr="00347D52">
              <w:rPr>
                <w:rFonts w:ascii="Cambria" w:eastAsia="Times New Roman" w:hAnsi="Cambria" w:cs="Calibri"/>
                <w:b/>
                <w:bCs/>
                <w:color w:val="000000"/>
                <w:sz w:val="20"/>
                <w:szCs w:val="20"/>
                <w:lang w:eastAsia="en-IN"/>
              </w:rPr>
              <w:t>Source of Fund</w:t>
            </w:r>
          </w:p>
        </w:tc>
      </w:tr>
      <w:tr w:rsidR="009508E7" w:rsidRPr="00347D52" w14:paraId="7A1118E2" w14:textId="77777777" w:rsidTr="000F15C7">
        <w:trPr>
          <w:trHeight w:val="290"/>
        </w:trPr>
        <w:tc>
          <w:tcPr>
            <w:tcW w:w="756" w:type="pct"/>
            <w:noWrap/>
            <w:vAlign w:val="center"/>
            <w:hideMark/>
          </w:tcPr>
          <w:p w14:paraId="78F9BECF"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Grant</w:t>
            </w:r>
          </w:p>
        </w:tc>
        <w:tc>
          <w:tcPr>
            <w:tcW w:w="910" w:type="pct"/>
            <w:noWrap/>
            <w:vAlign w:val="center"/>
            <w:hideMark/>
          </w:tcPr>
          <w:p w14:paraId="201A0961"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74.38</w:t>
            </w:r>
          </w:p>
        </w:tc>
        <w:tc>
          <w:tcPr>
            <w:tcW w:w="798" w:type="pct"/>
            <w:noWrap/>
            <w:vAlign w:val="center"/>
            <w:hideMark/>
          </w:tcPr>
          <w:p w14:paraId="21E6A395"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50.15</w:t>
            </w:r>
          </w:p>
        </w:tc>
        <w:tc>
          <w:tcPr>
            <w:tcW w:w="719" w:type="pct"/>
            <w:noWrap/>
            <w:vAlign w:val="center"/>
            <w:hideMark/>
          </w:tcPr>
          <w:p w14:paraId="281E60B3"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12.73</w:t>
            </w:r>
          </w:p>
        </w:tc>
        <w:tc>
          <w:tcPr>
            <w:tcW w:w="756" w:type="pct"/>
            <w:noWrap/>
            <w:vAlign w:val="center"/>
            <w:hideMark/>
          </w:tcPr>
          <w:p w14:paraId="30707723"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61.65</w:t>
            </w:r>
          </w:p>
        </w:tc>
        <w:tc>
          <w:tcPr>
            <w:tcW w:w="1061" w:type="pct"/>
            <w:noWrap/>
            <w:vAlign w:val="center"/>
            <w:hideMark/>
          </w:tcPr>
          <w:p w14:paraId="659757D3"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Govt Grant received</w:t>
            </w:r>
          </w:p>
        </w:tc>
      </w:tr>
      <w:tr w:rsidR="009508E7" w:rsidRPr="00347D52" w14:paraId="1FBD7C52" w14:textId="77777777" w:rsidTr="000F15C7">
        <w:trPr>
          <w:trHeight w:val="290"/>
        </w:trPr>
        <w:tc>
          <w:tcPr>
            <w:tcW w:w="756" w:type="pct"/>
            <w:noWrap/>
            <w:vAlign w:val="center"/>
            <w:hideMark/>
          </w:tcPr>
          <w:p w14:paraId="7CF49121"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Cons</w:t>
            </w:r>
            <w:r w:rsidR="009508E7">
              <w:rPr>
                <w:rFonts w:ascii="Cambria" w:eastAsia="Times New Roman" w:hAnsi="Cambria" w:cs="Calibri"/>
                <w:color w:val="000000"/>
                <w:sz w:val="20"/>
                <w:szCs w:val="20"/>
                <w:lang w:eastAsia="en-IN"/>
              </w:rPr>
              <w:t>umer</w:t>
            </w:r>
            <w:r w:rsidRPr="00347D52">
              <w:rPr>
                <w:rFonts w:ascii="Cambria" w:eastAsia="Times New Roman" w:hAnsi="Cambria" w:cs="Calibri"/>
                <w:color w:val="000000"/>
                <w:sz w:val="20"/>
                <w:szCs w:val="20"/>
                <w:lang w:eastAsia="en-IN"/>
              </w:rPr>
              <w:t xml:space="preserve"> Cont</w:t>
            </w:r>
            <w:r w:rsidR="009508E7">
              <w:rPr>
                <w:rFonts w:ascii="Cambria" w:eastAsia="Times New Roman" w:hAnsi="Cambria" w:cs="Calibri"/>
                <w:color w:val="000000"/>
                <w:sz w:val="20"/>
                <w:szCs w:val="20"/>
                <w:lang w:eastAsia="en-IN"/>
              </w:rPr>
              <w:t>ribution</w:t>
            </w:r>
          </w:p>
        </w:tc>
        <w:tc>
          <w:tcPr>
            <w:tcW w:w="910" w:type="pct"/>
            <w:noWrap/>
            <w:vAlign w:val="center"/>
            <w:hideMark/>
          </w:tcPr>
          <w:p w14:paraId="4D70A915"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490.00</w:t>
            </w:r>
          </w:p>
        </w:tc>
        <w:tc>
          <w:tcPr>
            <w:tcW w:w="798" w:type="pct"/>
            <w:noWrap/>
            <w:vAlign w:val="center"/>
            <w:hideMark/>
          </w:tcPr>
          <w:p w14:paraId="76135B79"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478.20</w:t>
            </w:r>
          </w:p>
        </w:tc>
        <w:tc>
          <w:tcPr>
            <w:tcW w:w="719" w:type="pct"/>
            <w:noWrap/>
            <w:vAlign w:val="center"/>
            <w:hideMark/>
          </w:tcPr>
          <w:p w14:paraId="5FA930C8"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310.99</w:t>
            </w:r>
          </w:p>
        </w:tc>
        <w:tc>
          <w:tcPr>
            <w:tcW w:w="756" w:type="pct"/>
            <w:noWrap/>
            <w:vAlign w:val="center"/>
            <w:hideMark/>
          </w:tcPr>
          <w:p w14:paraId="78C1645C"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179.01</w:t>
            </w:r>
          </w:p>
        </w:tc>
        <w:tc>
          <w:tcPr>
            <w:tcW w:w="1061" w:type="pct"/>
            <w:noWrap/>
            <w:vAlign w:val="center"/>
            <w:hideMark/>
          </w:tcPr>
          <w:p w14:paraId="2E34195B"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Consumer deposit</w:t>
            </w:r>
          </w:p>
        </w:tc>
      </w:tr>
      <w:tr w:rsidR="009508E7" w:rsidRPr="00347D52" w14:paraId="4BE0956B" w14:textId="77777777" w:rsidTr="000F15C7">
        <w:trPr>
          <w:trHeight w:val="870"/>
        </w:trPr>
        <w:tc>
          <w:tcPr>
            <w:tcW w:w="756" w:type="pct"/>
            <w:noWrap/>
            <w:vAlign w:val="center"/>
            <w:hideMark/>
          </w:tcPr>
          <w:p w14:paraId="43571B79"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Capex</w:t>
            </w:r>
          </w:p>
        </w:tc>
        <w:tc>
          <w:tcPr>
            <w:tcW w:w="910" w:type="pct"/>
            <w:noWrap/>
            <w:vAlign w:val="center"/>
            <w:hideMark/>
          </w:tcPr>
          <w:p w14:paraId="7FC5C7F2"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555.72</w:t>
            </w:r>
          </w:p>
        </w:tc>
        <w:tc>
          <w:tcPr>
            <w:tcW w:w="798" w:type="pct"/>
            <w:noWrap/>
            <w:vAlign w:val="center"/>
            <w:hideMark/>
          </w:tcPr>
          <w:p w14:paraId="61948AB2"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528.10</w:t>
            </w:r>
          </w:p>
        </w:tc>
        <w:tc>
          <w:tcPr>
            <w:tcW w:w="719" w:type="pct"/>
            <w:noWrap/>
            <w:vAlign w:val="center"/>
            <w:hideMark/>
          </w:tcPr>
          <w:p w14:paraId="1A99AB34"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115.54</w:t>
            </w:r>
          </w:p>
        </w:tc>
        <w:tc>
          <w:tcPr>
            <w:tcW w:w="756" w:type="pct"/>
            <w:noWrap/>
            <w:vAlign w:val="center"/>
            <w:hideMark/>
          </w:tcPr>
          <w:p w14:paraId="1449A9E2"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440.18</w:t>
            </w:r>
          </w:p>
        </w:tc>
        <w:tc>
          <w:tcPr>
            <w:tcW w:w="1061" w:type="pct"/>
            <w:vAlign w:val="center"/>
            <w:hideMark/>
          </w:tcPr>
          <w:p w14:paraId="6906FB38"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Rs. 81 Cr. through Loan from banks for FY 2025-26 and balance Rs. 35 Cr. through Equity</w:t>
            </w:r>
          </w:p>
        </w:tc>
      </w:tr>
      <w:tr w:rsidR="009508E7" w:rsidRPr="00347D52" w14:paraId="5BF64D08" w14:textId="77777777" w:rsidTr="000F15C7">
        <w:trPr>
          <w:trHeight w:val="290"/>
        </w:trPr>
        <w:tc>
          <w:tcPr>
            <w:tcW w:w="756" w:type="pct"/>
            <w:noWrap/>
            <w:vAlign w:val="center"/>
            <w:hideMark/>
          </w:tcPr>
          <w:p w14:paraId="01D1104D"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Meter</w:t>
            </w:r>
          </w:p>
        </w:tc>
        <w:tc>
          <w:tcPr>
            <w:tcW w:w="910" w:type="pct"/>
            <w:noWrap/>
            <w:vAlign w:val="center"/>
            <w:hideMark/>
          </w:tcPr>
          <w:p w14:paraId="4C6B1910"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120.00</w:t>
            </w:r>
          </w:p>
        </w:tc>
        <w:tc>
          <w:tcPr>
            <w:tcW w:w="798" w:type="pct"/>
            <w:noWrap/>
            <w:vAlign w:val="center"/>
            <w:hideMark/>
          </w:tcPr>
          <w:p w14:paraId="43AD5268"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113.18</w:t>
            </w:r>
          </w:p>
        </w:tc>
        <w:tc>
          <w:tcPr>
            <w:tcW w:w="719" w:type="pct"/>
            <w:noWrap/>
            <w:vAlign w:val="center"/>
            <w:hideMark/>
          </w:tcPr>
          <w:p w14:paraId="6B3F3738"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79.26</w:t>
            </w:r>
          </w:p>
        </w:tc>
        <w:tc>
          <w:tcPr>
            <w:tcW w:w="756" w:type="pct"/>
            <w:noWrap/>
            <w:vAlign w:val="center"/>
            <w:hideMark/>
          </w:tcPr>
          <w:p w14:paraId="73365E92"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40.74</w:t>
            </w:r>
          </w:p>
        </w:tc>
        <w:tc>
          <w:tcPr>
            <w:tcW w:w="1061" w:type="pct"/>
            <w:vAlign w:val="center"/>
            <w:hideMark/>
          </w:tcPr>
          <w:p w14:paraId="07D6F15E"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r w:rsidRPr="00347D52">
              <w:rPr>
                <w:rFonts w:ascii="Cambria" w:eastAsia="Times New Roman" w:hAnsi="Cambria" w:cs="Calibri"/>
                <w:color w:val="000000"/>
                <w:sz w:val="20"/>
                <w:szCs w:val="20"/>
                <w:lang w:eastAsia="en-IN"/>
              </w:rPr>
              <w:t>Loan from Banks</w:t>
            </w:r>
          </w:p>
        </w:tc>
      </w:tr>
      <w:tr w:rsidR="009508E7" w:rsidRPr="00347D52" w14:paraId="520A325F" w14:textId="77777777" w:rsidTr="000F15C7">
        <w:trPr>
          <w:trHeight w:val="300"/>
        </w:trPr>
        <w:tc>
          <w:tcPr>
            <w:tcW w:w="756" w:type="pct"/>
            <w:noWrap/>
            <w:vAlign w:val="center"/>
            <w:hideMark/>
          </w:tcPr>
          <w:p w14:paraId="12F61A5B" w14:textId="77777777" w:rsidR="00E26980" w:rsidRPr="00347D52" w:rsidRDefault="00E26980" w:rsidP="00A109A3">
            <w:pPr>
              <w:spacing w:after="0" w:line="240" w:lineRule="atLeast"/>
              <w:contextualSpacing/>
              <w:jc w:val="center"/>
              <w:rPr>
                <w:rFonts w:ascii="Cambria" w:eastAsia="Times New Roman" w:hAnsi="Cambria" w:cs="Calibri"/>
                <w:color w:val="000000"/>
                <w:sz w:val="20"/>
                <w:szCs w:val="20"/>
                <w:lang w:eastAsia="en-IN"/>
              </w:rPr>
            </w:pPr>
          </w:p>
        </w:tc>
        <w:tc>
          <w:tcPr>
            <w:tcW w:w="910" w:type="pct"/>
            <w:noWrap/>
            <w:vAlign w:val="center"/>
            <w:hideMark/>
          </w:tcPr>
          <w:p w14:paraId="065DBE7F" w14:textId="77777777" w:rsidR="00E26980" w:rsidRPr="00347D52" w:rsidRDefault="00E26980" w:rsidP="00A109A3">
            <w:pPr>
              <w:spacing w:after="0" w:line="240" w:lineRule="atLeast"/>
              <w:contextualSpacing/>
              <w:jc w:val="center"/>
              <w:rPr>
                <w:rFonts w:ascii="Cambria" w:eastAsia="Times New Roman" w:hAnsi="Cambria" w:cs="Calibri"/>
                <w:b/>
                <w:bCs/>
                <w:color w:val="000000"/>
                <w:sz w:val="20"/>
                <w:szCs w:val="20"/>
                <w:lang w:eastAsia="en-IN"/>
              </w:rPr>
            </w:pPr>
            <w:r w:rsidRPr="00347D52">
              <w:rPr>
                <w:rFonts w:ascii="Cambria" w:eastAsia="Times New Roman" w:hAnsi="Cambria" w:cs="Calibri"/>
                <w:b/>
                <w:bCs/>
                <w:color w:val="000000"/>
                <w:sz w:val="20"/>
                <w:szCs w:val="20"/>
                <w:lang w:eastAsia="en-IN"/>
              </w:rPr>
              <w:t>1240.10</w:t>
            </w:r>
          </w:p>
        </w:tc>
        <w:tc>
          <w:tcPr>
            <w:tcW w:w="798" w:type="pct"/>
            <w:noWrap/>
            <w:vAlign w:val="center"/>
            <w:hideMark/>
          </w:tcPr>
          <w:p w14:paraId="5561D2C5" w14:textId="77777777" w:rsidR="00E26980" w:rsidRPr="00347D52" w:rsidRDefault="00E26980" w:rsidP="00A109A3">
            <w:pPr>
              <w:spacing w:after="0" w:line="240" w:lineRule="atLeast"/>
              <w:contextualSpacing/>
              <w:jc w:val="center"/>
              <w:rPr>
                <w:rFonts w:ascii="Cambria" w:eastAsia="Times New Roman" w:hAnsi="Cambria" w:cs="Calibri"/>
                <w:b/>
                <w:bCs/>
                <w:color w:val="000000"/>
                <w:sz w:val="20"/>
                <w:szCs w:val="20"/>
                <w:lang w:eastAsia="en-IN"/>
              </w:rPr>
            </w:pPr>
            <w:r w:rsidRPr="00347D52">
              <w:rPr>
                <w:rFonts w:ascii="Cambria" w:eastAsia="Times New Roman" w:hAnsi="Cambria" w:cs="Calibri"/>
                <w:b/>
                <w:bCs/>
                <w:color w:val="000000"/>
                <w:sz w:val="20"/>
                <w:szCs w:val="20"/>
                <w:lang w:eastAsia="en-IN"/>
              </w:rPr>
              <w:t>1169.64</w:t>
            </w:r>
          </w:p>
        </w:tc>
        <w:tc>
          <w:tcPr>
            <w:tcW w:w="719" w:type="pct"/>
            <w:noWrap/>
            <w:vAlign w:val="center"/>
            <w:hideMark/>
          </w:tcPr>
          <w:p w14:paraId="24DFB818" w14:textId="77777777" w:rsidR="00E26980" w:rsidRPr="00347D52" w:rsidRDefault="00E26980" w:rsidP="00A109A3">
            <w:pPr>
              <w:spacing w:after="0" w:line="240" w:lineRule="atLeast"/>
              <w:contextualSpacing/>
              <w:jc w:val="center"/>
              <w:rPr>
                <w:rFonts w:ascii="Cambria" w:eastAsia="Times New Roman" w:hAnsi="Cambria" w:cs="Calibri"/>
                <w:b/>
                <w:bCs/>
                <w:color w:val="000000"/>
                <w:sz w:val="20"/>
                <w:szCs w:val="20"/>
                <w:lang w:eastAsia="en-IN"/>
              </w:rPr>
            </w:pPr>
            <w:r w:rsidRPr="00347D52">
              <w:rPr>
                <w:rFonts w:ascii="Cambria" w:eastAsia="Times New Roman" w:hAnsi="Cambria" w:cs="Calibri"/>
                <w:b/>
                <w:bCs/>
                <w:color w:val="000000"/>
                <w:sz w:val="20"/>
                <w:szCs w:val="20"/>
                <w:lang w:eastAsia="en-IN"/>
              </w:rPr>
              <w:t>518.52</w:t>
            </w:r>
          </w:p>
        </w:tc>
        <w:tc>
          <w:tcPr>
            <w:tcW w:w="756" w:type="pct"/>
            <w:noWrap/>
            <w:vAlign w:val="center"/>
            <w:hideMark/>
          </w:tcPr>
          <w:p w14:paraId="35A6331B" w14:textId="77777777" w:rsidR="00E26980" w:rsidRPr="00347D52" w:rsidRDefault="00E26980" w:rsidP="00A109A3">
            <w:pPr>
              <w:spacing w:after="0" w:line="240" w:lineRule="atLeast"/>
              <w:contextualSpacing/>
              <w:jc w:val="center"/>
              <w:rPr>
                <w:rFonts w:ascii="Cambria" w:eastAsia="Times New Roman" w:hAnsi="Cambria" w:cs="Calibri"/>
                <w:b/>
                <w:bCs/>
                <w:color w:val="000000"/>
                <w:sz w:val="20"/>
                <w:szCs w:val="20"/>
                <w:lang w:eastAsia="en-IN"/>
              </w:rPr>
            </w:pPr>
            <w:r w:rsidRPr="00347D52">
              <w:rPr>
                <w:rFonts w:ascii="Cambria" w:eastAsia="Times New Roman" w:hAnsi="Cambria" w:cs="Calibri"/>
                <w:b/>
                <w:bCs/>
                <w:color w:val="000000"/>
                <w:sz w:val="20"/>
                <w:szCs w:val="20"/>
                <w:lang w:eastAsia="en-IN"/>
              </w:rPr>
              <w:t>721.58</w:t>
            </w:r>
          </w:p>
        </w:tc>
        <w:tc>
          <w:tcPr>
            <w:tcW w:w="1061" w:type="pct"/>
            <w:noWrap/>
            <w:vAlign w:val="center"/>
            <w:hideMark/>
          </w:tcPr>
          <w:p w14:paraId="44036A1A" w14:textId="77777777" w:rsidR="00E26980" w:rsidRPr="00347D52" w:rsidRDefault="00E26980" w:rsidP="00A109A3">
            <w:pPr>
              <w:spacing w:after="0" w:line="240" w:lineRule="atLeast"/>
              <w:contextualSpacing/>
              <w:jc w:val="center"/>
              <w:rPr>
                <w:rFonts w:ascii="Cambria" w:eastAsia="Times New Roman" w:hAnsi="Cambria" w:cs="Calibri"/>
                <w:b/>
                <w:bCs/>
                <w:color w:val="000000"/>
                <w:sz w:val="20"/>
                <w:szCs w:val="20"/>
                <w:lang w:eastAsia="en-IN"/>
              </w:rPr>
            </w:pPr>
          </w:p>
        </w:tc>
      </w:tr>
    </w:tbl>
    <w:p w14:paraId="6C3B58ED" w14:textId="77777777" w:rsidR="001B2BC9" w:rsidRDefault="001B2BC9" w:rsidP="001B2BC9">
      <w:pPr>
        <w:autoSpaceDE w:val="0"/>
        <w:autoSpaceDN w:val="0"/>
        <w:adjustRightInd w:val="0"/>
        <w:spacing w:after="0" w:line="360" w:lineRule="auto"/>
        <w:jc w:val="both"/>
        <w:rPr>
          <w:rFonts w:ascii="Cambria" w:hAnsi="Cambria" w:cs="Arial"/>
        </w:rPr>
      </w:pPr>
    </w:p>
    <w:p w14:paraId="3BCF63F3" w14:textId="77777777" w:rsidR="00F171BE" w:rsidRPr="00072773" w:rsidRDefault="00F171BE" w:rsidP="00F171BE">
      <w:pPr>
        <w:autoSpaceDE w:val="0"/>
        <w:autoSpaceDN w:val="0"/>
        <w:adjustRightInd w:val="0"/>
        <w:spacing w:after="0" w:line="360" w:lineRule="auto"/>
        <w:rPr>
          <w:rFonts w:ascii="Cambria" w:hAnsi="Cambria" w:cs="Arial"/>
          <w:b/>
          <w:bCs/>
        </w:rPr>
      </w:pPr>
      <w:r w:rsidRPr="00430AFC">
        <w:rPr>
          <w:rFonts w:ascii="Cambria" w:hAnsi="Cambria" w:cs="Arial"/>
          <w:b/>
          <w:bCs/>
        </w:rPr>
        <w:t xml:space="preserve">Reply to Query No. </w:t>
      </w:r>
      <w:r w:rsidR="00096738" w:rsidRPr="00430AFC">
        <w:rPr>
          <w:rFonts w:ascii="Cambria" w:hAnsi="Cambria" w:cs="Arial"/>
          <w:b/>
          <w:bCs/>
        </w:rPr>
        <w:t>31</w:t>
      </w:r>
    </w:p>
    <w:p w14:paraId="1E3A31D4" w14:textId="77777777" w:rsidR="00E34A49" w:rsidRPr="00072773" w:rsidRDefault="00E34A49" w:rsidP="00A22901">
      <w:pPr>
        <w:autoSpaceDE w:val="0"/>
        <w:autoSpaceDN w:val="0"/>
        <w:adjustRightInd w:val="0"/>
        <w:spacing w:after="0" w:line="360" w:lineRule="auto"/>
        <w:jc w:val="both"/>
        <w:rPr>
          <w:rFonts w:ascii="Cambria" w:hAnsi="Cambria" w:cs="Arial"/>
        </w:rPr>
      </w:pPr>
      <w:r w:rsidRPr="00072773">
        <w:rPr>
          <w:rFonts w:ascii="Cambria" w:hAnsi="Cambria" w:cs="Arial"/>
        </w:rPr>
        <w:t xml:space="preserve">The </w:t>
      </w:r>
      <w:r w:rsidR="00497279" w:rsidRPr="00072773">
        <w:rPr>
          <w:rFonts w:ascii="Cambria" w:hAnsi="Cambria" w:cs="Arial"/>
        </w:rPr>
        <w:t>investment p</w:t>
      </w:r>
      <w:r w:rsidR="00C70750" w:rsidRPr="00072773">
        <w:rPr>
          <w:rFonts w:ascii="Cambria" w:hAnsi="Cambria" w:cs="Arial"/>
        </w:rPr>
        <w:t>osition</w:t>
      </w:r>
      <w:r w:rsidR="00497279" w:rsidRPr="00072773">
        <w:rPr>
          <w:rFonts w:ascii="Cambria" w:hAnsi="Cambria" w:cs="Arial"/>
        </w:rPr>
        <w:t xml:space="preserve"> </w:t>
      </w:r>
      <w:r w:rsidR="00D0754F" w:rsidRPr="00072773">
        <w:rPr>
          <w:rFonts w:ascii="Cambria" w:hAnsi="Cambria" w:cs="Arial"/>
        </w:rPr>
        <w:t xml:space="preserve">for different Trust </w:t>
      </w:r>
      <w:r w:rsidR="00497279" w:rsidRPr="00072773">
        <w:rPr>
          <w:rFonts w:ascii="Cambria" w:hAnsi="Cambria" w:cs="Arial"/>
        </w:rPr>
        <w:t xml:space="preserve">as on </w:t>
      </w:r>
      <w:r w:rsidR="00D7760F" w:rsidRPr="00072773">
        <w:rPr>
          <w:rFonts w:ascii="Cambria" w:hAnsi="Cambria" w:cs="Arial"/>
        </w:rPr>
        <w:t>31.03.202</w:t>
      </w:r>
      <w:r w:rsidR="00CE5FDC">
        <w:rPr>
          <w:rFonts w:ascii="Cambria" w:hAnsi="Cambria" w:cs="Arial"/>
        </w:rPr>
        <w:t>5</w:t>
      </w:r>
      <w:r w:rsidR="00D7760F" w:rsidRPr="00072773">
        <w:rPr>
          <w:rFonts w:ascii="Cambria" w:hAnsi="Cambria" w:cs="Arial"/>
        </w:rPr>
        <w:t xml:space="preserve"> &amp; 30.11.202</w:t>
      </w:r>
      <w:r w:rsidR="00C724F7">
        <w:rPr>
          <w:rFonts w:ascii="Cambria" w:hAnsi="Cambria" w:cs="Arial"/>
        </w:rPr>
        <w:t>5</w:t>
      </w:r>
      <w:r w:rsidR="00D7760F" w:rsidRPr="00072773">
        <w:rPr>
          <w:rFonts w:ascii="Cambria" w:hAnsi="Cambria" w:cs="Arial"/>
        </w:rPr>
        <w:t xml:space="preserve"> is as under:</w:t>
      </w:r>
    </w:p>
    <w:tbl>
      <w:tblPr>
        <w:tblStyle w:val="TableGrid"/>
        <w:tblW w:w="0" w:type="auto"/>
        <w:jc w:val="center"/>
        <w:tblLook w:val="04A0" w:firstRow="1" w:lastRow="0" w:firstColumn="1" w:lastColumn="0" w:noHBand="0" w:noVBand="1"/>
      </w:tblPr>
      <w:tblGrid>
        <w:gridCol w:w="778"/>
        <w:gridCol w:w="2327"/>
        <w:gridCol w:w="1001"/>
        <w:gridCol w:w="2055"/>
        <w:gridCol w:w="2055"/>
      </w:tblGrid>
      <w:tr w:rsidR="00071EA3" w:rsidRPr="008B7404" w14:paraId="7016FAE4" w14:textId="77777777" w:rsidTr="00CB2E7B">
        <w:trPr>
          <w:jc w:val="center"/>
        </w:trPr>
        <w:tc>
          <w:tcPr>
            <w:tcW w:w="778" w:type="dxa"/>
            <w:vAlign w:val="center"/>
          </w:tcPr>
          <w:p w14:paraId="39964F9B" w14:textId="77777777" w:rsidR="002D53A9" w:rsidRPr="008B7404" w:rsidRDefault="002D53A9" w:rsidP="0039411B">
            <w:pPr>
              <w:autoSpaceDE w:val="0"/>
              <w:autoSpaceDN w:val="0"/>
              <w:adjustRightInd w:val="0"/>
              <w:contextualSpacing/>
              <w:jc w:val="center"/>
              <w:rPr>
                <w:rFonts w:ascii="Cambria" w:hAnsi="Cambria" w:cs="Arial"/>
                <w:b/>
                <w:bCs/>
                <w:sz w:val="20"/>
                <w:szCs w:val="20"/>
              </w:rPr>
            </w:pPr>
            <w:r w:rsidRPr="008B7404">
              <w:rPr>
                <w:rFonts w:ascii="Cambria" w:hAnsi="Cambria" w:cs="Arial"/>
                <w:b/>
                <w:bCs/>
                <w:sz w:val="20"/>
                <w:szCs w:val="20"/>
              </w:rPr>
              <w:t>S</w:t>
            </w:r>
            <w:r w:rsidR="00EA2A92">
              <w:rPr>
                <w:rFonts w:ascii="Cambria" w:hAnsi="Cambria" w:cs="Arial"/>
                <w:b/>
                <w:bCs/>
                <w:sz w:val="20"/>
                <w:szCs w:val="20"/>
              </w:rPr>
              <w:t>l</w:t>
            </w:r>
            <w:r w:rsidRPr="008B7404">
              <w:rPr>
                <w:rFonts w:ascii="Cambria" w:hAnsi="Cambria" w:cs="Arial"/>
                <w:b/>
                <w:bCs/>
                <w:sz w:val="20"/>
                <w:szCs w:val="20"/>
              </w:rPr>
              <w:t>. No.</w:t>
            </w:r>
          </w:p>
        </w:tc>
        <w:tc>
          <w:tcPr>
            <w:tcW w:w="2327" w:type="dxa"/>
            <w:vAlign w:val="center"/>
          </w:tcPr>
          <w:p w14:paraId="5678D2FC" w14:textId="77777777" w:rsidR="002D53A9" w:rsidRPr="008B7404" w:rsidRDefault="002D53A9" w:rsidP="0039411B">
            <w:pPr>
              <w:autoSpaceDE w:val="0"/>
              <w:autoSpaceDN w:val="0"/>
              <w:adjustRightInd w:val="0"/>
              <w:contextualSpacing/>
              <w:rPr>
                <w:rFonts w:ascii="Cambria" w:hAnsi="Cambria" w:cs="Arial"/>
                <w:b/>
                <w:bCs/>
                <w:sz w:val="20"/>
                <w:szCs w:val="20"/>
              </w:rPr>
            </w:pPr>
            <w:r w:rsidRPr="008B7404">
              <w:rPr>
                <w:rFonts w:ascii="Cambria" w:hAnsi="Cambria" w:cs="Arial"/>
                <w:b/>
                <w:bCs/>
                <w:sz w:val="20"/>
                <w:szCs w:val="20"/>
              </w:rPr>
              <w:t>Particulars</w:t>
            </w:r>
          </w:p>
        </w:tc>
        <w:tc>
          <w:tcPr>
            <w:tcW w:w="1001" w:type="dxa"/>
            <w:vAlign w:val="center"/>
          </w:tcPr>
          <w:p w14:paraId="7442FA0A" w14:textId="77777777" w:rsidR="002D53A9" w:rsidRPr="008B7404" w:rsidRDefault="002D53A9" w:rsidP="002D53A9">
            <w:pPr>
              <w:autoSpaceDE w:val="0"/>
              <w:autoSpaceDN w:val="0"/>
              <w:adjustRightInd w:val="0"/>
              <w:contextualSpacing/>
              <w:jc w:val="center"/>
              <w:rPr>
                <w:rFonts w:ascii="Cambria" w:hAnsi="Cambria" w:cs="Arial"/>
                <w:b/>
                <w:bCs/>
                <w:sz w:val="20"/>
                <w:szCs w:val="20"/>
              </w:rPr>
            </w:pPr>
            <w:r w:rsidRPr="008B7404">
              <w:rPr>
                <w:rFonts w:ascii="Cambria" w:hAnsi="Cambria" w:cs="Arial"/>
                <w:b/>
                <w:bCs/>
                <w:sz w:val="20"/>
                <w:szCs w:val="20"/>
              </w:rPr>
              <w:t>UoM</w:t>
            </w:r>
          </w:p>
        </w:tc>
        <w:tc>
          <w:tcPr>
            <w:tcW w:w="2055" w:type="dxa"/>
            <w:vAlign w:val="center"/>
          </w:tcPr>
          <w:p w14:paraId="487F526F" w14:textId="77777777" w:rsidR="002D53A9" w:rsidRPr="008B7404" w:rsidRDefault="002D53A9" w:rsidP="0039411B">
            <w:pPr>
              <w:autoSpaceDE w:val="0"/>
              <w:autoSpaceDN w:val="0"/>
              <w:adjustRightInd w:val="0"/>
              <w:contextualSpacing/>
              <w:jc w:val="center"/>
              <w:rPr>
                <w:rFonts w:ascii="Cambria" w:hAnsi="Cambria" w:cs="Arial"/>
                <w:b/>
                <w:bCs/>
                <w:sz w:val="20"/>
                <w:szCs w:val="20"/>
              </w:rPr>
            </w:pPr>
            <w:r w:rsidRPr="008B7404">
              <w:rPr>
                <w:rFonts w:ascii="Cambria" w:hAnsi="Cambria" w:cs="Arial"/>
                <w:b/>
                <w:bCs/>
                <w:sz w:val="20"/>
                <w:szCs w:val="20"/>
              </w:rPr>
              <w:t>As on 31.03.202</w:t>
            </w:r>
            <w:r w:rsidR="00CE5FDC">
              <w:rPr>
                <w:rFonts w:ascii="Cambria" w:hAnsi="Cambria" w:cs="Arial"/>
                <w:b/>
                <w:bCs/>
                <w:sz w:val="20"/>
                <w:szCs w:val="20"/>
              </w:rPr>
              <w:t>5</w:t>
            </w:r>
          </w:p>
        </w:tc>
        <w:tc>
          <w:tcPr>
            <w:tcW w:w="2055" w:type="dxa"/>
            <w:vAlign w:val="center"/>
          </w:tcPr>
          <w:p w14:paraId="578A4F74" w14:textId="77777777" w:rsidR="002D53A9" w:rsidRPr="008B7404" w:rsidRDefault="002D53A9" w:rsidP="0039411B">
            <w:pPr>
              <w:autoSpaceDE w:val="0"/>
              <w:autoSpaceDN w:val="0"/>
              <w:adjustRightInd w:val="0"/>
              <w:contextualSpacing/>
              <w:jc w:val="center"/>
              <w:rPr>
                <w:rFonts w:ascii="Cambria" w:hAnsi="Cambria" w:cs="Arial"/>
                <w:b/>
                <w:bCs/>
                <w:sz w:val="20"/>
                <w:szCs w:val="20"/>
              </w:rPr>
            </w:pPr>
            <w:r w:rsidRPr="008B7404">
              <w:rPr>
                <w:rFonts w:ascii="Cambria" w:hAnsi="Cambria" w:cs="Arial"/>
                <w:b/>
                <w:bCs/>
                <w:sz w:val="20"/>
                <w:szCs w:val="20"/>
              </w:rPr>
              <w:t>As on 30.11.202</w:t>
            </w:r>
            <w:r w:rsidR="00C724F7">
              <w:rPr>
                <w:rFonts w:ascii="Cambria" w:hAnsi="Cambria" w:cs="Arial"/>
                <w:b/>
                <w:bCs/>
                <w:sz w:val="20"/>
                <w:szCs w:val="20"/>
              </w:rPr>
              <w:t>5</w:t>
            </w:r>
          </w:p>
        </w:tc>
      </w:tr>
      <w:tr w:rsidR="00071EA3" w:rsidRPr="008B7404" w14:paraId="65277EAF" w14:textId="77777777" w:rsidTr="00CB2E7B">
        <w:trPr>
          <w:jc w:val="center"/>
        </w:trPr>
        <w:tc>
          <w:tcPr>
            <w:tcW w:w="778" w:type="dxa"/>
            <w:vAlign w:val="center"/>
          </w:tcPr>
          <w:p w14:paraId="3CA3F04B" w14:textId="77777777" w:rsidR="002D53A9" w:rsidRPr="008B7404" w:rsidRDefault="002D53A9" w:rsidP="0039411B">
            <w:pPr>
              <w:autoSpaceDE w:val="0"/>
              <w:autoSpaceDN w:val="0"/>
              <w:adjustRightInd w:val="0"/>
              <w:contextualSpacing/>
              <w:jc w:val="center"/>
              <w:rPr>
                <w:rFonts w:ascii="Cambria" w:hAnsi="Cambria" w:cs="Arial"/>
                <w:sz w:val="20"/>
                <w:szCs w:val="20"/>
              </w:rPr>
            </w:pPr>
            <w:r w:rsidRPr="008B7404">
              <w:rPr>
                <w:rFonts w:ascii="Cambria" w:hAnsi="Cambria" w:cs="Arial"/>
                <w:sz w:val="20"/>
                <w:szCs w:val="20"/>
              </w:rPr>
              <w:t>1</w:t>
            </w:r>
          </w:p>
        </w:tc>
        <w:tc>
          <w:tcPr>
            <w:tcW w:w="2327" w:type="dxa"/>
            <w:vAlign w:val="center"/>
          </w:tcPr>
          <w:p w14:paraId="784643A3" w14:textId="77777777" w:rsidR="002D53A9" w:rsidRPr="008B7404" w:rsidRDefault="002D53A9" w:rsidP="0039411B">
            <w:pPr>
              <w:autoSpaceDE w:val="0"/>
              <w:autoSpaceDN w:val="0"/>
              <w:adjustRightInd w:val="0"/>
              <w:contextualSpacing/>
              <w:rPr>
                <w:rFonts w:ascii="Cambria" w:hAnsi="Cambria" w:cs="Arial"/>
                <w:sz w:val="20"/>
                <w:szCs w:val="20"/>
              </w:rPr>
            </w:pPr>
            <w:r w:rsidRPr="008B7404">
              <w:rPr>
                <w:rFonts w:ascii="Cambria" w:hAnsi="Cambria" w:cs="Arial"/>
                <w:sz w:val="20"/>
                <w:szCs w:val="20"/>
              </w:rPr>
              <w:t>Pension Fund Trust</w:t>
            </w:r>
          </w:p>
        </w:tc>
        <w:tc>
          <w:tcPr>
            <w:tcW w:w="1001" w:type="dxa"/>
            <w:vAlign w:val="center"/>
          </w:tcPr>
          <w:p w14:paraId="3A9DAE9D" w14:textId="77777777" w:rsidR="002D53A9" w:rsidRPr="008B7404" w:rsidRDefault="002D53A9" w:rsidP="002D53A9">
            <w:pPr>
              <w:autoSpaceDE w:val="0"/>
              <w:autoSpaceDN w:val="0"/>
              <w:adjustRightInd w:val="0"/>
              <w:contextualSpacing/>
              <w:jc w:val="center"/>
              <w:rPr>
                <w:rFonts w:ascii="Cambria" w:hAnsi="Cambria" w:cs="Arial"/>
                <w:sz w:val="20"/>
                <w:szCs w:val="20"/>
              </w:rPr>
            </w:pPr>
            <w:r w:rsidRPr="008B7404">
              <w:rPr>
                <w:rFonts w:ascii="Cambria" w:hAnsi="Cambria" w:cs="Arial"/>
                <w:sz w:val="20"/>
                <w:szCs w:val="20"/>
              </w:rPr>
              <w:t>Rs. Cr.</w:t>
            </w:r>
          </w:p>
        </w:tc>
        <w:tc>
          <w:tcPr>
            <w:tcW w:w="2055" w:type="dxa"/>
            <w:vAlign w:val="center"/>
          </w:tcPr>
          <w:p w14:paraId="4E40942D" w14:textId="77777777" w:rsidR="00845354" w:rsidRPr="008B7404" w:rsidRDefault="00845354" w:rsidP="00845354">
            <w:pPr>
              <w:autoSpaceDE w:val="0"/>
              <w:autoSpaceDN w:val="0"/>
              <w:adjustRightInd w:val="0"/>
              <w:contextualSpacing/>
              <w:jc w:val="center"/>
              <w:rPr>
                <w:rFonts w:ascii="Cambria" w:hAnsi="Cambria" w:cs="Arial"/>
                <w:sz w:val="20"/>
                <w:szCs w:val="20"/>
              </w:rPr>
            </w:pPr>
            <w:r>
              <w:rPr>
                <w:rFonts w:ascii="Cambria" w:hAnsi="Cambria" w:cs="Arial"/>
                <w:sz w:val="20"/>
                <w:szCs w:val="20"/>
              </w:rPr>
              <w:t>204.51</w:t>
            </w:r>
          </w:p>
        </w:tc>
        <w:tc>
          <w:tcPr>
            <w:tcW w:w="2055" w:type="dxa"/>
            <w:vAlign w:val="center"/>
          </w:tcPr>
          <w:p w14:paraId="1E8165B4" w14:textId="77777777" w:rsidR="002D53A9" w:rsidRPr="008B7404" w:rsidRDefault="008405B6" w:rsidP="0039411B">
            <w:pPr>
              <w:autoSpaceDE w:val="0"/>
              <w:autoSpaceDN w:val="0"/>
              <w:adjustRightInd w:val="0"/>
              <w:contextualSpacing/>
              <w:jc w:val="center"/>
              <w:rPr>
                <w:rFonts w:ascii="Cambria" w:hAnsi="Cambria" w:cs="Arial"/>
                <w:sz w:val="20"/>
                <w:szCs w:val="20"/>
              </w:rPr>
            </w:pPr>
            <w:r>
              <w:rPr>
                <w:rFonts w:ascii="Cambria" w:hAnsi="Cambria" w:cs="Arial"/>
                <w:sz w:val="20"/>
                <w:szCs w:val="20"/>
              </w:rPr>
              <w:t>205.01</w:t>
            </w:r>
          </w:p>
        </w:tc>
      </w:tr>
      <w:tr w:rsidR="00071EA3" w:rsidRPr="008B7404" w14:paraId="4AC93673" w14:textId="77777777" w:rsidTr="00CB2E7B">
        <w:trPr>
          <w:jc w:val="center"/>
        </w:trPr>
        <w:tc>
          <w:tcPr>
            <w:tcW w:w="778" w:type="dxa"/>
            <w:vAlign w:val="center"/>
          </w:tcPr>
          <w:p w14:paraId="3733E6AD" w14:textId="77777777" w:rsidR="002D53A9" w:rsidRPr="008B7404" w:rsidRDefault="002D53A9" w:rsidP="0039411B">
            <w:pPr>
              <w:autoSpaceDE w:val="0"/>
              <w:autoSpaceDN w:val="0"/>
              <w:adjustRightInd w:val="0"/>
              <w:contextualSpacing/>
              <w:jc w:val="center"/>
              <w:rPr>
                <w:rFonts w:ascii="Cambria" w:hAnsi="Cambria" w:cs="Arial"/>
                <w:sz w:val="20"/>
                <w:szCs w:val="20"/>
              </w:rPr>
            </w:pPr>
            <w:r w:rsidRPr="008B7404">
              <w:rPr>
                <w:rFonts w:ascii="Cambria" w:hAnsi="Cambria" w:cs="Arial"/>
                <w:sz w:val="20"/>
                <w:szCs w:val="20"/>
              </w:rPr>
              <w:t>2</w:t>
            </w:r>
          </w:p>
        </w:tc>
        <w:tc>
          <w:tcPr>
            <w:tcW w:w="2327" w:type="dxa"/>
            <w:vAlign w:val="center"/>
          </w:tcPr>
          <w:p w14:paraId="5D25524A" w14:textId="77777777" w:rsidR="002D53A9" w:rsidRPr="008B7404" w:rsidRDefault="002D53A9" w:rsidP="0039411B">
            <w:pPr>
              <w:autoSpaceDE w:val="0"/>
              <w:autoSpaceDN w:val="0"/>
              <w:adjustRightInd w:val="0"/>
              <w:contextualSpacing/>
              <w:rPr>
                <w:rFonts w:ascii="Cambria" w:hAnsi="Cambria" w:cs="Arial"/>
                <w:sz w:val="20"/>
                <w:szCs w:val="20"/>
              </w:rPr>
            </w:pPr>
            <w:r w:rsidRPr="008B7404">
              <w:rPr>
                <w:rFonts w:ascii="Cambria" w:hAnsi="Cambria" w:cs="Arial"/>
                <w:sz w:val="20"/>
                <w:szCs w:val="20"/>
              </w:rPr>
              <w:t>Gratuity Fund Trust</w:t>
            </w:r>
          </w:p>
        </w:tc>
        <w:tc>
          <w:tcPr>
            <w:tcW w:w="1001" w:type="dxa"/>
            <w:vAlign w:val="center"/>
          </w:tcPr>
          <w:p w14:paraId="7BD2B9BF" w14:textId="77777777" w:rsidR="002D53A9" w:rsidRPr="008B7404" w:rsidRDefault="002D53A9" w:rsidP="002D53A9">
            <w:pPr>
              <w:autoSpaceDE w:val="0"/>
              <w:autoSpaceDN w:val="0"/>
              <w:adjustRightInd w:val="0"/>
              <w:contextualSpacing/>
              <w:jc w:val="center"/>
              <w:rPr>
                <w:rFonts w:ascii="Cambria" w:hAnsi="Cambria" w:cs="Arial"/>
                <w:sz w:val="20"/>
                <w:szCs w:val="20"/>
              </w:rPr>
            </w:pPr>
            <w:r w:rsidRPr="008B7404">
              <w:rPr>
                <w:rFonts w:ascii="Cambria" w:hAnsi="Cambria" w:cs="Arial"/>
                <w:sz w:val="20"/>
                <w:szCs w:val="20"/>
              </w:rPr>
              <w:t>Rs. Cr.</w:t>
            </w:r>
          </w:p>
        </w:tc>
        <w:tc>
          <w:tcPr>
            <w:tcW w:w="2055" w:type="dxa"/>
            <w:vAlign w:val="center"/>
          </w:tcPr>
          <w:p w14:paraId="5E2CBE8F" w14:textId="77777777" w:rsidR="002D53A9" w:rsidRPr="008B7404" w:rsidRDefault="00845354" w:rsidP="0039411B">
            <w:pPr>
              <w:autoSpaceDE w:val="0"/>
              <w:autoSpaceDN w:val="0"/>
              <w:adjustRightInd w:val="0"/>
              <w:contextualSpacing/>
              <w:jc w:val="center"/>
              <w:rPr>
                <w:rFonts w:ascii="Cambria" w:hAnsi="Cambria" w:cs="Arial"/>
                <w:sz w:val="20"/>
                <w:szCs w:val="20"/>
              </w:rPr>
            </w:pPr>
            <w:r>
              <w:rPr>
                <w:rFonts w:ascii="Cambria" w:hAnsi="Cambria" w:cs="Arial"/>
                <w:sz w:val="20"/>
                <w:szCs w:val="20"/>
              </w:rPr>
              <w:t>42.99</w:t>
            </w:r>
          </w:p>
        </w:tc>
        <w:tc>
          <w:tcPr>
            <w:tcW w:w="2055" w:type="dxa"/>
            <w:vAlign w:val="center"/>
          </w:tcPr>
          <w:p w14:paraId="75975C9F" w14:textId="77777777" w:rsidR="002D53A9" w:rsidRPr="008B7404" w:rsidRDefault="009E1FC3" w:rsidP="0039411B">
            <w:pPr>
              <w:autoSpaceDE w:val="0"/>
              <w:autoSpaceDN w:val="0"/>
              <w:adjustRightInd w:val="0"/>
              <w:contextualSpacing/>
              <w:jc w:val="center"/>
              <w:rPr>
                <w:rFonts w:ascii="Cambria" w:hAnsi="Cambria" w:cs="Arial"/>
                <w:sz w:val="20"/>
                <w:szCs w:val="20"/>
              </w:rPr>
            </w:pPr>
            <w:r w:rsidRPr="008B7404">
              <w:rPr>
                <w:rFonts w:ascii="Cambria" w:hAnsi="Cambria" w:cs="Arial"/>
                <w:sz w:val="20"/>
                <w:szCs w:val="20"/>
              </w:rPr>
              <w:t>42.</w:t>
            </w:r>
            <w:r w:rsidR="00C2457F" w:rsidRPr="008B7404">
              <w:rPr>
                <w:rFonts w:ascii="Cambria" w:hAnsi="Cambria" w:cs="Arial"/>
                <w:sz w:val="20"/>
                <w:szCs w:val="20"/>
              </w:rPr>
              <w:t>49</w:t>
            </w:r>
          </w:p>
        </w:tc>
      </w:tr>
      <w:tr w:rsidR="00071EA3" w:rsidRPr="008B7404" w14:paraId="6BC10DA4" w14:textId="77777777" w:rsidTr="00CB2E7B">
        <w:trPr>
          <w:jc w:val="center"/>
        </w:trPr>
        <w:tc>
          <w:tcPr>
            <w:tcW w:w="778" w:type="dxa"/>
            <w:vAlign w:val="center"/>
          </w:tcPr>
          <w:p w14:paraId="243AA8D4" w14:textId="77777777" w:rsidR="002D53A9" w:rsidRPr="008B7404" w:rsidRDefault="002D53A9" w:rsidP="0039411B">
            <w:pPr>
              <w:autoSpaceDE w:val="0"/>
              <w:autoSpaceDN w:val="0"/>
              <w:adjustRightInd w:val="0"/>
              <w:contextualSpacing/>
              <w:jc w:val="center"/>
              <w:rPr>
                <w:rFonts w:ascii="Cambria" w:hAnsi="Cambria" w:cs="Arial"/>
                <w:sz w:val="20"/>
                <w:szCs w:val="20"/>
              </w:rPr>
            </w:pPr>
            <w:r w:rsidRPr="008B7404">
              <w:rPr>
                <w:rFonts w:ascii="Cambria" w:hAnsi="Cambria" w:cs="Arial"/>
                <w:sz w:val="20"/>
                <w:szCs w:val="20"/>
              </w:rPr>
              <w:t>3</w:t>
            </w:r>
          </w:p>
        </w:tc>
        <w:tc>
          <w:tcPr>
            <w:tcW w:w="2327" w:type="dxa"/>
            <w:vAlign w:val="center"/>
          </w:tcPr>
          <w:p w14:paraId="796B98B1" w14:textId="77777777" w:rsidR="002D53A9" w:rsidRPr="008B7404" w:rsidRDefault="002D53A9" w:rsidP="0039411B">
            <w:pPr>
              <w:autoSpaceDE w:val="0"/>
              <w:autoSpaceDN w:val="0"/>
              <w:adjustRightInd w:val="0"/>
              <w:contextualSpacing/>
              <w:rPr>
                <w:rFonts w:ascii="Cambria" w:hAnsi="Cambria" w:cs="Arial"/>
                <w:sz w:val="20"/>
                <w:szCs w:val="20"/>
              </w:rPr>
            </w:pPr>
            <w:r w:rsidRPr="008B7404">
              <w:rPr>
                <w:rFonts w:ascii="Cambria" w:hAnsi="Cambria" w:cs="Arial"/>
                <w:sz w:val="20"/>
                <w:szCs w:val="20"/>
              </w:rPr>
              <w:t>Rehabilitation Assistance Fund Trust</w:t>
            </w:r>
          </w:p>
        </w:tc>
        <w:tc>
          <w:tcPr>
            <w:tcW w:w="1001" w:type="dxa"/>
            <w:vAlign w:val="center"/>
          </w:tcPr>
          <w:p w14:paraId="2FCDA9AD" w14:textId="77777777" w:rsidR="002D53A9" w:rsidRPr="008B7404" w:rsidRDefault="002D53A9" w:rsidP="002D53A9">
            <w:pPr>
              <w:autoSpaceDE w:val="0"/>
              <w:autoSpaceDN w:val="0"/>
              <w:adjustRightInd w:val="0"/>
              <w:contextualSpacing/>
              <w:jc w:val="center"/>
              <w:rPr>
                <w:rFonts w:ascii="Cambria" w:hAnsi="Cambria" w:cs="Arial"/>
                <w:sz w:val="20"/>
                <w:szCs w:val="20"/>
              </w:rPr>
            </w:pPr>
            <w:r w:rsidRPr="008B7404">
              <w:rPr>
                <w:rFonts w:ascii="Cambria" w:hAnsi="Cambria" w:cs="Arial"/>
                <w:sz w:val="20"/>
                <w:szCs w:val="20"/>
              </w:rPr>
              <w:t>Rs. Cr.</w:t>
            </w:r>
          </w:p>
        </w:tc>
        <w:tc>
          <w:tcPr>
            <w:tcW w:w="2055" w:type="dxa"/>
            <w:vAlign w:val="center"/>
          </w:tcPr>
          <w:p w14:paraId="7FF3108F" w14:textId="77777777" w:rsidR="002D53A9" w:rsidRPr="008B7404" w:rsidRDefault="00D92BBE" w:rsidP="0039411B">
            <w:pPr>
              <w:autoSpaceDE w:val="0"/>
              <w:autoSpaceDN w:val="0"/>
              <w:adjustRightInd w:val="0"/>
              <w:contextualSpacing/>
              <w:jc w:val="center"/>
              <w:rPr>
                <w:rFonts w:ascii="Cambria" w:hAnsi="Cambria" w:cs="Arial"/>
                <w:sz w:val="20"/>
                <w:szCs w:val="20"/>
              </w:rPr>
            </w:pPr>
            <w:r w:rsidRPr="008B7404">
              <w:rPr>
                <w:rFonts w:ascii="Cambria" w:hAnsi="Cambria" w:cs="Arial"/>
                <w:sz w:val="20"/>
                <w:szCs w:val="20"/>
              </w:rPr>
              <w:t>0.15</w:t>
            </w:r>
          </w:p>
        </w:tc>
        <w:tc>
          <w:tcPr>
            <w:tcW w:w="2055" w:type="dxa"/>
            <w:vAlign w:val="center"/>
          </w:tcPr>
          <w:p w14:paraId="2ACF3F6D" w14:textId="77777777" w:rsidR="002D53A9" w:rsidRPr="008B7404" w:rsidRDefault="009E1FC3" w:rsidP="0039411B">
            <w:pPr>
              <w:autoSpaceDE w:val="0"/>
              <w:autoSpaceDN w:val="0"/>
              <w:adjustRightInd w:val="0"/>
              <w:contextualSpacing/>
              <w:jc w:val="center"/>
              <w:rPr>
                <w:rFonts w:ascii="Cambria" w:hAnsi="Cambria" w:cs="Arial"/>
                <w:sz w:val="20"/>
                <w:szCs w:val="20"/>
              </w:rPr>
            </w:pPr>
            <w:r w:rsidRPr="008B7404">
              <w:rPr>
                <w:rFonts w:ascii="Cambria" w:hAnsi="Cambria" w:cs="Arial"/>
                <w:sz w:val="20"/>
                <w:szCs w:val="20"/>
              </w:rPr>
              <w:t>0.15</w:t>
            </w:r>
          </w:p>
        </w:tc>
      </w:tr>
    </w:tbl>
    <w:p w14:paraId="68352CA2" w14:textId="77777777" w:rsidR="00B9202D" w:rsidRDefault="00B9202D" w:rsidP="00A22901">
      <w:pPr>
        <w:autoSpaceDE w:val="0"/>
        <w:autoSpaceDN w:val="0"/>
        <w:adjustRightInd w:val="0"/>
        <w:spacing w:after="0" w:line="360" w:lineRule="auto"/>
        <w:jc w:val="both"/>
        <w:rPr>
          <w:rFonts w:ascii="Cambria" w:hAnsi="Cambria" w:cs="Arial"/>
        </w:rPr>
      </w:pPr>
    </w:p>
    <w:p w14:paraId="5AFE3DF5" w14:textId="77777777" w:rsidR="00EF28F1" w:rsidRPr="00072773" w:rsidRDefault="003A3780" w:rsidP="00A22901">
      <w:pPr>
        <w:autoSpaceDE w:val="0"/>
        <w:autoSpaceDN w:val="0"/>
        <w:adjustRightInd w:val="0"/>
        <w:spacing w:after="0" w:line="360" w:lineRule="auto"/>
        <w:jc w:val="both"/>
        <w:rPr>
          <w:rFonts w:ascii="Cambria" w:hAnsi="Cambria" w:cs="Arial"/>
        </w:rPr>
      </w:pPr>
      <w:r w:rsidRPr="00072773">
        <w:rPr>
          <w:rFonts w:ascii="Cambria" w:hAnsi="Cambria" w:cs="Arial"/>
        </w:rPr>
        <w:t>The details</w:t>
      </w:r>
      <w:r w:rsidR="0002172D" w:rsidRPr="00072773">
        <w:rPr>
          <w:rFonts w:ascii="Cambria" w:hAnsi="Cambria" w:cs="Arial"/>
        </w:rPr>
        <w:t xml:space="preserve"> of investment</w:t>
      </w:r>
      <w:r w:rsidR="008859D5" w:rsidRPr="00072773">
        <w:rPr>
          <w:rFonts w:ascii="Cambria" w:hAnsi="Cambria" w:cs="Arial"/>
        </w:rPr>
        <w:t xml:space="preserve"> </w:t>
      </w:r>
      <w:r w:rsidR="0002172D" w:rsidRPr="00072773">
        <w:rPr>
          <w:rFonts w:ascii="Cambria" w:hAnsi="Cambria" w:cs="Arial"/>
        </w:rPr>
        <w:t xml:space="preserve">as </w:t>
      </w:r>
      <w:r w:rsidR="0002172D" w:rsidRPr="0034186A">
        <w:rPr>
          <w:rFonts w:ascii="Cambria" w:hAnsi="Cambria" w:cs="Arial"/>
        </w:rPr>
        <w:t xml:space="preserve">on </w:t>
      </w:r>
      <w:r w:rsidR="000D317A" w:rsidRPr="0034186A">
        <w:rPr>
          <w:rFonts w:ascii="Cambria" w:hAnsi="Cambria" w:cs="Arial"/>
        </w:rPr>
        <w:t>31.3.202</w:t>
      </w:r>
      <w:r w:rsidR="00C1027E">
        <w:rPr>
          <w:rFonts w:ascii="Cambria" w:hAnsi="Cambria" w:cs="Arial"/>
        </w:rPr>
        <w:t>5</w:t>
      </w:r>
      <w:r w:rsidR="000D317A" w:rsidRPr="0034186A">
        <w:rPr>
          <w:rFonts w:ascii="Cambria" w:hAnsi="Cambria" w:cs="Arial"/>
        </w:rPr>
        <w:t xml:space="preserve"> </w:t>
      </w:r>
      <w:r w:rsidR="0002172D" w:rsidRPr="0034186A">
        <w:rPr>
          <w:rFonts w:ascii="Cambria" w:hAnsi="Cambria" w:cs="Arial"/>
        </w:rPr>
        <w:t>and 30.11.202</w:t>
      </w:r>
      <w:r w:rsidR="00C1027E">
        <w:rPr>
          <w:rFonts w:ascii="Cambria" w:hAnsi="Cambria" w:cs="Arial"/>
        </w:rPr>
        <w:t>5</w:t>
      </w:r>
      <w:r w:rsidR="0002172D" w:rsidRPr="0034186A">
        <w:rPr>
          <w:rFonts w:ascii="Cambria" w:hAnsi="Cambria" w:cs="Arial"/>
        </w:rPr>
        <w:t xml:space="preserve"> </w:t>
      </w:r>
      <w:r w:rsidR="0092026D" w:rsidRPr="0034186A">
        <w:rPr>
          <w:rFonts w:ascii="Cambria" w:hAnsi="Cambria" w:cs="Arial"/>
        </w:rPr>
        <w:t>is enclosed</w:t>
      </w:r>
      <w:r w:rsidR="0092026D" w:rsidRPr="00072773">
        <w:rPr>
          <w:rFonts w:ascii="Cambria" w:hAnsi="Cambria" w:cs="Arial"/>
        </w:rPr>
        <w:t xml:space="preserve"> as </w:t>
      </w:r>
      <w:r w:rsidR="00CC69B9" w:rsidRPr="00E53158">
        <w:rPr>
          <w:rFonts w:ascii="Cambria" w:hAnsi="Cambria" w:cs="Arial"/>
          <w:b/>
          <w:bCs/>
          <w:u w:val="single"/>
        </w:rPr>
        <w:t xml:space="preserve">Annexure- </w:t>
      </w:r>
      <w:r w:rsidR="00E53158" w:rsidRPr="00E53158">
        <w:rPr>
          <w:rFonts w:ascii="Cambria" w:hAnsi="Cambria" w:cs="Arial"/>
          <w:b/>
          <w:bCs/>
          <w:u w:val="single"/>
        </w:rPr>
        <w:t>12</w:t>
      </w:r>
      <w:r w:rsidR="00CC69B9" w:rsidRPr="00E53158">
        <w:rPr>
          <w:rFonts w:ascii="Cambria" w:hAnsi="Cambria" w:cs="Arial"/>
          <w:b/>
          <w:bCs/>
          <w:u w:val="single"/>
        </w:rPr>
        <w:t xml:space="preserve"> &amp; Annexure- </w:t>
      </w:r>
      <w:r w:rsidR="00E53158" w:rsidRPr="00E53158">
        <w:rPr>
          <w:rFonts w:ascii="Cambria" w:hAnsi="Cambria" w:cs="Arial"/>
          <w:b/>
          <w:bCs/>
          <w:u w:val="single"/>
        </w:rPr>
        <w:t>13</w:t>
      </w:r>
      <w:r w:rsidR="00806967" w:rsidRPr="00E53158">
        <w:rPr>
          <w:rFonts w:ascii="Cambria" w:hAnsi="Cambria" w:cs="Arial"/>
          <w:b/>
          <w:bCs/>
        </w:rPr>
        <w:t xml:space="preserve"> </w:t>
      </w:r>
      <w:r w:rsidR="00806967" w:rsidRPr="00072773">
        <w:rPr>
          <w:rFonts w:ascii="Cambria" w:hAnsi="Cambria" w:cs="Arial"/>
        </w:rPr>
        <w:t>respectively.</w:t>
      </w:r>
      <w:r w:rsidR="00806967" w:rsidRPr="00072773">
        <w:rPr>
          <w:rFonts w:ascii="Cambria" w:hAnsi="Cambria" w:cs="Arial"/>
          <w:b/>
          <w:bCs/>
        </w:rPr>
        <w:t xml:space="preserve"> </w:t>
      </w:r>
    </w:p>
    <w:p w14:paraId="669BCA8D" w14:textId="77777777" w:rsidR="00B9202D" w:rsidRDefault="00B9202D" w:rsidP="00A22901">
      <w:pPr>
        <w:autoSpaceDE w:val="0"/>
        <w:autoSpaceDN w:val="0"/>
        <w:adjustRightInd w:val="0"/>
        <w:spacing w:after="0" w:line="360" w:lineRule="auto"/>
        <w:jc w:val="both"/>
        <w:rPr>
          <w:rFonts w:ascii="Cambria" w:hAnsi="Cambria" w:cs="Arial"/>
        </w:rPr>
      </w:pPr>
    </w:p>
    <w:p w14:paraId="01B6684E" w14:textId="77777777" w:rsidR="00B93FA7" w:rsidRDefault="0092026D" w:rsidP="00A22901">
      <w:pPr>
        <w:autoSpaceDE w:val="0"/>
        <w:autoSpaceDN w:val="0"/>
        <w:adjustRightInd w:val="0"/>
        <w:spacing w:after="0" w:line="360" w:lineRule="auto"/>
        <w:jc w:val="both"/>
        <w:rPr>
          <w:rFonts w:ascii="Cambria" w:hAnsi="Cambria" w:cs="Arial"/>
        </w:rPr>
      </w:pPr>
      <w:r w:rsidRPr="00072773">
        <w:rPr>
          <w:rFonts w:ascii="Cambria" w:hAnsi="Cambria" w:cs="Arial"/>
        </w:rPr>
        <w:t>Further month</w:t>
      </w:r>
      <w:r w:rsidR="00CA4304" w:rsidRPr="00072773">
        <w:rPr>
          <w:rFonts w:ascii="Cambria" w:hAnsi="Cambria" w:cs="Arial"/>
        </w:rPr>
        <w:t>-</w:t>
      </w:r>
      <w:r w:rsidRPr="00072773">
        <w:rPr>
          <w:rFonts w:ascii="Cambria" w:hAnsi="Cambria" w:cs="Arial"/>
        </w:rPr>
        <w:t>wise cash outflow towards terminal liability under different heads du</w:t>
      </w:r>
      <w:r w:rsidR="00B93FA7" w:rsidRPr="00072773">
        <w:rPr>
          <w:rFonts w:ascii="Cambria" w:hAnsi="Cambria" w:cs="Arial"/>
        </w:rPr>
        <w:t>ri</w:t>
      </w:r>
      <w:r w:rsidRPr="00072773">
        <w:rPr>
          <w:rFonts w:ascii="Cambria" w:hAnsi="Cambria" w:cs="Arial"/>
        </w:rPr>
        <w:t xml:space="preserve">ng </w:t>
      </w:r>
      <w:r w:rsidR="008A4AA1" w:rsidRPr="00072773">
        <w:rPr>
          <w:rFonts w:ascii="Cambria" w:hAnsi="Cambria" w:cs="Arial"/>
        </w:rPr>
        <w:t>FY 2</w:t>
      </w:r>
      <w:r w:rsidR="004D770A">
        <w:rPr>
          <w:rFonts w:ascii="Cambria" w:hAnsi="Cambria" w:cs="Arial"/>
        </w:rPr>
        <w:t>4</w:t>
      </w:r>
      <w:r w:rsidR="00040174" w:rsidRPr="00072773">
        <w:rPr>
          <w:rFonts w:ascii="Cambria" w:hAnsi="Cambria" w:cs="Arial"/>
        </w:rPr>
        <w:t>-2</w:t>
      </w:r>
      <w:r w:rsidR="004D770A">
        <w:rPr>
          <w:rFonts w:ascii="Cambria" w:hAnsi="Cambria" w:cs="Arial"/>
        </w:rPr>
        <w:t>5</w:t>
      </w:r>
      <w:r w:rsidR="008A4AA1" w:rsidRPr="00072773">
        <w:rPr>
          <w:rFonts w:ascii="Cambria" w:hAnsi="Cambria" w:cs="Arial"/>
        </w:rPr>
        <w:t xml:space="preserve"> &amp; </w:t>
      </w:r>
      <w:r w:rsidRPr="00072773">
        <w:rPr>
          <w:rFonts w:ascii="Cambria" w:hAnsi="Cambria" w:cs="Arial"/>
        </w:rPr>
        <w:t>FY 2</w:t>
      </w:r>
      <w:r w:rsidR="004D770A">
        <w:rPr>
          <w:rFonts w:ascii="Cambria" w:hAnsi="Cambria" w:cs="Arial"/>
        </w:rPr>
        <w:t>5</w:t>
      </w:r>
      <w:r w:rsidR="00040174" w:rsidRPr="00072773">
        <w:rPr>
          <w:rFonts w:ascii="Cambria" w:hAnsi="Cambria" w:cs="Arial"/>
        </w:rPr>
        <w:t>-2</w:t>
      </w:r>
      <w:r w:rsidR="004D770A">
        <w:rPr>
          <w:rFonts w:ascii="Cambria" w:hAnsi="Cambria" w:cs="Arial"/>
        </w:rPr>
        <w:t>6</w:t>
      </w:r>
      <w:r w:rsidR="00040174" w:rsidRPr="00072773">
        <w:rPr>
          <w:rFonts w:ascii="Cambria" w:hAnsi="Cambria" w:cs="Arial"/>
        </w:rPr>
        <w:t xml:space="preserve"> </w:t>
      </w:r>
      <w:r w:rsidR="00B93FA7" w:rsidRPr="00072773">
        <w:rPr>
          <w:rFonts w:ascii="Cambria" w:hAnsi="Cambria" w:cs="Arial"/>
        </w:rPr>
        <w:t xml:space="preserve">(up to </w:t>
      </w:r>
      <w:r w:rsidR="00040174" w:rsidRPr="00072773">
        <w:rPr>
          <w:rFonts w:ascii="Cambria" w:hAnsi="Cambria" w:cs="Arial"/>
        </w:rPr>
        <w:t>Nov’2</w:t>
      </w:r>
      <w:r w:rsidR="004D770A">
        <w:rPr>
          <w:rFonts w:ascii="Cambria" w:hAnsi="Cambria" w:cs="Arial"/>
        </w:rPr>
        <w:t>5</w:t>
      </w:r>
      <w:r w:rsidR="00B93FA7" w:rsidRPr="00072773">
        <w:rPr>
          <w:rFonts w:ascii="Cambria" w:hAnsi="Cambria" w:cs="Arial"/>
        </w:rPr>
        <w:t xml:space="preserve">) </w:t>
      </w:r>
      <w:r w:rsidR="008A4AA1" w:rsidRPr="00072773">
        <w:rPr>
          <w:rFonts w:ascii="Cambria" w:hAnsi="Cambria" w:cs="Arial"/>
        </w:rPr>
        <w:t>are</w:t>
      </w:r>
      <w:r w:rsidR="00B93FA7" w:rsidRPr="00072773">
        <w:rPr>
          <w:rFonts w:ascii="Cambria" w:hAnsi="Cambria" w:cs="Arial"/>
        </w:rPr>
        <w:t xml:space="preserve"> as follows:</w:t>
      </w:r>
    </w:p>
    <w:p w14:paraId="4DCC2D16" w14:textId="77777777" w:rsidR="00CB2E7B" w:rsidRPr="00072773" w:rsidRDefault="00CB2E7B" w:rsidP="00A22901">
      <w:pPr>
        <w:autoSpaceDE w:val="0"/>
        <w:autoSpaceDN w:val="0"/>
        <w:adjustRightInd w:val="0"/>
        <w:spacing w:after="0" w:line="360" w:lineRule="auto"/>
        <w:jc w:val="both"/>
        <w:rPr>
          <w:rFonts w:ascii="Cambria" w:hAnsi="Cambria" w:cs="Arial"/>
        </w:rPr>
      </w:pP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731"/>
        <w:gridCol w:w="1606"/>
        <w:gridCol w:w="1609"/>
      </w:tblGrid>
      <w:tr w:rsidR="00071EA3" w:rsidRPr="0004248F" w14:paraId="75586267" w14:textId="77777777" w:rsidTr="00CB2E7B">
        <w:trPr>
          <w:trHeight w:val="413"/>
          <w:jc w:val="center"/>
        </w:trPr>
        <w:tc>
          <w:tcPr>
            <w:tcW w:w="1606" w:type="dxa"/>
            <w:vMerge w:val="restart"/>
            <w:vAlign w:val="center"/>
            <w:hideMark/>
          </w:tcPr>
          <w:p w14:paraId="2CEA7A0A" w14:textId="77777777" w:rsidR="0004248F" w:rsidRPr="0004248F" w:rsidRDefault="0004248F" w:rsidP="0004248F">
            <w:pPr>
              <w:spacing w:after="0" w:line="240" w:lineRule="auto"/>
              <w:jc w:val="center"/>
              <w:rPr>
                <w:rFonts w:ascii="Cambria" w:eastAsia="Times New Roman" w:hAnsi="Cambria" w:cs="Calibri"/>
                <w:b/>
                <w:bCs/>
                <w:color w:val="000000"/>
                <w:sz w:val="20"/>
                <w:szCs w:val="20"/>
                <w:lang w:eastAsia="en-IN"/>
              </w:rPr>
            </w:pPr>
            <w:r w:rsidRPr="0004248F">
              <w:rPr>
                <w:rFonts w:ascii="Cambria" w:eastAsia="Times New Roman" w:hAnsi="Cambria" w:cs="Calibri"/>
                <w:b/>
                <w:bCs/>
                <w:color w:val="000000"/>
                <w:sz w:val="20"/>
                <w:szCs w:val="20"/>
                <w:lang w:eastAsia="en-IN"/>
              </w:rPr>
              <w:t>Month</w:t>
            </w:r>
          </w:p>
        </w:tc>
        <w:tc>
          <w:tcPr>
            <w:tcW w:w="4946" w:type="dxa"/>
            <w:gridSpan w:val="3"/>
            <w:vAlign w:val="center"/>
            <w:hideMark/>
          </w:tcPr>
          <w:p w14:paraId="3A58A255" w14:textId="77777777" w:rsidR="0004248F" w:rsidRPr="0004248F" w:rsidRDefault="0004248F" w:rsidP="0004248F">
            <w:pPr>
              <w:spacing w:after="0" w:line="240" w:lineRule="auto"/>
              <w:jc w:val="center"/>
              <w:rPr>
                <w:rFonts w:ascii="Cambria" w:eastAsia="Times New Roman" w:hAnsi="Cambria" w:cs="Calibri"/>
                <w:b/>
                <w:bCs/>
                <w:color w:val="000000"/>
                <w:sz w:val="20"/>
                <w:szCs w:val="20"/>
                <w:lang w:eastAsia="en-IN"/>
              </w:rPr>
            </w:pPr>
            <w:r w:rsidRPr="0004248F">
              <w:rPr>
                <w:rFonts w:ascii="Cambria" w:eastAsia="Times New Roman" w:hAnsi="Cambria" w:cs="Calibri"/>
                <w:b/>
                <w:bCs/>
                <w:color w:val="000000"/>
                <w:sz w:val="20"/>
                <w:szCs w:val="20"/>
                <w:lang w:eastAsia="en-IN"/>
              </w:rPr>
              <w:t>Actual Cash Outgo by Trust (FY 24-25) (Rs. Cr.)</w:t>
            </w:r>
          </w:p>
        </w:tc>
      </w:tr>
      <w:tr w:rsidR="00071EA3" w:rsidRPr="0004248F" w14:paraId="4713D46C" w14:textId="77777777" w:rsidTr="00CB2E7B">
        <w:trPr>
          <w:trHeight w:val="239"/>
          <w:jc w:val="center"/>
        </w:trPr>
        <w:tc>
          <w:tcPr>
            <w:tcW w:w="1606" w:type="dxa"/>
            <w:vMerge/>
            <w:vAlign w:val="center"/>
            <w:hideMark/>
          </w:tcPr>
          <w:p w14:paraId="5AC40D37" w14:textId="77777777" w:rsidR="0004248F" w:rsidRPr="0004248F" w:rsidRDefault="0004248F" w:rsidP="0004248F">
            <w:pPr>
              <w:spacing w:after="0" w:line="240" w:lineRule="auto"/>
              <w:rPr>
                <w:rFonts w:ascii="Cambria" w:eastAsia="Times New Roman" w:hAnsi="Cambria" w:cs="Calibri"/>
                <w:b/>
                <w:bCs/>
                <w:color w:val="000000"/>
                <w:sz w:val="20"/>
                <w:szCs w:val="20"/>
                <w:lang w:eastAsia="en-IN"/>
              </w:rPr>
            </w:pPr>
          </w:p>
        </w:tc>
        <w:tc>
          <w:tcPr>
            <w:tcW w:w="1731" w:type="dxa"/>
            <w:vAlign w:val="center"/>
            <w:hideMark/>
          </w:tcPr>
          <w:p w14:paraId="2E3BE44D" w14:textId="77777777" w:rsidR="0004248F" w:rsidRPr="0004248F" w:rsidRDefault="0004248F" w:rsidP="0004248F">
            <w:pPr>
              <w:spacing w:after="0" w:line="240" w:lineRule="auto"/>
              <w:jc w:val="center"/>
              <w:rPr>
                <w:rFonts w:ascii="Cambria" w:eastAsia="Times New Roman" w:hAnsi="Cambria" w:cs="Calibri"/>
                <w:b/>
                <w:bCs/>
                <w:color w:val="000000"/>
                <w:sz w:val="20"/>
                <w:szCs w:val="20"/>
                <w:lang w:eastAsia="en-IN"/>
              </w:rPr>
            </w:pPr>
            <w:r w:rsidRPr="0004248F">
              <w:rPr>
                <w:rFonts w:ascii="Cambria" w:eastAsia="Times New Roman" w:hAnsi="Cambria" w:cs="Calibri"/>
                <w:b/>
                <w:bCs/>
                <w:color w:val="000000"/>
                <w:sz w:val="20"/>
                <w:szCs w:val="20"/>
                <w:lang w:eastAsia="en-IN"/>
              </w:rPr>
              <w:t>Pension</w:t>
            </w:r>
          </w:p>
        </w:tc>
        <w:tc>
          <w:tcPr>
            <w:tcW w:w="1606" w:type="dxa"/>
            <w:vAlign w:val="center"/>
            <w:hideMark/>
          </w:tcPr>
          <w:p w14:paraId="4AB23856" w14:textId="77777777" w:rsidR="0004248F" w:rsidRPr="0004248F" w:rsidRDefault="0004248F" w:rsidP="0004248F">
            <w:pPr>
              <w:spacing w:after="0" w:line="240" w:lineRule="auto"/>
              <w:jc w:val="center"/>
              <w:rPr>
                <w:rFonts w:ascii="Cambria" w:eastAsia="Times New Roman" w:hAnsi="Cambria" w:cs="Calibri"/>
                <w:b/>
                <w:bCs/>
                <w:color w:val="000000"/>
                <w:sz w:val="20"/>
                <w:szCs w:val="20"/>
                <w:lang w:eastAsia="en-IN"/>
              </w:rPr>
            </w:pPr>
            <w:r w:rsidRPr="0004248F">
              <w:rPr>
                <w:rFonts w:ascii="Cambria" w:eastAsia="Times New Roman" w:hAnsi="Cambria" w:cs="Calibri"/>
                <w:b/>
                <w:bCs/>
                <w:color w:val="000000"/>
                <w:sz w:val="20"/>
                <w:szCs w:val="20"/>
                <w:lang w:eastAsia="en-IN"/>
              </w:rPr>
              <w:t>Gratuity</w:t>
            </w:r>
          </w:p>
        </w:tc>
        <w:tc>
          <w:tcPr>
            <w:tcW w:w="1609" w:type="dxa"/>
            <w:vAlign w:val="center"/>
            <w:hideMark/>
          </w:tcPr>
          <w:p w14:paraId="32281755" w14:textId="77777777" w:rsidR="0004248F" w:rsidRPr="0004248F" w:rsidRDefault="0004248F" w:rsidP="0004248F">
            <w:pPr>
              <w:spacing w:after="0" w:line="240" w:lineRule="auto"/>
              <w:jc w:val="center"/>
              <w:rPr>
                <w:rFonts w:ascii="Cambria" w:eastAsia="Times New Roman" w:hAnsi="Cambria" w:cs="Calibri"/>
                <w:b/>
                <w:bCs/>
                <w:color w:val="000000"/>
                <w:sz w:val="20"/>
                <w:szCs w:val="20"/>
                <w:lang w:eastAsia="en-IN"/>
              </w:rPr>
            </w:pPr>
            <w:r w:rsidRPr="0004248F">
              <w:rPr>
                <w:rFonts w:ascii="Cambria" w:eastAsia="Times New Roman" w:hAnsi="Cambria" w:cs="Calibri"/>
                <w:b/>
                <w:bCs/>
                <w:color w:val="000000"/>
                <w:sz w:val="20"/>
                <w:szCs w:val="20"/>
                <w:lang w:eastAsia="en-IN"/>
              </w:rPr>
              <w:t>Total</w:t>
            </w:r>
          </w:p>
        </w:tc>
      </w:tr>
      <w:tr w:rsidR="00071EA3" w:rsidRPr="0004248F" w14:paraId="3F35ABEE" w14:textId="77777777" w:rsidTr="00CB2E7B">
        <w:trPr>
          <w:trHeight w:val="239"/>
          <w:jc w:val="center"/>
        </w:trPr>
        <w:tc>
          <w:tcPr>
            <w:tcW w:w="1606" w:type="dxa"/>
            <w:vAlign w:val="center"/>
            <w:hideMark/>
          </w:tcPr>
          <w:p w14:paraId="5EC90415"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Apr-24</w:t>
            </w:r>
          </w:p>
        </w:tc>
        <w:tc>
          <w:tcPr>
            <w:tcW w:w="1731" w:type="dxa"/>
            <w:vAlign w:val="center"/>
            <w:hideMark/>
          </w:tcPr>
          <w:p w14:paraId="60AE7317"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11.13</w:t>
            </w:r>
          </w:p>
        </w:tc>
        <w:tc>
          <w:tcPr>
            <w:tcW w:w="1606" w:type="dxa"/>
            <w:vAlign w:val="center"/>
            <w:hideMark/>
          </w:tcPr>
          <w:p w14:paraId="1F8234EA"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0.68</w:t>
            </w:r>
          </w:p>
        </w:tc>
        <w:tc>
          <w:tcPr>
            <w:tcW w:w="1609" w:type="dxa"/>
            <w:vAlign w:val="center"/>
            <w:hideMark/>
          </w:tcPr>
          <w:p w14:paraId="6134BCA3" w14:textId="77777777" w:rsidR="0004248F" w:rsidRPr="0004248F" w:rsidRDefault="0004248F" w:rsidP="0004248F">
            <w:pPr>
              <w:spacing w:after="0" w:line="240" w:lineRule="auto"/>
              <w:jc w:val="center"/>
              <w:rPr>
                <w:rFonts w:ascii="Cambria" w:eastAsia="Times New Roman" w:hAnsi="Cambria" w:cs="Calibri"/>
                <w:b/>
                <w:bCs/>
                <w:color w:val="000000"/>
                <w:sz w:val="20"/>
                <w:szCs w:val="20"/>
                <w:lang w:eastAsia="en-IN"/>
              </w:rPr>
            </w:pPr>
            <w:r w:rsidRPr="0004248F">
              <w:rPr>
                <w:rFonts w:ascii="Cambria" w:eastAsia="Times New Roman" w:hAnsi="Cambria" w:cs="Arial"/>
                <w:b/>
                <w:bCs/>
                <w:color w:val="000000"/>
                <w:sz w:val="20"/>
                <w:szCs w:val="20"/>
                <w:lang w:eastAsia="en-IN"/>
              </w:rPr>
              <w:t>11.82</w:t>
            </w:r>
          </w:p>
        </w:tc>
      </w:tr>
      <w:tr w:rsidR="00071EA3" w:rsidRPr="0004248F" w14:paraId="201625E8" w14:textId="77777777" w:rsidTr="00CB2E7B">
        <w:trPr>
          <w:trHeight w:val="239"/>
          <w:jc w:val="center"/>
        </w:trPr>
        <w:tc>
          <w:tcPr>
            <w:tcW w:w="1606" w:type="dxa"/>
            <w:vAlign w:val="center"/>
            <w:hideMark/>
          </w:tcPr>
          <w:p w14:paraId="0911A6D3"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May-24</w:t>
            </w:r>
          </w:p>
        </w:tc>
        <w:tc>
          <w:tcPr>
            <w:tcW w:w="1731" w:type="dxa"/>
            <w:vAlign w:val="center"/>
            <w:hideMark/>
          </w:tcPr>
          <w:p w14:paraId="0539AC92"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10.82</w:t>
            </w:r>
          </w:p>
        </w:tc>
        <w:tc>
          <w:tcPr>
            <w:tcW w:w="1606" w:type="dxa"/>
            <w:vAlign w:val="center"/>
            <w:hideMark/>
          </w:tcPr>
          <w:p w14:paraId="109E0E32"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0.97</w:t>
            </w:r>
          </w:p>
        </w:tc>
        <w:tc>
          <w:tcPr>
            <w:tcW w:w="1609" w:type="dxa"/>
            <w:vAlign w:val="center"/>
            <w:hideMark/>
          </w:tcPr>
          <w:p w14:paraId="1A934DA3" w14:textId="77777777" w:rsidR="0004248F" w:rsidRPr="0004248F" w:rsidRDefault="0004248F" w:rsidP="0004248F">
            <w:pPr>
              <w:spacing w:after="0" w:line="240" w:lineRule="auto"/>
              <w:jc w:val="center"/>
              <w:rPr>
                <w:rFonts w:ascii="Cambria" w:eastAsia="Times New Roman" w:hAnsi="Cambria" w:cs="Calibri"/>
                <w:b/>
                <w:bCs/>
                <w:color w:val="000000"/>
                <w:sz w:val="20"/>
                <w:szCs w:val="20"/>
                <w:lang w:eastAsia="en-IN"/>
              </w:rPr>
            </w:pPr>
            <w:r w:rsidRPr="0004248F">
              <w:rPr>
                <w:rFonts w:ascii="Cambria" w:eastAsia="Times New Roman" w:hAnsi="Cambria" w:cs="Arial"/>
                <w:b/>
                <w:bCs/>
                <w:color w:val="000000"/>
                <w:sz w:val="20"/>
                <w:szCs w:val="20"/>
                <w:lang w:eastAsia="en-IN"/>
              </w:rPr>
              <w:t>11.79</w:t>
            </w:r>
          </w:p>
        </w:tc>
      </w:tr>
      <w:tr w:rsidR="00071EA3" w:rsidRPr="0004248F" w14:paraId="4D1A539E" w14:textId="77777777" w:rsidTr="00CB2E7B">
        <w:trPr>
          <w:trHeight w:val="239"/>
          <w:jc w:val="center"/>
        </w:trPr>
        <w:tc>
          <w:tcPr>
            <w:tcW w:w="1606" w:type="dxa"/>
            <w:vAlign w:val="center"/>
            <w:hideMark/>
          </w:tcPr>
          <w:p w14:paraId="0CB8F7E5"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Jun-24</w:t>
            </w:r>
          </w:p>
        </w:tc>
        <w:tc>
          <w:tcPr>
            <w:tcW w:w="1731" w:type="dxa"/>
            <w:vAlign w:val="center"/>
            <w:hideMark/>
          </w:tcPr>
          <w:p w14:paraId="2F0AD207"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11.53</w:t>
            </w:r>
          </w:p>
        </w:tc>
        <w:tc>
          <w:tcPr>
            <w:tcW w:w="1606" w:type="dxa"/>
            <w:vAlign w:val="center"/>
            <w:hideMark/>
          </w:tcPr>
          <w:p w14:paraId="4D28151C"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1.26</w:t>
            </w:r>
          </w:p>
        </w:tc>
        <w:tc>
          <w:tcPr>
            <w:tcW w:w="1609" w:type="dxa"/>
            <w:vAlign w:val="center"/>
            <w:hideMark/>
          </w:tcPr>
          <w:p w14:paraId="15BEA05A" w14:textId="77777777" w:rsidR="0004248F" w:rsidRPr="0004248F" w:rsidRDefault="0004248F" w:rsidP="0004248F">
            <w:pPr>
              <w:spacing w:after="0" w:line="240" w:lineRule="auto"/>
              <w:jc w:val="center"/>
              <w:rPr>
                <w:rFonts w:ascii="Cambria" w:eastAsia="Times New Roman" w:hAnsi="Cambria" w:cs="Calibri"/>
                <w:b/>
                <w:bCs/>
                <w:color w:val="000000"/>
                <w:sz w:val="20"/>
                <w:szCs w:val="20"/>
                <w:lang w:eastAsia="en-IN"/>
              </w:rPr>
            </w:pPr>
            <w:r w:rsidRPr="0004248F">
              <w:rPr>
                <w:rFonts w:ascii="Cambria" w:eastAsia="Times New Roman" w:hAnsi="Cambria" w:cs="Arial"/>
                <w:b/>
                <w:bCs/>
                <w:color w:val="000000"/>
                <w:sz w:val="20"/>
                <w:szCs w:val="20"/>
                <w:lang w:eastAsia="en-IN"/>
              </w:rPr>
              <w:t>12.79</w:t>
            </w:r>
          </w:p>
        </w:tc>
      </w:tr>
      <w:tr w:rsidR="00071EA3" w:rsidRPr="0004248F" w14:paraId="3DE08370" w14:textId="77777777" w:rsidTr="00CB2E7B">
        <w:trPr>
          <w:trHeight w:val="239"/>
          <w:jc w:val="center"/>
        </w:trPr>
        <w:tc>
          <w:tcPr>
            <w:tcW w:w="1606" w:type="dxa"/>
            <w:vAlign w:val="center"/>
            <w:hideMark/>
          </w:tcPr>
          <w:p w14:paraId="0606B3B6"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Jul-24</w:t>
            </w:r>
          </w:p>
        </w:tc>
        <w:tc>
          <w:tcPr>
            <w:tcW w:w="1731" w:type="dxa"/>
            <w:vAlign w:val="center"/>
            <w:hideMark/>
          </w:tcPr>
          <w:p w14:paraId="4A290264"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11.18</w:t>
            </w:r>
          </w:p>
        </w:tc>
        <w:tc>
          <w:tcPr>
            <w:tcW w:w="1606" w:type="dxa"/>
            <w:vAlign w:val="center"/>
            <w:hideMark/>
          </w:tcPr>
          <w:p w14:paraId="224D95CA"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0.87</w:t>
            </w:r>
          </w:p>
        </w:tc>
        <w:tc>
          <w:tcPr>
            <w:tcW w:w="1609" w:type="dxa"/>
            <w:vAlign w:val="center"/>
            <w:hideMark/>
          </w:tcPr>
          <w:p w14:paraId="15782999" w14:textId="77777777" w:rsidR="0004248F" w:rsidRPr="0004248F" w:rsidRDefault="0004248F" w:rsidP="0004248F">
            <w:pPr>
              <w:spacing w:after="0" w:line="240" w:lineRule="auto"/>
              <w:jc w:val="center"/>
              <w:rPr>
                <w:rFonts w:ascii="Cambria" w:eastAsia="Times New Roman" w:hAnsi="Cambria" w:cs="Calibri"/>
                <w:b/>
                <w:bCs/>
                <w:color w:val="000000"/>
                <w:sz w:val="20"/>
                <w:szCs w:val="20"/>
                <w:lang w:eastAsia="en-IN"/>
              </w:rPr>
            </w:pPr>
            <w:r w:rsidRPr="0004248F">
              <w:rPr>
                <w:rFonts w:ascii="Cambria" w:eastAsia="Times New Roman" w:hAnsi="Cambria" w:cs="Arial"/>
                <w:b/>
                <w:bCs/>
                <w:color w:val="000000"/>
                <w:sz w:val="20"/>
                <w:szCs w:val="20"/>
                <w:lang w:eastAsia="en-IN"/>
              </w:rPr>
              <w:t>12.05</w:t>
            </w:r>
          </w:p>
        </w:tc>
      </w:tr>
      <w:tr w:rsidR="00071EA3" w:rsidRPr="0004248F" w14:paraId="0FE1EF2B" w14:textId="77777777" w:rsidTr="00CB2E7B">
        <w:trPr>
          <w:trHeight w:val="239"/>
          <w:jc w:val="center"/>
        </w:trPr>
        <w:tc>
          <w:tcPr>
            <w:tcW w:w="1606" w:type="dxa"/>
            <w:vAlign w:val="center"/>
            <w:hideMark/>
          </w:tcPr>
          <w:p w14:paraId="691F23A5"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Aug-24</w:t>
            </w:r>
          </w:p>
        </w:tc>
        <w:tc>
          <w:tcPr>
            <w:tcW w:w="1731" w:type="dxa"/>
            <w:vAlign w:val="center"/>
            <w:hideMark/>
          </w:tcPr>
          <w:p w14:paraId="6AA7677A"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11.01</w:t>
            </w:r>
          </w:p>
        </w:tc>
        <w:tc>
          <w:tcPr>
            <w:tcW w:w="1606" w:type="dxa"/>
            <w:vAlign w:val="center"/>
            <w:hideMark/>
          </w:tcPr>
          <w:p w14:paraId="33399ACC"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0.58</w:t>
            </w:r>
          </w:p>
        </w:tc>
        <w:tc>
          <w:tcPr>
            <w:tcW w:w="1609" w:type="dxa"/>
            <w:vAlign w:val="center"/>
            <w:hideMark/>
          </w:tcPr>
          <w:p w14:paraId="43F45807" w14:textId="77777777" w:rsidR="0004248F" w:rsidRPr="0004248F" w:rsidRDefault="0004248F" w:rsidP="0004248F">
            <w:pPr>
              <w:spacing w:after="0" w:line="240" w:lineRule="auto"/>
              <w:jc w:val="center"/>
              <w:rPr>
                <w:rFonts w:ascii="Cambria" w:eastAsia="Times New Roman" w:hAnsi="Cambria" w:cs="Calibri"/>
                <w:b/>
                <w:bCs/>
                <w:color w:val="000000"/>
                <w:sz w:val="20"/>
                <w:szCs w:val="20"/>
                <w:lang w:eastAsia="en-IN"/>
              </w:rPr>
            </w:pPr>
            <w:r w:rsidRPr="0004248F">
              <w:rPr>
                <w:rFonts w:ascii="Cambria" w:eastAsia="Times New Roman" w:hAnsi="Cambria" w:cs="Arial"/>
                <w:b/>
                <w:bCs/>
                <w:color w:val="000000"/>
                <w:sz w:val="20"/>
                <w:szCs w:val="20"/>
                <w:lang w:eastAsia="en-IN"/>
              </w:rPr>
              <w:t>11.58</w:t>
            </w:r>
          </w:p>
        </w:tc>
      </w:tr>
      <w:tr w:rsidR="00071EA3" w:rsidRPr="0004248F" w14:paraId="52DD58C6" w14:textId="77777777" w:rsidTr="00CB2E7B">
        <w:trPr>
          <w:trHeight w:val="239"/>
          <w:jc w:val="center"/>
        </w:trPr>
        <w:tc>
          <w:tcPr>
            <w:tcW w:w="1606" w:type="dxa"/>
            <w:vAlign w:val="center"/>
            <w:hideMark/>
          </w:tcPr>
          <w:p w14:paraId="69A10A4D"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Sep-24</w:t>
            </w:r>
          </w:p>
        </w:tc>
        <w:tc>
          <w:tcPr>
            <w:tcW w:w="1731" w:type="dxa"/>
            <w:vAlign w:val="center"/>
            <w:hideMark/>
          </w:tcPr>
          <w:p w14:paraId="62152953"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10.63</w:t>
            </w:r>
          </w:p>
        </w:tc>
        <w:tc>
          <w:tcPr>
            <w:tcW w:w="1606" w:type="dxa"/>
            <w:vAlign w:val="center"/>
            <w:hideMark/>
          </w:tcPr>
          <w:p w14:paraId="60DF50EF"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0.24</w:t>
            </w:r>
          </w:p>
        </w:tc>
        <w:tc>
          <w:tcPr>
            <w:tcW w:w="1609" w:type="dxa"/>
            <w:vAlign w:val="center"/>
            <w:hideMark/>
          </w:tcPr>
          <w:p w14:paraId="7230BD5C" w14:textId="77777777" w:rsidR="0004248F" w:rsidRPr="0004248F" w:rsidRDefault="0004248F" w:rsidP="0004248F">
            <w:pPr>
              <w:spacing w:after="0" w:line="240" w:lineRule="auto"/>
              <w:jc w:val="center"/>
              <w:rPr>
                <w:rFonts w:ascii="Cambria" w:eastAsia="Times New Roman" w:hAnsi="Cambria" w:cs="Calibri"/>
                <w:b/>
                <w:bCs/>
                <w:color w:val="000000"/>
                <w:sz w:val="20"/>
                <w:szCs w:val="20"/>
                <w:lang w:eastAsia="en-IN"/>
              </w:rPr>
            </w:pPr>
            <w:r w:rsidRPr="0004248F">
              <w:rPr>
                <w:rFonts w:ascii="Cambria" w:eastAsia="Times New Roman" w:hAnsi="Cambria" w:cs="Arial"/>
                <w:b/>
                <w:bCs/>
                <w:color w:val="000000"/>
                <w:sz w:val="20"/>
                <w:szCs w:val="20"/>
                <w:lang w:eastAsia="en-IN"/>
              </w:rPr>
              <w:t>10.86</w:t>
            </w:r>
          </w:p>
        </w:tc>
      </w:tr>
      <w:tr w:rsidR="00071EA3" w:rsidRPr="0004248F" w14:paraId="38C0F704" w14:textId="77777777" w:rsidTr="00CB2E7B">
        <w:trPr>
          <w:trHeight w:val="239"/>
          <w:jc w:val="center"/>
        </w:trPr>
        <w:tc>
          <w:tcPr>
            <w:tcW w:w="1606" w:type="dxa"/>
            <w:vAlign w:val="center"/>
            <w:hideMark/>
          </w:tcPr>
          <w:p w14:paraId="10A38291"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Oct-24</w:t>
            </w:r>
          </w:p>
        </w:tc>
        <w:tc>
          <w:tcPr>
            <w:tcW w:w="1731" w:type="dxa"/>
            <w:vAlign w:val="center"/>
            <w:hideMark/>
          </w:tcPr>
          <w:p w14:paraId="6BD4B7F6"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10.74</w:t>
            </w:r>
          </w:p>
        </w:tc>
        <w:tc>
          <w:tcPr>
            <w:tcW w:w="1606" w:type="dxa"/>
            <w:vAlign w:val="center"/>
            <w:hideMark/>
          </w:tcPr>
          <w:p w14:paraId="5AA2368D"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0.09</w:t>
            </w:r>
          </w:p>
        </w:tc>
        <w:tc>
          <w:tcPr>
            <w:tcW w:w="1609" w:type="dxa"/>
            <w:vAlign w:val="center"/>
            <w:hideMark/>
          </w:tcPr>
          <w:p w14:paraId="1C13A581" w14:textId="77777777" w:rsidR="0004248F" w:rsidRPr="0004248F" w:rsidRDefault="0004248F" w:rsidP="0004248F">
            <w:pPr>
              <w:spacing w:after="0" w:line="240" w:lineRule="auto"/>
              <w:jc w:val="center"/>
              <w:rPr>
                <w:rFonts w:ascii="Cambria" w:eastAsia="Times New Roman" w:hAnsi="Cambria" w:cs="Calibri"/>
                <w:b/>
                <w:bCs/>
                <w:color w:val="000000"/>
                <w:sz w:val="20"/>
                <w:szCs w:val="20"/>
                <w:lang w:eastAsia="en-IN"/>
              </w:rPr>
            </w:pPr>
            <w:r w:rsidRPr="0004248F">
              <w:rPr>
                <w:rFonts w:ascii="Cambria" w:eastAsia="Times New Roman" w:hAnsi="Cambria" w:cs="Arial"/>
                <w:b/>
                <w:bCs/>
                <w:color w:val="000000"/>
                <w:sz w:val="20"/>
                <w:szCs w:val="20"/>
                <w:lang w:eastAsia="en-IN"/>
              </w:rPr>
              <w:t>10.83</w:t>
            </w:r>
          </w:p>
        </w:tc>
      </w:tr>
      <w:tr w:rsidR="00071EA3" w:rsidRPr="0004248F" w14:paraId="6ADE9472" w14:textId="77777777" w:rsidTr="00CB2E7B">
        <w:trPr>
          <w:trHeight w:val="239"/>
          <w:jc w:val="center"/>
        </w:trPr>
        <w:tc>
          <w:tcPr>
            <w:tcW w:w="1606" w:type="dxa"/>
            <w:vAlign w:val="center"/>
            <w:hideMark/>
          </w:tcPr>
          <w:p w14:paraId="5DD13449"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lastRenderedPageBreak/>
              <w:t>Nov-24</w:t>
            </w:r>
          </w:p>
        </w:tc>
        <w:tc>
          <w:tcPr>
            <w:tcW w:w="1731" w:type="dxa"/>
            <w:vAlign w:val="center"/>
            <w:hideMark/>
          </w:tcPr>
          <w:p w14:paraId="3DCFBA93"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11.46</w:t>
            </w:r>
          </w:p>
        </w:tc>
        <w:tc>
          <w:tcPr>
            <w:tcW w:w="1606" w:type="dxa"/>
            <w:vAlign w:val="center"/>
            <w:hideMark/>
          </w:tcPr>
          <w:p w14:paraId="65355C03"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0.18</w:t>
            </w:r>
          </w:p>
        </w:tc>
        <w:tc>
          <w:tcPr>
            <w:tcW w:w="1609" w:type="dxa"/>
            <w:vAlign w:val="center"/>
            <w:hideMark/>
          </w:tcPr>
          <w:p w14:paraId="4B17CB49" w14:textId="77777777" w:rsidR="0004248F" w:rsidRPr="0004248F" w:rsidRDefault="0004248F" w:rsidP="0004248F">
            <w:pPr>
              <w:spacing w:after="0" w:line="240" w:lineRule="auto"/>
              <w:jc w:val="center"/>
              <w:rPr>
                <w:rFonts w:ascii="Cambria" w:eastAsia="Times New Roman" w:hAnsi="Cambria" w:cs="Calibri"/>
                <w:b/>
                <w:bCs/>
                <w:color w:val="000000"/>
                <w:sz w:val="20"/>
                <w:szCs w:val="20"/>
                <w:lang w:eastAsia="en-IN"/>
              </w:rPr>
            </w:pPr>
            <w:r w:rsidRPr="0004248F">
              <w:rPr>
                <w:rFonts w:ascii="Cambria" w:eastAsia="Times New Roman" w:hAnsi="Cambria" w:cs="Arial"/>
                <w:b/>
                <w:bCs/>
                <w:color w:val="000000"/>
                <w:sz w:val="20"/>
                <w:szCs w:val="20"/>
                <w:lang w:eastAsia="en-IN"/>
              </w:rPr>
              <w:t>11.64</w:t>
            </w:r>
          </w:p>
        </w:tc>
      </w:tr>
      <w:tr w:rsidR="00071EA3" w:rsidRPr="0004248F" w14:paraId="42C667A0" w14:textId="77777777" w:rsidTr="00CB2E7B">
        <w:trPr>
          <w:trHeight w:val="239"/>
          <w:jc w:val="center"/>
        </w:trPr>
        <w:tc>
          <w:tcPr>
            <w:tcW w:w="1606" w:type="dxa"/>
            <w:vAlign w:val="center"/>
            <w:hideMark/>
          </w:tcPr>
          <w:p w14:paraId="77F1CCF3"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Dec-24</w:t>
            </w:r>
          </w:p>
        </w:tc>
        <w:tc>
          <w:tcPr>
            <w:tcW w:w="1731" w:type="dxa"/>
            <w:vAlign w:val="center"/>
            <w:hideMark/>
          </w:tcPr>
          <w:p w14:paraId="12508A14"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11.01</w:t>
            </w:r>
          </w:p>
        </w:tc>
        <w:tc>
          <w:tcPr>
            <w:tcW w:w="1606" w:type="dxa"/>
            <w:vAlign w:val="center"/>
            <w:hideMark/>
          </w:tcPr>
          <w:p w14:paraId="36CDE839"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0.42</w:t>
            </w:r>
          </w:p>
        </w:tc>
        <w:tc>
          <w:tcPr>
            <w:tcW w:w="1609" w:type="dxa"/>
            <w:vAlign w:val="center"/>
            <w:hideMark/>
          </w:tcPr>
          <w:p w14:paraId="1452AD13" w14:textId="77777777" w:rsidR="0004248F" w:rsidRPr="0004248F" w:rsidRDefault="0004248F" w:rsidP="0004248F">
            <w:pPr>
              <w:spacing w:after="0" w:line="240" w:lineRule="auto"/>
              <w:jc w:val="center"/>
              <w:rPr>
                <w:rFonts w:ascii="Cambria" w:eastAsia="Times New Roman" w:hAnsi="Cambria" w:cs="Calibri"/>
                <w:b/>
                <w:bCs/>
                <w:color w:val="000000"/>
                <w:sz w:val="20"/>
                <w:szCs w:val="20"/>
                <w:lang w:eastAsia="en-IN"/>
              </w:rPr>
            </w:pPr>
            <w:r w:rsidRPr="0004248F">
              <w:rPr>
                <w:rFonts w:ascii="Cambria" w:eastAsia="Times New Roman" w:hAnsi="Cambria" w:cs="Arial"/>
                <w:b/>
                <w:bCs/>
                <w:color w:val="000000"/>
                <w:sz w:val="20"/>
                <w:szCs w:val="20"/>
                <w:lang w:eastAsia="en-IN"/>
              </w:rPr>
              <w:t>11.43</w:t>
            </w:r>
          </w:p>
        </w:tc>
      </w:tr>
      <w:tr w:rsidR="00071EA3" w:rsidRPr="0004248F" w14:paraId="6664E2FF" w14:textId="77777777" w:rsidTr="00CB2E7B">
        <w:trPr>
          <w:trHeight w:val="239"/>
          <w:jc w:val="center"/>
        </w:trPr>
        <w:tc>
          <w:tcPr>
            <w:tcW w:w="1606" w:type="dxa"/>
            <w:vAlign w:val="center"/>
            <w:hideMark/>
          </w:tcPr>
          <w:p w14:paraId="50824808"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Jan-25</w:t>
            </w:r>
          </w:p>
        </w:tc>
        <w:tc>
          <w:tcPr>
            <w:tcW w:w="1731" w:type="dxa"/>
            <w:vAlign w:val="center"/>
            <w:hideMark/>
          </w:tcPr>
          <w:p w14:paraId="31122BC1"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10.94</w:t>
            </w:r>
          </w:p>
        </w:tc>
        <w:tc>
          <w:tcPr>
            <w:tcW w:w="1606" w:type="dxa"/>
            <w:vAlign w:val="center"/>
            <w:hideMark/>
          </w:tcPr>
          <w:p w14:paraId="21256494"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0.41</w:t>
            </w:r>
          </w:p>
        </w:tc>
        <w:tc>
          <w:tcPr>
            <w:tcW w:w="1609" w:type="dxa"/>
            <w:vAlign w:val="center"/>
            <w:hideMark/>
          </w:tcPr>
          <w:p w14:paraId="329056F6" w14:textId="77777777" w:rsidR="0004248F" w:rsidRPr="0004248F" w:rsidRDefault="0004248F" w:rsidP="0004248F">
            <w:pPr>
              <w:spacing w:after="0" w:line="240" w:lineRule="auto"/>
              <w:jc w:val="center"/>
              <w:rPr>
                <w:rFonts w:ascii="Cambria" w:eastAsia="Times New Roman" w:hAnsi="Cambria" w:cs="Calibri"/>
                <w:b/>
                <w:bCs/>
                <w:color w:val="000000"/>
                <w:sz w:val="20"/>
                <w:szCs w:val="20"/>
                <w:lang w:eastAsia="en-IN"/>
              </w:rPr>
            </w:pPr>
            <w:r w:rsidRPr="0004248F">
              <w:rPr>
                <w:rFonts w:ascii="Cambria" w:eastAsia="Times New Roman" w:hAnsi="Cambria" w:cs="Arial"/>
                <w:b/>
                <w:bCs/>
                <w:color w:val="000000"/>
                <w:sz w:val="20"/>
                <w:szCs w:val="20"/>
                <w:lang w:eastAsia="en-IN"/>
              </w:rPr>
              <w:t>11.34</w:t>
            </w:r>
          </w:p>
        </w:tc>
      </w:tr>
      <w:tr w:rsidR="00071EA3" w:rsidRPr="0004248F" w14:paraId="32DA60CF" w14:textId="77777777" w:rsidTr="00CB2E7B">
        <w:trPr>
          <w:trHeight w:val="239"/>
          <w:jc w:val="center"/>
        </w:trPr>
        <w:tc>
          <w:tcPr>
            <w:tcW w:w="1606" w:type="dxa"/>
            <w:vAlign w:val="center"/>
            <w:hideMark/>
          </w:tcPr>
          <w:p w14:paraId="4765435A"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Feb-25</w:t>
            </w:r>
          </w:p>
        </w:tc>
        <w:tc>
          <w:tcPr>
            <w:tcW w:w="1731" w:type="dxa"/>
            <w:vAlign w:val="center"/>
            <w:hideMark/>
          </w:tcPr>
          <w:p w14:paraId="12D5B10F"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11.31</w:t>
            </w:r>
          </w:p>
        </w:tc>
        <w:tc>
          <w:tcPr>
            <w:tcW w:w="1606" w:type="dxa"/>
            <w:vAlign w:val="center"/>
            <w:hideMark/>
          </w:tcPr>
          <w:p w14:paraId="2AF64C5D"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0.74</w:t>
            </w:r>
          </w:p>
        </w:tc>
        <w:tc>
          <w:tcPr>
            <w:tcW w:w="1609" w:type="dxa"/>
            <w:vAlign w:val="center"/>
            <w:hideMark/>
          </w:tcPr>
          <w:p w14:paraId="45DC634D" w14:textId="77777777" w:rsidR="0004248F" w:rsidRPr="0004248F" w:rsidRDefault="0004248F" w:rsidP="0004248F">
            <w:pPr>
              <w:spacing w:after="0" w:line="240" w:lineRule="auto"/>
              <w:jc w:val="center"/>
              <w:rPr>
                <w:rFonts w:ascii="Cambria" w:eastAsia="Times New Roman" w:hAnsi="Cambria" w:cs="Calibri"/>
                <w:b/>
                <w:bCs/>
                <w:color w:val="000000"/>
                <w:sz w:val="20"/>
                <w:szCs w:val="20"/>
                <w:lang w:eastAsia="en-IN"/>
              </w:rPr>
            </w:pPr>
            <w:r w:rsidRPr="0004248F">
              <w:rPr>
                <w:rFonts w:ascii="Cambria" w:eastAsia="Times New Roman" w:hAnsi="Cambria" w:cs="Arial"/>
                <w:b/>
                <w:bCs/>
                <w:color w:val="000000"/>
                <w:sz w:val="20"/>
                <w:szCs w:val="20"/>
                <w:lang w:eastAsia="en-IN"/>
              </w:rPr>
              <w:t>12.05</w:t>
            </w:r>
          </w:p>
        </w:tc>
      </w:tr>
      <w:tr w:rsidR="00071EA3" w:rsidRPr="0004248F" w14:paraId="63CE19F9" w14:textId="77777777" w:rsidTr="00CB2E7B">
        <w:trPr>
          <w:trHeight w:val="239"/>
          <w:jc w:val="center"/>
        </w:trPr>
        <w:tc>
          <w:tcPr>
            <w:tcW w:w="1606" w:type="dxa"/>
            <w:vAlign w:val="center"/>
            <w:hideMark/>
          </w:tcPr>
          <w:p w14:paraId="7EC0A4E2"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Mar-25</w:t>
            </w:r>
          </w:p>
        </w:tc>
        <w:tc>
          <w:tcPr>
            <w:tcW w:w="1731" w:type="dxa"/>
            <w:vAlign w:val="center"/>
            <w:hideMark/>
          </w:tcPr>
          <w:p w14:paraId="3F828171"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10.74</w:t>
            </w:r>
          </w:p>
        </w:tc>
        <w:tc>
          <w:tcPr>
            <w:tcW w:w="1606" w:type="dxa"/>
            <w:vAlign w:val="center"/>
            <w:hideMark/>
          </w:tcPr>
          <w:p w14:paraId="0CAC91F6" w14:textId="77777777" w:rsidR="0004248F" w:rsidRPr="0004248F" w:rsidRDefault="0004248F" w:rsidP="0004248F">
            <w:pPr>
              <w:spacing w:after="0" w:line="240" w:lineRule="auto"/>
              <w:jc w:val="center"/>
              <w:rPr>
                <w:rFonts w:ascii="Cambria" w:eastAsia="Times New Roman" w:hAnsi="Cambria" w:cs="Calibri"/>
                <w:color w:val="000000"/>
                <w:sz w:val="20"/>
                <w:szCs w:val="20"/>
                <w:lang w:eastAsia="en-IN"/>
              </w:rPr>
            </w:pPr>
            <w:r w:rsidRPr="0004248F">
              <w:rPr>
                <w:rFonts w:ascii="Cambria" w:eastAsia="Times New Roman" w:hAnsi="Cambria" w:cs="Calibri"/>
                <w:color w:val="000000"/>
                <w:sz w:val="20"/>
                <w:szCs w:val="20"/>
                <w:lang w:eastAsia="en-IN"/>
              </w:rPr>
              <w:t>0.30</w:t>
            </w:r>
          </w:p>
        </w:tc>
        <w:tc>
          <w:tcPr>
            <w:tcW w:w="1609" w:type="dxa"/>
            <w:vAlign w:val="center"/>
            <w:hideMark/>
          </w:tcPr>
          <w:p w14:paraId="53684FE6" w14:textId="77777777" w:rsidR="0004248F" w:rsidRPr="0004248F" w:rsidRDefault="0004248F" w:rsidP="0004248F">
            <w:pPr>
              <w:spacing w:after="0" w:line="240" w:lineRule="auto"/>
              <w:jc w:val="center"/>
              <w:rPr>
                <w:rFonts w:ascii="Cambria" w:eastAsia="Times New Roman" w:hAnsi="Cambria" w:cs="Calibri"/>
                <w:b/>
                <w:bCs/>
                <w:color w:val="000000"/>
                <w:sz w:val="20"/>
                <w:szCs w:val="20"/>
                <w:lang w:eastAsia="en-IN"/>
              </w:rPr>
            </w:pPr>
            <w:r w:rsidRPr="0004248F">
              <w:rPr>
                <w:rFonts w:ascii="Cambria" w:eastAsia="Times New Roman" w:hAnsi="Cambria" w:cs="Arial"/>
                <w:b/>
                <w:bCs/>
                <w:color w:val="000000"/>
                <w:sz w:val="20"/>
                <w:szCs w:val="20"/>
                <w:lang w:eastAsia="en-IN"/>
              </w:rPr>
              <w:t>11.04</w:t>
            </w:r>
          </w:p>
        </w:tc>
      </w:tr>
      <w:tr w:rsidR="00071EA3" w:rsidRPr="0004248F" w14:paraId="1147E175" w14:textId="77777777" w:rsidTr="00CB2E7B">
        <w:trPr>
          <w:trHeight w:val="239"/>
          <w:jc w:val="center"/>
        </w:trPr>
        <w:tc>
          <w:tcPr>
            <w:tcW w:w="1606" w:type="dxa"/>
            <w:vAlign w:val="center"/>
            <w:hideMark/>
          </w:tcPr>
          <w:p w14:paraId="74C7431D" w14:textId="77777777" w:rsidR="0004248F" w:rsidRPr="0004248F" w:rsidRDefault="0004248F" w:rsidP="0004248F">
            <w:pPr>
              <w:spacing w:after="0" w:line="240" w:lineRule="auto"/>
              <w:jc w:val="center"/>
              <w:rPr>
                <w:rFonts w:ascii="Cambria" w:eastAsia="Times New Roman" w:hAnsi="Cambria" w:cs="Calibri"/>
                <w:b/>
                <w:bCs/>
                <w:color w:val="000000"/>
                <w:sz w:val="20"/>
                <w:szCs w:val="20"/>
                <w:lang w:eastAsia="en-IN"/>
              </w:rPr>
            </w:pPr>
            <w:r w:rsidRPr="0004248F">
              <w:rPr>
                <w:rFonts w:ascii="Cambria" w:eastAsia="Times New Roman" w:hAnsi="Cambria" w:cs="Arial"/>
                <w:b/>
                <w:bCs/>
                <w:color w:val="000000"/>
                <w:sz w:val="20"/>
                <w:szCs w:val="20"/>
                <w:lang w:eastAsia="en-IN"/>
              </w:rPr>
              <w:t>Total</w:t>
            </w:r>
          </w:p>
        </w:tc>
        <w:tc>
          <w:tcPr>
            <w:tcW w:w="1731" w:type="dxa"/>
            <w:vAlign w:val="center"/>
            <w:hideMark/>
          </w:tcPr>
          <w:p w14:paraId="1B66B1B0" w14:textId="77777777" w:rsidR="0004248F" w:rsidRPr="0004248F" w:rsidRDefault="0004248F" w:rsidP="0004248F">
            <w:pPr>
              <w:spacing w:after="0" w:line="240" w:lineRule="auto"/>
              <w:jc w:val="center"/>
              <w:rPr>
                <w:rFonts w:ascii="Cambria" w:eastAsia="Times New Roman" w:hAnsi="Cambria" w:cs="Calibri"/>
                <w:b/>
                <w:bCs/>
                <w:color w:val="000000"/>
                <w:sz w:val="20"/>
                <w:szCs w:val="20"/>
                <w:lang w:eastAsia="en-IN"/>
              </w:rPr>
            </w:pPr>
            <w:r w:rsidRPr="0004248F">
              <w:rPr>
                <w:rFonts w:ascii="Cambria" w:eastAsia="Times New Roman" w:hAnsi="Cambria" w:cs="Calibri"/>
                <w:b/>
                <w:bCs/>
                <w:color w:val="000000"/>
                <w:sz w:val="20"/>
                <w:szCs w:val="20"/>
                <w:lang w:eastAsia="en-IN"/>
              </w:rPr>
              <w:t>132.49</w:t>
            </w:r>
          </w:p>
        </w:tc>
        <w:tc>
          <w:tcPr>
            <w:tcW w:w="1606" w:type="dxa"/>
            <w:vAlign w:val="center"/>
            <w:hideMark/>
          </w:tcPr>
          <w:p w14:paraId="4DBB740B" w14:textId="77777777" w:rsidR="0004248F" w:rsidRPr="0004248F" w:rsidRDefault="0004248F" w:rsidP="0004248F">
            <w:pPr>
              <w:spacing w:after="0" w:line="240" w:lineRule="auto"/>
              <w:jc w:val="center"/>
              <w:rPr>
                <w:rFonts w:ascii="Cambria" w:eastAsia="Times New Roman" w:hAnsi="Cambria" w:cs="Calibri"/>
                <w:b/>
                <w:bCs/>
                <w:color w:val="000000"/>
                <w:sz w:val="20"/>
                <w:szCs w:val="20"/>
                <w:lang w:eastAsia="en-IN"/>
              </w:rPr>
            </w:pPr>
            <w:r w:rsidRPr="0004248F">
              <w:rPr>
                <w:rFonts w:ascii="Cambria" w:eastAsia="Times New Roman" w:hAnsi="Cambria" w:cs="Calibri"/>
                <w:b/>
                <w:bCs/>
                <w:color w:val="000000"/>
                <w:sz w:val="20"/>
                <w:szCs w:val="20"/>
                <w:lang w:eastAsia="en-IN"/>
              </w:rPr>
              <w:t>6.73</w:t>
            </w:r>
          </w:p>
        </w:tc>
        <w:tc>
          <w:tcPr>
            <w:tcW w:w="1609" w:type="dxa"/>
            <w:vAlign w:val="center"/>
            <w:hideMark/>
          </w:tcPr>
          <w:p w14:paraId="2B5FB24C" w14:textId="77777777" w:rsidR="0004248F" w:rsidRPr="0004248F" w:rsidRDefault="0004248F" w:rsidP="0004248F">
            <w:pPr>
              <w:spacing w:after="0" w:line="240" w:lineRule="auto"/>
              <w:jc w:val="center"/>
              <w:rPr>
                <w:rFonts w:ascii="Cambria" w:eastAsia="Times New Roman" w:hAnsi="Cambria" w:cs="Calibri"/>
                <w:b/>
                <w:bCs/>
                <w:color w:val="000000"/>
                <w:sz w:val="20"/>
                <w:szCs w:val="20"/>
                <w:lang w:eastAsia="en-IN"/>
              </w:rPr>
            </w:pPr>
            <w:r w:rsidRPr="0004248F">
              <w:rPr>
                <w:rFonts w:ascii="Cambria" w:eastAsia="Times New Roman" w:hAnsi="Cambria" w:cs="Arial"/>
                <w:b/>
                <w:bCs/>
                <w:color w:val="000000"/>
                <w:sz w:val="20"/>
                <w:szCs w:val="20"/>
                <w:lang w:eastAsia="en-IN"/>
              </w:rPr>
              <w:t>139.22</w:t>
            </w:r>
          </w:p>
        </w:tc>
      </w:tr>
    </w:tbl>
    <w:p w14:paraId="0DA102CC" w14:textId="77777777" w:rsidR="00EF1852" w:rsidRDefault="00EF1852" w:rsidP="00A22901">
      <w:pPr>
        <w:autoSpaceDE w:val="0"/>
        <w:autoSpaceDN w:val="0"/>
        <w:adjustRightInd w:val="0"/>
        <w:spacing w:after="0" w:line="360" w:lineRule="auto"/>
        <w:jc w:val="both"/>
        <w:rPr>
          <w:rFonts w:ascii="Cambria" w:hAnsi="Cambria" w:cs="Arial"/>
          <w:bCs/>
          <w:sz w:val="18"/>
          <w:szCs w:val="18"/>
        </w:rPr>
      </w:pPr>
    </w:p>
    <w:p w14:paraId="74F515E9" w14:textId="77777777" w:rsidR="00D42DE1" w:rsidRPr="00072773" w:rsidRDefault="00D42DE1" w:rsidP="00A22901">
      <w:pPr>
        <w:autoSpaceDE w:val="0"/>
        <w:autoSpaceDN w:val="0"/>
        <w:adjustRightInd w:val="0"/>
        <w:spacing w:after="0" w:line="360" w:lineRule="auto"/>
        <w:jc w:val="both"/>
        <w:rPr>
          <w:rFonts w:ascii="Cambria" w:hAnsi="Cambria" w:cs="Arial"/>
          <w:bCs/>
        </w:rPr>
      </w:pPr>
      <w:r w:rsidRPr="00072773">
        <w:rPr>
          <w:rFonts w:ascii="Cambria" w:hAnsi="Cambria" w:cs="Arial"/>
          <w:bCs/>
        </w:rPr>
        <w:t xml:space="preserve">Similarly, the monthly cash outgo towards pension and gratuity </w:t>
      </w:r>
      <w:r w:rsidR="008735B6" w:rsidRPr="00072773">
        <w:rPr>
          <w:rFonts w:ascii="Cambria" w:hAnsi="Cambria" w:cs="Arial"/>
          <w:bCs/>
        </w:rPr>
        <w:t>of erstwhile employees till Nov</w:t>
      </w:r>
      <w:r w:rsidR="00272BD6" w:rsidRPr="00072773">
        <w:rPr>
          <w:rFonts w:ascii="Cambria" w:hAnsi="Cambria" w:cs="Arial"/>
          <w:bCs/>
        </w:rPr>
        <w:t>-</w:t>
      </w:r>
      <w:r w:rsidR="008735B6" w:rsidRPr="00072773">
        <w:rPr>
          <w:rFonts w:ascii="Cambria" w:hAnsi="Cambria" w:cs="Arial"/>
          <w:bCs/>
        </w:rPr>
        <w:t>2</w:t>
      </w:r>
      <w:r w:rsidR="00DA0378">
        <w:rPr>
          <w:rFonts w:ascii="Cambria" w:hAnsi="Cambria" w:cs="Arial"/>
          <w:bCs/>
        </w:rPr>
        <w:t>5</w:t>
      </w:r>
      <w:r w:rsidR="008735B6" w:rsidRPr="00072773">
        <w:rPr>
          <w:rFonts w:ascii="Cambria" w:hAnsi="Cambria" w:cs="Arial"/>
          <w:bCs/>
        </w:rPr>
        <w:t xml:space="preserve"> is provided below:</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2139"/>
        <w:gridCol w:w="1843"/>
        <w:gridCol w:w="1984"/>
      </w:tblGrid>
      <w:tr w:rsidR="00071EA3" w:rsidRPr="00B85C16" w14:paraId="0E1AC608" w14:textId="77777777" w:rsidTr="005C1C77">
        <w:trPr>
          <w:trHeight w:val="541"/>
          <w:jc w:val="center"/>
        </w:trPr>
        <w:tc>
          <w:tcPr>
            <w:tcW w:w="975" w:type="dxa"/>
            <w:vMerge w:val="restart"/>
            <w:vAlign w:val="center"/>
            <w:hideMark/>
          </w:tcPr>
          <w:p w14:paraId="7956889F" w14:textId="77777777" w:rsidR="00B85C16" w:rsidRPr="00B85C16" w:rsidRDefault="00B85C16" w:rsidP="00B85C16">
            <w:pPr>
              <w:spacing w:after="0" w:line="240" w:lineRule="auto"/>
              <w:jc w:val="center"/>
              <w:rPr>
                <w:rFonts w:ascii="Cambria" w:eastAsia="Times New Roman" w:hAnsi="Cambria" w:cs="Calibri"/>
                <w:b/>
                <w:bCs/>
                <w:color w:val="000000"/>
                <w:sz w:val="20"/>
                <w:szCs w:val="20"/>
                <w:lang w:eastAsia="en-IN"/>
              </w:rPr>
            </w:pPr>
            <w:r w:rsidRPr="00B85C16">
              <w:rPr>
                <w:rFonts w:ascii="Cambria" w:eastAsia="Times New Roman" w:hAnsi="Cambria" w:cs="Calibri"/>
                <w:b/>
                <w:bCs/>
                <w:color w:val="000000"/>
                <w:sz w:val="20"/>
                <w:szCs w:val="20"/>
                <w:lang w:eastAsia="en-IN"/>
              </w:rPr>
              <w:t>Month</w:t>
            </w:r>
          </w:p>
        </w:tc>
        <w:tc>
          <w:tcPr>
            <w:tcW w:w="5966" w:type="dxa"/>
            <w:gridSpan w:val="3"/>
            <w:vAlign w:val="center"/>
            <w:hideMark/>
          </w:tcPr>
          <w:p w14:paraId="07C43B12" w14:textId="77777777" w:rsidR="00B85C16" w:rsidRPr="00B85C16" w:rsidRDefault="00B85C16" w:rsidP="00B85C16">
            <w:pPr>
              <w:spacing w:after="0" w:line="240" w:lineRule="auto"/>
              <w:jc w:val="center"/>
              <w:rPr>
                <w:rFonts w:ascii="Cambria" w:eastAsia="Times New Roman" w:hAnsi="Cambria" w:cs="Calibri"/>
                <w:b/>
                <w:bCs/>
                <w:color w:val="000000"/>
                <w:sz w:val="20"/>
                <w:szCs w:val="20"/>
                <w:lang w:eastAsia="en-IN"/>
              </w:rPr>
            </w:pPr>
            <w:r w:rsidRPr="00B85C16">
              <w:rPr>
                <w:rFonts w:ascii="Cambria" w:eastAsia="Times New Roman" w:hAnsi="Cambria" w:cs="Calibri"/>
                <w:b/>
                <w:bCs/>
                <w:color w:val="000000"/>
                <w:sz w:val="20"/>
                <w:szCs w:val="20"/>
                <w:lang w:eastAsia="en-IN"/>
              </w:rPr>
              <w:t>Actual Cash Outgo by Trust (FY 25-26) (up to Nov’25) (Rs. Cr.)</w:t>
            </w:r>
          </w:p>
        </w:tc>
      </w:tr>
      <w:tr w:rsidR="00071EA3" w:rsidRPr="00B85C16" w14:paraId="5D75D46B" w14:textId="77777777" w:rsidTr="005C1C77">
        <w:trPr>
          <w:trHeight w:val="313"/>
          <w:jc w:val="center"/>
        </w:trPr>
        <w:tc>
          <w:tcPr>
            <w:tcW w:w="975" w:type="dxa"/>
            <w:vMerge/>
            <w:vAlign w:val="center"/>
            <w:hideMark/>
          </w:tcPr>
          <w:p w14:paraId="342BE5FE" w14:textId="77777777" w:rsidR="00B85C16" w:rsidRPr="00B85C16" w:rsidRDefault="00B85C16" w:rsidP="00B85C16">
            <w:pPr>
              <w:spacing w:after="0" w:line="240" w:lineRule="auto"/>
              <w:rPr>
                <w:rFonts w:ascii="Cambria" w:eastAsia="Times New Roman" w:hAnsi="Cambria" w:cs="Calibri"/>
                <w:b/>
                <w:bCs/>
                <w:color w:val="000000"/>
                <w:sz w:val="20"/>
                <w:szCs w:val="20"/>
                <w:lang w:eastAsia="en-IN"/>
              </w:rPr>
            </w:pPr>
          </w:p>
        </w:tc>
        <w:tc>
          <w:tcPr>
            <w:tcW w:w="2139" w:type="dxa"/>
            <w:vAlign w:val="center"/>
            <w:hideMark/>
          </w:tcPr>
          <w:p w14:paraId="132306E3" w14:textId="77777777" w:rsidR="00B85C16" w:rsidRPr="00B85C16" w:rsidRDefault="00B85C16" w:rsidP="00B85C16">
            <w:pPr>
              <w:spacing w:after="0" w:line="240" w:lineRule="auto"/>
              <w:jc w:val="center"/>
              <w:rPr>
                <w:rFonts w:ascii="Cambria" w:eastAsia="Times New Roman" w:hAnsi="Cambria" w:cs="Calibri"/>
                <w:b/>
                <w:bCs/>
                <w:color w:val="000000"/>
                <w:sz w:val="20"/>
                <w:szCs w:val="20"/>
                <w:lang w:eastAsia="en-IN"/>
              </w:rPr>
            </w:pPr>
            <w:r w:rsidRPr="00B85C16">
              <w:rPr>
                <w:rFonts w:ascii="Cambria" w:eastAsia="Times New Roman" w:hAnsi="Cambria" w:cs="Calibri"/>
                <w:b/>
                <w:bCs/>
                <w:color w:val="000000"/>
                <w:sz w:val="20"/>
                <w:szCs w:val="20"/>
                <w:lang w:eastAsia="en-IN"/>
              </w:rPr>
              <w:t>Pension</w:t>
            </w:r>
          </w:p>
        </w:tc>
        <w:tc>
          <w:tcPr>
            <w:tcW w:w="1843" w:type="dxa"/>
            <w:vAlign w:val="center"/>
            <w:hideMark/>
          </w:tcPr>
          <w:p w14:paraId="41CBDC20" w14:textId="77777777" w:rsidR="00B85C16" w:rsidRPr="00B85C16" w:rsidRDefault="00B85C16" w:rsidP="00B85C16">
            <w:pPr>
              <w:spacing w:after="0" w:line="240" w:lineRule="auto"/>
              <w:jc w:val="center"/>
              <w:rPr>
                <w:rFonts w:ascii="Cambria" w:eastAsia="Times New Roman" w:hAnsi="Cambria" w:cs="Calibri"/>
                <w:b/>
                <w:bCs/>
                <w:color w:val="000000"/>
                <w:sz w:val="20"/>
                <w:szCs w:val="20"/>
                <w:lang w:eastAsia="en-IN"/>
              </w:rPr>
            </w:pPr>
            <w:r w:rsidRPr="00B85C16">
              <w:rPr>
                <w:rFonts w:ascii="Cambria" w:eastAsia="Times New Roman" w:hAnsi="Cambria" w:cs="Calibri"/>
                <w:b/>
                <w:bCs/>
                <w:color w:val="000000"/>
                <w:sz w:val="20"/>
                <w:szCs w:val="20"/>
                <w:lang w:eastAsia="en-IN"/>
              </w:rPr>
              <w:t>Gratuity</w:t>
            </w:r>
          </w:p>
        </w:tc>
        <w:tc>
          <w:tcPr>
            <w:tcW w:w="1984" w:type="dxa"/>
            <w:vAlign w:val="center"/>
            <w:hideMark/>
          </w:tcPr>
          <w:p w14:paraId="44C8912A" w14:textId="77777777" w:rsidR="00B85C16" w:rsidRPr="00B85C16" w:rsidRDefault="00B85C16" w:rsidP="00B85C16">
            <w:pPr>
              <w:spacing w:after="0" w:line="240" w:lineRule="auto"/>
              <w:jc w:val="center"/>
              <w:rPr>
                <w:rFonts w:ascii="Cambria" w:eastAsia="Times New Roman" w:hAnsi="Cambria" w:cs="Calibri"/>
                <w:b/>
                <w:bCs/>
                <w:color w:val="000000"/>
                <w:sz w:val="20"/>
                <w:szCs w:val="20"/>
                <w:lang w:eastAsia="en-IN"/>
              </w:rPr>
            </w:pPr>
            <w:r w:rsidRPr="00B85C16">
              <w:rPr>
                <w:rFonts w:ascii="Cambria" w:eastAsia="Times New Roman" w:hAnsi="Cambria" w:cs="Calibri"/>
                <w:b/>
                <w:bCs/>
                <w:color w:val="000000"/>
                <w:sz w:val="20"/>
                <w:szCs w:val="20"/>
                <w:lang w:eastAsia="en-IN"/>
              </w:rPr>
              <w:t>Total</w:t>
            </w:r>
          </w:p>
        </w:tc>
      </w:tr>
      <w:tr w:rsidR="00071EA3" w:rsidRPr="00B85C16" w14:paraId="5419EC66" w14:textId="77777777" w:rsidTr="005C1C77">
        <w:trPr>
          <w:trHeight w:val="313"/>
          <w:jc w:val="center"/>
        </w:trPr>
        <w:tc>
          <w:tcPr>
            <w:tcW w:w="975" w:type="dxa"/>
            <w:vAlign w:val="center"/>
            <w:hideMark/>
          </w:tcPr>
          <w:p w14:paraId="0C62F6C0"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Apr-24</w:t>
            </w:r>
          </w:p>
        </w:tc>
        <w:tc>
          <w:tcPr>
            <w:tcW w:w="2139" w:type="dxa"/>
            <w:vAlign w:val="center"/>
            <w:hideMark/>
          </w:tcPr>
          <w:p w14:paraId="4BA0CA1D"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11.22</w:t>
            </w:r>
          </w:p>
        </w:tc>
        <w:tc>
          <w:tcPr>
            <w:tcW w:w="1843" w:type="dxa"/>
            <w:vAlign w:val="center"/>
            <w:hideMark/>
          </w:tcPr>
          <w:p w14:paraId="7276945F"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0.28</w:t>
            </w:r>
          </w:p>
        </w:tc>
        <w:tc>
          <w:tcPr>
            <w:tcW w:w="1984" w:type="dxa"/>
            <w:vAlign w:val="center"/>
            <w:hideMark/>
          </w:tcPr>
          <w:p w14:paraId="4A26F88C" w14:textId="77777777" w:rsidR="00B85C16" w:rsidRPr="00B85C16" w:rsidRDefault="00B85C16" w:rsidP="00B85C16">
            <w:pPr>
              <w:spacing w:after="0" w:line="240" w:lineRule="auto"/>
              <w:jc w:val="center"/>
              <w:rPr>
                <w:rFonts w:ascii="Cambria" w:eastAsia="Times New Roman" w:hAnsi="Cambria" w:cs="Calibri"/>
                <w:b/>
                <w:bCs/>
                <w:color w:val="000000"/>
                <w:sz w:val="20"/>
                <w:szCs w:val="20"/>
                <w:lang w:eastAsia="en-IN"/>
              </w:rPr>
            </w:pPr>
            <w:r w:rsidRPr="00B85C16">
              <w:rPr>
                <w:rFonts w:ascii="Cambria" w:eastAsia="Times New Roman" w:hAnsi="Cambria" w:cs="Arial"/>
                <w:b/>
                <w:bCs/>
                <w:color w:val="000000"/>
                <w:sz w:val="20"/>
                <w:szCs w:val="20"/>
                <w:lang w:eastAsia="en-IN"/>
              </w:rPr>
              <w:t>11.50</w:t>
            </w:r>
          </w:p>
        </w:tc>
      </w:tr>
      <w:tr w:rsidR="00071EA3" w:rsidRPr="00B85C16" w14:paraId="77F84B4E" w14:textId="77777777" w:rsidTr="005C1C77">
        <w:trPr>
          <w:trHeight w:val="313"/>
          <w:jc w:val="center"/>
        </w:trPr>
        <w:tc>
          <w:tcPr>
            <w:tcW w:w="975" w:type="dxa"/>
            <w:vAlign w:val="center"/>
            <w:hideMark/>
          </w:tcPr>
          <w:p w14:paraId="018EE138"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May-24</w:t>
            </w:r>
          </w:p>
        </w:tc>
        <w:tc>
          <w:tcPr>
            <w:tcW w:w="2139" w:type="dxa"/>
            <w:vAlign w:val="center"/>
            <w:hideMark/>
          </w:tcPr>
          <w:p w14:paraId="6162E4DA"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11.88</w:t>
            </w:r>
          </w:p>
        </w:tc>
        <w:tc>
          <w:tcPr>
            <w:tcW w:w="1843" w:type="dxa"/>
            <w:vAlign w:val="center"/>
            <w:hideMark/>
          </w:tcPr>
          <w:p w14:paraId="29F2724A"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0.67</w:t>
            </w:r>
          </w:p>
        </w:tc>
        <w:tc>
          <w:tcPr>
            <w:tcW w:w="1984" w:type="dxa"/>
            <w:vAlign w:val="center"/>
            <w:hideMark/>
          </w:tcPr>
          <w:p w14:paraId="55173FD2" w14:textId="77777777" w:rsidR="00B85C16" w:rsidRPr="00B85C16" w:rsidRDefault="00B85C16" w:rsidP="00B85C16">
            <w:pPr>
              <w:spacing w:after="0" w:line="240" w:lineRule="auto"/>
              <w:jc w:val="center"/>
              <w:rPr>
                <w:rFonts w:ascii="Cambria" w:eastAsia="Times New Roman" w:hAnsi="Cambria" w:cs="Calibri"/>
                <w:b/>
                <w:bCs/>
                <w:color w:val="000000"/>
                <w:sz w:val="20"/>
                <w:szCs w:val="20"/>
                <w:lang w:eastAsia="en-IN"/>
              </w:rPr>
            </w:pPr>
            <w:r w:rsidRPr="00B85C16">
              <w:rPr>
                <w:rFonts w:ascii="Cambria" w:eastAsia="Times New Roman" w:hAnsi="Cambria" w:cs="Arial"/>
                <w:b/>
                <w:bCs/>
                <w:color w:val="000000"/>
                <w:sz w:val="20"/>
                <w:szCs w:val="20"/>
                <w:lang w:eastAsia="en-IN"/>
              </w:rPr>
              <w:t>12.55</w:t>
            </w:r>
          </w:p>
        </w:tc>
      </w:tr>
      <w:tr w:rsidR="00071EA3" w:rsidRPr="00B85C16" w14:paraId="6F6D5D44" w14:textId="77777777" w:rsidTr="005C1C77">
        <w:trPr>
          <w:trHeight w:val="313"/>
          <w:jc w:val="center"/>
        </w:trPr>
        <w:tc>
          <w:tcPr>
            <w:tcW w:w="975" w:type="dxa"/>
            <w:vAlign w:val="center"/>
            <w:hideMark/>
          </w:tcPr>
          <w:p w14:paraId="0B6DDE62"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Jun-24</w:t>
            </w:r>
          </w:p>
        </w:tc>
        <w:tc>
          <w:tcPr>
            <w:tcW w:w="2139" w:type="dxa"/>
            <w:vAlign w:val="center"/>
            <w:hideMark/>
          </w:tcPr>
          <w:p w14:paraId="10F91093"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11.56</w:t>
            </w:r>
          </w:p>
        </w:tc>
        <w:tc>
          <w:tcPr>
            <w:tcW w:w="1843" w:type="dxa"/>
            <w:vAlign w:val="center"/>
            <w:hideMark/>
          </w:tcPr>
          <w:p w14:paraId="3DFD8901"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1.62</w:t>
            </w:r>
          </w:p>
        </w:tc>
        <w:tc>
          <w:tcPr>
            <w:tcW w:w="1984" w:type="dxa"/>
            <w:vAlign w:val="center"/>
            <w:hideMark/>
          </w:tcPr>
          <w:p w14:paraId="427DCEA5" w14:textId="77777777" w:rsidR="00B85C16" w:rsidRPr="00B85C16" w:rsidRDefault="00B85C16" w:rsidP="00B85C16">
            <w:pPr>
              <w:spacing w:after="0" w:line="240" w:lineRule="auto"/>
              <w:jc w:val="center"/>
              <w:rPr>
                <w:rFonts w:ascii="Cambria" w:eastAsia="Times New Roman" w:hAnsi="Cambria" w:cs="Calibri"/>
                <w:b/>
                <w:bCs/>
                <w:color w:val="000000"/>
                <w:sz w:val="20"/>
                <w:szCs w:val="20"/>
                <w:lang w:eastAsia="en-IN"/>
              </w:rPr>
            </w:pPr>
            <w:r w:rsidRPr="00B85C16">
              <w:rPr>
                <w:rFonts w:ascii="Cambria" w:eastAsia="Times New Roman" w:hAnsi="Cambria" w:cs="Arial"/>
                <w:b/>
                <w:bCs/>
                <w:color w:val="000000"/>
                <w:sz w:val="20"/>
                <w:szCs w:val="20"/>
                <w:lang w:eastAsia="en-IN"/>
              </w:rPr>
              <w:t>13.18</w:t>
            </w:r>
          </w:p>
        </w:tc>
      </w:tr>
      <w:tr w:rsidR="00071EA3" w:rsidRPr="00B85C16" w14:paraId="55E22DBA" w14:textId="77777777" w:rsidTr="005C1C77">
        <w:trPr>
          <w:trHeight w:val="313"/>
          <w:jc w:val="center"/>
        </w:trPr>
        <w:tc>
          <w:tcPr>
            <w:tcW w:w="975" w:type="dxa"/>
            <w:vAlign w:val="center"/>
            <w:hideMark/>
          </w:tcPr>
          <w:p w14:paraId="519FE4ED"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Jul-24</w:t>
            </w:r>
          </w:p>
        </w:tc>
        <w:tc>
          <w:tcPr>
            <w:tcW w:w="2139" w:type="dxa"/>
            <w:vAlign w:val="center"/>
            <w:hideMark/>
          </w:tcPr>
          <w:p w14:paraId="7E1E2F3C"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11.53</w:t>
            </w:r>
          </w:p>
        </w:tc>
        <w:tc>
          <w:tcPr>
            <w:tcW w:w="1843" w:type="dxa"/>
            <w:vAlign w:val="center"/>
            <w:hideMark/>
          </w:tcPr>
          <w:p w14:paraId="67071A83"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0.61</w:t>
            </w:r>
          </w:p>
        </w:tc>
        <w:tc>
          <w:tcPr>
            <w:tcW w:w="1984" w:type="dxa"/>
            <w:vAlign w:val="center"/>
            <w:hideMark/>
          </w:tcPr>
          <w:p w14:paraId="16910E66" w14:textId="77777777" w:rsidR="00B85C16" w:rsidRPr="00B85C16" w:rsidRDefault="00B85C16" w:rsidP="00B85C16">
            <w:pPr>
              <w:spacing w:after="0" w:line="240" w:lineRule="auto"/>
              <w:jc w:val="center"/>
              <w:rPr>
                <w:rFonts w:ascii="Cambria" w:eastAsia="Times New Roman" w:hAnsi="Cambria" w:cs="Calibri"/>
                <w:b/>
                <w:bCs/>
                <w:color w:val="000000"/>
                <w:sz w:val="20"/>
                <w:szCs w:val="20"/>
                <w:lang w:eastAsia="en-IN"/>
              </w:rPr>
            </w:pPr>
            <w:r w:rsidRPr="00B85C16">
              <w:rPr>
                <w:rFonts w:ascii="Cambria" w:eastAsia="Times New Roman" w:hAnsi="Cambria" w:cs="Arial"/>
                <w:b/>
                <w:bCs/>
                <w:color w:val="000000"/>
                <w:sz w:val="20"/>
                <w:szCs w:val="20"/>
                <w:lang w:eastAsia="en-IN"/>
              </w:rPr>
              <w:t>12.15</w:t>
            </w:r>
          </w:p>
        </w:tc>
      </w:tr>
      <w:tr w:rsidR="00071EA3" w:rsidRPr="00B85C16" w14:paraId="2EB3DC1A" w14:textId="77777777" w:rsidTr="005C1C77">
        <w:trPr>
          <w:trHeight w:val="313"/>
          <w:jc w:val="center"/>
        </w:trPr>
        <w:tc>
          <w:tcPr>
            <w:tcW w:w="975" w:type="dxa"/>
            <w:vAlign w:val="center"/>
            <w:hideMark/>
          </w:tcPr>
          <w:p w14:paraId="61012E22"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Aug-24</w:t>
            </w:r>
          </w:p>
        </w:tc>
        <w:tc>
          <w:tcPr>
            <w:tcW w:w="2139" w:type="dxa"/>
            <w:vAlign w:val="center"/>
            <w:hideMark/>
          </w:tcPr>
          <w:p w14:paraId="0553A7F8"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12.40</w:t>
            </w:r>
          </w:p>
        </w:tc>
        <w:tc>
          <w:tcPr>
            <w:tcW w:w="1843" w:type="dxa"/>
            <w:vAlign w:val="center"/>
            <w:hideMark/>
          </w:tcPr>
          <w:p w14:paraId="755F91DC"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1.31</w:t>
            </w:r>
          </w:p>
        </w:tc>
        <w:tc>
          <w:tcPr>
            <w:tcW w:w="1984" w:type="dxa"/>
            <w:vAlign w:val="center"/>
            <w:hideMark/>
          </w:tcPr>
          <w:p w14:paraId="6E6B8AAC" w14:textId="77777777" w:rsidR="00B85C16" w:rsidRPr="00B85C16" w:rsidRDefault="00B85C16" w:rsidP="00B85C16">
            <w:pPr>
              <w:spacing w:after="0" w:line="240" w:lineRule="auto"/>
              <w:jc w:val="center"/>
              <w:rPr>
                <w:rFonts w:ascii="Cambria" w:eastAsia="Times New Roman" w:hAnsi="Cambria" w:cs="Calibri"/>
                <w:b/>
                <w:bCs/>
                <w:color w:val="000000"/>
                <w:sz w:val="20"/>
                <w:szCs w:val="20"/>
                <w:lang w:eastAsia="en-IN"/>
              </w:rPr>
            </w:pPr>
            <w:r w:rsidRPr="00B85C16">
              <w:rPr>
                <w:rFonts w:ascii="Cambria" w:eastAsia="Times New Roman" w:hAnsi="Cambria" w:cs="Arial"/>
                <w:b/>
                <w:bCs/>
                <w:color w:val="000000"/>
                <w:sz w:val="20"/>
                <w:szCs w:val="20"/>
                <w:lang w:eastAsia="en-IN"/>
              </w:rPr>
              <w:t>13.71</w:t>
            </w:r>
          </w:p>
        </w:tc>
      </w:tr>
      <w:tr w:rsidR="00071EA3" w:rsidRPr="00B85C16" w14:paraId="13F09A89" w14:textId="77777777" w:rsidTr="005C1C77">
        <w:trPr>
          <w:trHeight w:val="313"/>
          <w:jc w:val="center"/>
        </w:trPr>
        <w:tc>
          <w:tcPr>
            <w:tcW w:w="975" w:type="dxa"/>
            <w:vAlign w:val="center"/>
            <w:hideMark/>
          </w:tcPr>
          <w:p w14:paraId="450F8F69"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Sep-24</w:t>
            </w:r>
          </w:p>
        </w:tc>
        <w:tc>
          <w:tcPr>
            <w:tcW w:w="2139" w:type="dxa"/>
            <w:vAlign w:val="center"/>
            <w:hideMark/>
          </w:tcPr>
          <w:p w14:paraId="00FD914E"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11.08</w:t>
            </w:r>
          </w:p>
        </w:tc>
        <w:tc>
          <w:tcPr>
            <w:tcW w:w="1843" w:type="dxa"/>
            <w:vAlign w:val="center"/>
            <w:hideMark/>
          </w:tcPr>
          <w:p w14:paraId="1ABC0EDE"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0.74</w:t>
            </w:r>
          </w:p>
        </w:tc>
        <w:tc>
          <w:tcPr>
            <w:tcW w:w="1984" w:type="dxa"/>
            <w:vAlign w:val="center"/>
            <w:hideMark/>
          </w:tcPr>
          <w:p w14:paraId="3B931099" w14:textId="77777777" w:rsidR="00B85C16" w:rsidRPr="00B85C16" w:rsidRDefault="00B85C16" w:rsidP="00B85C16">
            <w:pPr>
              <w:spacing w:after="0" w:line="240" w:lineRule="auto"/>
              <w:jc w:val="center"/>
              <w:rPr>
                <w:rFonts w:ascii="Cambria" w:eastAsia="Times New Roman" w:hAnsi="Cambria" w:cs="Calibri"/>
                <w:b/>
                <w:bCs/>
                <w:color w:val="000000"/>
                <w:sz w:val="20"/>
                <w:szCs w:val="20"/>
                <w:lang w:eastAsia="en-IN"/>
              </w:rPr>
            </w:pPr>
            <w:r w:rsidRPr="00B85C16">
              <w:rPr>
                <w:rFonts w:ascii="Cambria" w:eastAsia="Times New Roman" w:hAnsi="Cambria" w:cs="Arial"/>
                <w:b/>
                <w:bCs/>
                <w:color w:val="000000"/>
                <w:sz w:val="20"/>
                <w:szCs w:val="20"/>
                <w:lang w:eastAsia="en-IN"/>
              </w:rPr>
              <w:t>11.82</w:t>
            </w:r>
          </w:p>
        </w:tc>
      </w:tr>
      <w:tr w:rsidR="00071EA3" w:rsidRPr="00B85C16" w14:paraId="1997B84B" w14:textId="77777777" w:rsidTr="005C1C77">
        <w:trPr>
          <w:trHeight w:val="313"/>
          <w:jc w:val="center"/>
        </w:trPr>
        <w:tc>
          <w:tcPr>
            <w:tcW w:w="975" w:type="dxa"/>
            <w:vAlign w:val="center"/>
            <w:hideMark/>
          </w:tcPr>
          <w:p w14:paraId="10652694"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Oct-24</w:t>
            </w:r>
          </w:p>
        </w:tc>
        <w:tc>
          <w:tcPr>
            <w:tcW w:w="2139" w:type="dxa"/>
            <w:vAlign w:val="center"/>
            <w:hideMark/>
          </w:tcPr>
          <w:p w14:paraId="1385C712"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11.78</w:t>
            </w:r>
          </w:p>
        </w:tc>
        <w:tc>
          <w:tcPr>
            <w:tcW w:w="1843" w:type="dxa"/>
            <w:vAlign w:val="center"/>
            <w:hideMark/>
          </w:tcPr>
          <w:p w14:paraId="0E32C613"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0.29</w:t>
            </w:r>
          </w:p>
        </w:tc>
        <w:tc>
          <w:tcPr>
            <w:tcW w:w="1984" w:type="dxa"/>
            <w:vAlign w:val="center"/>
            <w:hideMark/>
          </w:tcPr>
          <w:p w14:paraId="4CE573C9" w14:textId="77777777" w:rsidR="00B85C16" w:rsidRPr="00B85C16" w:rsidRDefault="00B85C16" w:rsidP="00B85C16">
            <w:pPr>
              <w:spacing w:after="0" w:line="240" w:lineRule="auto"/>
              <w:jc w:val="center"/>
              <w:rPr>
                <w:rFonts w:ascii="Cambria" w:eastAsia="Times New Roman" w:hAnsi="Cambria" w:cs="Calibri"/>
                <w:b/>
                <w:bCs/>
                <w:color w:val="000000"/>
                <w:sz w:val="20"/>
                <w:szCs w:val="20"/>
                <w:lang w:eastAsia="en-IN"/>
              </w:rPr>
            </w:pPr>
            <w:r w:rsidRPr="00B85C16">
              <w:rPr>
                <w:rFonts w:ascii="Cambria" w:eastAsia="Times New Roman" w:hAnsi="Cambria" w:cs="Arial"/>
                <w:b/>
                <w:bCs/>
                <w:color w:val="000000"/>
                <w:sz w:val="20"/>
                <w:szCs w:val="20"/>
                <w:lang w:eastAsia="en-IN"/>
              </w:rPr>
              <w:t>12.07</w:t>
            </w:r>
          </w:p>
        </w:tc>
      </w:tr>
      <w:tr w:rsidR="00071EA3" w:rsidRPr="00B85C16" w14:paraId="32EDBE21" w14:textId="77777777" w:rsidTr="005C1C77">
        <w:trPr>
          <w:trHeight w:val="313"/>
          <w:jc w:val="center"/>
        </w:trPr>
        <w:tc>
          <w:tcPr>
            <w:tcW w:w="975" w:type="dxa"/>
            <w:vAlign w:val="center"/>
            <w:hideMark/>
          </w:tcPr>
          <w:p w14:paraId="6C85D9A7"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Nov-24</w:t>
            </w:r>
          </w:p>
        </w:tc>
        <w:tc>
          <w:tcPr>
            <w:tcW w:w="2139" w:type="dxa"/>
            <w:vAlign w:val="center"/>
            <w:hideMark/>
          </w:tcPr>
          <w:p w14:paraId="65FBD5A6"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11.07</w:t>
            </w:r>
          </w:p>
        </w:tc>
        <w:tc>
          <w:tcPr>
            <w:tcW w:w="1843" w:type="dxa"/>
            <w:vAlign w:val="center"/>
            <w:hideMark/>
          </w:tcPr>
          <w:p w14:paraId="0940366C" w14:textId="77777777" w:rsidR="00B85C16" w:rsidRPr="00B85C16" w:rsidRDefault="00B85C16" w:rsidP="00B85C16">
            <w:pPr>
              <w:spacing w:after="0" w:line="240" w:lineRule="auto"/>
              <w:jc w:val="center"/>
              <w:rPr>
                <w:rFonts w:ascii="Cambria" w:eastAsia="Times New Roman" w:hAnsi="Cambria" w:cs="Calibri"/>
                <w:color w:val="000000"/>
                <w:sz w:val="20"/>
                <w:szCs w:val="20"/>
                <w:lang w:eastAsia="en-IN"/>
              </w:rPr>
            </w:pPr>
            <w:r w:rsidRPr="00B85C16">
              <w:rPr>
                <w:rFonts w:ascii="Cambria" w:eastAsia="Times New Roman" w:hAnsi="Cambria" w:cs="Calibri"/>
                <w:color w:val="000000"/>
                <w:sz w:val="20"/>
                <w:szCs w:val="20"/>
                <w:lang w:eastAsia="en-IN"/>
              </w:rPr>
              <w:t>0.17</w:t>
            </w:r>
          </w:p>
        </w:tc>
        <w:tc>
          <w:tcPr>
            <w:tcW w:w="1984" w:type="dxa"/>
            <w:vAlign w:val="center"/>
            <w:hideMark/>
          </w:tcPr>
          <w:p w14:paraId="7F747D09" w14:textId="77777777" w:rsidR="00B85C16" w:rsidRPr="00B85C16" w:rsidRDefault="00B85C16" w:rsidP="00B85C16">
            <w:pPr>
              <w:spacing w:after="0" w:line="240" w:lineRule="auto"/>
              <w:jc w:val="center"/>
              <w:rPr>
                <w:rFonts w:ascii="Cambria" w:eastAsia="Times New Roman" w:hAnsi="Cambria" w:cs="Calibri"/>
                <w:b/>
                <w:bCs/>
                <w:color w:val="000000"/>
                <w:sz w:val="20"/>
                <w:szCs w:val="20"/>
                <w:lang w:eastAsia="en-IN"/>
              </w:rPr>
            </w:pPr>
            <w:r w:rsidRPr="00B85C16">
              <w:rPr>
                <w:rFonts w:ascii="Cambria" w:eastAsia="Times New Roman" w:hAnsi="Cambria" w:cs="Arial"/>
                <w:b/>
                <w:bCs/>
                <w:color w:val="000000"/>
                <w:sz w:val="20"/>
                <w:szCs w:val="20"/>
                <w:lang w:eastAsia="en-IN"/>
              </w:rPr>
              <w:t>11.23</w:t>
            </w:r>
          </w:p>
        </w:tc>
      </w:tr>
      <w:tr w:rsidR="00071EA3" w:rsidRPr="00B85C16" w14:paraId="24FD89D2" w14:textId="77777777" w:rsidTr="005C1C77">
        <w:trPr>
          <w:trHeight w:val="313"/>
          <w:jc w:val="center"/>
        </w:trPr>
        <w:tc>
          <w:tcPr>
            <w:tcW w:w="975" w:type="dxa"/>
            <w:vAlign w:val="center"/>
            <w:hideMark/>
          </w:tcPr>
          <w:p w14:paraId="65A3B534" w14:textId="77777777" w:rsidR="00B85C16" w:rsidRPr="00B85C16" w:rsidRDefault="00B85C16" w:rsidP="00B85C16">
            <w:pPr>
              <w:spacing w:after="0" w:line="240" w:lineRule="auto"/>
              <w:jc w:val="center"/>
              <w:rPr>
                <w:rFonts w:ascii="Cambria" w:eastAsia="Times New Roman" w:hAnsi="Cambria" w:cs="Calibri"/>
                <w:b/>
                <w:bCs/>
                <w:color w:val="000000"/>
                <w:sz w:val="20"/>
                <w:szCs w:val="20"/>
                <w:lang w:eastAsia="en-IN"/>
              </w:rPr>
            </w:pPr>
            <w:r w:rsidRPr="00B85C16">
              <w:rPr>
                <w:rFonts w:ascii="Cambria" w:eastAsia="Times New Roman" w:hAnsi="Cambria" w:cs="Arial"/>
                <w:b/>
                <w:bCs/>
                <w:color w:val="000000"/>
                <w:sz w:val="20"/>
                <w:szCs w:val="20"/>
                <w:lang w:eastAsia="en-IN"/>
              </w:rPr>
              <w:t>Total</w:t>
            </w:r>
          </w:p>
        </w:tc>
        <w:tc>
          <w:tcPr>
            <w:tcW w:w="2139" w:type="dxa"/>
            <w:vAlign w:val="center"/>
            <w:hideMark/>
          </w:tcPr>
          <w:p w14:paraId="546B7517" w14:textId="77777777" w:rsidR="00B85C16" w:rsidRPr="00B85C16" w:rsidRDefault="00B85C16" w:rsidP="00B85C16">
            <w:pPr>
              <w:spacing w:after="0" w:line="240" w:lineRule="auto"/>
              <w:jc w:val="center"/>
              <w:rPr>
                <w:rFonts w:ascii="Cambria" w:eastAsia="Times New Roman" w:hAnsi="Cambria" w:cs="Calibri"/>
                <w:b/>
                <w:bCs/>
                <w:color w:val="000000"/>
                <w:sz w:val="20"/>
                <w:szCs w:val="20"/>
                <w:lang w:eastAsia="en-IN"/>
              </w:rPr>
            </w:pPr>
            <w:r w:rsidRPr="00B85C16">
              <w:rPr>
                <w:rFonts w:ascii="Cambria" w:eastAsia="Times New Roman" w:hAnsi="Cambria" w:cs="Arial"/>
                <w:b/>
                <w:bCs/>
                <w:color w:val="000000"/>
                <w:sz w:val="20"/>
                <w:szCs w:val="20"/>
                <w:lang w:eastAsia="en-IN"/>
              </w:rPr>
              <w:t>92.52</w:t>
            </w:r>
          </w:p>
        </w:tc>
        <w:tc>
          <w:tcPr>
            <w:tcW w:w="1843" w:type="dxa"/>
            <w:vAlign w:val="center"/>
            <w:hideMark/>
          </w:tcPr>
          <w:p w14:paraId="3977CE18" w14:textId="77777777" w:rsidR="00B85C16" w:rsidRPr="00B85C16" w:rsidRDefault="00B85C16" w:rsidP="00B85C16">
            <w:pPr>
              <w:spacing w:after="0" w:line="240" w:lineRule="auto"/>
              <w:jc w:val="center"/>
              <w:rPr>
                <w:rFonts w:ascii="Cambria" w:eastAsia="Times New Roman" w:hAnsi="Cambria" w:cs="Calibri"/>
                <w:b/>
                <w:bCs/>
                <w:color w:val="000000"/>
                <w:sz w:val="20"/>
                <w:szCs w:val="20"/>
                <w:lang w:eastAsia="en-IN"/>
              </w:rPr>
            </w:pPr>
            <w:r w:rsidRPr="00B85C16">
              <w:rPr>
                <w:rFonts w:ascii="Cambria" w:eastAsia="Times New Roman" w:hAnsi="Cambria" w:cs="Arial"/>
                <w:b/>
                <w:bCs/>
                <w:color w:val="000000"/>
                <w:sz w:val="20"/>
                <w:szCs w:val="20"/>
                <w:lang w:eastAsia="en-IN"/>
              </w:rPr>
              <w:t>5.69</w:t>
            </w:r>
          </w:p>
        </w:tc>
        <w:tc>
          <w:tcPr>
            <w:tcW w:w="1984" w:type="dxa"/>
            <w:vAlign w:val="center"/>
            <w:hideMark/>
          </w:tcPr>
          <w:p w14:paraId="442A4749" w14:textId="77777777" w:rsidR="00B85C16" w:rsidRPr="00B85C16" w:rsidRDefault="00B85C16" w:rsidP="00B85C16">
            <w:pPr>
              <w:spacing w:after="0" w:line="240" w:lineRule="auto"/>
              <w:jc w:val="center"/>
              <w:rPr>
                <w:rFonts w:ascii="Cambria" w:eastAsia="Times New Roman" w:hAnsi="Cambria" w:cs="Calibri"/>
                <w:b/>
                <w:bCs/>
                <w:color w:val="000000"/>
                <w:sz w:val="20"/>
                <w:szCs w:val="20"/>
                <w:lang w:eastAsia="en-IN"/>
              </w:rPr>
            </w:pPr>
            <w:r w:rsidRPr="00B85C16">
              <w:rPr>
                <w:rFonts w:ascii="Cambria" w:eastAsia="Times New Roman" w:hAnsi="Cambria" w:cs="Arial"/>
                <w:b/>
                <w:bCs/>
                <w:color w:val="000000"/>
                <w:sz w:val="20"/>
                <w:szCs w:val="20"/>
                <w:lang w:eastAsia="en-IN"/>
              </w:rPr>
              <w:t>98.20</w:t>
            </w:r>
          </w:p>
        </w:tc>
      </w:tr>
    </w:tbl>
    <w:p w14:paraId="2D9D1003" w14:textId="77777777" w:rsidR="00B93FA7" w:rsidRPr="006A753A" w:rsidRDefault="00B93FA7" w:rsidP="00A22901">
      <w:pPr>
        <w:autoSpaceDE w:val="0"/>
        <w:autoSpaceDN w:val="0"/>
        <w:adjustRightInd w:val="0"/>
        <w:spacing w:after="0" w:line="360" w:lineRule="auto"/>
        <w:jc w:val="both"/>
        <w:rPr>
          <w:rFonts w:ascii="Cambria" w:hAnsi="Cambria" w:cs="Arial"/>
          <w:b/>
          <w:sz w:val="24"/>
          <w:szCs w:val="24"/>
        </w:rPr>
      </w:pPr>
    </w:p>
    <w:p w14:paraId="72467E32" w14:textId="77777777" w:rsidR="008A4AA1" w:rsidRPr="002C7BAA" w:rsidRDefault="008A4AA1" w:rsidP="008A4AA1">
      <w:pPr>
        <w:autoSpaceDE w:val="0"/>
        <w:autoSpaceDN w:val="0"/>
        <w:adjustRightInd w:val="0"/>
        <w:spacing w:after="0" w:line="360" w:lineRule="auto"/>
        <w:rPr>
          <w:rFonts w:ascii="Cambria" w:hAnsi="Cambria" w:cs="Arial"/>
          <w:b/>
          <w:bCs/>
          <w:color w:val="EE0000"/>
        </w:rPr>
      </w:pPr>
      <w:r w:rsidRPr="0089449C">
        <w:rPr>
          <w:rFonts w:ascii="Cambria" w:hAnsi="Cambria" w:cs="Arial"/>
          <w:b/>
          <w:bCs/>
        </w:rPr>
        <w:t>Reply to Query No.</w:t>
      </w:r>
      <w:r w:rsidR="00EE7017" w:rsidRPr="0089449C">
        <w:rPr>
          <w:rFonts w:ascii="Cambria" w:hAnsi="Cambria" w:cs="Arial"/>
          <w:b/>
          <w:bCs/>
        </w:rPr>
        <w:t xml:space="preserve"> </w:t>
      </w:r>
      <w:r w:rsidR="00762CA3" w:rsidRPr="0089449C">
        <w:rPr>
          <w:rFonts w:ascii="Cambria" w:hAnsi="Cambria" w:cs="Arial"/>
          <w:b/>
          <w:bCs/>
        </w:rPr>
        <w:t>3</w:t>
      </w:r>
      <w:r w:rsidR="00D2112D" w:rsidRPr="0089449C">
        <w:rPr>
          <w:rFonts w:ascii="Cambria" w:hAnsi="Cambria" w:cs="Arial"/>
          <w:b/>
          <w:bCs/>
        </w:rPr>
        <w:t>2</w:t>
      </w:r>
    </w:p>
    <w:p w14:paraId="1564395B" w14:textId="77777777" w:rsidR="000D317A" w:rsidRPr="002C7BAA" w:rsidRDefault="000D11B7" w:rsidP="000D317A">
      <w:pPr>
        <w:autoSpaceDE w:val="0"/>
        <w:autoSpaceDN w:val="0"/>
        <w:adjustRightInd w:val="0"/>
        <w:spacing w:after="0" w:line="360" w:lineRule="auto"/>
        <w:rPr>
          <w:rFonts w:ascii="Cambria" w:hAnsi="Cambria" w:cs="Arial"/>
        </w:rPr>
      </w:pPr>
      <w:r w:rsidRPr="002C7BAA">
        <w:rPr>
          <w:rFonts w:ascii="Cambria" w:hAnsi="Cambria" w:cs="Arial"/>
        </w:rPr>
        <w:t>Month wise Cash Flow for FY 2</w:t>
      </w:r>
      <w:r w:rsidR="0088334D" w:rsidRPr="002C7BAA">
        <w:rPr>
          <w:rFonts w:ascii="Cambria" w:hAnsi="Cambria" w:cs="Arial"/>
        </w:rPr>
        <w:t>4</w:t>
      </w:r>
      <w:r w:rsidRPr="002C7BAA">
        <w:rPr>
          <w:rFonts w:ascii="Cambria" w:hAnsi="Cambria" w:cs="Arial"/>
        </w:rPr>
        <w:t>-2</w:t>
      </w:r>
      <w:r w:rsidR="0088334D" w:rsidRPr="002C7BAA">
        <w:rPr>
          <w:rFonts w:ascii="Cambria" w:hAnsi="Cambria" w:cs="Arial"/>
        </w:rPr>
        <w:t>5</w:t>
      </w:r>
      <w:r w:rsidRPr="002C7BAA">
        <w:rPr>
          <w:rFonts w:ascii="Cambria" w:hAnsi="Cambria" w:cs="Arial"/>
        </w:rPr>
        <w:t xml:space="preserve"> &amp; </w:t>
      </w:r>
      <w:r w:rsidR="00113092" w:rsidRPr="002C7BAA">
        <w:rPr>
          <w:rFonts w:ascii="Cambria" w:hAnsi="Cambria" w:cs="Arial"/>
        </w:rPr>
        <w:t xml:space="preserve">FY </w:t>
      </w:r>
      <w:r w:rsidRPr="002C7BAA">
        <w:rPr>
          <w:rFonts w:ascii="Cambria" w:hAnsi="Cambria" w:cs="Arial"/>
        </w:rPr>
        <w:t>2</w:t>
      </w:r>
      <w:r w:rsidR="0088334D" w:rsidRPr="002C7BAA">
        <w:rPr>
          <w:rFonts w:ascii="Cambria" w:hAnsi="Cambria" w:cs="Arial"/>
        </w:rPr>
        <w:t>5</w:t>
      </w:r>
      <w:r w:rsidRPr="002C7BAA">
        <w:rPr>
          <w:rFonts w:ascii="Cambria" w:hAnsi="Cambria" w:cs="Arial"/>
        </w:rPr>
        <w:t>-2</w:t>
      </w:r>
      <w:r w:rsidR="0088334D" w:rsidRPr="002C7BAA">
        <w:rPr>
          <w:rFonts w:ascii="Cambria" w:hAnsi="Cambria" w:cs="Arial"/>
        </w:rPr>
        <w:t>6</w:t>
      </w:r>
      <w:r w:rsidRPr="002C7BAA">
        <w:rPr>
          <w:rFonts w:ascii="Cambria" w:hAnsi="Cambria" w:cs="Arial"/>
        </w:rPr>
        <w:t xml:space="preserve"> till </w:t>
      </w:r>
      <w:r w:rsidR="00113092" w:rsidRPr="002C7BAA">
        <w:rPr>
          <w:rFonts w:ascii="Cambria" w:hAnsi="Cambria" w:cs="Arial"/>
        </w:rPr>
        <w:t>Nov</w:t>
      </w:r>
      <w:r w:rsidRPr="002C7BAA">
        <w:rPr>
          <w:rFonts w:ascii="Cambria" w:hAnsi="Cambria" w:cs="Arial"/>
        </w:rPr>
        <w:t>’2</w:t>
      </w:r>
      <w:r w:rsidR="0088334D" w:rsidRPr="002C7BAA">
        <w:rPr>
          <w:rFonts w:ascii="Cambria" w:hAnsi="Cambria" w:cs="Arial"/>
        </w:rPr>
        <w:t>5</w:t>
      </w:r>
      <w:r w:rsidRPr="002C7BAA">
        <w:rPr>
          <w:rFonts w:ascii="Cambria" w:hAnsi="Cambria" w:cs="Arial"/>
        </w:rPr>
        <w:t xml:space="preserve"> </w:t>
      </w:r>
      <w:r w:rsidR="00ED0D67" w:rsidRPr="002C7BAA">
        <w:rPr>
          <w:rFonts w:ascii="Cambria" w:hAnsi="Cambria" w:cs="Arial"/>
        </w:rPr>
        <w:t>are appended as under:</w:t>
      </w:r>
    </w:p>
    <w:p w14:paraId="40F90ED5" w14:textId="77777777" w:rsidR="009A7447" w:rsidRDefault="005014C7" w:rsidP="000D317A">
      <w:pPr>
        <w:autoSpaceDE w:val="0"/>
        <w:autoSpaceDN w:val="0"/>
        <w:adjustRightInd w:val="0"/>
        <w:spacing w:after="0" w:line="360" w:lineRule="auto"/>
        <w:rPr>
          <w:rFonts w:ascii="Cambria" w:hAnsi="Cambria" w:cs="Arial"/>
          <w:b/>
          <w:bCs/>
        </w:rPr>
      </w:pPr>
      <w:r w:rsidRPr="002C7BAA">
        <w:rPr>
          <w:rFonts w:ascii="Cambria" w:hAnsi="Cambria" w:cs="Arial"/>
          <w:b/>
          <w:bCs/>
          <w:u w:val="single"/>
        </w:rPr>
        <w:t xml:space="preserve">Revenue Cash Flow Statement month-wise </w:t>
      </w:r>
      <w:r w:rsidR="009A7447" w:rsidRPr="002C7BAA">
        <w:rPr>
          <w:rFonts w:ascii="Cambria" w:hAnsi="Cambria" w:cs="Arial"/>
          <w:b/>
          <w:bCs/>
          <w:u w:val="single"/>
        </w:rPr>
        <w:t>FY 2</w:t>
      </w:r>
      <w:r w:rsidR="00406AE4" w:rsidRPr="002C7BAA">
        <w:rPr>
          <w:rFonts w:ascii="Cambria" w:hAnsi="Cambria" w:cs="Arial"/>
          <w:b/>
          <w:bCs/>
          <w:u w:val="single"/>
        </w:rPr>
        <w:t>4</w:t>
      </w:r>
      <w:r w:rsidR="009A7447" w:rsidRPr="002C7BAA">
        <w:rPr>
          <w:rFonts w:ascii="Cambria" w:hAnsi="Cambria" w:cs="Arial"/>
          <w:b/>
          <w:bCs/>
          <w:u w:val="single"/>
        </w:rPr>
        <w:t>-2</w:t>
      </w:r>
      <w:r w:rsidR="00406AE4" w:rsidRPr="002C7BAA">
        <w:rPr>
          <w:rFonts w:ascii="Cambria" w:hAnsi="Cambria" w:cs="Arial"/>
          <w:b/>
          <w:bCs/>
          <w:u w:val="single"/>
        </w:rPr>
        <w:t>5</w:t>
      </w:r>
      <w:r w:rsidR="009A7447" w:rsidRPr="002C7BAA">
        <w:rPr>
          <w:rFonts w:ascii="Cambria" w:hAnsi="Cambria" w:cs="Arial"/>
          <w:b/>
          <w:bCs/>
        </w:rPr>
        <w:t>:</w:t>
      </w:r>
    </w:p>
    <w:p w14:paraId="79D5BBFA" w14:textId="1711F1D4" w:rsidR="0089449C" w:rsidRPr="002C7BAA" w:rsidRDefault="007D7AF4" w:rsidP="0089449C">
      <w:pPr>
        <w:autoSpaceDE w:val="0"/>
        <w:autoSpaceDN w:val="0"/>
        <w:adjustRightInd w:val="0"/>
        <w:spacing w:after="0" w:line="360" w:lineRule="auto"/>
        <w:ind w:left="-567"/>
        <w:rPr>
          <w:rFonts w:ascii="Cambria" w:hAnsi="Cambria" w:cs="Arial"/>
          <w:b/>
          <w:bCs/>
        </w:rPr>
      </w:pPr>
      <w:r w:rsidRPr="007D7AF4">
        <w:drawing>
          <wp:inline distT="0" distB="0" distL="0" distR="0" wp14:anchorId="11B76E34" wp14:editId="2971CECA">
            <wp:extent cx="6567927" cy="3860157"/>
            <wp:effectExtent l="0" t="0" r="4445" b="7620"/>
            <wp:docPr id="20354304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29733" cy="3896482"/>
                    </a:xfrm>
                    <a:prstGeom prst="rect">
                      <a:avLst/>
                    </a:prstGeom>
                    <a:noFill/>
                    <a:ln>
                      <a:noFill/>
                    </a:ln>
                  </pic:spPr>
                </pic:pic>
              </a:graphicData>
            </a:graphic>
          </wp:inline>
        </w:drawing>
      </w:r>
    </w:p>
    <w:p w14:paraId="2B164633" w14:textId="3F64E575" w:rsidR="00BF6382" w:rsidRPr="002C7BAA" w:rsidRDefault="0058050A" w:rsidP="000561FF">
      <w:pPr>
        <w:autoSpaceDE w:val="0"/>
        <w:autoSpaceDN w:val="0"/>
        <w:adjustRightInd w:val="0"/>
        <w:spacing w:after="0" w:line="360" w:lineRule="auto"/>
        <w:rPr>
          <w:rFonts w:ascii="Cambria" w:hAnsi="Cambria" w:cs="Arial"/>
          <w:b/>
          <w:bCs/>
          <w:u w:val="single"/>
        </w:rPr>
      </w:pPr>
      <w:r w:rsidRPr="002C7BAA">
        <w:rPr>
          <w:rFonts w:ascii="Cambria" w:hAnsi="Cambria" w:cs="Arial"/>
          <w:b/>
          <w:bCs/>
          <w:u w:val="single"/>
        </w:rPr>
        <w:lastRenderedPageBreak/>
        <w:t>Revenue Cash Flow Statement month-wise FY 25-26 (up to Nov’25):</w:t>
      </w:r>
    </w:p>
    <w:p w14:paraId="6F9CE9D8" w14:textId="255B16D3" w:rsidR="00B541DD" w:rsidRDefault="00D9038E" w:rsidP="00D9038E">
      <w:pPr>
        <w:autoSpaceDE w:val="0"/>
        <w:autoSpaceDN w:val="0"/>
        <w:adjustRightInd w:val="0"/>
        <w:spacing w:after="0" w:line="360" w:lineRule="auto"/>
        <w:ind w:left="-567"/>
        <w:rPr>
          <w:rFonts w:ascii="Cambria" w:hAnsi="Cambria" w:cs="Arial"/>
          <w:u w:val="single"/>
        </w:rPr>
      </w:pPr>
      <w:r w:rsidRPr="00D9038E">
        <w:drawing>
          <wp:inline distT="0" distB="0" distL="0" distR="0" wp14:anchorId="4C7940BC" wp14:editId="4766BA4B">
            <wp:extent cx="6625831" cy="3211975"/>
            <wp:effectExtent l="0" t="0" r="3810" b="7620"/>
            <wp:docPr id="15832944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9179" cy="3223294"/>
                    </a:xfrm>
                    <a:prstGeom prst="rect">
                      <a:avLst/>
                    </a:prstGeom>
                    <a:noFill/>
                    <a:ln>
                      <a:noFill/>
                    </a:ln>
                  </pic:spPr>
                </pic:pic>
              </a:graphicData>
            </a:graphic>
          </wp:inline>
        </w:drawing>
      </w:r>
    </w:p>
    <w:p w14:paraId="108FDCC9" w14:textId="77777777" w:rsidR="005C537A" w:rsidRDefault="005C537A" w:rsidP="005C537A">
      <w:pPr>
        <w:autoSpaceDE w:val="0"/>
        <w:autoSpaceDN w:val="0"/>
        <w:adjustRightInd w:val="0"/>
        <w:spacing w:after="0" w:line="360" w:lineRule="auto"/>
        <w:ind w:left="-567"/>
        <w:rPr>
          <w:rFonts w:ascii="Cambria" w:hAnsi="Cambria" w:cs="Arial"/>
          <w:u w:val="single"/>
        </w:rPr>
      </w:pPr>
    </w:p>
    <w:p w14:paraId="3601FC8F" w14:textId="77777777" w:rsidR="00644637" w:rsidRPr="00072773" w:rsidRDefault="00644637" w:rsidP="00644637">
      <w:pPr>
        <w:autoSpaceDE w:val="0"/>
        <w:autoSpaceDN w:val="0"/>
        <w:adjustRightInd w:val="0"/>
        <w:spacing w:after="0" w:line="360" w:lineRule="auto"/>
        <w:rPr>
          <w:rFonts w:ascii="Cambria" w:hAnsi="Cambria" w:cs="Arial"/>
          <w:b/>
          <w:bCs/>
        </w:rPr>
      </w:pPr>
      <w:r w:rsidRPr="008D04BD">
        <w:rPr>
          <w:rFonts w:ascii="Cambria" w:hAnsi="Cambria" w:cs="Arial"/>
          <w:b/>
          <w:bCs/>
        </w:rPr>
        <w:t xml:space="preserve">Reply to Query No. </w:t>
      </w:r>
      <w:r w:rsidR="008A20AC" w:rsidRPr="008D04BD">
        <w:rPr>
          <w:rFonts w:ascii="Cambria" w:hAnsi="Cambria" w:cs="Arial"/>
          <w:b/>
          <w:bCs/>
        </w:rPr>
        <w:t>3</w:t>
      </w:r>
      <w:r w:rsidR="00EF5398" w:rsidRPr="008D04BD">
        <w:rPr>
          <w:rFonts w:ascii="Cambria" w:hAnsi="Cambria" w:cs="Arial"/>
          <w:b/>
          <w:bCs/>
        </w:rPr>
        <w:t>3</w:t>
      </w:r>
    </w:p>
    <w:p w14:paraId="0542DD62" w14:textId="77777777" w:rsidR="000540E8" w:rsidRDefault="000D11B7" w:rsidP="0053083B">
      <w:pPr>
        <w:autoSpaceDE w:val="0"/>
        <w:autoSpaceDN w:val="0"/>
        <w:adjustRightInd w:val="0"/>
        <w:spacing w:after="0" w:line="360" w:lineRule="auto"/>
        <w:jc w:val="both"/>
        <w:rPr>
          <w:rFonts w:ascii="Cambria" w:hAnsi="Cambria" w:cs="Arial"/>
          <w:b/>
          <w:i/>
          <w:iCs/>
          <w:sz w:val="20"/>
          <w:szCs w:val="20"/>
        </w:rPr>
      </w:pPr>
      <w:r w:rsidRPr="00072773">
        <w:rPr>
          <w:rFonts w:ascii="Cambria" w:hAnsi="Cambria" w:cs="Arial"/>
        </w:rPr>
        <w:t xml:space="preserve">The details of A&amp;G </w:t>
      </w:r>
      <w:r w:rsidR="00AD021E" w:rsidRPr="00072773">
        <w:rPr>
          <w:rFonts w:ascii="Cambria" w:hAnsi="Cambria" w:cs="Arial"/>
        </w:rPr>
        <w:t>E</w:t>
      </w:r>
      <w:r w:rsidRPr="00072773">
        <w:rPr>
          <w:rFonts w:ascii="Cambria" w:hAnsi="Cambria" w:cs="Arial"/>
        </w:rPr>
        <w:t>xpense</w:t>
      </w:r>
      <w:r w:rsidR="00AD021E" w:rsidRPr="00072773">
        <w:rPr>
          <w:rFonts w:ascii="Cambria" w:hAnsi="Cambria" w:cs="Arial"/>
        </w:rPr>
        <w:t>s</w:t>
      </w:r>
      <w:r w:rsidRPr="00072773">
        <w:rPr>
          <w:rFonts w:ascii="Cambria" w:hAnsi="Cambria" w:cs="Arial"/>
        </w:rPr>
        <w:t xml:space="preserve"> month wise and head wise</w:t>
      </w:r>
      <w:r w:rsidR="00CB0519" w:rsidRPr="00072773">
        <w:rPr>
          <w:rFonts w:ascii="Cambria" w:hAnsi="Cambria" w:cs="Arial"/>
        </w:rPr>
        <w:t xml:space="preserve"> for FY 2</w:t>
      </w:r>
      <w:r w:rsidR="00EF5398">
        <w:rPr>
          <w:rFonts w:ascii="Cambria" w:hAnsi="Cambria" w:cs="Arial"/>
        </w:rPr>
        <w:t>5</w:t>
      </w:r>
      <w:r w:rsidR="00CB0519" w:rsidRPr="00072773">
        <w:rPr>
          <w:rFonts w:ascii="Cambria" w:hAnsi="Cambria" w:cs="Arial"/>
        </w:rPr>
        <w:t>-2</w:t>
      </w:r>
      <w:r w:rsidR="00EF5398">
        <w:rPr>
          <w:rFonts w:ascii="Cambria" w:hAnsi="Cambria" w:cs="Arial"/>
        </w:rPr>
        <w:t>6</w:t>
      </w:r>
      <w:r w:rsidR="00CB0519" w:rsidRPr="00072773">
        <w:rPr>
          <w:rFonts w:ascii="Cambria" w:hAnsi="Cambria" w:cs="Arial"/>
        </w:rPr>
        <w:t xml:space="preserve"> up to Nov’2</w:t>
      </w:r>
      <w:r w:rsidR="005E7F9B">
        <w:rPr>
          <w:rFonts w:ascii="Cambria" w:hAnsi="Cambria" w:cs="Arial"/>
        </w:rPr>
        <w:t>5</w:t>
      </w:r>
      <w:r w:rsidRPr="00072773">
        <w:rPr>
          <w:rFonts w:ascii="Cambria" w:hAnsi="Cambria" w:cs="Arial"/>
        </w:rPr>
        <w:t xml:space="preserve"> is enclosed as </w:t>
      </w:r>
      <w:r w:rsidR="00DF69D0" w:rsidRPr="00072773">
        <w:rPr>
          <w:rFonts w:ascii="Cambria" w:hAnsi="Cambria" w:cs="Arial"/>
          <w:bCs/>
        </w:rPr>
        <w:t>under</w:t>
      </w:r>
      <w:r w:rsidR="00DF69D0" w:rsidRPr="00072773">
        <w:rPr>
          <w:rFonts w:ascii="Cambria" w:hAnsi="Cambria" w:cs="Arial"/>
          <w:b/>
        </w:rPr>
        <w:t>:</w:t>
      </w:r>
      <w:r w:rsidR="0053083B">
        <w:rPr>
          <w:rFonts w:ascii="Cambria" w:hAnsi="Cambria" w:cs="Arial"/>
          <w:b/>
        </w:rPr>
        <w:t xml:space="preserve">                                                                                                                                                        </w:t>
      </w:r>
      <w:proofErr w:type="gramStart"/>
      <w:r w:rsidR="0053083B">
        <w:rPr>
          <w:rFonts w:ascii="Cambria" w:hAnsi="Cambria" w:cs="Arial"/>
          <w:b/>
        </w:rPr>
        <w:t xml:space="preserve">   </w:t>
      </w:r>
      <w:r w:rsidR="000540E8" w:rsidRPr="000540E8">
        <w:rPr>
          <w:rFonts w:ascii="Cambria" w:hAnsi="Cambria" w:cs="Arial"/>
          <w:b/>
          <w:i/>
          <w:iCs/>
          <w:sz w:val="20"/>
          <w:szCs w:val="20"/>
        </w:rPr>
        <w:t>(</w:t>
      </w:r>
      <w:proofErr w:type="gramEnd"/>
      <w:r w:rsidR="000540E8" w:rsidRPr="000540E8">
        <w:rPr>
          <w:rFonts w:ascii="Cambria" w:hAnsi="Cambria" w:cs="Arial"/>
          <w:b/>
          <w:i/>
          <w:iCs/>
          <w:sz w:val="20"/>
          <w:szCs w:val="20"/>
        </w:rPr>
        <w:t xml:space="preserve">Rs. </w:t>
      </w:r>
      <w:r w:rsidR="00CF1563">
        <w:rPr>
          <w:rFonts w:ascii="Cambria" w:hAnsi="Cambria" w:cs="Arial"/>
          <w:b/>
          <w:i/>
          <w:iCs/>
          <w:sz w:val="20"/>
          <w:szCs w:val="20"/>
        </w:rPr>
        <w:t>Cr.</w:t>
      </w:r>
      <w:r w:rsidR="000540E8" w:rsidRPr="000540E8">
        <w:rPr>
          <w:rFonts w:ascii="Cambria" w:hAnsi="Cambria" w:cs="Arial"/>
          <w:b/>
          <w:i/>
          <w:iCs/>
          <w:sz w:val="20"/>
          <w:szCs w:val="20"/>
        </w:rPr>
        <w:t>)</w:t>
      </w:r>
    </w:p>
    <w:tbl>
      <w:tblPr>
        <w:tblW w:w="10065" w:type="dxa"/>
        <w:tblInd w:w="-431" w:type="dxa"/>
        <w:tblLook w:val="04A0" w:firstRow="1" w:lastRow="0" w:firstColumn="1" w:lastColumn="0" w:noHBand="0" w:noVBand="1"/>
      </w:tblPr>
      <w:tblGrid>
        <w:gridCol w:w="2410"/>
        <w:gridCol w:w="851"/>
        <w:gridCol w:w="850"/>
        <w:gridCol w:w="851"/>
        <w:gridCol w:w="850"/>
        <w:gridCol w:w="851"/>
        <w:gridCol w:w="850"/>
        <w:gridCol w:w="851"/>
        <w:gridCol w:w="850"/>
        <w:gridCol w:w="855"/>
      </w:tblGrid>
      <w:tr w:rsidR="00A80AE2" w:rsidRPr="00A80AE2" w14:paraId="189E9EDD" w14:textId="77777777" w:rsidTr="00287034">
        <w:trPr>
          <w:trHeight w:val="290"/>
          <w:tblHeader/>
        </w:trPr>
        <w:tc>
          <w:tcPr>
            <w:tcW w:w="2410" w:type="dxa"/>
            <w:tcBorders>
              <w:top w:val="single" w:sz="4" w:space="0" w:color="auto"/>
              <w:left w:val="single" w:sz="4" w:space="0" w:color="auto"/>
              <w:bottom w:val="single" w:sz="4" w:space="0" w:color="auto"/>
              <w:right w:val="single" w:sz="4" w:space="0" w:color="auto"/>
            </w:tcBorders>
            <w:noWrap/>
            <w:vAlign w:val="center"/>
            <w:hideMark/>
          </w:tcPr>
          <w:p w14:paraId="7133AD80" w14:textId="77777777" w:rsidR="00A80AE2" w:rsidRPr="00A80AE2" w:rsidRDefault="00F41BBD" w:rsidP="00466452">
            <w:pPr>
              <w:spacing w:after="0" w:line="240" w:lineRule="auto"/>
              <w:jc w:val="center"/>
              <w:rPr>
                <w:rFonts w:ascii="Cambria" w:eastAsia="Times New Roman" w:hAnsi="Cambria" w:cs="Arial"/>
                <w:b/>
                <w:bCs/>
                <w:sz w:val="18"/>
                <w:szCs w:val="18"/>
                <w:lang w:eastAsia="en-IN"/>
              </w:rPr>
            </w:pPr>
            <w:r>
              <w:rPr>
                <w:rFonts w:ascii="Cambria" w:eastAsia="Times New Roman" w:hAnsi="Cambria" w:cs="Arial"/>
                <w:b/>
                <w:bCs/>
                <w:sz w:val="18"/>
                <w:szCs w:val="18"/>
                <w:lang w:eastAsia="en-IN"/>
              </w:rPr>
              <w:t>Particulars</w:t>
            </w:r>
          </w:p>
        </w:tc>
        <w:tc>
          <w:tcPr>
            <w:tcW w:w="851" w:type="dxa"/>
            <w:tcBorders>
              <w:top w:val="single" w:sz="4" w:space="0" w:color="auto"/>
              <w:left w:val="nil"/>
              <w:bottom w:val="single" w:sz="4" w:space="0" w:color="auto"/>
              <w:right w:val="single" w:sz="4" w:space="0" w:color="auto"/>
            </w:tcBorders>
            <w:noWrap/>
            <w:vAlign w:val="center"/>
            <w:hideMark/>
          </w:tcPr>
          <w:p w14:paraId="6693EA7A" w14:textId="77777777" w:rsidR="00A80AE2" w:rsidRPr="00A80AE2" w:rsidRDefault="00A80AE2" w:rsidP="00A80AE2">
            <w:pPr>
              <w:spacing w:after="0" w:line="240" w:lineRule="auto"/>
              <w:jc w:val="center"/>
              <w:rPr>
                <w:rFonts w:ascii="Cambria" w:eastAsia="Times New Roman" w:hAnsi="Cambria" w:cs="Arial"/>
                <w:b/>
                <w:bCs/>
                <w:sz w:val="18"/>
                <w:szCs w:val="18"/>
                <w:lang w:eastAsia="en-IN"/>
              </w:rPr>
            </w:pPr>
            <w:r w:rsidRPr="00A80AE2">
              <w:rPr>
                <w:rFonts w:ascii="Cambria" w:eastAsia="Times New Roman" w:hAnsi="Cambria" w:cs="Arial"/>
                <w:b/>
                <w:bCs/>
                <w:sz w:val="18"/>
                <w:szCs w:val="18"/>
                <w:lang w:eastAsia="en-IN"/>
              </w:rPr>
              <w:t>Apr-25</w:t>
            </w:r>
          </w:p>
        </w:tc>
        <w:tc>
          <w:tcPr>
            <w:tcW w:w="850" w:type="dxa"/>
            <w:tcBorders>
              <w:top w:val="single" w:sz="4" w:space="0" w:color="auto"/>
              <w:left w:val="nil"/>
              <w:bottom w:val="single" w:sz="4" w:space="0" w:color="auto"/>
              <w:right w:val="single" w:sz="4" w:space="0" w:color="auto"/>
            </w:tcBorders>
            <w:noWrap/>
            <w:vAlign w:val="center"/>
            <w:hideMark/>
          </w:tcPr>
          <w:p w14:paraId="53974893" w14:textId="77777777" w:rsidR="00A80AE2" w:rsidRPr="00A80AE2" w:rsidRDefault="00A80AE2" w:rsidP="00A80AE2">
            <w:pPr>
              <w:spacing w:after="0" w:line="240" w:lineRule="auto"/>
              <w:jc w:val="center"/>
              <w:rPr>
                <w:rFonts w:ascii="Cambria" w:eastAsia="Times New Roman" w:hAnsi="Cambria" w:cs="Arial"/>
                <w:b/>
                <w:bCs/>
                <w:sz w:val="18"/>
                <w:szCs w:val="18"/>
                <w:lang w:eastAsia="en-IN"/>
              </w:rPr>
            </w:pPr>
            <w:r w:rsidRPr="00A80AE2">
              <w:rPr>
                <w:rFonts w:ascii="Cambria" w:eastAsia="Times New Roman" w:hAnsi="Cambria" w:cs="Arial"/>
                <w:b/>
                <w:bCs/>
                <w:sz w:val="18"/>
                <w:szCs w:val="18"/>
                <w:lang w:eastAsia="en-IN"/>
              </w:rPr>
              <w:t>May-25</w:t>
            </w:r>
          </w:p>
        </w:tc>
        <w:tc>
          <w:tcPr>
            <w:tcW w:w="851" w:type="dxa"/>
            <w:tcBorders>
              <w:top w:val="single" w:sz="4" w:space="0" w:color="auto"/>
              <w:left w:val="nil"/>
              <w:bottom w:val="single" w:sz="4" w:space="0" w:color="auto"/>
              <w:right w:val="single" w:sz="4" w:space="0" w:color="auto"/>
            </w:tcBorders>
            <w:noWrap/>
            <w:vAlign w:val="center"/>
            <w:hideMark/>
          </w:tcPr>
          <w:p w14:paraId="6DC80BB6" w14:textId="77777777" w:rsidR="00A80AE2" w:rsidRPr="00A80AE2" w:rsidRDefault="00A80AE2" w:rsidP="00A80AE2">
            <w:pPr>
              <w:spacing w:after="0" w:line="240" w:lineRule="auto"/>
              <w:jc w:val="center"/>
              <w:rPr>
                <w:rFonts w:ascii="Cambria" w:eastAsia="Times New Roman" w:hAnsi="Cambria" w:cs="Arial"/>
                <w:b/>
                <w:bCs/>
                <w:sz w:val="18"/>
                <w:szCs w:val="18"/>
                <w:lang w:eastAsia="en-IN"/>
              </w:rPr>
            </w:pPr>
            <w:r w:rsidRPr="00A80AE2">
              <w:rPr>
                <w:rFonts w:ascii="Cambria" w:eastAsia="Times New Roman" w:hAnsi="Cambria" w:cs="Arial"/>
                <w:b/>
                <w:bCs/>
                <w:sz w:val="18"/>
                <w:szCs w:val="18"/>
                <w:lang w:eastAsia="en-IN"/>
              </w:rPr>
              <w:t>Jun-25</w:t>
            </w:r>
          </w:p>
        </w:tc>
        <w:tc>
          <w:tcPr>
            <w:tcW w:w="850" w:type="dxa"/>
            <w:tcBorders>
              <w:top w:val="single" w:sz="4" w:space="0" w:color="auto"/>
              <w:left w:val="nil"/>
              <w:bottom w:val="single" w:sz="4" w:space="0" w:color="auto"/>
              <w:right w:val="single" w:sz="4" w:space="0" w:color="auto"/>
            </w:tcBorders>
            <w:noWrap/>
            <w:vAlign w:val="center"/>
            <w:hideMark/>
          </w:tcPr>
          <w:p w14:paraId="2E763CEE" w14:textId="77777777" w:rsidR="00A80AE2" w:rsidRPr="00A80AE2" w:rsidRDefault="00A80AE2" w:rsidP="00A80AE2">
            <w:pPr>
              <w:spacing w:after="0" w:line="240" w:lineRule="auto"/>
              <w:jc w:val="center"/>
              <w:rPr>
                <w:rFonts w:ascii="Cambria" w:eastAsia="Times New Roman" w:hAnsi="Cambria" w:cs="Arial"/>
                <w:b/>
                <w:bCs/>
                <w:sz w:val="18"/>
                <w:szCs w:val="18"/>
                <w:lang w:eastAsia="en-IN"/>
              </w:rPr>
            </w:pPr>
            <w:r w:rsidRPr="00A80AE2">
              <w:rPr>
                <w:rFonts w:ascii="Cambria" w:eastAsia="Times New Roman" w:hAnsi="Cambria" w:cs="Arial"/>
                <w:b/>
                <w:bCs/>
                <w:sz w:val="18"/>
                <w:szCs w:val="18"/>
                <w:lang w:eastAsia="en-IN"/>
              </w:rPr>
              <w:t>Jul-25</w:t>
            </w:r>
          </w:p>
        </w:tc>
        <w:tc>
          <w:tcPr>
            <w:tcW w:w="851" w:type="dxa"/>
            <w:tcBorders>
              <w:top w:val="single" w:sz="4" w:space="0" w:color="auto"/>
              <w:left w:val="nil"/>
              <w:bottom w:val="single" w:sz="4" w:space="0" w:color="auto"/>
              <w:right w:val="single" w:sz="4" w:space="0" w:color="auto"/>
            </w:tcBorders>
            <w:noWrap/>
            <w:vAlign w:val="center"/>
            <w:hideMark/>
          </w:tcPr>
          <w:p w14:paraId="090C3B06" w14:textId="77777777" w:rsidR="00A80AE2" w:rsidRPr="00A80AE2" w:rsidRDefault="00A80AE2" w:rsidP="00A80AE2">
            <w:pPr>
              <w:spacing w:after="0" w:line="240" w:lineRule="auto"/>
              <w:jc w:val="center"/>
              <w:rPr>
                <w:rFonts w:ascii="Cambria" w:eastAsia="Times New Roman" w:hAnsi="Cambria" w:cs="Arial"/>
                <w:b/>
                <w:bCs/>
                <w:sz w:val="18"/>
                <w:szCs w:val="18"/>
                <w:lang w:eastAsia="en-IN"/>
              </w:rPr>
            </w:pPr>
            <w:r w:rsidRPr="00A80AE2">
              <w:rPr>
                <w:rFonts w:ascii="Cambria" w:eastAsia="Times New Roman" w:hAnsi="Cambria" w:cs="Arial"/>
                <w:b/>
                <w:bCs/>
                <w:sz w:val="18"/>
                <w:szCs w:val="18"/>
                <w:lang w:eastAsia="en-IN"/>
              </w:rPr>
              <w:t>Aug-25</w:t>
            </w:r>
          </w:p>
        </w:tc>
        <w:tc>
          <w:tcPr>
            <w:tcW w:w="850" w:type="dxa"/>
            <w:tcBorders>
              <w:top w:val="single" w:sz="4" w:space="0" w:color="auto"/>
              <w:left w:val="nil"/>
              <w:bottom w:val="single" w:sz="4" w:space="0" w:color="auto"/>
              <w:right w:val="single" w:sz="4" w:space="0" w:color="auto"/>
            </w:tcBorders>
            <w:noWrap/>
            <w:vAlign w:val="center"/>
            <w:hideMark/>
          </w:tcPr>
          <w:p w14:paraId="35411060" w14:textId="77777777" w:rsidR="00A80AE2" w:rsidRPr="00A80AE2" w:rsidRDefault="00A80AE2" w:rsidP="00A80AE2">
            <w:pPr>
              <w:spacing w:after="0" w:line="240" w:lineRule="auto"/>
              <w:jc w:val="center"/>
              <w:rPr>
                <w:rFonts w:ascii="Cambria" w:eastAsia="Times New Roman" w:hAnsi="Cambria" w:cs="Arial"/>
                <w:b/>
                <w:bCs/>
                <w:sz w:val="18"/>
                <w:szCs w:val="18"/>
                <w:lang w:eastAsia="en-IN"/>
              </w:rPr>
            </w:pPr>
            <w:r w:rsidRPr="00A80AE2">
              <w:rPr>
                <w:rFonts w:ascii="Cambria" w:eastAsia="Times New Roman" w:hAnsi="Cambria" w:cs="Arial"/>
                <w:b/>
                <w:bCs/>
                <w:sz w:val="18"/>
                <w:szCs w:val="18"/>
                <w:lang w:eastAsia="en-IN"/>
              </w:rPr>
              <w:t>Sep-25</w:t>
            </w:r>
          </w:p>
        </w:tc>
        <w:tc>
          <w:tcPr>
            <w:tcW w:w="851" w:type="dxa"/>
            <w:tcBorders>
              <w:top w:val="single" w:sz="4" w:space="0" w:color="auto"/>
              <w:left w:val="nil"/>
              <w:bottom w:val="single" w:sz="4" w:space="0" w:color="auto"/>
              <w:right w:val="single" w:sz="4" w:space="0" w:color="auto"/>
            </w:tcBorders>
            <w:noWrap/>
            <w:vAlign w:val="center"/>
            <w:hideMark/>
          </w:tcPr>
          <w:p w14:paraId="1C1DF963" w14:textId="77777777" w:rsidR="00A80AE2" w:rsidRPr="00A80AE2" w:rsidRDefault="00A80AE2" w:rsidP="00A80AE2">
            <w:pPr>
              <w:spacing w:after="0" w:line="240" w:lineRule="auto"/>
              <w:jc w:val="center"/>
              <w:rPr>
                <w:rFonts w:ascii="Cambria" w:eastAsia="Times New Roman" w:hAnsi="Cambria" w:cs="Arial"/>
                <w:b/>
                <w:bCs/>
                <w:sz w:val="18"/>
                <w:szCs w:val="18"/>
                <w:lang w:eastAsia="en-IN"/>
              </w:rPr>
            </w:pPr>
            <w:r w:rsidRPr="00A80AE2">
              <w:rPr>
                <w:rFonts w:ascii="Cambria" w:eastAsia="Times New Roman" w:hAnsi="Cambria" w:cs="Arial"/>
                <w:b/>
                <w:bCs/>
                <w:sz w:val="18"/>
                <w:szCs w:val="18"/>
                <w:lang w:eastAsia="en-IN"/>
              </w:rPr>
              <w:t>Oct-25</w:t>
            </w:r>
          </w:p>
        </w:tc>
        <w:tc>
          <w:tcPr>
            <w:tcW w:w="850" w:type="dxa"/>
            <w:tcBorders>
              <w:top w:val="single" w:sz="4" w:space="0" w:color="auto"/>
              <w:left w:val="nil"/>
              <w:bottom w:val="single" w:sz="4" w:space="0" w:color="auto"/>
              <w:right w:val="single" w:sz="4" w:space="0" w:color="auto"/>
            </w:tcBorders>
            <w:noWrap/>
            <w:vAlign w:val="center"/>
            <w:hideMark/>
          </w:tcPr>
          <w:p w14:paraId="44F4FB85" w14:textId="77777777" w:rsidR="00A80AE2" w:rsidRPr="00A80AE2" w:rsidRDefault="00A80AE2" w:rsidP="00A80AE2">
            <w:pPr>
              <w:spacing w:after="0" w:line="240" w:lineRule="auto"/>
              <w:jc w:val="center"/>
              <w:rPr>
                <w:rFonts w:ascii="Cambria" w:eastAsia="Times New Roman" w:hAnsi="Cambria" w:cs="Arial"/>
                <w:b/>
                <w:bCs/>
                <w:sz w:val="18"/>
                <w:szCs w:val="18"/>
                <w:lang w:eastAsia="en-IN"/>
              </w:rPr>
            </w:pPr>
            <w:r w:rsidRPr="00A80AE2">
              <w:rPr>
                <w:rFonts w:ascii="Cambria" w:eastAsia="Times New Roman" w:hAnsi="Cambria" w:cs="Arial"/>
                <w:b/>
                <w:bCs/>
                <w:sz w:val="18"/>
                <w:szCs w:val="18"/>
                <w:lang w:eastAsia="en-IN"/>
              </w:rPr>
              <w:t>Nov-25</w:t>
            </w:r>
          </w:p>
        </w:tc>
        <w:tc>
          <w:tcPr>
            <w:tcW w:w="851" w:type="dxa"/>
            <w:tcBorders>
              <w:top w:val="single" w:sz="4" w:space="0" w:color="auto"/>
              <w:left w:val="nil"/>
              <w:bottom w:val="single" w:sz="4" w:space="0" w:color="auto"/>
              <w:right w:val="single" w:sz="4" w:space="0" w:color="auto"/>
            </w:tcBorders>
            <w:noWrap/>
            <w:vAlign w:val="center"/>
            <w:hideMark/>
          </w:tcPr>
          <w:p w14:paraId="0561EBC5" w14:textId="77777777" w:rsidR="00A80AE2" w:rsidRPr="00A80AE2" w:rsidRDefault="00A80AE2" w:rsidP="00A80AE2">
            <w:pPr>
              <w:spacing w:after="0" w:line="240" w:lineRule="auto"/>
              <w:jc w:val="center"/>
              <w:rPr>
                <w:rFonts w:ascii="Cambria" w:eastAsia="Times New Roman" w:hAnsi="Cambria" w:cs="Arial"/>
                <w:b/>
                <w:bCs/>
                <w:sz w:val="18"/>
                <w:szCs w:val="18"/>
                <w:lang w:eastAsia="en-IN"/>
              </w:rPr>
            </w:pPr>
            <w:r w:rsidRPr="00A80AE2">
              <w:rPr>
                <w:rFonts w:ascii="Cambria" w:eastAsia="Times New Roman" w:hAnsi="Cambria" w:cs="Arial"/>
                <w:b/>
                <w:bCs/>
                <w:sz w:val="18"/>
                <w:szCs w:val="18"/>
                <w:lang w:eastAsia="en-IN"/>
              </w:rPr>
              <w:t>Grand Total</w:t>
            </w:r>
          </w:p>
        </w:tc>
      </w:tr>
      <w:tr w:rsidR="00C83E84" w:rsidRPr="00A80AE2" w14:paraId="58EB174B" w14:textId="77777777" w:rsidTr="00C83E84">
        <w:trPr>
          <w:trHeight w:val="290"/>
        </w:trPr>
        <w:tc>
          <w:tcPr>
            <w:tcW w:w="2410" w:type="dxa"/>
            <w:tcBorders>
              <w:top w:val="nil"/>
              <w:left w:val="single" w:sz="4" w:space="0" w:color="auto"/>
              <w:bottom w:val="single" w:sz="4" w:space="0" w:color="auto"/>
              <w:right w:val="single" w:sz="4" w:space="0" w:color="auto"/>
            </w:tcBorders>
            <w:noWrap/>
            <w:hideMark/>
          </w:tcPr>
          <w:p w14:paraId="184143E7" w14:textId="77777777" w:rsidR="00C83E84" w:rsidRPr="00A80AE2" w:rsidRDefault="00C83E84" w:rsidP="00C83E84">
            <w:pPr>
              <w:spacing w:after="0" w:line="240" w:lineRule="auto"/>
              <w:rPr>
                <w:rFonts w:ascii="Cambria" w:eastAsia="Times New Roman" w:hAnsi="Cambria" w:cs="Calibri"/>
                <w:color w:val="000000"/>
                <w:sz w:val="18"/>
                <w:szCs w:val="18"/>
                <w:lang w:eastAsia="en-IN"/>
              </w:rPr>
            </w:pPr>
            <w:r w:rsidRPr="00A80AE2">
              <w:rPr>
                <w:rFonts w:ascii="Cambria" w:eastAsia="Times New Roman" w:hAnsi="Cambria" w:cs="Calibri"/>
                <w:color w:val="000000"/>
                <w:sz w:val="18"/>
                <w:szCs w:val="18"/>
                <w:lang w:eastAsia="en-IN"/>
              </w:rPr>
              <w:t>Advertisement &amp; Marketing Expenses</w:t>
            </w:r>
          </w:p>
        </w:tc>
        <w:tc>
          <w:tcPr>
            <w:tcW w:w="851" w:type="dxa"/>
            <w:tcBorders>
              <w:top w:val="nil"/>
              <w:left w:val="nil"/>
              <w:bottom w:val="single" w:sz="4" w:space="0" w:color="auto"/>
              <w:right w:val="single" w:sz="4" w:space="0" w:color="auto"/>
            </w:tcBorders>
            <w:noWrap/>
            <w:vAlign w:val="center"/>
            <w:hideMark/>
          </w:tcPr>
          <w:p w14:paraId="1AD6B090"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0.25</w:t>
            </w:r>
          </w:p>
        </w:tc>
        <w:tc>
          <w:tcPr>
            <w:tcW w:w="850" w:type="dxa"/>
            <w:tcBorders>
              <w:top w:val="nil"/>
              <w:left w:val="nil"/>
              <w:bottom w:val="single" w:sz="4" w:space="0" w:color="auto"/>
              <w:right w:val="single" w:sz="4" w:space="0" w:color="auto"/>
            </w:tcBorders>
            <w:noWrap/>
            <w:vAlign w:val="center"/>
            <w:hideMark/>
          </w:tcPr>
          <w:p w14:paraId="39404E44"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0.10</w:t>
            </w:r>
          </w:p>
        </w:tc>
        <w:tc>
          <w:tcPr>
            <w:tcW w:w="851" w:type="dxa"/>
            <w:tcBorders>
              <w:top w:val="nil"/>
              <w:left w:val="nil"/>
              <w:bottom w:val="single" w:sz="4" w:space="0" w:color="auto"/>
              <w:right w:val="single" w:sz="4" w:space="0" w:color="auto"/>
            </w:tcBorders>
            <w:noWrap/>
            <w:vAlign w:val="center"/>
            <w:hideMark/>
          </w:tcPr>
          <w:p w14:paraId="73076B41"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7EAA93AC"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0.13</w:t>
            </w:r>
          </w:p>
        </w:tc>
        <w:tc>
          <w:tcPr>
            <w:tcW w:w="851" w:type="dxa"/>
            <w:tcBorders>
              <w:top w:val="nil"/>
              <w:left w:val="nil"/>
              <w:bottom w:val="single" w:sz="4" w:space="0" w:color="auto"/>
              <w:right w:val="single" w:sz="4" w:space="0" w:color="auto"/>
            </w:tcBorders>
            <w:noWrap/>
            <w:vAlign w:val="center"/>
            <w:hideMark/>
          </w:tcPr>
          <w:p w14:paraId="70F01F73"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0.05</w:t>
            </w:r>
          </w:p>
        </w:tc>
        <w:tc>
          <w:tcPr>
            <w:tcW w:w="850" w:type="dxa"/>
            <w:tcBorders>
              <w:top w:val="nil"/>
              <w:left w:val="nil"/>
              <w:bottom w:val="single" w:sz="4" w:space="0" w:color="auto"/>
              <w:right w:val="single" w:sz="4" w:space="0" w:color="auto"/>
            </w:tcBorders>
            <w:noWrap/>
            <w:vAlign w:val="center"/>
            <w:hideMark/>
          </w:tcPr>
          <w:p w14:paraId="46F36342"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0.04</w:t>
            </w:r>
          </w:p>
        </w:tc>
        <w:tc>
          <w:tcPr>
            <w:tcW w:w="851" w:type="dxa"/>
            <w:tcBorders>
              <w:top w:val="nil"/>
              <w:left w:val="nil"/>
              <w:bottom w:val="single" w:sz="4" w:space="0" w:color="auto"/>
              <w:right w:val="single" w:sz="4" w:space="0" w:color="auto"/>
            </w:tcBorders>
            <w:noWrap/>
            <w:vAlign w:val="center"/>
            <w:hideMark/>
          </w:tcPr>
          <w:p w14:paraId="0233A4C9"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0.04</w:t>
            </w:r>
          </w:p>
        </w:tc>
        <w:tc>
          <w:tcPr>
            <w:tcW w:w="850" w:type="dxa"/>
            <w:tcBorders>
              <w:top w:val="nil"/>
              <w:left w:val="nil"/>
              <w:bottom w:val="single" w:sz="4" w:space="0" w:color="auto"/>
              <w:right w:val="single" w:sz="4" w:space="0" w:color="auto"/>
            </w:tcBorders>
            <w:noWrap/>
            <w:vAlign w:val="center"/>
            <w:hideMark/>
          </w:tcPr>
          <w:p w14:paraId="12456347"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0.15</w:t>
            </w:r>
          </w:p>
        </w:tc>
        <w:tc>
          <w:tcPr>
            <w:tcW w:w="851" w:type="dxa"/>
            <w:tcBorders>
              <w:top w:val="nil"/>
              <w:left w:val="nil"/>
              <w:bottom w:val="single" w:sz="4" w:space="0" w:color="auto"/>
              <w:right w:val="single" w:sz="4" w:space="0" w:color="auto"/>
            </w:tcBorders>
            <w:noWrap/>
            <w:vAlign w:val="center"/>
            <w:hideMark/>
          </w:tcPr>
          <w:p w14:paraId="0AFE4D60" w14:textId="77777777" w:rsidR="00C83E84" w:rsidRPr="00C83E84" w:rsidRDefault="00C83E84" w:rsidP="00C83E84">
            <w:pPr>
              <w:spacing w:after="0" w:line="240" w:lineRule="auto"/>
              <w:jc w:val="center"/>
              <w:rPr>
                <w:rFonts w:ascii="Cambria" w:eastAsia="Times New Roman" w:hAnsi="Cambria" w:cs="Calibri"/>
                <w:b/>
                <w:bCs/>
                <w:color w:val="000000"/>
                <w:sz w:val="20"/>
                <w:szCs w:val="20"/>
                <w:lang w:eastAsia="en-IN"/>
              </w:rPr>
            </w:pPr>
            <w:r w:rsidRPr="00C83E84">
              <w:rPr>
                <w:rFonts w:ascii="Cambria" w:hAnsi="Cambria" w:cs="Calibri"/>
                <w:b/>
                <w:bCs/>
                <w:color w:val="000000"/>
                <w:sz w:val="20"/>
                <w:szCs w:val="20"/>
              </w:rPr>
              <w:t>0.85</w:t>
            </w:r>
          </w:p>
        </w:tc>
      </w:tr>
      <w:tr w:rsidR="00C83E84" w:rsidRPr="00A80AE2" w14:paraId="15555559" w14:textId="77777777" w:rsidTr="00C83E84">
        <w:trPr>
          <w:trHeight w:val="290"/>
        </w:trPr>
        <w:tc>
          <w:tcPr>
            <w:tcW w:w="2410" w:type="dxa"/>
            <w:tcBorders>
              <w:top w:val="nil"/>
              <w:left w:val="single" w:sz="4" w:space="0" w:color="auto"/>
              <w:bottom w:val="single" w:sz="4" w:space="0" w:color="auto"/>
              <w:right w:val="single" w:sz="4" w:space="0" w:color="auto"/>
            </w:tcBorders>
            <w:noWrap/>
            <w:hideMark/>
          </w:tcPr>
          <w:p w14:paraId="4DE973A8" w14:textId="77777777" w:rsidR="00C83E84" w:rsidRPr="00A80AE2" w:rsidRDefault="00C83E84" w:rsidP="00C83E84">
            <w:pPr>
              <w:spacing w:after="0" w:line="240" w:lineRule="auto"/>
              <w:rPr>
                <w:rFonts w:ascii="Cambria" w:eastAsia="Times New Roman" w:hAnsi="Cambria" w:cs="Calibri"/>
                <w:color w:val="000000"/>
                <w:sz w:val="18"/>
                <w:szCs w:val="18"/>
                <w:lang w:eastAsia="en-IN"/>
              </w:rPr>
            </w:pPr>
            <w:r w:rsidRPr="00A80AE2">
              <w:rPr>
                <w:rFonts w:ascii="Cambria" w:eastAsia="Times New Roman" w:hAnsi="Cambria" w:cs="Calibri"/>
                <w:color w:val="000000"/>
                <w:sz w:val="18"/>
                <w:szCs w:val="18"/>
                <w:lang w:eastAsia="en-IN"/>
              </w:rPr>
              <w:t>Audit Fees</w:t>
            </w:r>
          </w:p>
        </w:tc>
        <w:tc>
          <w:tcPr>
            <w:tcW w:w="851" w:type="dxa"/>
            <w:tcBorders>
              <w:top w:val="nil"/>
              <w:left w:val="nil"/>
              <w:bottom w:val="single" w:sz="4" w:space="0" w:color="auto"/>
              <w:right w:val="single" w:sz="4" w:space="0" w:color="auto"/>
            </w:tcBorders>
            <w:noWrap/>
            <w:vAlign w:val="center"/>
            <w:hideMark/>
          </w:tcPr>
          <w:p w14:paraId="1006E4F4"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738A0DD9"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0.19</w:t>
            </w:r>
          </w:p>
        </w:tc>
        <w:tc>
          <w:tcPr>
            <w:tcW w:w="851" w:type="dxa"/>
            <w:tcBorders>
              <w:top w:val="nil"/>
              <w:left w:val="nil"/>
              <w:bottom w:val="single" w:sz="4" w:space="0" w:color="auto"/>
              <w:right w:val="single" w:sz="4" w:space="0" w:color="auto"/>
            </w:tcBorders>
            <w:noWrap/>
            <w:vAlign w:val="center"/>
            <w:hideMark/>
          </w:tcPr>
          <w:p w14:paraId="12423A4B"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0.12</w:t>
            </w:r>
          </w:p>
        </w:tc>
        <w:tc>
          <w:tcPr>
            <w:tcW w:w="850" w:type="dxa"/>
            <w:tcBorders>
              <w:top w:val="nil"/>
              <w:left w:val="nil"/>
              <w:bottom w:val="single" w:sz="4" w:space="0" w:color="auto"/>
              <w:right w:val="single" w:sz="4" w:space="0" w:color="auto"/>
            </w:tcBorders>
            <w:noWrap/>
            <w:vAlign w:val="center"/>
            <w:hideMark/>
          </w:tcPr>
          <w:p w14:paraId="11C2F77C"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0.08</w:t>
            </w:r>
          </w:p>
        </w:tc>
        <w:tc>
          <w:tcPr>
            <w:tcW w:w="851" w:type="dxa"/>
            <w:tcBorders>
              <w:top w:val="nil"/>
              <w:left w:val="nil"/>
              <w:bottom w:val="single" w:sz="4" w:space="0" w:color="auto"/>
              <w:right w:val="single" w:sz="4" w:space="0" w:color="auto"/>
            </w:tcBorders>
            <w:noWrap/>
            <w:vAlign w:val="center"/>
            <w:hideMark/>
          </w:tcPr>
          <w:p w14:paraId="7F9D1846"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0.06</w:t>
            </w:r>
          </w:p>
        </w:tc>
        <w:tc>
          <w:tcPr>
            <w:tcW w:w="850" w:type="dxa"/>
            <w:tcBorders>
              <w:top w:val="nil"/>
              <w:left w:val="nil"/>
              <w:bottom w:val="single" w:sz="4" w:space="0" w:color="auto"/>
              <w:right w:val="single" w:sz="4" w:space="0" w:color="auto"/>
            </w:tcBorders>
            <w:noWrap/>
            <w:vAlign w:val="center"/>
            <w:hideMark/>
          </w:tcPr>
          <w:p w14:paraId="48B93987"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0.15</w:t>
            </w:r>
          </w:p>
        </w:tc>
        <w:tc>
          <w:tcPr>
            <w:tcW w:w="851" w:type="dxa"/>
            <w:tcBorders>
              <w:top w:val="nil"/>
              <w:left w:val="nil"/>
              <w:bottom w:val="single" w:sz="4" w:space="0" w:color="auto"/>
              <w:right w:val="single" w:sz="4" w:space="0" w:color="auto"/>
            </w:tcBorders>
            <w:noWrap/>
            <w:vAlign w:val="center"/>
            <w:hideMark/>
          </w:tcPr>
          <w:p w14:paraId="04E0D2E1"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0.19</w:t>
            </w:r>
          </w:p>
        </w:tc>
        <w:tc>
          <w:tcPr>
            <w:tcW w:w="850" w:type="dxa"/>
            <w:tcBorders>
              <w:top w:val="nil"/>
              <w:left w:val="nil"/>
              <w:bottom w:val="single" w:sz="4" w:space="0" w:color="auto"/>
              <w:right w:val="single" w:sz="4" w:space="0" w:color="auto"/>
            </w:tcBorders>
            <w:noWrap/>
            <w:vAlign w:val="center"/>
            <w:hideMark/>
          </w:tcPr>
          <w:p w14:paraId="4006A541"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0.12</w:t>
            </w:r>
          </w:p>
        </w:tc>
        <w:tc>
          <w:tcPr>
            <w:tcW w:w="851" w:type="dxa"/>
            <w:tcBorders>
              <w:top w:val="nil"/>
              <w:left w:val="nil"/>
              <w:bottom w:val="single" w:sz="4" w:space="0" w:color="auto"/>
              <w:right w:val="single" w:sz="4" w:space="0" w:color="auto"/>
            </w:tcBorders>
            <w:noWrap/>
            <w:vAlign w:val="center"/>
            <w:hideMark/>
          </w:tcPr>
          <w:p w14:paraId="59FE8C33" w14:textId="77777777" w:rsidR="00C83E84" w:rsidRPr="00C83E84" w:rsidRDefault="00C83E84" w:rsidP="00C83E84">
            <w:pPr>
              <w:spacing w:after="0" w:line="240" w:lineRule="auto"/>
              <w:jc w:val="center"/>
              <w:rPr>
                <w:rFonts w:ascii="Cambria" w:eastAsia="Times New Roman" w:hAnsi="Cambria" w:cs="Calibri"/>
                <w:b/>
                <w:bCs/>
                <w:color w:val="000000"/>
                <w:sz w:val="20"/>
                <w:szCs w:val="20"/>
                <w:lang w:eastAsia="en-IN"/>
              </w:rPr>
            </w:pPr>
            <w:r w:rsidRPr="00C83E84">
              <w:rPr>
                <w:rFonts w:ascii="Cambria" w:hAnsi="Cambria" w:cs="Calibri"/>
                <w:b/>
                <w:bCs/>
                <w:color w:val="000000"/>
                <w:sz w:val="20"/>
                <w:szCs w:val="20"/>
              </w:rPr>
              <w:t>0.92</w:t>
            </w:r>
          </w:p>
        </w:tc>
      </w:tr>
      <w:tr w:rsidR="00C83E84" w:rsidRPr="00A80AE2" w14:paraId="0D100E8F" w14:textId="77777777" w:rsidTr="00C83E84">
        <w:trPr>
          <w:trHeight w:val="290"/>
        </w:trPr>
        <w:tc>
          <w:tcPr>
            <w:tcW w:w="2410" w:type="dxa"/>
            <w:tcBorders>
              <w:top w:val="nil"/>
              <w:left w:val="single" w:sz="4" w:space="0" w:color="auto"/>
              <w:bottom w:val="single" w:sz="4" w:space="0" w:color="auto"/>
              <w:right w:val="single" w:sz="4" w:space="0" w:color="auto"/>
            </w:tcBorders>
            <w:noWrap/>
            <w:hideMark/>
          </w:tcPr>
          <w:p w14:paraId="05B8027D" w14:textId="77777777" w:rsidR="00C83E84" w:rsidRPr="00A80AE2" w:rsidRDefault="00C83E84" w:rsidP="00C83E84">
            <w:pPr>
              <w:spacing w:after="0" w:line="240" w:lineRule="auto"/>
              <w:rPr>
                <w:rFonts w:ascii="Cambria" w:eastAsia="Times New Roman" w:hAnsi="Cambria" w:cs="Calibri"/>
                <w:color w:val="000000"/>
                <w:sz w:val="18"/>
                <w:szCs w:val="18"/>
                <w:lang w:eastAsia="en-IN"/>
              </w:rPr>
            </w:pPr>
            <w:r w:rsidRPr="00A80AE2">
              <w:rPr>
                <w:rFonts w:ascii="Cambria" w:eastAsia="Times New Roman" w:hAnsi="Cambria" w:cs="Calibri"/>
                <w:color w:val="000000"/>
                <w:sz w:val="18"/>
                <w:szCs w:val="18"/>
                <w:lang w:eastAsia="en-IN"/>
              </w:rPr>
              <w:t>Corporate social responsibility Expenses</w:t>
            </w:r>
          </w:p>
        </w:tc>
        <w:tc>
          <w:tcPr>
            <w:tcW w:w="851" w:type="dxa"/>
            <w:tcBorders>
              <w:top w:val="nil"/>
              <w:left w:val="nil"/>
              <w:bottom w:val="single" w:sz="4" w:space="0" w:color="auto"/>
              <w:right w:val="single" w:sz="4" w:space="0" w:color="auto"/>
            </w:tcBorders>
            <w:noWrap/>
            <w:vAlign w:val="center"/>
            <w:hideMark/>
          </w:tcPr>
          <w:p w14:paraId="7F443000"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75F271D9"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0.00</w:t>
            </w:r>
          </w:p>
        </w:tc>
        <w:tc>
          <w:tcPr>
            <w:tcW w:w="851" w:type="dxa"/>
            <w:tcBorders>
              <w:top w:val="nil"/>
              <w:left w:val="nil"/>
              <w:bottom w:val="single" w:sz="4" w:space="0" w:color="auto"/>
              <w:right w:val="single" w:sz="4" w:space="0" w:color="auto"/>
            </w:tcBorders>
            <w:noWrap/>
            <w:vAlign w:val="center"/>
            <w:hideMark/>
          </w:tcPr>
          <w:p w14:paraId="710689CA"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22E1033F"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0.12</w:t>
            </w:r>
          </w:p>
        </w:tc>
        <w:tc>
          <w:tcPr>
            <w:tcW w:w="851" w:type="dxa"/>
            <w:tcBorders>
              <w:top w:val="nil"/>
              <w:left w:val="nil"/>
              <w:bottom w:val="single" w:sz="4" w:space="0" w:color="auto"/>
              <w:right w:val="single" w:sz="4" w:space="0" w:color="auto"/>
            </w:tcBorders>
            <w:noWrap/>
            <w:vAlign w:val="center"/>
            <w:hideMark/>
          </w:tcPr>
          <w:p w14:paraId="2D463AEA"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0.65</w:t>
            </w:r>
          </w:p>
        </w:tc>
        <w:tc>
          <w:tcPr>
            <w:tcW w:w="850" w:type="dxa"/>
            <w:tcBorders>
              <w:top w:val="nil"/>
              <w:left w:val="nil"/>
              <w:bottom w:val="single" w:sz="4" w:space="0" w:color="auto"/>
              <w:right w:val="single" w:sz="4" w:space="0" w:color="auto"/>
            </w:tcBorders>
            <w:noWrap/>
            <w:vAlign w:val="center"/>
            <w:hideMark/>
          </w:tcPr>
          <w:p w14:paraId="7A4EF13B"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0.39</w:t>
            </w:r>
          </w:p>
        </w:tc>
        <w:tc>
          <w:tcPr>
            <w:tcW w:w="851" w:type="dxa"/>
            <w:tcBorders>
              <w:top w:val="nil"/>
              <w:left w:val="nil"/>
              <w:bottom w:val="single" w:sz="4" w:space="0" w:color="auto"/>
              <w:right w:val="single" w:sz="4" w:space="0" w:color="auto"/>
            </w:tcBorders>
            <w:noWrap/>
            <w:vAlign w:val="center"/>
            <w:hideMark/>
          </w:tcPr>
          <w:p w14:paraId="4189568D"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0.41</w:t>
            </w:r>
          </w:p>
        </w:tc>
        <w:tc>
          <w:tcPr>
            <w:tcW w:w="850" w:type="dxa"/>
            <w:tcBorders>
              <w:top w:val="nil"/>
              <w:left w:val="nil"/>
              <w:bottom w:val="single" w:sz="4" w:space="0" w:color="auto"/>
              <w:right w:val="single" w:sz="4" w:space="0" w:color="auto"/>
            </w:tcBorders>
            <w:noWrap/>
            <w:vAlign w:val="center"/>
            <w:hideMark/>
          </w:tcPr>
          <w:p w14:paraId="4CCA2B46"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0.44</w:t>
            </w:r>
          </w:p>
        </w:tc>
        <w:tc>
          <w:tcPr>
            <w:tcW w:w="851" w:type="dxa"/>
            <w:tcBorders>
              <w:top w:val="nil"/>
              <w:left w:val="nil"/>
              <w:bottom w:val="single" w:sz="4" w:space="0" w:color="auto"/>
              <w:right w:val="single" w:sz="4" w:space="0" w:color="auto"/>
            </w:tcBorders>
            <w:noWrap/>
            <w:vAlign w:val="center"/>
            <w:hideMark/>
          </w:tcPr>
          <w:p w14:paraId="02EB0449" w14:textId="77777777" w:rsidR="00C83E84" w:rsidRPr="00C83E84" w:rsidRDefault="00C83E84" w:rsidP="00C83E84">
            <w:pPr>
              <w:spacing w:after="0" w:line="240" w:lineRule="auto"/>
              <w:jc w:val="center"/>
              <w:rPr>
                <w:rFonts w:ascii="Cambria" w:eastAsia="Times New Roman" w:hAnsi="Cambria" w:cs="Calibri"/>
                <w:b/>
                <w:bCs/>
                <w:color w:val="000000"/>
                <w:sz w:val="20"/>
                <w:szCs w:val="20"/>
                <w:lang w:eastAsia="en-IN"/>
              </w:rPr>
            </w:pPr>
            <w:r w:rsidRPr="00C83E84">
              <w:rPr>
                <w:rFonts w:ascii="Cambria" w:hAnsi="Cambria" w:cs="Calibri"/>
                <w:b/>
                <w:bCs/>
                <w:color w:val="000000"/>
                <w:sz w:val="20"/>
                <w:szCs w:val="20"/>
              </w:rPr>
              <w:t>2.00</w:t>
            </w:r>
          </w:p>
        </w:tc>
      </w:tr>
      <w:tr w:rsidR="00C83E84" w:rsidRPr="00A80AE2" w14:paraId="4A4EA873" w14:textId="77777777" w:rsidTr="00C83E84">
        <w:trPr>
          <w:trHeight w:val="290"/>
        </w:trPr>
        <w:tc>
          <w:tcPr>
            <w:tcW w:w="2410" w:type="dxa"/>
            <w:tcBorders>
              <w:top w:val="nil"/>
              <w:left w:val="single" w:sz="4" w:space="0" w:color="auto"/>
              <w:bottom w:val="single" w:sz="4" w:space="0" w:color="auto"/>
              <w:right w:val="single" w:sz="4" w:space="0" w:color="auto"/>
            </w:tcBorders>
            <w:noWrap/>
            <w:hideMark/>
          </w:tcPr>
          <w:p w14:paraId="3C0B339B" w14:textId="77777777" w:rsidR="00C83E84" w:rsidRPr="00A80AE2" w:rsidRDefault="00C83E84" w:rsidP="00C83E84">
            <w:pPr>
              <w:spacing w:after="0" w:line="240" w:lineRule="auto"/>
              <w:rPr>
                <w:rFonts w:ascii="Cambria" w:eastAsia="Times New Roman" w:hAnsi="Cambria" w:cs="Calibri"/>
                <w:color w:val="000000"/>
                <w:sz w:val="18"/>
                <w:szCs w:val="18"/>
                <w:lang w:eastAsia="en-IN"/>
              </w:rPr>
            </w:pPr>
            <w:r w:rsidRPr="00A80AE2">
              <w:rPr>
                <w:rFonts w:ascii="Cambria" w:eastAsia="Times New Roman" w:hAnsi="Cambria" w:cs="Calibri"/>
                <w:color w:val="000000"/>
                <w:sz w:val="18"/>
                <w:szCs w:val="18"/>
                <w:lang w:eastAsia="en-IN"/>
              </w:rPr>
              <w:t>Director's sitting fees</w:t>
            </w:r>
          </w:p>
        </w:tc>
        <w:tc>
          <w:tcPr>
            <w:tcW w:w="851" w:type="dxa"/>
            <w:tcBorders>
              <w:top w:val="nil"/>
              <w:left w:val="nil"/>
              <w:bottom w:val="single" w:sz="4" w:space="0" w:color="auto"/>
              <w:right w:val="single" w:sz="4" w:space="0" w:color="auto"/>
            </w:tcBorders>
            <w:noWrap/>
            <w:vAlign w:val="center"/>
            <w:hideMark/>
          </w:tcPr>
          <w:p w14:paraId="14C79FDD"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494C8E51"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0.07</w:t>
            </w:r>
          </w:p>
        </w:tc>
        <w:tc>
          <w:tcPr>
            <w:tcW w:w="851" w:type="dxa"/>
            <w:tcBorders>
              <w:top w:val="nil"/>
              <w:left w:val="nil"/>
              <w:bottom w:val="single" w:sz="4" w:space="0" w:color="auto"/>
              <w:right w:val="single" w:sz="4" w:space="0" w:color="auto"/>
            </w:tcBorders>
            <w:noWrap/>
            <w:vAlign w:val="center"/>
            <w:hideMark/>
          </w:tcPr>
          <w:p w14:paraId="18FC99A3"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2D9EBE62"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0.09</w:t>
            </w:r>
          </w:p>
        </w:tc>
        <w:tc>
          <w:tcPr>
            <w:tcW w:w="851" w:type="dxa"/>
            <w:tcBorders>
              <w:top w:val="nil"/>
              <w:left w:val="nil"/>
              <w:bottom w:val="single" w:sz="4" w:space="0" w:color="auto"/>
              <w:right w:val="single" w:sz="4" w:space="0" w:color="auto"/>
            </w:tcBorders>
            <w:noWrap/>
            <w:vAlign w:val="center"/>
            <w:hideMark/>
          </w:tcPr>
          <w:p w14:paraId="3DFA89F9"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4F8BDD2A"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0.03</w:t>
            </w:r>
          </w:p>
        </w:tc>
        <w:tc>
          <w:tcPr>
            <w:tcW w:w="851" w:type="dxa"/>
            <w:tcBorders>
              <w:top w:val="nil"/>
              <w:left w:val="nil"/>
              <w:bottom w:val="single" w:sz="4" w:space="0" w:color="auto"/>
              <w:right w:val="single" w:sz="4" w:space="0" w:color="auto"/>
            </w:tcBorders>
            <w:noWrap/>
            <w:vAlign w:val="center"/>
            <w:hideMark/>
          </w:tcPr>
          <w:p w14:paraId="43B06794"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61827201"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0.06</w:t>
            </w:r>
          </w:p>
        </w:tc>
        <w:tc>
          <w:tcPr>
            <w:tcW w:w="851" w:type="dxa"/>
            <w:tcBorders>
              <w:top w:val="nil"/>
              <w:left w:val="nil"/>
              <w:bottom w:val="single" w:sz="4" w:space="0" w:color="auto"/>
              <w:right w:val="single" w:sz="4" w:space="0" w:color="auto"/>
            </w:tcBorders>
            <w:noWrap/>
            <w:vAlign w:val="center"/>
            <w:hideMark/>
          </w:tcPr>
          <w:p w14:paraId="645C7703" w14:textId="77777777" w:rsidR="00C83E84" w:rsidRPr="00C83E84" w:rsidRDefault="00C83E84" w:rsidP="00C83E84">
            <w:pPr>
              <w:spacing w:after="0" w:line="240" w:lineRule="auto"/>
              <w:jc w:val="center"/>
              <w:rPr>
                <w:rFonts w:ascii="Cambria" w:eastAsia="Times New Roman" w:hAnsi="Cambria" w:cs="Calibri"/>
                <w:b/>
                <w:bCs/>
                <w:color w:val="000000"/>
                <w:sz w:val="20"/>
                <w:szCs w:val="20"/>
                <w:lang w:eastAsia="en-IN"/>
              </w:rPr>
            </w:pPr>
            <w:r w:rsidRPr="00C83E84">
              <w:rPr>
                <w:rFonts w:ascii="Cambria" w:hAnsi="Cambria" w:cs="Calibri"/>
                <w:b/>
                <w:bCs/>
                <w:color w:val="000000"/>
                <w:sz w:val="20"/>
                <w:szCs w:val="20"/>
              </w:rPr>
              <w:t>0.45</w:t>
            </w:r>
          </w:p>
        </w:tc>
      </w:tr>
      <w:tr w:rsidR="00C83E84" w:rsidRPr="00A80AE2" w14:paraId="472A3261" w14:textId="77777777" w:rsidTr="00C83E84">
        <w:trPr>
          <w:trHeight w:val="290"/>
        </w:trPr>
        <w:tc>
          <w:tcPr>
            <w:tcW w:w="2410" w:type="dxa"/>
            <w:tcBorders>
              <w:top w:val="nil"/>
              <w:left w:val="single" w:sz="4" w:space="0" w:color="auto"/>
              <w:bottom w:val="single" w:sz="4" w:space="0" w:color="auto"/>
              <w:right w:val="single" w:sz="4" w:space="0" w:color="auto"/>
            </w:tcBorders>
            <w:noWrap/>
            <w:hideMark/>
          </w:tcPr>
          <w:p w14:paraId="46A10F01" w14:textId="77777777" w:rsidR="00C83E84" w:rsidRPr="00A80AE2" w:rsidRDefault="00C83E84" w:rsidP="00C83E84">
            <w:pPr>
              <w:spacing w:after="0" w:line="240" w:lineRule="auto"/>
              <w:rPr>
                <w:rFonts w:ascii="Cambria" w:eastAsia="Times New Roman" w:hAnsi="Cambria" w:cs="Calibri"/>
                <w:color w:val="000000"/>
                <w:sz w:val="18"/>
                <w:szCs w:val="18"/>
                <w:lang w:eastAsia="en-IN"/>
              </w:rPr>
            </w:pPr>
            <w:r w:rsidRPr="00A80AE2">
              <w:rPr>
                <w:rFonts w:ascii="Cambria" w:eastAsia="Times New Roman" w:hAnsi="Cambria" w:cs="Calibri"/>
                <w:color w:val="000000"/>
                <w:sz w:val="18"/>
                <w:szCs w:val="18"/>
                <w:lang w:eastAsia="en-IN"/>
              </w:rPr>
              <w:t>Electricity Consumption Expenses</w:t>
            </w:r>
          </w:p>
        </w:tc>
        <w:tc>
          <w:tcPr>
            <w:tcW w:w="851" w:type="dxa"/>
            <w:tcBorders>
              <w:top w:val="nil"/>
              <w:left w:val="nil"/>
              <w:bottom w:val="single" w:sz="4" w:space="0" w:color="auto"/>
              <w:right w:val="single" w:sz="4" w:space="0" w:color="auto"/>
            </w:tcBorders>
            <w:noWrap/>
            <w:vAlign w:val="center"/>
            <w:hideMark/>
          </w:tcPr>
          <w:p w14:paraId="2BC9814A"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0.71</w:t>
            </w:r>
          </w:p>
        </w:tc>
        <w:tc>
          <w:tcPr>
            <w:tcW w:w="850" w:type="dxa"/>
            <w:tcBorders>
              <w:top w:val="nil"/>
              <w:left w:val="nil"/>
              <w:bottom w:val="single" w:sz="4" w:space="0" w:color="auto"/>
              <w:right w:val="single" w:sz="4" w:space="0" w:color="auto"/>
            </w:tcBorders>
            <w:noWrap/>
            <w:vAlign w:val="center"/>
            <w:hideMark/>
          </w:tcPr>
          <w:p w14:paraId="6C71CB3F"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0.85</w:t>
            </w:r>
          </w:p>
        </w:tc>
        <w:tc>
          <w:tcPr>
            <w:tcW w:w="851" w:type="dxa"/>
            <w:tcBorders>
              <w:top w:val="nil"/>
              <w:left w:val="nil"/>
              <w:bottom w:val="single" w:sz="4" w:space="0" w:color="auto"/>
              <w:right w:val="single" w:sz="4" w:space="0" w:color="auto"/>
            </w:tcBorders>
            <w:noWrap/>
            <w:vAlign w:val="center"/>
            <w:hideMark/>
          </w:tcPr>
          <w:p w14:paraId="648F2825"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0.92</w:t>
            </w:r>
          </w:p>
        </w:tc>
        <w:tc>
          <w:tcPr>
            <w:tcW w:w="850" w:type="dxa"/>
            <w:tcBorders>
              <w:top w:val="nil"/>
              <w:left w:val="nil"/>
              <w:bottom w:val="single" w:sz="4" w:space="0" w:color="auto"/>
              <w:right w:val="single" w:sz="4" w:space="0" w:color="auto"/>
            </w:tcBorders>
            <w:noWrap/>
            <w:vAlign w:val="center"/>
            <w:hideMark/>
          </w:tcPr>
          <w:p w14:paraId="630401CF"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0.17</w:t>
            </w:r>
          </w:p>
        </w:tc>
        <w:tc>
          <w:tcPr>
            <w:tcW w:w="851" w:type="dxa"/>
            <w:tcBorders>
              <w:top w:val="nil"/>
              <w:left w:val="nil"/>
              <w:bottom w:val="single" w:sz="4" w:space="0" w:color="auto"/>
              <w:right w:val="single" w:sz="4" w:space="0" w:color="auto"/>
            </w:tcBorders>
            <w:noWrap/>
            <w:vAlign w:val="center"/>
            <w:hideMark/>
          </w:tcPr>
          <w:p w14:paraId="2BC65165"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0.72</w:t>
            </w:r>
          </w:p>
        </w:tc>
        <w:tc>
          <w:tcPr>
            <w:tcW w:w="850" w:type="dxa"/>
            <w:tcBorders>
              <w:top w:val="nil"/>
              <w:left w:val="nil"/>
              <w:bottom w:val="single" w:sz="4" w:space="0" w:color="auto"/>
              <w:right w:val="single" w:sz="4" w:space="0" w:color="auto"/>
            </w:tcBorders>
            <w:noWrap/>
            <w:vAlign w:val="center"/>
            <w:hideMark/>
          </w:tcPr>
          <w:p w14:paraId="722D5872"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1.46</w:t>
            </w:r>
          </w:p>
        </w:tc>
        <w:tc>
          <w:tcPr>
            <w:tcW w:w="851" w:type="dxa"/>
            <w:tcBorders>
              <w:top w:val="nil"/>
              <w:left w:val="nil"/>
              <w:bottom w:val="single" w:sz="4" w:space="0" w:color="auto"/>
              <w:right w:val="single" w:sz="4" w:space="0" w:color="auto"/>
            </w:tcBorders>
            <w:noWrap/>
            <w:vAlign w:val="center"/>
            <w:hideMark/>
          </w:tcPr>
          <w:p w14:paraId="50A6F590"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0.77</w:t>
            </w:r>
          </w:p>
        </w:tc>
        <w:tc>
          <w:tcPr>
            <w:tcW w:w="850" w:type="dxa"/>
            <w:tcBorders>
              <w:top w:val="nil"/>
              <w:left w:val="nil"/>
              <w:bottom w:val="single" w:sz="4" w:space="0" w:color="auto"/>
              <w:right w:val="single" w:sz="4" w:space="0" w:color="auto"/>
            </w:tcBorders>
            <w:noWrap/>
            <w:vAlign w:val="center"/>
            <w:hideMark/>
          </w:tcPr>
          <w:p w14:paraId="302781BC"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0.67</w:t>
            </w:r>
          </w:p>
        </w:tc>
        <w:tc>
          <w:tcPr>
            <w:tcW w:w="851" w:type="dxa"/>
            <w:tcBorders>
              <w:top w:val="nil"/>
              <w:left w:val="nil"/>
              <w:bottom w:val="single" w:sz="4" w:space="0" w:color="auto"/>
              <w:right w:val="single" w:sz="4" w:space="0" w:color="auto"/>
            </w:tcBorders>
            <w:noWrap/>
            <w:vAlign w:val="center"/>
            <w:hideMark/>
          </w:tcPr>
          <w:p w14:paraId="76A8DCC4" w14:textId="77777777" w:rsidR="00C83E84" w:rsidRPr="00C83E84" w:rsidRDefault="00C83E84" w:rsidP="00C83E84">
            <w:pPr>
              <w:spacing w:after="0" w:line="240" w:lineRule="auto"/>
              <w:jc w:val="center"/>
              <w:rPr>
                <w:rFonts w:ascii="Cambria" w:eastAsia="Times New Roman" w:hAnsi="Cambria" w:cs="Calibri"/>
                <w:b/>
                <w:bCs/>
                <w:color w:val="000000"/>
                <w:sz w:val="20"/>
                <w:szCs w:val="20"/>
                <w:lang w:eastAsia="en-IN"/>
              </w:rPr>
            </w:pPr>
            <w:r w:rsidRPr="00C83E84">
              <w:rPr>
                <w:rFonts w:ascii="Cambria" w:hAnsi="Cambria" w:cs="Calibri"/>
                <w:b/>
                <w:bCs/>
                <w:color w:val="000000"/>
                <w:sz w:val="20"/>
                <w:szCs w:val="20"/>
              </w:rPr>
              <w:t>6.26</w:t>
            </w:r>
          </w:p>
        </w:tc>
      </w:tr>
      <w:tr w:rsidR="00C83E84" w:rsidRPr="00A80AE2" w14:paraId="65EBEDEE" w14:textId="77777777" w:rsidTr="00C83E84">
        <w:trPr>
          <w:trHeight w:val="290"/>
        </w:trPr>
        <w:tc>
          <w:tcPr>
            <w:tcW w:w="2410" w:type="dxa"/>
            <w:tcBorders>
              <w:top w:val="nil"/>
              <w:left w:val="single" w:sz="4" w:space="0" w:color="auto"/>
              <w:bottom w:val="single" w:sz="4" w:space="0" w:color="auto"/>
              <w:right w:val="single" w:sz="4" w:space="0" w:color="auto"/>
            </w:tcBorders>
            <w:noWrap/>
            <w:hideMark/>
          </w:tcPr>
          <w:p w14:paraId="38DB91B9" w14:textId="77777777" w:rsidR="00C83E84" w:rsidRPr="00A80AE2" w:rsidRDefault="00C83E84" w:rsidP="00C83E84">
            <w:pPr>
              <w:spacing w:after="0" w:line="240" w:lineRule="auto"/>
              <w:rPr>
                <w:rFonts w:ascii="Cambria" w:eastAsia="Times New Roman" w:hAnsi="Cambria" w:cs="Calibri"/>
                <w:color w:val="000000"/>
                <w:sz w:val="18"/>
                <w:szCs w:val="18"/>
                <w:lang w:eastAsia="en-IN"/>
              </w:rPr>
            </w:pPr>
            <w:r w:rsidRPr="00A80AE2">
              <w:rPr>
                <w:rFonts w:ascii="Cambria" w:eastAsia="Times New Roman" w:hAnsi="Cambria" w:cs="Calibri"/>
                <w:color w:val="000000"/>
                <w:sz w:val="18"/>
                <w:szCs w:val="18"/>
                <w:lang w:eastAsia="en-IN"/>
              </w:rPr>
              <w:t>Insurance Premium</w:t>
            </w:r>
          </w:p>
        </w:tc>
        <w:tc>
          <w:tcPr>
            <w:tcW w:w="851" w:type="dxa"/>
            <w:tcBorders>
              <w:top w:val="nil"/>
              <w:left w:val="nil"/>
              <w:bottom w:val="nil"/>
              <w:right w:val="single" w:sz="4" w:space="0" w:color="auto"/>
            </w:tcBorders>
            <w:noWrap/>
            <w:vAlign w:val="center"/>
            <w:hideMark/>
          </w:tcPr>
          <w:p w14:paraId="5A7241EB"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6C57BACC"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0.83</w:t>
            </w:r>
          </w:p>
        </w:tc>
        <w:tc>
          <w:tcPr>
            <w:tcW w:w="851" w:type="dxa"/>
            <w:tcBorders>
              <w:top w:val="nil"/>
              <w:left w:val="nil"/>
              <w:bottom w:val="single" w:sz="4" w:space="0" w:color="auto"/>
              <w:right w:val="single" w:sz="4" w:space="0" w:color="auto"/>
            </w:tcBorders>
            <w:noWrap/>
            <w:vAlign w:val="center"/>
            <w:hideMark/>
          </w:tcPr>
          <w:p w14:paraId="7CA6098F"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0.41</w:t>
            </w:r>
          </w:p>
        </w:tc>
        <w:tc>
          <w:tcPr>
            <w:tcW w:w="850" w:type="dxa"/>
            <w:tcBorders>
              <w:top w:val="nil"/>
              <w:left w:val="nil"/>
              <w:bottom w:val="single" w:sz="4" w:space="0" w:color="auto"/>
              <w:right w:val="single" w:sz="4" w:space="0" w:color="auto"/>
            </w:tcBorders>
            <w:noWrap/>
            <w:vAlign w:val="center"/>
            <w:hideMark/>
          </w:tcPr>
          <w:p w14:paraId="08C9B10F"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0.42</w:t>
            </w:r>
          </w:p>
        </w:tc>
        <w:tc>
          <w:tcPr>
            <w:tcW w:w="851" w:type="dxa"/>
            <w:tcBorders>
              <w:top w:val="nil"/>
              <w:left w:val="nil"/>
              <w:bottom w:val="single" w:sz="4" w:space="0" w:color="auto"/>
              <w:right w:val="single" w:sz="4" w:space="0" w:color="auto"/>
            </w:tcBorders>
            <w:noWrap/>
            <w:vAlign w:val="center"/>
            <w:hideMark/>
          </w:tcPr>
          <w:p w14:paraId="3C9A3489"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0.41</w:t>
            </w:r>
          </w:p>
        </w:tc>
        <w:tc>
          <w:tcPr>
            <w:tcW w:w="850" w:type="dxa"/>
            <w:tcBorders>
              <w:top w:val="nil"/>
              <w:left w:val="nil"/>
              <w:bottom w:val="single" w:sz="4" w:space="0" w:color="auto"/>
              <w:right w:val="single" w:sz="4" w:space="0" w:color="auto"/>
            </w:tcBorders>
            <w:noWrap/>
            <w:vAlign w:val="center"/>
            <w:hideMark/>
          </w:tcPr>
          <w:p w14:paraId="02DE4C6E"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0.41</w:t>
            </w:r>
          </w:p>
        </w:tc>
        <w:tc>
          <w:tcPr>
            <w:tcW w:w="851" w:type="dxa"/>
            <w:tcBorders>
              <w:top w:val="nil"/>
              <w:left w:val="nil"/>
              <w:bottom w:val="single" w:sz="4" w:space="0" w:color="auto"/>
              <w:right w:val="single" w:sz="4" w:space="0" w:color="auto"/>
            </w:tcBorders>
            <w:noWrap/>
            <w:vAlign w:val="center"/>
            <w:hideMark/>
          </w:tcPr>
          <w:p w14:paraId="2526D794"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0.43</w:t>
            </w:r>
          </w:p>
        </w:tc>
        <w:tc>
          <w:tcPr>
            <w:tcW w:w="850" w:type="dxa"/>
            <w:tcBorders>
              <w:top w:val="nil"/>
              <w:left w:val="nil"/>
              <w:bottom w:val="single" w:sz="4" w:space="0" w:color="auto"/>
              <w:right w:val="single" w:sz="4" w:space="0" w:color="auto"/>
            </w:tcBorders>
            <w:noWrap/>
            <w:vAlign w:val="center"/>
            <w:hideMark/>
          </w:tcPr>
          <w:p w14:paraId="5E290469"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0.43</w:t>
            </w:r>
          </w:p>
        </w:tc>
        <w:tc>
          <w:tcPr>
            <w:tcW w:w="851" w:type="dxa"/>
            <w:tcBorders>
              <w:top w:val="nil"/>
              <w:left w:val="nil"/>
              <w:bottom w:val="single" w:sz="4" w:space="0" w:color="auto"/>
              <w:right w:val="single" w:sz="4" w:space="0" w:color="auto"/>
            </w:tcBorders>
            <w:noWrap/>
            <w:vAlign w:val="center"/>
            <w:hideMark/>
          </w:tcPr>
          <w:p w14:paraId="669B111A" w14:textId="77777777" w:rsidR="00C83E84" w:rsidRPr="00C83E84" w:rsidRDefault="00C83E84" w:rsidP="00C83E84">
            <w:pPr>
              <w:spacing w:after="0" w:line="240" w:lineRule="auto"/>
              <w:jc w:val="center"/>
              <w:rPr>
                <w:rFonts w:ascii="Cambria" w:eastAsia="Times New Roman" w:hAnsi="Cambria" w:cs="Calibri"/>
                <w:b/>
                <w:bCs/>
                <w:color w:val="000000"/>
                <w:sz w:val="20"/>
                <w:szCs w:val="20"/>
                <w:lang w:eastAsia="en-IN"/>
              </w:rPr>
            </w:pPr>
            <w:r w:rsidRPr="00C83E84">
              <w:rPr>
                <w:rFonts w:ascii="Cambria" w:hAnsi="Cambria" w:cs="Calibri"/>
                <w:b/>
                <w:bCs/>
                <w:color w:val="000000"/>
                <w:sz w:val="20"/>
                <w:szCs w:val="20"/>
              </w:rPr>
              <w:t>3.34</w:t>
            </w:r>
          </w:p>
        </w:tc>
      </w:tr>
      <w:tr w:rsidR="00C83E84" w:rsidRPr="00A80AE2" w14:paraId="5A2551E1" w14:textId="77777777" w:rsidTr="00C83E84">
        <w:trPr>
          <w:trHeight w:val="290"/>
        </w:trPr>
        <w:tc>
          <w:tcPr>
            <w:tcW w:w="2410" w:type="dxa"/>
            <w:tcBorders>
              <w:top w:val="nil"/>
              <w:left w:val="single" w:sz="4" w:space="0" w:color="auto"/>
              <w:bottom w:val="single" w:sz="4" w:space="0" w:color="auto"/>
              <w:right w:val="single" w:sz="4" w:space="0" w:color="auto"/>
            </w:tcBorders>
            <w:noWrap/>
            <w:hideMark/>
          </w:tcPr>
          <w:p w14:paraId="2713BB59" w14:textId="77777777" w:rsidR="00C83E84" w:rsidRPr="00A80AE2" w:rsidRDefault="00C83E84" w:rsidP="00C83E84">
            <w:pPr>
              <w:spacing w:after="0" w:line="240" w:lineRule="auto"/>
              <w:rPr>
                <w:rFonts w:ascii="Cambria" w:eastAsia="Times New Roman" w:hAnsi="Cambria" w:cs="Calibri"/>
                <w:color w:val="000000"/>
                <w:sz w:val="18"/>
                <w:szCs w:val="18"/>
                <w:lang w:eastAsia="en-IN"/>
              </w:rPr>
            </w:pPr>
            <w:r w:rsidRPr="00A80AE2">
              <w:rPr>
                <w:rFonts w:ascii="Cambria" w:eastAsia="Times New Roman" w:hAnsi="Cambria" w:cs="Calibri"/>
                <w:color w:val="000000"/>
                <w:sz w:val="18"/>
                <w:szCs w:val="18"/>
                <w:lang w:eastAsia="en-IN"/>
              </w:rPr>
              <w:t xml:space="preserve">Legal and professional charges </w:t>
            </w:r>
          </w:p>
        </w:tc>
        <w:tc>
          <w:tcPr>
            <w:tcW w:w="851" w:type="dxa"/>
            <w:tcBorders>
              <w:top w:val="single" w:sz="4" w:space="0" w:color="auto"/>
              <w:left w:val="nil"/>
              <w:bottom w:val="single" w:sz="4" w:space="0" w:color="auto"/>
              <w:right w:val="single" w:sz="4" w:space="0" w:color="auto"/>
            </w:tcBorders>
            <w:noWrap/>
            <w:vAlign w:val="center"/>
            <w:hideMark/>
          </w:tcPr>
          <w:p w14:paraId="3B0710C9"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0.40</w:t>
            </w:r>
          </w:p>
        </w:tc>
        <w:tc>
          <w:tcPr>
            <w:tcW w:w="850" w:type="dxa"/>
            <w:tcBorders>
              <w:top w:val="nil"/>
              <w:left w:val="nil"/>
              <w:bottom w:val="single" w:sz="4" w:space="0" w:color="auto"/>
              <w:right w:val="single" w:sz="4" w:space="0" w:color="auto"/>
            </w:tcBorders>
            <w:noWrap/>
            <w:vAlign w:val="center"/>
            <w:hideMark/>
          </w:tcPr>
          <w:p w14:paraId="191BC57D"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0.66</w:t>
            </w:r>
          </w:p>
        </w:tc>
        <w:tc>
          <w:tcPr>
            <w:tcW w:w="851" w:type="dxa"/>
            <w:tcBorders>
              <w:top w:val="nil"/>
              <w:left w:val="nil"/>
              <w:bottom w:val="single" w:sz="4" w:space="0" w:color="auto"/>
              <w:right w:val="single" w:sz="4" w:space="0" w:color="auto"/>
            </w:tcBorders>
            <w:noWrap/>
            <w:vAlign w:val="center"/>
            <w:hideMark/>
          </w:tcPr>
          <w:p w14:paraId="5974176A"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0.95</w:t>
            </w:r>
          </w:p>
        </w:tc>
        <w:tc>
          <w:tcPr>
            <w:tcW w:w="850" w:type="dxa"/>
            <w:tcBorders>
              <w:top w:val="nil"/>
              <w:left w:val="nil"/>
              <w:bottom w:val="single" w:sz="4" w:space="0" w:color="auto"/>
              <w:right w:val="single" w:sz="4" w:space="0" w:color="auto"/>
            </w:tcBorders>
            <w:noWrap/>
            <w:vAlign w:val="center"/>
            <w:hideMark/>
          </w:tcPr>
          <w:p w14:paraId="55B31087"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0.48</w:t>
            </w:r>
          </w:p>
        </w:tc>
        <w:tc>
          <w:tcPr>
            <w:tcW w:w="851" w:type="dxa"/>
            <w:tcBorders>
              <w:top w:val="nil"/>
              <w:left w:val="nil"/>
              <w:bottom w:val="single" w:sz="4" w:space="0" w:color="auto"/>
              <w:right w:val="single" w:sz="4" w:space="0" w:color="auto"/>
            </w:tcBorders>
            <w:noWrap/>
            <w:vAlign w:val="center"/>
            <w:hideMark/>
          </w:tcPr>
          <w:p w14:paraId="518DEEC6"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0.54</w:t>
            </w:r>
          </w:p>
        </w:tc>
        <w:tc>
          <w:tcPr>
            <w:tcW w:w="850" w:type="dxa"/>
            <w:tcBorders>
              <w:top w:val="nil"/>
              <w:left w:val="nil"/>
              <w:bottom w:val="single" w:sz="4" w:space="0" w:color="auto"/>
              <w:right w:val="single" w:sz="4" w:space="0" w:color="auto"/>
            </w:tcBorders>
            <w:noWrap/>
            <w:vAlign w:val="center"/>
            <w:hideMark/>
          </w:tcPr>
          <w:p w14:paraId="4D0DF2B4"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0.30</w:t>
            </w:r>
          </w:p>
        </w:tc>
        <w:tc>
          <w:tcPr>
            <w:tcW w:w="851" w:type="dxa"/>
            <w:tcBorders>
              <w:top w:val="nil"/>
              <w:left w:val="nil"/>
              <w:bottom w:val="single" w:sz="4" w:space="0" w:color="auto"/>
              <w:right w:val="single" w:sz="4" w:space="0" w:color="auto"/>
            </w:tcBorders>
            <w:noWrap/>
            <w:vAlign w:val="center"/>
            <w:hideMark/>
          </w:tcPr>
          <w:p w14:paraId="2B24B5E3"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0.67</w:t>
            </w:r>
          </w:p>
        </w:tc>
        <w:tc>
          <w:tcPr>
            <w:tcW w:w="850" w:type="dxa"/>
            <w:tcBorders>
              <w:top w:val="nil"/>
              <w:left w:val="nil"/>
              <w:bottom w:val="single" w:sz="4" w:space="0" w:color="auto"/>
              <w:right w:val="single" w:sz="4" w:space="0" w:color="auto"/>
            </w:tcBorders>
            <w:noWrap/>
            <w:vAlign w:val="center"/>
            <w:hideMark/>
          </w:tcPr>
          <w:p w14:paraId="3A629EC8"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0.75</w:t>
            </w:r>
          </w:p>
        </w:tc>
        <w:tc>
          <w:tcPr>
            <w:tcW w:w="851" w:type="dxa"/>
            <w:tcBorders>
              <w:top w:val="nil"/>
              <w:left w:val="nil"/>
              <w:bottom w:val="single" w:sz="4" w:space="0" w:color="auto"/>
              <w:right w:val="single" w:sz="4" w:space="0" w:color="auto"/>
            </w:tcBorders>
            <w:noWrap/>
            <w:vAlign w:val="center"/>
            <w:hideMark/>
          </w:tcPr>
          <w:p w14:paraId="747225E9" w14:textId="77777777" w:rsidR="00C83E84" w:rsidRPr="00C83E84" w:rsidRDefault="00C83E84" w:rsidP="00C83E84">
            <w:pPr>
              <w:spacing w:after="0" w:line="240" w:lineRule="auto"/>
              <w:jc w:val="center"/>
              <w:rPr>
                <w:rFonts w:ascii="Cambria" w:eastAsia="Times New Roman" w:hAnsi="Cambria" w:cs="Calibri"/>
                <w:b/>
                <w:bCs/>
                <w:color w:val="000000"/>
                <w:sz w:val="20"/>
                <w:szCs w:val="20"/>
                <w:lang w:eastAsia="en-IN"/>
              </w:rPr>
            </w:pPr>
            <w:r w:rsidRPr="00C83E84">
              <w:rPr>
                <w:rFonts w:ascii="Cambria" w:hAnsi="Cambria" w:cs="Calibri"/>
                <w:b/>
                <w:bCs/>
                <w:color w:val="000000"/>
                <w:sz w:val="20"/>
                <w:szCs w:val="20"/>
              </w:rPr>
              <w:t>4.74</w:t>
            </w:r>
          </w:p>
        </w:tc>
      </w:tr>
      <w:tr w:rsidR="00C83E84" w:rsidRPr="00A80AE2" w14:paraId="5920D787" w14:textId="77777777" w:rsidTr="00C83E84">
        <w:trPr>
          <w:trHeight w:val="290"/>
        </w:trPr>
        <w:tc>
          <w:tcPr>
            <w:tcW w:w="2410" w:type="dxa"/>
            <w:tcBorders>
              <w:top w:val="nil"/>
              <w:left w:val="single" w:sz="4" w:space="0" w:color="auto"/>
              <w:bottom w:val="single" w:sz="4" w:space="0" w:color="auto"/>
              <w:right w:val="single" w:sz="4" w:space="0" w:color="auto"/>
            </w:tcBorders>
            <w:noWrap/>
            <w:hideMark/>
          </w:tcPr>
          <w:p w14:paraId="64C316DA" w14:textId="77777777" w:rsidR="00C83E84" w:rsidRPr="00A80AE2" w:rsidRDefault="00C83E84" w:rsidP="00C83E84">
            <w:pPr>
              <w:spacing w:after="0" w:line="240" w:lineRule="auto"/>
              <w:rPr>
                <w:rFonts w:ascii="Cambria" w:eastAsia="Times New Roman" w:hAnsi="Cambria" w:cs="Calibri"/>
                <w:color w:val="000000"/>
                <w:sz w:val="18"/>
                <w:szCs w:val="18"/>
                <w:lang w:eastAsia="en-IN"/>
              </w:rPr>
            </w:pPr>
            <w:r w:rsidRPr="00A80AE2">
              <w:rPr>
                <w:rFonts w:ascii="Cambria" w:eastAsia="Times New Roman" w:hAnsi="Cambria" w:cs="Calibri"/>
                <w:color w:val="000000"/>
                <w:sz w:val="18"/>
                <w:szCs w:val="18"/>
                <w:lang w:eastAsia="en-IN"/>
              </w:rPr>
              <w:t>License Fees (OERC, IT, etc)</w:t>
            </w:r>
          </w:p>
        </w:tc>
        <w:tc>
          <w:tcPr>
            <w:tcW w:w="851" w:type="dxa"/>
            <w:tcBorders>
              <w:top w:val="nil"/>
              <w:left w:val="nil"/>
              <w:bottom w:val="single" w:sz="4" w:space="0" w:color="auto"/>
              <w:right w:val="single" w:sz="4" w:space="0" w:color="auto"/>
            </w:tcBorders>
            <w:noWrap/>
            <w:vAlign w:val="center"/>
            <w:hideMark/>
          </w:tcPr>
          <w:p w14:paraId="2B509B8A"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2.15</w:t>
            </w:r>
          </w:p>
        </w:tc>
        <w:tc>
          <w:tcPr>
            <w:tcW w:w="850" w:type="dxa"/>
            <w:tcBorders>
              <w:top w:val="nil"/>
              <w:left w:val="nil"/>
              <w:bottom w:val="single" w:sz="4" w:space="0" w:color="auto"/>
              <w:right w:val="single" w:sz="4" w:space="0" w:color="auto"/>
            </w:tcBorders>
            <w:noWrap/>
            <w:vAlign w:val="center"/>
            <w:hideMark/>
          </w:tcPr>
          <w:p w14:paraId="4E6BB7A7"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1.95</w:t>
            </w:r>
          </w:p>
        </w:tc>
        <w:tc>
          <w:tcPr>
            <w:tcW w:w="851" w:type="dxa"/>
            <w:tcBorders>
              <w:top w:val="nil"/>
              <w:left w:val="nil"/>
              <w:bottom w:val="single" w:sz="4" w:space="0" w:color="auto"/>
              <w:right w:val="single" w:sz="4" w:space="0" w:color="auto"/>
            </w:tcBorders>
            <w:noWrap/>
            <w:vAlign w:val="center"/>
            <w:hideMark/>
          </w:tcPr>
          <w:p w14:paraId="15715631"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2.56</w:t>
            </w:r>
          </w:p>
        </w:tc>
        <w:tc>
          <w:tcPr>
            <w:tcW w:w="850" w:type="dxa"/>
            <w:tcBorders>
              <w:top w:val="nil"/>
              <w:left w:val="nil"/>
              <w:bottom w:val="single" w:sz="4" w:space="0" w:color="auto"/>
              <w:right w:val="single" w:sz="4" w:space="0" w:color="auto"/>
            </w:tcBorders>
            <w:noWrap/>
            <w:vAlign w:val="center"/>
            <w:hideMark/>
          </w:tcPr>
          <w:p w14:paraId="38044515"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1.46</w:t>
            </w:r>
          </w:p>
        </w:tc>
        <w:tc>
          <w:tcPr>
            <w:tcW w:w="851" w:type="dxa"/>
            <w:tcBorders>
              <w:top w:val="nil"/>
              <w:left w:val="nil"/>
              <w:bottom w:val="single" w:sz="4" w:space="0" w:color="auto"/>
              <w:right w:val="single" w:sz="4" w:space="0" w:color="auto"/>
            </w:tcBorders>
            <w:noWrap/>
            <w:vAlign w:val="center"/>
            <w:hideMark/>
          </w:tcPr>
          <w:p w14:paraId="16DB01B6"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1.41</w:t>
            </w:r>
          </w:p>
        </w:tc>
        <w:tc>
          <w:tcPr>
            <w:tcW w:w="850" w:type="dxa"/>
            <w:tcBorders>
              <w:top w:val="nil"/>
              <w:left w:val="nil"/>
              <w:bottom w:val="single" w:sz="4" w:space="0" w:color="auto"/>
              <w:right w:val="single" w:sz="4" w:space="0" w:color="auto"/>
            </w:tcBorders>
            <w:noWrap/>
            <w:vAlign w:val="center"/>
            <w:hideMark/>
          </w:tcPr>
          <w:p w14:paraId="6ADD56BE"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3.79</w:t>
            </w:r>
          </w:p>
        </w:tc>
        <w:tc>
          <w:tcPr>
            <w:tcW w:w="851" w:type="dxa"/>
            <w:tcBorders>
              <w:top w:val="nil"/>
              <w:left w:val="nil"/>
              <w:bottom w:val="single" w:sz="4" w:space="0" w:color="auto"/>
              <w:right w:val="single" w:sz="4" w:space="0" w:color="auto"/>
            </w:tcBorders>
            <w:noWrap/>
            <w:vAlign w:val="center"/>
            <w:hideMark/>
          </w:tcPr>
          <w:p w14:paraId="485596A2"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1.67</w:t>
            </w:r>
          </w:p>
        </w:tc>
        <w:tc>
          <w:tcPr>
            <w:tcW w:w="850" w:type="dxa"/>
            <w:tcBorders>
              <w:top w:val="nil"/>
              <w:left w:val="nil"/>
              <w:bottom w:val="single" w:sz="4" w:space="0" w:color="auto"/>
              <w:right w:val="single" w:sz="4" w:space="0" w:color="auto"/>
            </w:tcBorders>
            <w:noWrap/>
            <w:vAlign w:val="center"/>
            <w:hideMark/>
          </w:tcPr>
          <w:p w14:paraId="16809600"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1.95</w:t>
            </w:r>
          </w:p>
        </w:tc>
        <w:tc>
          <w:tcPr>
            <w:tcW w:w="851" w:type="dxa"/>
            <w:tcBorders>
              <w:top w:val="nil"/>
              <w:left w:val="nil"/>
              <w:bottom w:val="single" w:sz="4" w:space="0" w:color="auto"/>
              <w:right w:val="single" w:sz="4" w:space="0" w:color="auto"/>
            </w:tcBorders>
            <w:noWrap/>
            <w:vAlign w:val="center"/>
            <w:hideMark/>
          </w:tcPr>
          <w:p w14:paraId="5E074CF9" w14:textId="77777777" w:rsidR="00C83E84" w:rsidRPr="00C83E84" w:rsidRDefault="00C83E84" w:rsidP="00C83E84">
            <w:pPr>
              <w:spacing w:after="0" w:line="240" w:lineRule="auto"/>
              <w:jc w:val="center"/>
              <w:rPr>
                <w:rFonts w:ascii="Cambria" w:eastAsia="Times New Roman" w:hAnsi="Cambria" w:cs="Calibri"/>
                <w:b/>
                <w:bCs/>
                <w:color w:val="000000"/>
                <w:sz w:val="20"/>
                <w:szCs w:val="20"/>
                <w:lang w:eastAsia="en-IN"/>
              </w:rPr>
            </w:pPr>
            <w:r w:rsidRPr="00C83E84">
              <w:rPr>
                <w:rFonts w:ascii="Cambria" w:hAnsi="Cambria" w:cs="Calibri"/>
                <w:b/>
                <w:bCs/>
                <w:color w:val="000000"/>
                <w:sz w:val="20"/>
                <w:szCs w:val="20"/>
              </w:rPr>
              <w:t>16.92</w:t>
            </w:r>
          </w:p>
        </w:tc>
      </w:tr>
      <w:tr w:rsidR="00C83E84" w:rsidRPr="00A80AE2" w14:paraId="5B72EF4E" w14:textId="77777777" w:rsidTr="00C83E84">
        <w:trPr>
          <w:trHeight w:val="290"/>
        </w:trPr>
        <w:tc>
          <w:tcPr>
            <w:tcW w:w="2410" w:type="dxa"/>
            <w:tcBorders>
              <w:top w:val="nil"/>
              <w:left w:val="single" w:sz="4" w:space="0" w:color="auto"/>
              <w:bottom w:val="single" w:sz="4" w:space="0" w:color="auto"/>
              <w:right w:val="single" w:sz="4" w:space="0" w:color="auto"/>
            </w:tcBorders>
            <w:noWrap/>
            <w:hideMark/>
          </w:tcPr>
          <w:p w14:paraId="5BF94589" w14:textId="77777777" w:rsidR="00C83E84" w:rsidRPr="00A80AE2" w:rsidRDefault="00C83E84" w:rsidP="00C83E84">
            <w:pPr>
              <w:spacing w:after="0" w:line="240" w:lineRule="auto"/>
              <w:rPr>
                <w:rFonts w:ascii="Cambria" w:eastAsia="Times New Roman" w:hAnsi="Cambria" w:cs="Calibri"/>
                <w:color w:val="000000"/>
                <w:sz w:val="18"/>
                <w:szCs w:val="18"/>
                <w:lang w:eastAsia="en-IN"/>
              </w:rPr>
            </w:pPr>
            <w:r w:rsidRPr="00A80AE2">
              <w:rPr>
                <w:rFonts w:ascii="Cambria" w:eastAsia="Times New Roman" w:hAnsi="Cambria" w:cs="Calibri"/>
                <w:color w:val="000000"/>
                <w:sz w:val="18"/>
                <w:szCs w:val="18"/>
                <w:lang w:eastAsia="en-IN"/>
              </w:rPr>
              <w:t>Metering, Billing and Collection Expenses (MBC)</w:t>
            </w:r>
          </w:p>
        </w:tc>
        <w:tc>
          <w:tcPr>
            <w:tcW w:w="851" w:type="dxa"/>
            <w:tcBorders>
              <w:top w:val="nil"/>
              <w:left w:val="nil"/>
              <w:bottom w:val="single" w:sz="4" w:space="0" w:color="auto"/>
              <w:right w:val="single" w:sz="4" w:space="0" w:color="auto"/>
            </w:tcBorders>
            <w:noWrap/>
            <w:vAlign w:val="center"/>
            <w:hideMark/>
          </w:tcPr>
          <w:p w14:paraId="04ED7D67"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12.21</w:t>
            </w:r>
          </w:p>
        </w:tc>
        <w:tc>
          <w:tcPr>
            <w:tcW w:w="850" w:type="dxa"/>
            <w:tcBorders>
              <w:top w:val="nil"/>
              <w:left w:val="nil"/>
              <w:bottom w:val="single" w:sz="4" w:space="0" w:color="auto"/>
              <w:right w:val="single" w:sz="4" w:space="0" w:color="auto"/>
            </w:tcBorders>
            <w:noWrap/>
            <w:vAlign w:val="center"/>
            <w:hideMark/>
          </w:tcPr>
          <w:p w14:paraId="25F089B9"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12.37</w:t>
            </w:r>
          </w:p>
        </w:tc>
        <w:tc>
          <w:tcPr>
            <w:tcW w:w="851" w:type="dxa"/>
            <w:tcBorders>
              <w:top w:val="nil"/>
              <w:left w:val="nil"/>
              <w:bottom w:val="single" w:sz="4" w:space="0" w:color="auto"/>
              <w:right w:val="single" w:sz="4" w:space="0" w:color="auto"/>
            </w:tcBorders>
            <w:noWrap/>
            <w:vAlign w:val="center"/>
            <w:hideMark/>
          </w:tcPr>
          <w:p w14:paraId="17E0459E"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12.47</w:t>
            </w:r>
          </w:p>
        </w:tc>
        <w:tc>
          <w:tcPr>
            <w:tcW w:w="850" w:type="dxa"/>
            <w:tcBorders>
              <w:top w:val="nil"/>
              <w:left w:val="nil"/>
              <w:bottom w:val="single" w:sz="4" w:space="0" w:color="auto"/>
              <w:right w:val="single" w:sz="4" w:space="0" w:color="auto"/>
            </w:tcBorders>
            <w:noWrap/>
            <w:vAlign w:val="center"/>
            <w:hideMark/>
          </w:tcPr>
          <w:p w14:paraId="11DB75D9"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11.15</w:t>
            </w:r>
          </w:p>
        </w:tc>
        <w:tc>
          <w:tcPr>
            <w:tcW w:w="851" w:type="dxa"/>
            <w:tcBorders>
              <w:top w:val="nil"/>
              <w:left w:val="nil"/>
              <w:bottom w:val="single" w:sz="4" w:space="0" w:color="auto"/>
              <w:right w:val="single" w:sz="4" w:space="0" w:color="auto"/>
            </w:tcBorders>
            <w:noWrap/>
            <w:vAlign w:val="center"/>
            <w:hideMark/>
          </w:tcPr>
          <w:p w14:paraId="2B44C932"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12.39</w:t>
            </w:r>
          </w:p>
        </w:tc>
        <w:tc>
          <w:tcPr>
            <w:tcW w:w="850" w:type="dxa"/>
            <w:tcBorders>
              <w:top w:val="nil"/>
              <w:left w:val="nil"/>
              <w:bottom w:val="single" w:sz="4" w:space="0" w:color="auto"/>
              <w:right w:val="single" w:sz="4" w:space="0" w:color="auto"/>
            </w:tcBorders>
            <w:noWrap/>
            <w:vAlign w:val="center"/>
            <w:hideMark/>
          </w:tcPr>
          <w:p w14:paraId="08E741F5"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13.12</w:t>
            </w:r>
          </w:p>
        </w:tc>
        <w:tc>
          <w:tcPr>
            <w:tcW w:w="851" w:type="dxa"/>
            <w:tcBorders>
              <w:top w:val="nil"/>
              <w:left w:val="nil"/>
              <w:bottom w:val="single" w:sz="4" w:space="0" w:color="auto"/>
              <w:right w:val="single" w:sz="4" w:space="0" w:color="auto"/>
            </w:tcBorders>
            <w:noWrap/>
            <w:vAlign w:val="center"/>
            <w:hideMark/>
          </w:tcPr>
          <w:p w14:paraId="2ADA0FB9"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12.27</w:t>
            </w:r>
          </w:p>
        </w:tc>
        <w:tc>
          <w:tcPr>
            <w:tcW w:w="850" w:type="dxa"/>
            <w:tcBorders>
              <w:top w:val="nil"/>
              <w:left w:val="nil"/>
              <w:bottom w:val="single" w:sz="4" w:space="0" w:color="auto"/>
              <w:right w:val="single" w:sz="4" w:space="0" w:color="auto"/>
            </w:tcBorders>
            <w:noWrap/>
            <w:vAlign w:val="center"/>
            <w:hideMark/>
          </w:tcPr>
          <w:p w14:paraId="0A99FD22"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11.24</w:t>
            </w:r>
          </w:p>
        </w:tc>
        <w:tc>
          <w:tcPr>
            <w:tcW w:w="851" w:type="dxa"/>
            <w:tcBorders>
              <w:top w:val="nil"/>
              <w:left w:val="nil"/>
              <w:bottom w:val="single" w:sz="4" w:space="0" w:color="auto"/>
              <w:right w:val="single" w:sz="4" w:space="0" w:color="auto"/>
            </w:tcBorders>
            <w:noWrap/>
            <w:vAlign w:val="center"/>
            <w:hideMark/>
          </w:tcPr>
          <w:p w14:paraId="5090BB6C" w14:textId="77777777" w:rsidR="00C83E84" w:rsidRPr="00C83E84" w:rsidRDefault="00C83E84" w:rsidP="00C83E84">
            <w:pPr>
              <w:spacing w:after="0" w:line="240" w:lineRule="auto"/>
              <w:jc w:val="center"/>
              <w:rPr>
                <w:rFonts w:ascii="Cambria" w:eastAsia="Times New Roman" w:hAnsi="Cambria" w:cs="Calibri"/>
                <w:b/>
                <w:bCs/>
                <w:color w:val="000000"/>
                <w:sz w:val="20"/>
                <w:szCs w:val="20"/>
                <w:lang w:eastAsia="en-IN"/>
              </w:rPr>
            </w:pPr>
            <w:r w:rsidRPr="00C83E84">
              <w:rPr>
                <w:rFonts w:ascii="Cambria" w:hAnsi="Cambria" w:cs="Calibri"/>
                <w:b/>
                <w:bCs/>
                <w:color w:val="000000"/>
                <w:sz w:val="20"/>
                <w:szCs w:val="20"/>
              </w:rPr>
              <w:t>97.23</w:t>
            </w:r>
          </w:p>
        </w:tc>
      </w:tr>
      <w:tr w:rsidR="00C83E84" w:rsidRPr="00A80AE2" w14:paraId="2DF37CFA" w14:textId="77777777" w:rsidTr="00C83E84">
        <w:trPr>
          <w:trHeight w:val="290"/>
        </w:trPr>
        <w:tc>
          <w:tcPr>
            <w:tcW w:w="2410" w:type="dxa"/>
            <w:tcBorders>
              <w:top w:val="nil"/>
              <w:left w:val="single" w:sz="4" w:space="0" w:color="auto"/>
              <w:bottom w:val="single" w:sz="4" w:space="0" w:color="auto"/>
              <w:right w:val="single" w:sz="4" w:space="0" w:color="auto"/>
            </w:tcBorders>
            <w:noWrap/>
            <w:hideMark/>
          </w:tcPr>
          <w:p w14:paraId="635371B4" w14:textId="77777777" w:rsidR="00C83E84" w:rsidRPr="00A80AE2" w:rsidRDefault="00C83E84" w:rsidP="00C83E84">
            <w:pPr>
              <w:spacing w:after="0" w:line="240" w:lineRule="auto"/>
              <w:rPr>
                <w:rFonts w:ascii="Cambria" w:eastAsia="Times New Roman" w:hAnsi="Cambria" w:cs="Calibri"/>
                <w:color w:val="000000"/>
                <w:sz w:val="18"/>
                <w:szCs w:val="18"/>
                <w:lang w:eastAsia="en-IN"/>
              </w:rPr>
            </w:pPr>
            <w:r w:rsidRPr="00A80AE2">
              <w:rPr>
                <w:rFonts w:ascii="Cambria" w:eastAsia="Times New Roman" w:hAnsi="Cambria" w:cs="Calibri"/>
                <w:color w:val="000000"/>
                <w:sz w:val="18"/>
                <w:szCs w:val="18"/>
                <w:lang w:eastAsia="en-IN"/>
              </w:rPr>
              <w:t>Miscellaneous expenses</w:t>
            </w:r>
          </w:p>
        </w:tc>
        <w:tc>
          <w:tcPr>
            <w:tcW w:w="851" w:type="dxa"/>
            <w:tcBorders>
              <w:top w:val="nil"/>
              <w:left w:val="nil"/>
              <w:bottom w:val="single" w:sz="4" w:space="0" w:color="auto"/>
              <w:right w:val="single" w:sz="4" w:space="0" w:color="auto"/>
            </w:tcBorders>
            <w:noWrap/>
            <w:vAlign w:val="center"/>
            <w:hideMark/>
          </w:tcPr>
          <w:p w14:paraId="133DF596"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0.14</w:t>
            </w:r>
          </w:p>
        </w:tc>
        <w:tc>
          <w:tcPr>
            <w:tcW w:w="850" w:type="dxa"/>
            <w:tcBorders>
              <w:top w:val="nil"/>
              <w:left w:val="nil"/>
              <w:bottom w:val="single" w:sz="4" w:space="0" w:color="auto"/>
              <w:right w:val="single" w:sz="4" w:space="0" w:color="auto"/>
            </w:tcBorders>
            <w:noWrap/>
            <w:vAlign w:val="center"/>
            <w:hideMark/>
          </w:tcPr>
          <w:p w14:paraId="4B03443F"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1.72</w:t>
            </w:r>
          </w:p>
        </w:tc>
        <w:tc>
          <w:tcPr>
            <w:tcW w:w="851" w:type="dxa"/>
            <w:tcBorders>
              <w:top w:val="nil"/>
              <w:left w:val="nil"/>
              <w:bottom w:val="single" w:sz="4" w:space="0" w:color="auto"/>
              <w:right w:val="single" w:sz="4" w:space="0" w:color="auto"/>
            </w:tcBorders>
            <w:noWrap/>
            <w:vAlign w:val="center"/>
            <w:hideMark/>
          </w:tcPr>
          <w:p w14:paraId="575E0D09"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0.04</w:t>
            </w:r>
          </w:p>
        </w:tc>
        <w:tc>
          <w:tcPr>
            <w:tcW w:w="850" w:type="dxa"/>
            <w:tcBorders>
              <w:top w:val="nil"/>
              <w:left w:val="nil"/>
              <w:bottom w:val="single" w:sz="4" w:space="0" w:color="auto"/>
              <w:right w:val="single" w:sz="4" w:space="0" w:color="auto"/>
            </w:tcBorders>
            <w:noWrap/>
            <w:vAlign w:val="center"/>
            <w:hideMark/>
          </w:tcPr>
          <w:p w14:paraId="4E26FE8A"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2.13</w:t>
            </w:r>
          </w:p>
        </w:tc>
        <w:tc>
          <w:tcPr>
            <w:tcW w:w="851" w:type="dxa"/>
            <w:tcBorders>
              <w:top w:val="nil"/>
              <w:left w:val="nil"/>
              <w:bottom w:val="single" w:sz="4" w:space="0" w:color="auto"/>
              <w:right w:val="single" w:sz="4" w:space="0" w:color="auto"/>
            </w:tcBorders>
            <w:noWrap/>
            <w:vAlign w:val="center"/>
            <w:hideMark/>
          </w:tcPr>
          <w:p w14:paraId="48FFE008"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1.97</w:t>
            </w:r>
          </w:p>
        </w:tc>
        <w:tc>
          <w:tcPr>
            <w:tcW w:w="850" w:type="dxa"/>
            <w:tcBorders>
              <w:top w:val="nil"/>
              <w:left w:val="nil"/>
              <w:bottom w:val="single" w:sz="4" w:space="0" w:color="auto"/>
              <w:right w:val="single" w:sz="4" w:space="0" w:color="auto"/>
            </w:tcBorders>
            <w:noWrap/>
            <w:vAlign w:val="center"/>
            <w:hideMark/>
          </w:tcPr>
          <w:p w14:paraId="1B425BF7"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2.72</w:t>
            </w:r>
          </w:p>
        </w:tc>
        <w:tc>
          <w:tcPr>
            <w:tcW w:w="851" w:type="dxa"/>
            <w:tcBorders>
              <w:top w:val="nil"/>
              <w:left w:val="nil"/>
              <w:bottom w:val="single" w:sz="4" w:space="0" w:color="auto"/>
              <w:right w:val="single" w:sz="4" w:space="0" w:color="auto"/>
            </w:tcBorders>
            <w:noWrap/>
            <w:vAlign w:val="center"/>
            <w:hideMark/>
          </w:tcPr>
          <w:p w14:paraId="5BCECA07"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27294A55"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2.52</w:t>
            </w:r>
          </w:p>
        </w:tc>
        <w:tc>
          <w:tcPr>
            <w:tcW w:w="851" w:type="dxa"/>
            <w:tcBorders>
              <w:top w:val="nil"/>
              <w:left w:val="nil"/>
              <w:bottom w:val="single" w:sz="4" w:space="0" w:color="auto"/>
              <w:right w:val="single" w:sz="4" w:space="0" w:color="auto"/>
            </w:tcBorders>
            <w:noWrap/>
            <w:vAlign w:val="center"/>
            <w:hideMark/>
          </w:tcPr>
          <w:p w14:paraId="761565E8" w14:textId="77777777" w:rsidR="00C83E84" w:rsidRPr="00C83E84" w:rsidRDefault="00C83E84" w:rsidP="00C83E84">
            <w:pPr>
              <w:spacing w:after="0" w:line="240" w:lineRule="auto"/>
              <w:jc w:val="center"/>
              <w:rPr>
                <w:rFonts w:ascii="Cambria" w:eastAsia="Times New Roman" w:hAnsi="Cambria" w:cs="Calibri"/>
                <w:b/>
                <w:bCs/>
                <w:color w:val="000000"/>
                <w:sz w:val="20"/>
                <w:szCs w:val="20"/>
                <w:lang w:eastAsia="en-IN"/>
              </w:rPr>
            </w:pPr>
            <w:r w:rsidRPr="00C83E84">
              <w:rPr>
                <w:rFonts w:ascii="Cambria" w:hAnsi="Cambria" w:cs="Calibri"/>
                <w:b/>
                <w:bCs/>
                <w:color w:val="000000"/>
                <w:sz w:val="20"/>
                <w:szCs w:val="20"/>
              </w:rPr>
              <w:t>11.24</w:t>
            </w:r>
          </w:p>
        </w:tc>
      </w:tr>
      <w:tr w:rsidR="00C83E84" w:rsidRPr="00A80AE2" w14:paraId="34C00A79" w14:textId="77777777" w:rsidTr="00C83E84">
        <w:trPr>
          <w:trHeight w:val="290"/>
        </w:trPr>
        <w:tc>
          <w:tcPr>
            <w:tcW w:w="2410" w:type="dxa"/>
            <w:tcBorders>
              <w:top w:val="nil"/>
              <w:left w:val="single" w:sz="4" w:space="0" w:color="auto"/>
              <w:bottom w:val="single" w:sz="4" w:space="0" w:color="auto"/>
              <w:right w:val="single" w:sz="4" w:space="0" w:color="auto"/>
            </w:tcBorders>
            <w:noWrap/>
            <w:hideMark/>
          </w:tcPr>
          <w:p w14:paraId="710E5ADC" w14:textId="77777777" w:rsidR="00C83E84" w:rsidRPr="00A80AE2" w:rsidRDefault="00C83E84" w:rsidP="00C83E84">
            <w:pPr>
              <w:spacing w:after="0" w:line="240" w:lineRule="auto"/>
              <w:rPr>
                <w:rFonts w:ascii="Cambria" w:eastAsia="Times New Roman" w:hAnsi="Cambria" w:cs="Calibri"/>
                <w:color w:val="000000"/>
                <w:sz w:val="18"/>
                <w:szCs w:val="18"/>
                <w:lang w:eastAsia="en-IN"/>
              </w:rPr>
            </w:pPr>
            <w:r w:rsidRPr="00A80AE2">
              <w:rPr>
                <w:rFonts w:ascii="Cambria" w:eastAsia="Times New Roman" w:hAnsi="Cambria" w:cs="Calibri"/>
                <w:color w:val="000000"/>
                <w:sz w:val="18"/>
                <w:szCs w:val="18"/>
                <w:lang w:eastAsia="en-IN"/>
              </w:rPr>
              <w:t>Office Expenses</w:t>
            </w:r>
          </w:p>
        </w:tc>
        <w:tc>
          <w:tcPr>
            <w:tcW w:w="851" w:type="dxa"/>
            <w:tcBorders>
              <w:top w:val="nil"/>
              <w:left w:val="nil"/>
              <w:bottom w:val="single" w:sz="4" w:space="0" w:color="auto"/>
              <w:right w:val="single" w:sz="4" w:space="0" w:color="auto"/>
            </w:tcBorders>
            <w:noWrap/>
            <w:vAlign w:val="center"/>
            <w:hideMark/>
          </w:tcPr>
          <w:p w14:paraId="4EC0942B"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4D012557"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0.03</w:t>
            </w:r>
          </w:p>
        </w:tc>
        <w:tc>
          <w:tcPr>
            <w:tcW w:w="851" w:type="dxa"/>
            <w:tcBorders>
              <w:top w:val="nil"/>
              <w:left w:val="nil"/>
              <w:bottom w:val="single" w:sz="4" w:space="0" w:color="auto"/>
              <w:right w:val="single" w:sz="4" w:space="0" w:color="auto"/>
            </w:tcBorders>
            <w:noWrap/>
            <w:vAlign w:val="center"/>
            <w:hideMark/>
          </w:tcPr>
          <w:p w14:paraId="40024DC7"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0.02</w:t>
            </w:r>
          </w:p>
        </w:tc>
        <w:tc>
          <w:tcPr>
            <w:tcW w:w="850" w:type="dxa"/>
            <w:tcBorders>
              <w:top w:val="nil"/>
              <w:left w:val="nil"/>
              <w:bottom w:val="single" w:sz="4" w:space="0" w:color="auto"/>
              <w:right w:val="single" w:sz="4" w:space="0" w:color="auto"/>
            </w:tcBorders>
            <w:noWrap/>
            <w:vAlign w:val="center"/>
            <w:hideMark/>
          </w:tcPr>
          <w:p w14:paraId="336E9699"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0.01</w:t>
            </w:r>
          </w:p>
        </w:tc>
        <w:tc>
          <w:tcPr>
            <w:tcW w:w="851" w:type="dxa"/>
            <w:tcBorders>
              <w:top w:val="nil"/>
              <w:left w:val="nil"/>
              <w:bottom w:val="single" w:sz="4" w:space="0" w:color="auto"/>
              <w:right w:val="single" w:sz="4" w:space="0" w:color="auto"/>
            </w:tcBorders>
            <w:noWrap/>
            <w:vAlign w:val="center"/>
            <w:hideMark/>
          </w:tcPr>
          <w:p w14:paraId="3494341D"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0.02</w:t>
            </w:r>
          </w:p>
        </w:tc>
        <w:tc>
          <w:tcPr>
            <w:tcW w:w="850" w:type="dxa"/>
            <w:tcBorders>
              <w:top w:val="nil"/>
              <w:left w:val="nil"/>
              <w:bottom w:val="single" w:sz="4" w:space="0" w:color="auto"/>
              <w:right w:val="single" w:sz="4" w:space="0" w:color="auto"/>
            </w:tcBorders>
            <w:noWrap/>
            <w:vAlign w:val="center"/>
            <w:hideMark/>
          </w:tcPr>
          <w:p w14:paraId="34A00FC8"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0.04</w:t>
            </w:r>
          </w:p>
        </w:tc>
        <w:tc>
          <w:tcPr>
            <w:tcW w:w="851" w:type="dxa"/>
            <w:tcBorders>
              <w:top w:val="nil"/>
              <w:left w:val="nil"/>
              <w:bottom w:val="single" w:sz="4" w:space="0" w:color="auto"/>
              <w:right w:val="single" w:sz="4" w:space="0" w:color="auto"/>
            </w:tcBorders>
            <w:noWrap/>
            <w:vAlign w:val="center"/>
            <w:hideMark/>
          </w:tcPr>
          <w:p w14:paraId="7B8A3DED"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0.02</w:t>
            </w:r>
          </w:p>
        </w:tc>
        <w:tc>
          <w:tcPr>
            <w:tcW w:w="850" w:type="dxa"/>
            <w:tcBorders>
              <w:top w:val="nil"/>
              <w:left w:val="nil"/>
              <w:bottom w:val="single" w:sz="4" w:space="0" w:color="auto"/>
              <w:right w:val="single" w:sz="4" w:space="0" w:color="auto"/>
            </w:tcBorders>
            <w:noWrap/>
            <w:vAlign w:val="center"/>
            <w:hideMark/>
          </w:tcPr>
          <w:p w14:paraId="017697E0"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0.02</w:t>
            </w:r>
          </w:p>
        </w:tc>
        <w:tc>
          <w:tcPr>
            <w:tcW w:w="851" w:type="dxa"/>
            <w:tcBorders>
              <w:top w:val="nil"/>
              <w:left w:val="nil"/>
              <w:bottom w:val="single" w:sz="4" w:space="0" w:color="auto"/>
              <w:right w:val="single" w:sz="4" w:space="0" w:color="auto"/>
            </w:tcBorders>
            <w:noWrap/>
            <w:vAlign w:val="center"/>
            <w:hideMark/>
          </w:tcPr>
          <w:p w14:paraId="3DAD19B5" w14:textId="77777777" w:rsidR="00C83E84" w:rsidRPr="00C83E84" w:rsidRDefault="00C83E84" w:rsidP="00C83E84">
            <w:pPr>
              <w:spacing w:after="0" w:line="240" w:lineRule="auto"/>
              <w:jc w:val="center"/>
              <w:rPr>
                <w:rFonts w:ascii="Cambria" w:eastAsia="Times New Roman" w:hAnsi="Cambria" w:cs="Calibri"/>
                <w:b/>
                <w:bCs/>
                <w:color w:val="000000"/>
                <w:sz w:val="20"/>
                <w:szCs w:val="20"/>
                <w:lang w:eastAsia="en-IN"/>
              </w:rPr>
            </w:pPr>
            <w:r w:rsidRPr="00C83E84">
              <w:rPr>
                <w:rFonts w:ascii="Cambria" w:hAnsi="Cambria" w:cs="Calibri"/>
                <w:b/>
                <w:bCs/>
                <w:color w:val="000000"/>
                <w:sz w:val="20"/>
                <w:szCs w:val="20"/>
              </w:rPr>
              <w:t>0.17</w:t>
            </w:r>
          </w:p>
        </w:tc>
      </w:tr>
      <w:tr w:rsidR="00C83E84" w:rsidRPr="00A80AE2" w14:paraId="0F2EB0D0" w14:textId="77777777" w:rsidTr="00C83E84">
        <w:trPr>
          <w:trHeight w:val="290"/>
        </w:trPr>
        <w:tc>
          <w:tcPr>
            <w:tcW w:w="2410" w:type="dxa"/>
            <w:tcBorders>
              <w:top w:val="nil"/>
              <w:left w:val="single" w:sz="4" w:space="0" w:color="auto"/>
              <w:bottom w:val="single" w:sz="4" w:space="0" w:color="auto"/>
              <w:right w:val="single" w:sz="4" w:space="0" w:color="auto"/>
            </w:tcBorders>
            <w:noWrap/>
            <w:hideMark/>
          </w:tcPr>
          <w:p w14:paraId="465EA178" w14:textId="77777777" w:rsidR="00C83E84" w:rsidRPr="00A80AE2" w:rsidRDefault="00C83E84" w:rsidP="00C83E84">
            <w:pPr>
              <w:spacing w:after="0" w:line="240" w:lineRule="auto"/>
              <w:rPr>
                <w:rFonts w:ascii="Cambria" w:eastAsia="Times New Roman" w:hAnsi="Cambria" w:cs="Calibri"/>
                <w:color w:val="000000"/>
                <w:sz w:val="18"/>
                <w:szCs w:val="18"/>
                <w:lang w:eastAsia="en-IN"/>
              </w:rPr>
            </w:pPr>
            <w:r w:rsidRPr="00A80AE2">
              <w:rPr>
                <w:rFonts w:ascii="Cambria" w:eastAsia="Times New Roman" w:hAnsi="Cambria" w:cs="Calibri"/>
                <w:color w:val="000000"/>
                <w:sz w:val="18"/>
                <w:szCs w:val="18"/>
                <w:lang w:eastAsia="en-IN"/>
              </w:rPr>
              <w:t>Other Administrative Expenses</w:t>
            </w:r>
          </w:p>
        </w:tc>
        <w:tc>
          <w:tcPr>
            <w:tcW w:w="851" w:type="dxa"/>
            <w:tcBorders>
              <w:top w:val="nil"/>
              <w:left w:val="nil"/>
              <w:bottom w:val="single" w:sz="4" w:space="0" w:color="auto"/>
              <w:right w:val="single" w:sz="4" w:space="0" w:color="auto"/>
            </w:tcBorders>
            <w:noWrap/>
            <w:vAlign w:val="center"/>
            <w:hideMark/>
          </w:tcPr>
          <w:p w14:paraId="37654672"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0.23</w:t>
            </w:r>
          </w:p>
        </w:tc>
        <w:tc>
          <w:tcPr>
            <w:tcW w:w="850" w:type="dxa"/>
            <w:tcBorders>
              <w:top w:val="nil"/>
              <w:left w:val="nil"/>
              <w:bottom w:val="single" w:sz="4" w:space="0" w:color="auto"/>
              <w:right w:val="single" w:sz="4" w:space="0" w:color="auto"/>
            </w:tcBorders>
            <w:noWrap/>
            <w:vAlign w:val="center"/>
            <w:hideMark/>
          </w:tcPr>
          <w:p w14:paraId="434C52B0"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0.01</w:t>
            </w:r>
          </w:p>
        </w:tc>
        <w:tc>
          <w:tcPr>
            <w:tcW w:w="851" w:type="dxa"/>
            <w:tcBorders>
              <w:top w:val="nil"/>
              <w:left w:val="nil"/>
              <w:bottom w:val="single" w:sz="4" w:space="0" w:color="auto"/>
              <w:right w:val="single" w:sz="4" w:space="0" w:color="auto"/>
            </w:tcBorders>
            <w:noWrap/>
            <w:vAlign w:val="center"/>
            <w:hideMark/>
          </w:tcPr>
          <w:p w14:paraId="620D0A85"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0.52</w:t>
            </w:r>
          </w:p>
        </w:tc>
        <w:tc>
          <w:tcPr>
            <w:tcW w:w="850" w:type="dxa"/>
            <w:tcBorders>
              <w:top w:val="nil"/>
              <w:left w:val="nil"/>
              <w:bottom w:val="single" w:sz="4" w:space="0" w:color="auto"/>
              <w:right w:val="single" w:sz="4" w:space="0" w:color="auto"/>
            </w:tcBorders>
            <w:noWrap/>
            <w:vAlign w:val="center"/>
            <w:hideMark/>
          </w:tcPr>
          <w:p w14:paraId="29596F54"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0.19</w:t>
            </w:r>
          </w:p>
        </w:tc>
        <w:tc>
          <w:tcPr>
            <w:tcW w:w="851" w:type="dxa"/>
            <w:tcBorders>
              <w:top w:val="nil"/>
              <w:left w:val="nil"/>
              <w:bottom w:val="single" w:sz="4" w:space="0" w:color="auto"/>
              <w:right w:val="single" w:sz="4" w:space="0" w:color="auto"/>
            </w:tcBorders>
            <w:noWrap/>
            <w:vAlign w:val="center"/>
            <w:hideMark/>
          </w:tcPr>
          <w:p w14:paraId="6710A947"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0.39</w:t>
            </w:r>
          </w:p>
        </w:tc>
        <w:tc>
          <w:tcPr>
            <w:tcW w:w="850" w:type="dxa"/>
            <w:tcBorders>
              <w:top w:val="nil"/>
              <w:left w:val="nil"/>
              <w:bottom w:val="single" w:sz="4" w:space="0" w:color="auto"/>
              <w:right w:val="single" w:sz="4" w:space="0" w:color="auto"/>
            </w:tcBorders>
            <w:noWrap/>
            <w:vAlign w:val="center"/>
            <w:hideMark/>
          </w:tcPr>
          <w:p w14:paraId="053AF8BD"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0.00</w:t>
            </w:r>
          </w:p>
        </w:tc>
        <w:tc>
          <w:tcPr>
            <w:tcW w:w="851" w:type="dxa"/>
            <w:tcBorders>
              <w:top w:val="nil"/>
              <w:left w:val="nil"/>
              <w:bottom w:val="single" w:sz="4" w:space="0" w:color="auto"/>
              <w:right w:val="single" w:sz="4" w:space="0" w:color="auto"/>
            </w:tcBorders>
            <w:noWrap/>
            <w:vAlign w:val="center"/>
            <w:hideMark/>
          </w:tcPr>
          <w:p w14:paraId="42652C5F"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0.54</w:t>
            </w:r>
          </w:p>
        </w:tc>
        <w:tc>
          <w:tcPr>
            <w:tcW w:w="850" w:type="dxa"/>
            <w:tcBorders>
              <w:top w:val="nil"/>
              <w:left w:val="nil"/>
              <w:bottom w:val="single" w:sz="4" w:space="0" w:color="auto"/>
              <w:right w:val="single" w:sz="4" w:space="0" w:color="auto"/>
            </w:tcBorders>
            <w:noWrap/>
            <w:vAlign w:val="center"/>
            <w:hideMark/>
          </w:tcPr>
          <w:p w14:paraId="3E641DD1" w14:textId="77777777" w:rsidR="00C83E84" w:rsidRPr="00C83E84" w:rsidRDefault="00C83E84" w:rsidP="00C83E84">
            <w:pPr>
              <w:spacing w:after="0" w:line="240" w:lineRule="auto"/>
              <w:jc w:val="center"/>
              <w:rPr>
                <w:rFonts w:ascii="Cambria" w:eastAsia="Times New Roman" w:hAnsi="Cambria" w:cs="Calibri"/>
                <w:color w:val="000000"/>
                <w:sz w:val="20"/>
                <w:szCs w:val="20"/>
                <w:lang w:eastAsia="en-IN"/>
              </w:rPr>
            </w:pPr>
            <w:r w:rsidRPr="00C83E84">
              <w:rPr>
                <w:rFonts w:ascii="Cambria" w:hAnsi="Cambria" w:cs="Calibri"/>
                <w:color w:val="000000"/>
                <w:sz w:val="20"/>
                <w:szCs w:val="20"/>
              </w:rPr>
              <w:t>0.36</w:t>
            </w:r>
          </w:p>
        </w:tc>
        <w:tc>
          <w:tcPr>
            <w:tcW w:w="851" w:type="dxa"/>
            <w:tcBorders>
              <w:top w:val="nil"/>
              <w:left w:val="nil"/>
              <w:bottom w:val="single" w:sz="4" w:space="0" w:color="auto"/>
              <w:right w:val="single" w:sz="4" w:space="0" w:color="auto"/>
            </w:tcBorders>
            <w:noWrap/>
            <w:vAlign w:val="center"/>
            <w:hideMark/>
          </w:tcPr>
          <w:p w14:paraId="21D8A495" w14:textId="77777777" w:rsidR="00C83E84" w:rsidRPr="00C83E84" w:rsidRDefault="00C83E84" w:rsidP="00C83E84">
            <w:pPr>
              <w:spacing w:after="0" w:line="240" w:lineRule="auto"/>
              <w:jc w:val="center"/>
              <w:rPr>
                <w:rFonts w:ascii="Cambria" w:eastAsia="Times New Roman" w:hAnsi="Cambria" w:cs="Calibri"/>
                <w:b/>
                <w:bCs/>
                <w:color w:val="000000"/>
                <w:sz w:val="20"/>
                <w:szCs w:val="20"/>
                <w:lang w:eastAsia="en-IN"/>
              </w:rPr>
            </w:pPr>
            <w:r w:rsidRPr="00C83E84">
              <w:rPr>
                <w:rFonts w:ascii="Cambria" w:hAnsi="Cambria" w:cs="Calibri"/>
                <w:b/>
                <w:bCs/>
                <w:color w:val="000000"/>
                <w:sz w:val="20"/>
                <w:szCs w:val="20"/>
              </w:rPr>
              <w:t>2.24</w:t>
            </w:r>
          </w:p>
        </w:tc>
      </w:tr>
      <w:tr w:rsidR="00481AD7" w:rsidRPr="00A80AE2" w14:paraId="5D0C16BE" w14:textId="77777777" w:rsidTr="00AE4AE4">
        <w:trPr>
          <w:trHeight w:val="290"/>
        </w:trPr>
        <w:tc>
          <w:tcPr>
            <w:tcW w:w="2410" w:type="dxa"/>
            <w:tcBorders>
              <w:top w:val="nil"/>
              <w:left w:val="single" w:sz="4" w:space="0" w:color="auto"/>
              <w:bottom w:val="single" w:sz="4" w:space="0" w:color="auto"/>
              <w:right w:val="single" w:sz="4" w:space="0" w:color="auto"/>
            </w:tcBorders>
            <w:noWrap/>
            <w:hideMark/>
          </w:tcPr>
          <w:p w14:paraId="0D41D662" w14:textId="77777777" w:rsidR="00481AD7" w:rsidRPr="00A80AE2" w:rsidRDefault="00481AD7" w:rsidP="00481AD7">
            <w:pPr>
              <w:spacing w:after="0" w:line="240" w:lineRule="auto"/>
              <w:rPr>
                <w:rFonts w:ascii="Cambria" w:eastAsia="Times New Roman" w:hAnsi="Cambria" w:cs="Calibri"/>
                <w:color w:val="000000"/>
                <w:sz w:val="18"/>
                <w:szCs w:val="18"/>
                <w:lang w:eastAsia="en-IN"/>
              </w:rPr>
            </w:pPr>
            <w:r w:rsidRPr="00A80AE2">
              <w:rPr>
                <w:rFonts w:ascii="Cambria" w:eastAsia="Times New Roman" w:hAnsi="Cambria" w:cs="Calibri"/>
                <w:color w:val="000000"/>
                <w:sz w:val="18"/>
                <w:szCs w:val="18"/>
                <w:lang w:eastAsia="en-IN"/>
              </w:rPr>
              <w:t>Rent</w:t>
            </w:r>
          </w:p>
        </w:tc>
        <w:tc>
          <w:tcPr>
            <w:tcW w:w="851" w:type="dxa"/>
            <w:tcBorders>
              <w:top w:val="nil"/>
              <w:left w:val="nil"/>
              <w:bottom w:val="single" w:sz="4" w:space="0" w:color="auto"/>
              <w:right w:val="single" w:sz="4" w:space="0" w:color="auto"/>
            </w:tcBorders>
            <w:noWrap/>
            <w:vAlign w:val="center"/>
            <w:hideMark/>
          </w:tcPr>
          <w:p w14:paraId="31CA37A2"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0.28</w:t>
            </w:r>
          </w:p>
        </w:tc>
        <w:tc>
          <w:tcPr>
            <w:tcW w:w="850" w:type="dxa"/>
            <w:tcBorders>
              <w:top w:val="nil"/>
              <w:left w:val="nil"/>
              <w:bottom w:val="single" w:sz="4" w:space="0" w:color="auto"/>
              <w:right w:val="single" w:sz="4" w:space="0" w:color="auto"/>
            </w:tcBorders>
            <w:noWrap/>
            <w:vAlign w:val="center"/>
            <w:hideMark/>
          </w:tcPr>
          <w:p w14:paraId="35C50703"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0.24</w:t>
            </w:r>
          </w:p>
        </w:tc>
        <w:tc>
          <w:tcPr>
            <w:tcW w:w="851" w:type="dxa"/>
            <w:tcBorders>
              <w:top w:val="nil"/>
              <w:left w:val="nil"/>
              <w:bottom w:val="single" w:sz="4" w:space="0" w:color="auto"/>
              <w:right w:val="single" w:sz="4" w:space="0" w:color="auto"/>
            </w:tcBorders>
            <w:noWrap/>
            <w:vAlign w:val="center"/>
            <w:hideMark/>
          </w:tcPr>
          <w:p w14:paraId="62AACAAA"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0.19</w:t>
            </w:r>
          </w:p>
        </w:tc>
        <w:tc>
          <w:tcPr>
            <w:tcW w:w="850" w:type="dxa"/>
            <w:tcBorders>
              <w:top w:val="nil"/>
              <w:left w:val="nil"/>
              <w:bottom w:val="single" w:sz="4" w:space="0" w:color="auto"/>
              <w:right w:val="single" w:sz="4" w:space="0" w:color="auto"/>
            </w:tcBorders>
            <w:noWrap/>
            <w:vAlign w:val="center"/>
            <w:hideMark/>
          </w:tcPr>
          <w:p w14:paraId="4D2DCE06"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0.30</w:t>
            </w:r>
          </w:p>
        </w:tc>
        <w:tc>
          <w:tcPr>
            <w:tcW w:w="851" w:type="dxa"/>
            <w:tcBorders>
              <w:top w:val="nil"/>
              <w:left w:val="nil"/>
              <w:bottom w:val="single" w:sz="4" w:space="0" w:color="auto"/>
              <w:right w:val="single" w:sz="4" w:space="0" w:color="auto"/>
            </w:tcBorders>
            <w:noWrap/>
            <w:vAlign w:val="center"/>
            <w:hideMark/>
          </w:tcPr>
          <w:p w14:paraId="71459617"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0.25</w:t>
            </w:r>
          </w:p>
        </w:tc>
        <w:tc>
          <w:tcPr>
            <w:tcW w:w="850" w:type="dxa"/>
            <w:tcBorders>
              <w:top w:val="nil"/>
              <w:left w:val="nil"/>
              <w:bottom w:val="single" w:sz="4" w:space="0" w:color="auto"/>
              <w:right w:val="single" w:sz="4" w:space="0" w:color="auto"/>
            </w:tcBorders>
            <w:noWrap/>
            <w:vAlign w:val="center"/>
            <w:hideMark/>
          </w:tcPr>
          <w:p w14:paraId="159BEF5D"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0.31</w:t>
            </w:r>
          </w:p>
        </w:tc>
        <w:tc>
          <w:tcPr>
            <w:tcW w:w="851" w:type="dxa"/>
            <w:tcBorders>
              <w:top w:val="nil"/>
              <w:left w:val="nil"/>
              <w:bottom w:val="single" w:sz="4" w:space="0" w:color="auto"/>
              <w:right w:val="single" w:sz="4" w:space="0" w:color="auto"/>
            </w:tcBorders>
            <w:noWrap/>
            <w:vAlign w:val="center"/>
            <w:hideMark/>
          </w:tcPr>
          <w:p w14:paraId="1A3A71C5"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0.18</w:t>
            </w:r>
          </w:p>
        </w:tc>
        <w:tc>
          <w:tcPr>
            <w:tcW w:w="850" w:type="dxa"/>
            <w:tcBorders>
              <w:top w:val="nil"/>
              <w:left w:val="nil"/>
              <w:bottom w:val="single" w:sz="4" w:space="0" w:color="auto"/>
              <w:right w:val="single" w:sz="4" w:space="0" w:color="auto"/>
            </w:tcBorders>
            <w:noWrap/>
            <w:vAlign w:val="center"/>
            <w:hideMark/>
          </w:tcPr>
          <w:p w14:paraId="4F2B41C5"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0.42</w:t>
            </w:r>
          </w:p>
        </w:tc>
        <w:tc>
          <w:tcPr>
            <w:tcW w:w="851" w:type="dxa"/>
            <w:tcBorders>
              <w:top w:val="nil"/>
              <w:left w:val="nil"/>
              <w:bottom w:val="single" w:sz="4" w:space="0" w:color="auto"/>
              <w:right w:val="single" w:sz="4" w:space="0" w:color="auto"/>
            </w:tcBorders>
            <w:noWrap/>
            <w:vAlign w:val="center"/>
            <w:hideMark/>
          </w:tcPr>
          <w:p w14:paraId="49870D0A" w14:textId="77777777" w:rsidR="00481AD7" w:rsidRPr="00481AD7" w:rsidRDefault="00481AD7" w:rsidP="00AE4AE4">
            <w:pPr>
              <w:spacing w:after="0" w:line="240" w:lineRule="auto"/>
              <w:jc w:val="center"/>
              <w:rPr>
                <w:rFonts w:ascii="Cambria" w:eastAsia="Times New Roman" w:hAnsi="Cambria" w:cs="Calibri"/>
                <w:b/>
                <w:bCs/>
                <w:color w:val="000000"/>
                <w:sz w:val="20"/>
                <w:szCs w:val="20"/>
                <w:lang w:eastAsia="en-IN"/>
              </w:rPr>
            </w:pPr>
            <w:r w:rsidRPr="00481AD7">
              <w:rPr>
                <w:rFonts w:ascii="Cambria" w:hAnsi="Cambria" w:cs="Calibri"/>
                <w:b/>
                <w:bCs/>
                <w:color w:val="000000"/>
                <w:sz w:val="20"/>
                <w:szCs w:val="20"/>
              </w:rPr>
              <w:t>2.16</w:t>
            </w:r>
          </w:p>
        </w:tc>
      </w:tr>
      <w:tr w:rsidR="00481AD7" w:rsidRPr="00A80AE2" w14:paraId="562E26DA" w14:textId="77777777" w:rsidTr="00AE4AE4">
        <w:trPr>
          <w:trHeight w:val="290"/>
        </w:trPr>
        <w:tc>
          <w:tcPr>
            <w:tcW w:w="2410" w:type="dxa"/>
            <w:tcBorders>
              <w:top w:val="nil"/>
              <w:left w:val="single" w:sz="4" w:space="0" w:color="auto"/>
              <w:bottom w:val="single" w:sz="4" w:space="0" w:color="auto"/>
              <w:right w:val="single" w:sz="4" w:space="0" w:color="auto"/>
            </w:tcBorders>
            <w:noWrap/>
            <w:hideMark/>
          </w:tcPr>
          <w:p w14:paraId="33D15642" w14:textId="77777777" w:rsidR="00481AD7" w:rsidRPr="00A80AE2" w:rsidRDefault="00481AD7" w:rsidP="00481AD7">
            <w:pPr>
              <w:spacing w:after="0" w:line="240" w:lineRule="auto"/>
              <w:rPr>
                <w:rFonts w:ascii="Cambria" w:eastAsia="Times New Roman" w:hAnsi="Cambria" w:cs="Calibri"/>
                <w:color w:val="000000"/>
                <w:sz w:val="18"/>
                <w:szCs w:val="18"/>
                <w:lang w:eastAsia="en-IN"/>
              </w:rPr>
            </w:pPr>
            <w:r w:rsidRPr="00A80AE2">
              <w:rPr>
                <w:rFonts w:ascii="Cambria" w:eastAsia="Times New Roman" w:hAnsi="Cambria" w:cs="Calibri"/>
                <w:color w:val="000000"/>
                <w:sz w:val="18"/>
                <w:szCs w:val="18"/>
                <w:lang w:eastAsia="en-IN"/>
              </w:rPr>
              <w:t>Telephone Expenses</w:t>
            </w:r>
          </w:p>
        </w:tc>
        <w:tc>
          <w:tcPr>
            <w:tcW w:w="851" w:type="dxa"/>
            <w:tcBorders>
              <w:top w:val="nil"/>
              <w:left w:val="nil"/>
              <w:bottom w:val="single" w:sz="4" w:space="0" w:color="auto"/>
              <w:right w:val="single" w:sz="4" w:space="0" w:color="auto"/>
            </w:tcBorders>
            <w:noWrap/>
            <w:vAlign w:val="center"/>
            <w:hideMark/>
          </w:tcPr>
          <w:p w14:paraId="00E6F6A6"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0.21</w:t>
            </w:r>
          </w:p>
        </w:tc>
        <w:tc>
          <w:tcPr>
            <w:tcW w:w="850" w:type="dxa"/>
            <w:tcBorders>
              <w:top w:val="nil"/>
              <w:left w:val="nil"/>
              <w:bottom w:val="single" w:sz="4" w:space="0" w:color="auto"/>
              <w:right w:val="single" w:sz="4" w:space="0" w:color="auto"/>
            </w:tcBorders>
            <w:noWrap/>
            <w:vAlign w:val="center"/>
            <w:hideMark/>
          </w:tcPr>
          <w:p w14:paraId="3790FB86"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0.21</w:t>
            </w:r>
          </w:p>
        </w:tc>
        <w:tc>
          <w:tcPr>
            <w:tcW w:w="851" w:type="dxa"/>
            <w:tcBorders>
              <w:top w:val="nil"/>
              <w:left w:val="nil"/>
              <w:bottom w:val="single" w:sz="4" w:space="0" w:color="auto"/>
              <w:right w:val="single" w:sz="4" w:space="0" w:color="auto"/>
            </w:tcBorders>
            <w:noWrap/>
            <w:vAlign w:val="center"/>
            <w:hideMark/>
          </w:tcPr>
          <w:p w14:paraId="500E0684"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451CDC28"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0.21</w:t>
            </w:r>
          </w:p>
        </w:tc>
        <w:tc>
          <w:tcPr>
            <w:tcW w:w="851" w:type="dxa"/>
            <w:tcBorders>
              <w:top w:val="nil"/>
              <w:left w:val="nil"/>
              <w:bottom w:val="single" w:sz="4" w:space="0" w:color="auto"/>
              <w:right w:val="single" w:sz="4" w:space="0" w:color="auto"/>
            </w:tcBorders>
            <w:noWrap/>
            <w:vAlign w:val="center"/>
            <w:hideMark/>
          </w:tcPr>
          <w:p w14:paraId="7F36BB13"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0.27</w:t>
            </w:r>
          </w:p>
        </w:tc>
        <w:tc>
          <w:tcPr>
            <w:tcW w:w="850" w:type="dxa"/>
            <w:tcBorders>
              <w:top w:val="nil"/>
              <w:left w:val="nil"/>
              <w:bottom w:val="single" w:sz="4" w:space="0" w:color="auto"/>
              <w:right w:val="single" w:sz="4" w:space="0" w:color="auto"/>
            </w:tcBorders>
            <w:noWrap/>
            <w:vAlign w:val="center"/>
            <w:hideMark/>
          </w:tcPr>
          <w:p w14:paraId="71B3D238"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0.16</w:t>
            </w:r>
          </w:p>
        </w:tc>
        <w:tc>
          <w:tcPr>
            <w:tcW w:w="851" w:type="dxa"/>
            <w:tcBorders>
              <w:top w:val="nil"/>
              <w:left w:val="nil"/>
              <w:bottom w:val="single" w:sz="4" w:space="0" w:color="auto"/>
              <w:right w:val="single" w:sz="4" w:space="0" w:color="auto"/>
            </w:tcBorders>
            <w:noWrap/>
            <w:vAlign w:val="center"/>
            <w:hideMark/>
          </w:tcPr>
          <w:p w14:paraId="1A94942D"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0.22</w:t>
            </w:r>
          </w:p>
        </w:tc>
        <w:tc>
          <w:tcPr>
            <w:tcW w:w="850" w:type="dxa"/>
            <w:tcBorders>
              <w:top w:val="nil"/>
              <w:left w:val="nil"/>
              <w:bottom w:val="single" w:sz="4" w:space="0" w:color="auto"/>
              <w:right w:val="single" w:sz="4" w:space="0" w:color="auto"/>
            </w:tcBorders>
            <w:noWrap/>
            <w:vAlign w:val="center"/>
            <w:hideMark/>
          </w:tcPr>
          <w:p w14:paraId="51053021"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0.08</w:t>
            </w:r>
          </w:p>
        </w:tc>
        <w:tc>
          <w:tcPr>
            <w:tcW w:w="851" w:type="dxa"/>
            <w:tcBorders>
              <w:top w:val="nil"/>
              <w:left w:val="nil"/>
              <w:bottom w:val="single" w:sz="4" w:space="0" w:color="auto"/>
              <w:right w:val="single" w:sz="4" w:space="0" w:color="auto"/>
            </w:tcBorders>
            <w:noWrap/>
            <w:vAlign w:val="center"/>
            <w:hideMark/>
          </w:tcPr>
          <w:p w14:paraId="4F143B27" w14:textId="77777777" w:rsidR="00481AD7" w:rsidRPr="00481AD7" w:rsidRDefault="00481AD7" w:rsidP="00AE4AE4">
            <w:pPr>
              <w:spacing w:after="0" w:line="240" w:lineRule="auto"/>
              <w:jc w:val="center"/>
              <w:rPr>
                <w:rFonts w:ascii="Cambria" w:eastAsia="Times New Roman" w:hAnsi="Cambria" w:cs="Calibri"/>
                <w:b/>
                <w:bCs/>
                <w:color w:val="000000"/>
                <w:sz w:val="20"/>
                <w:szCs w:val="20"/>
                <w:lang w:eastAsia="en-IN"/>
              </w:rPr>
            </w:pPr>
            <w:r w:rsidRPr="00481AD7">
              <w:rPr>
                <w:rFonts w:ascii="Cambria" w:hAnsi="Cambria" w:cs="Calibri"/>
                <w:b/>
                <w:bCs/>
                <w:color w:val="000000"/>
                <w:sz w:val="20"/>
                <w:szCs w:val="20"/>
              </w:rPr>
              <w:t>1.35</w:t>
            </w:r>
          </w:p>
        </w:tc>
      </w:tr>
      <w:tr w:rsidR="00481AD7" w:rsidRPr="00A80AE2" w14:paraId="096EE564" w14:textId="77777777" w:rsidTr="00AE4AE4">
        <w:trPr>
          <w:trHeight w:val="290"/>
        </w:trPr>
        <w:tc>
          <w:tcPr>
            <w:tcW w:w="2410" w:type="dxa"/>
            <w:tcBorders>
              <w:top w:val="nil"/>
              <w:left w:val="single" w:sz="4" w:space="0" w:color="auto"/>
              <w:bottom w:val="single" w:sz="4" w:space="0" w:color="auto"/>
              <w:right w:val="single" w:sz="4" w:space="0" w:color="auto"/>
            </w:tcBorders>
            <w:noWrap/>
            <w:hideMark/>
          </w:tcPr>
          <w:p w14:paraId="43955150" w14:textId="77777777" w:rsidR="00481AD7" w:rsidRPr="00A80AE2" w:rsidRDefault="00481AD7" w:rsidP="00481AD7">
            <w:pPr>
              <w:spacing w:after="0" w:line="240" w:lineRule="auto"/>
              <w:rPr>
                <w:rFonts w:ascii="Cambria" w:eastAsia="Times New Roman" w:hAnsi="Cambria" w:cs="Calibri"/>
                <w:color w:val="000000"/>
                <w:sz w:val="18"/>
                <w:szCs w:val="18"/>
                <w:lang w:eastAsia="en-IN"/>
              </w:rPr>
            </w:pPr>
            <w:r w:rsidRPr="00A80AE2">
              <w:rPr>
                <w:rFonts w:ascii="Cambria" w:eastAsia="Times New Roman" w:hAnsi="Cambria" w:cs="Calibri"/>
                <w:color w:val="000000"/>
                <w:sz w:val="18"/>
                <w:szCs w:val="18"/>
                <w:lang w:eastAsia="en-IN"/>
              </w:rPr>
              <w:t>Travelling Expenses</w:t>
            </w:r>
          </w:p>
        </w:tc>
        <w:tc>
          <w:tcPr>
            <w:tcW w:w="851" w:type="dxa"/>
            <w:tcBorders>
              <w:top w:val="nil"/>
              <w:left w:val="nil"/>
              <w:bottom w:val="single" w:sz="4" w:space="0" w:color="auto"/>
              <w:right w:val="single" w:sz="4" w:space="0" w:color="auto"/>
            </w:tcBorders>
            <w:noWrap/>
            <w:vAlign w:val="center"/>
            <w:hideMark/>
          </w:tcPr>
          <w:p w14:paraId="525D34EA"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0.42</w:t>
            </w:r>
          </w:p>
        </w:tc>
        <w:tc>
          <w:tcPr>
            <w:tcW w:w="850" w:type="dxa"/>
            <w:tcBorders>
              <w:top w:val="nil"/>
              <w:left w:val="nil"/>
              <w:bottom w:val="single" w:sz="4" w:space="0" w:color="auto"/>
              <w:right w:val="single" w:sz="4" w:space="0" w:color="auto"/>
            </w:tcBorders>
            <w:noWrap/>
            <w:vAlign w:val="center"/>
            <w:hideMark/>
          </w:tcPr>
          <w:p w14:paraId="5CC3E074"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1.19</w:t>
            </w:r>
          </w:p>
        </w:tc>
        <w:tc>
          <w:tcPr>
            <w:tcW w:w="851" w:type="dxa"/>
            <w:tcBorders>
              <w:top w:val="nil"/>
              <w:left w:val="nil"/>
              <w:bottom w:val="single" w:sz="4" w:space="0" w:color="auto"/>
              <w:right w:val="single" w:sz="4" w:space="0" w:color="auto"/>
            </w:tcBorders>
            <w:noWrap/>
            <w:vAlign w:val="center"/>
            <w:hideMark/>
          </w:tcPr>
          <w:p w14:paraId="6186AE1C"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0.70</w:t>
            </w:r>
          </w:p>
        </w:tc>
        <w:tc>
          <w:tcPr>
            <w:tcW w:w="850" w:type="dxa"/>
            <w:tcBorders>
              <w:top w:val="nil"/>
              <w:left w:val="nil"/>
              <w:bottom w:val="single" w:sz="4" w:space="0" w:color="auto"/>
              <w:right w:val="single" w:sz="4" w:space="0" w:color="auto"/>
            </w:tcBorders>
            <w:noWrap/>
            <w:vAlign w:val="center"/>
            <w:hideMark/>
          </w:tcPr>
          <w:p w14:paraId="06D25E90"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0.66</w:t>
            </w:r>
          </w:p>
        </w:tc>
        <w:tc>
          <w:tcPr>
            <w:tcW w:w="851" w:type="dxa"/>
            <w:tcBorders>
              <w:top w:val="nil"/>
              <w:left w:val="nil"/>
              <w:bottom w:val="single" w:sz="4" w:space="0" w:color="auto"/>
              <w:right w:val="single" w:sz="4" w:space="0" w:color="auto"/>
            </w:tcBorders>
            <w:noWrap/>
            <w:vAlign w:val="center"/>
            <w:hideMark/>
          </w:tcPr>
          <w:p w14:paraId="4F826D7D"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0.50</w:t>
            </w:r>
          </w:p>
        </w:tc>
        <w:tc>
          <w:tcPr>
            <w:tcW w:w="850" w:type="dxa"/>
            <w:tcBorders>
              <w:top w:val="nil"/>
              <w:left w:val="nil"/>
              <w:bottom w:val="single" w:sz="4" w:space="0" w:color="auto"/>
              <w:right w:val="single" w:sz="4" w:space="0" w:color="auto"/>
            </w:tcBorders>
            <w:noWrap/>
            <w:vAlign w:val="center"/>
            <w:hideMark/>
          </w:tcPr>
          <w:p w14:paraId="59AF3092"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0.52</w:t>
            </w:r>
          </w:p>
        </w:tc>
        <w:tc>
          <w:tcPr>
            <w:tcW w:w="851" w:type="dxa"/>
            <w:tcBorders>
              <w:top w:val="nil"/>
              <w:left w:val="nil"/>
              <w:bottom w:val="single" w:sz="4" w:space="0" w:color="auto"/>
              <w:right w:val="single" w:sz="4" w:space="0" w:color="auto"/>
            </w:tcBorders>
            <w:noWrap/>
            <w:vAlign w:val="center"/>
            <w:hideMark/>
          </w:tcPr>
          <w:p w14:paraId="30E73AEA"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0.86</w:t>
            </w:r>
          </w:p>
        </w:tc>
        <w:tc>
          <w:tcPr>
            <w:tcW w:w="850" w:type="dxa"/>
            <w:tcBorders>
              <w:top w:val="nil"/>
              <w:left w:val="nil"/>
              <w:bottom w:val="single" w:sz="4" w:space="0" w:color="auto"/>
              <w:right w:val="single" w:sz="4" w:space="0" w:color="auto"/>
            </w:tcBorders>
            <w:noWrap/>
            <w:vAlign w:val="center"/>
            <w:hideMark/>
          </w:tcPr>
          <w:p w14:paraId="31CBEFBC" w14:textId="77777777" w:rsidR="00481AD7" w:rsidRPr="00481AD7" w:rsidRDefault="00481AD7" w:rsidP="00AE4AE4">
            <w:pPr>
              <w:spacing w:after="0" w:line="240" w:lineRule="auto"/>
              <w:jc w:val="center"/>
              <w:rPr>
                <w:rFonts w:ascii="Cambria" w:eastAsia="Times New Roman" w:hAnsi="Cambria" w:cs="Calibri"/>
                <w:color w:val="000000"/>
                <w:sz w:val="20"/>
                <w:szCs w:val="20"/>
                <w:lang w:eastAsia="en-IN"/>
              </w:rPr>
            </w:pPr>
            <w:r w:rsidRPr="00481AD7">
              <w:rPr>
                <w:rFonts w:ascii="Cambria" w:hAnsi="Cambria" w:cs="Calibri"/>
                <w:color w:val="000000"/>
                <w:sz w:val="20"/>
                <w:szCs w:val="20"/>
              </w:rPr>
              <w:t>0.68</w:t>
            </w:r>
          </w:p>
        </w:tc>
        <w:tc>
          <w:tcPr>
            <w:tcW w:w="851" w:type="dxa"/>
            <w:tcBorders>
              <w:top w:val="nil"/>
              <w:left w:val="nil"/>
              <w:bottom w:val="single" w:sz="4" w:space="0" w:color="auto"/>
              <w:right w:val="single" w:sz="4" w:space="0" w:color="auto"/>
            </w:tcBorders>
            <w:noWrap/>
            <w:vAlign w:val="center"/>
            <w:hideMark/>
          </w:tcPr>
          <w:p w14:paraId="77B8D922" w14:textId="77777777" w:rsidR="00481AD7" w:rsidRPr="00481AD7" w:rsidRDefault="00481AD7" w:rsidP="00AE4AE4">
            <w:pPr>
              <w:spacing w:after="0" w:line="240" w:lineRule="auto"/>
              <w:jc w:val="center"/>
              <w:rPr>
                <w:rFonts w:ascii="Cambria" w:eastAsia="Times New Roman" w:hAnsi="Cambria" w:cs="Calibri"/>
                <w:b/>
                <w:bCs/>
                <w:color w:val="000000"/>
                <w:sz w:val="20"/>
                <w:szCs w:val="20"/>
                <w:lang w:eastAsia="en-IN"/>
              </w:rPr>
            </w:pPr>
            <w:r w:rsidRPr="00481AD7">
              <w:rPr>
                <w:rFonts w:ascii="Cambria" w:hAnsi="Cambria" w:cs="Calibri"/>
                <w:b/>
                <w:bCs/>
                <w:color w:val="000000"/>
                <w:sz w:val="20"/>
                <w:szCs w:val="20"/>
              </w:rPr>
              <w:t>5.54</w:t>
            </w:r>
          </w:p>
        </w:tc>
      </w:tr>
      <w:tr w:rsidR="00F60BD1" w:rsidRPr="00A80AE2" w14:paraId="1580FD92" w14:textId="77777777" w:rsidTr="00F60BD1">
        <w:trPr>
          <w:trHeight w:val="290"/>
        </w:trPr>
        <w:tc>
          <w:tcPr>
            <w:tcW w:w="2410" w:type="dxa"/>
            <w:tcBorders>
              <w:top w:val="nil"/>
              <w:left w:val="single" w:sz="4" w:space="0" w:color="auto"/>
              <w:bottom w:val="single" w:sz="4" w:space="0" w:color="auto"/>
              <w:right w:val="single" w:sz="4" w:space="0" w:color="auto"/>
            </w:tcBorders>
            <w:noWrap/>
            <w:vAlign w:val="center"/>
            <w:hideMark/>
          </w:tcPr>
          <w:p w14:paraId="7E62E080" w14:textId="77777777" w:rsidR="00F60BD1" w:rsidRPr="00AA570D" w:rsidRDefault="00F60BD1" w:rsidP="00F60BD1">
            <w:pPr>
              <w:spacing w:after="0" w:line="240" w:lineRule="auto"/>
              <w:jc w:val="center"/>
              <w:rPr>
                <w:rFonts w:ascii="Cambria" w:eastAsia="Times New Roman" w:hAnsi="Cambria" w:cs="Arial"/>
                <w:b/>
                <w:bCs/>
                <w:sz w:val="18"/>
                <w:szCs w:val="18"/>
                <w:lang w:eastAsia="en-IN"/>
              </w:rPr>
            </w:pPr>
            <w:r w:rsidRPr="00AA570D">
              <w:rPr>
                <w:rFonts w:ascii="Cambria" w:eastAsia="Times New Roman" w:hAnsi="Cambria" w:cs="Arial"/>
                <w:b/>
                <w:bCs/>
                <w:sz w:val="18"/>
                <w:szCs w:val="18"/>
                <w:lang w:eastAsia="en-IN"/>
              </w:rPr>
              <w:t>Grand Total</w:t>
            </w:r>
          </w:p>
        </w:tc>
        <w:tc>
          <w:tcPr>
            <w:tcW w:w="851" w:type="dxa"/>
            <w:tcBorders>
              <w:top w:val="nil"/>
              <w:left w:val="nil"/>
              <w:bottom w:val="single" w:sz="4" w:space="0" w:color="auto"/>
              <w:right w:val="single" w:sz="4" w:space="0" w:color="auto"/>
            </w:tcBorders>
            <w:noWrap/>
            <w:vAlign w:val="center"/>
            <w:hideMark/>
          </w:tcPr>
          <w:p w14:paraId="324B9107" w14:textId="77777777" w:rsidR="00F60BD1" w:rsidRPr="00F60BD1" w:rsidRDefault="00F60BD1" w:rsidP="00F60BD1">
            <w:pPr>
              <w:spacing w:after="0" w:line="240" w:lineRule="auto"/>
              <w:jc w:val="center"/>
              <w:rPr>
                <w:rFonts w:ascii="Cambria" w:eastAsia="Times New Roman" w:hAnsi="Cambria" w:cs="Arial"/>
                <w:b/>
                <w:bCs/>
                <w:sz w:val="20"/>
                <w:szCs w:val="20"/>
                <w:lang w:eastAsia="en-IN"/>
              </w:rPr>
            </w:pPr>
            <w:r w:rsidRPr="00F60BD1">
              <w:rPr>
                <w:rFonts w:ascii="Cambria" w:hAnsi="Cambria" w:cs="Arial"/>
                <w:b/>
                <w:bCs/>
                <w:sz w:val="20"/>
                <w:szCs w:val="20"/>
              </w:rPr>
              <w:t>17.11</w:t>
            </w:r>
          </w:p>
        </w:tc>
        <w:tc>
          <w:tcPr>
            <w:tcW w:w="850" w:type="dxa"/>
            <w:tcBorders>
              <w:top w:val="nil"/>
              <w:left w:val="nil"/>
              <w:bottom w:val="single" w:sz="4" w:space="0" w:color="auto"/>
              <w:right w:val="single" w:sz="4" w:space="0" w:color="auto"/>
            </w:tcBorders>
            <w:noWrap/>
            <w:vAlign w:val="center"/>
            <w:hideMark/>
          </w:tcPr>
          <w:p w14:paraId="18077D35" w14:textId="77777777" w:rsidR="00F60BD1" w:rsidRPr="00F60BD1" w:rsidRDefault="00F60BD1" w:rsidP="00F60BD1">
            <w:pPr>
              <w:spacing w:after="0" w:line="240" w:lineRule="auto"/>
              <w:jc w:val="center"/>
              <w:rPr>
                <w:rFonts w:ascii="Cambria" w:eastAsia="Times New Roman" w:hAnsi="Cambria" w:cs="Arial"/>
                <w:b/>
                <w:bCs/>
                <w:sz w:val="20"/>
                <w:szCs w:val="20"/>
                <w:lang w:eastAsia="en-IN"/>
              </w:rPr>
            </w:pPr>
            <w:r w:rsidRPr="00F60BD1">
              <w:rPr>
                <w:rFonts w:ascii="Cambria" w:hAnsi="Cambria" w:cs="Arial"/>
                <w:b/>
                <w:bCs/>
                <w:sz w:val="20"/>
                <w:szCs w:val="20"/>
              </w:rPr>
              <w:t>20.40</w:t>
            </w:r>
          </w:p>
        </w:tc>
        <w:tc>
          <w:tcPr>
            <w:tcW w:w="851" w:type="dxa"/>
            <w:tcBorders>
              <w:top w:val="nil"/>
              <w:left w:val="nil"/>
              <w:bottom w:val="single" w:sz="4" w:space="0" w:color="auto"/>
              <w:right w:val="single" w:sz="4" w:space="0" w:color="auto"/>
            </w:tcBorders>
            <w:noWrap/>
            <w:vAlign w:val="center"/>
            <w:hideMark/>
          </w:tcPr>
          <w:p w14:paraId="725B0E8D" w14:textId="77777777" w:rsidR="00F60BD1" w:rsidRPr="00F60BD1" w:rsidRDefault="00F60BD1" w:rsidP="00F60BD1">
            <w:pPr>
              <w:spacing w:after="0" w:line="240" w:lineRule="auto"/>
              <w:jc w:val="center"/>
              <w:rPr>
                <w:rFonts w:ascii="Cambria" w:eastAsia="Times New Roman" w:hAnsi="Cambria" w:cs="Arial"/>
                <w:b/>
                <w:bCs/>
                <w:sz w:val="20"/>
                <w:szCs w:val="20"/>
                <w:lang w:eastAsia="en-IN"/>
              </w:rPr>
            </w:pPr>
            <w:r w:rsidRPr="00F60BD1">
              <w:rPr>
                <w:rFonts w:ascii="Cambria" w:hAnsi="Cambria" w:cs="Arial"/>
                <w:b/>
                <w:bCs/>
                <w:sz w:val="20"/>
                <w:szCs w:val="20"/>
              </w:rPr>
              <w:t>19.01</w:t>
            </w:r>
          </w:p>
        </w:tc>
        <w:tc>
          <w:tcPr>
            <w:tcW w:w="850" w:type="dxa"/>
            <w:tcBorders>
              <w:top w:val="nil"/>
              <w:left w:val="nil"/>
              <w:bottom w:val="single" w:sz="4" w:space="0" w:color="auto"/>
              <w:right w:val="single" w:sz="4" w:space="0" w:color="auto"/>
            </w:tcBorders>
            <w:noWrap/>
            <w:vAlign w:val="center"/>
            <w:hideMark/>
          </w:tcPr>
          <w:p w14:paraId="2A4A2F2F" w14:textId="77777777" w:rsidR="00F60BD1" w:rsidRPr="00F60BD1" w:rsidRDefault="00F60BD1" w:rsidP="00F60BD1">
            <w:pPr>
              <w:spacing w:after="0" w:line="240" w:lineRule="auto"/>
              <w:jc w:val="center"/>
              <w:rPr>
                <w:rFonts w:ascii="Cambria" w:eastAsia="Times New Roman" w:hAnsi="Cambria" w:cs="Arial"/>
                <w:b/>
                <w:bCs/>
                <w:sz w:val="20"/>
                <w:szCs w:val="20"/>
                <w:lang w:eastAsia="en-IN"/>
              </w:rPr>
            </w:pPr>
            <w:r w:rsidRPr="00F60BD1">
              <w:rPr>
                <w:rFonts w:ascii="Cambria" w:hAnsi="Cambria" w:cs="Arial"/>
                <w:b/>
                <w:bCs/>
                <w:sz w:val="20"/>
                <w:szCs w:val="20"/>
              </w:rPr>
              <w:t>17.59</w:t>
            </w:r>
          </w:p>
        </w:tc>
        <w:tc>
          <w:tcPr>
            <w:tcW w:w="851" w:type="dxa"/>
            <w:tcBorders>
              <w:top w:val="nil"/>
              <w:left w:val="nil"/>
              <w:bottom w:val="single" w:sz="4" w:space="0" w:color="auto"/>
              <w:right w:val="single" w:sz="4" w:space="0" w:color="auto"/>
            </w:tcBorders>
            <w:noWrap/>
            <w:vAlign w:val="center"/>
            <w:hideMark/>
          </w:tcPr>
          <w:p w14:paraId="7B00F091" w14:textId="77777777" w:rsidR="00F60BD1" w:rsidRPr="00F60BD1" w:rsidRDefault="00F60BD1" w:rsidP="00F60BD1">
            <w:pPr>
              <w:spacing w:after="0" w:line="240" w:lineRule="auto"/>
              <w:jc w:val="center"/>
              <w:rPr>
                <w:rFonts w:ascii="Cambria" w:eastAsia="Times New Roman" w:hAnsi="Cambria" w:cs="Arial"/>
                <w:b/>
                <w:bCs/>
                <w:sz w:val="20"/>
                <w:szCs w:val="20"/>
                <w:lang w:eastAsia="en-IN"/>
              </w:rPr>
            </w:pPr>
            <w:r w:rsidRPr="00F60BD1">
              <w:rPr>
                <w:rFonts w:ascii="Cambria" w:hAnsi="Cambria" w:cs="Arial"/>
                <w:b/>
                <w:bCs/>
                <w:sz w:val="20"/>
                <w:szCs w:val="20"/>
              </w:rPr>
              <w:t>19.62</w:t>
            </w:r>
          </w:p>
        </w:tc>
        <w:tc>
          <w:tcPr>
            <w:tcW w:w="850" w:type="dxa"/>
            <w:tcBorders>
              <w:top w:val="nil"/>
              <w:left w:val="nil"/>
              <w:bottom w:val="single" w:sz="4" w:space="0" w:color="auto"/>
              <w:right w:val="single" w:sz="4" w:space="0" w:color="auto"/>
            </w:tcBorders>
            <w:noWrap/>
            <w:vAlign w:val="center"/>
            <w:hideMark/>
          </w:tcPr>
          <w:p w14:paraId="6E19EA5A" w14:textId="77777777" w:rsidR="00F60BD1" w:rsidRPr="00F60BD1" w:rsidRDefault="00F60BD1" w:rsidP="00F60BD1">
            <w:pPr>
              <w:spacing w:after="0" w:line="240" w:lineRule="auto"/>
              <w:jc w:val="center"/>
              <w:rPr>
                <w:rFonts w:ascii="Cambria" w:eastAsia="Times New Roman" w:hAnsi="Cambria" w:cs="Arial"/>
                <w:b/>
                <w:bCs/>
                <w:sz w:val="20"/>
                <w:szCs w:val="20"/>
                <w:lang w:eastAsia="en-IN"/>
              </w:rPr>
            </w:pPr>
            <w:r w:rsidRPr="00F60BD1">
              <w:rPr>
                <w:rFonts w:ascii="Cambria" w:hAnsi="Cambria" w:cs="Arial"/>
                <w:b/>
                <w:bCs/>
                <w:sz w:val="20"/>
                <w:szCs w:val="20"/>
              </w:rPr>
              <w:t>23.43</w:t>
            </w:r>
          </w:p>
        </w:tc>
        <w:tc>
          <w:tcPr>
            <w:tcW w:w="851" w:type="dxa"/>
            <w:tcBorders>
              <w:top w:val="nil"/>
              <w:left w:val="nil"/>
              <w:bottom w:val="single" w:sz="4" w:space="0" w:color="auto"/>
              <w:right w:val="single" w:sz="4" w:space="0" w:color="auto"/>
            </w:tcBorders>
            <w:noWrap/>
            <w:vAlign w:val="center"/>
            <w:hideMark/>
          </w:tcPr>
          <w:p w14:paraId="73406C50" w14:textId="77777777" w:rsidR="00F60BD1" w:rsidRPr="00F60BD1" w:rsidRDefault="00F60BD1" w:rsidP="00F60BD1">
            <w:pPr>
              <w:spacing w:after="0" w:line="240" w:lineRule="auto"/>
              <w:jc w:val="center"/>
              <w:rPr>
                <w:rFonts w:ascii="Cambria" w:eastAsia="Times New Roman" w:hAnsi="Cambria" w:cs="Arial"/>
                <w:b/>
                <w:bCs/>
                <w:sz w:val="20"/>
                <w:szCs w:val="20"/>
                <w:lang w:eastAsia="en-IN"/>
              </w:rPr>
            </w:pPr>
            <w:r w:rsidRPr="00F60BD1">
              <w:rPr>
                <w:rFonts w:ascii="Cambria" w:hAnsi="Cambria" w:cs="Arial"/>
                <w:b/>
                <w:bCs/>
                <w:sz w:val="20"/>
                <w:szCs w:val="20"/>
              </w:rPr>
              <w:t>18.37</w:t>
            </w:r>
          </w:p>
        </w:tc>
        <w:tc>
          <w:tcPr>
            <w:tcW w:w="850" w:type="dxa"/>
            <w:tcBorders>
              <w:top w:val="nil"/>
              <w:left w:val="nil"/>
              <w:bottom w:val="single" w:sz="4" w:space="0" w:color="auto"/>
              <w:right w:val="single" w:sz="4" w:space="0" w:color="auto"/>
            </w:tcBorders>
            <w:noWrap/>
            <w:vAlign w:val="center"/>
            <w:hideMark/>
          </w:tcPr>
          <w:p w14:paraId="09882F61" w14:textId="77777777" w:rsidR="00F60BD1" w:rsidRPr="00F60BD1" w:rsidRDefault="00F60BD1" w:rsidP="00F60BD1">
            <w:pPr>
              <w:spacing w:after="0" w:line="240" w:lineRule="auto"/>
              <w:jc w:val="center"/>
              <w:rPr>
                <w:rFonts w:ascii="Cambria" w:eastAsia="Times New Roman" w:hAnsi="Cambria" w:cs="Arial"/>
                <w:b/>
                <w:bCs/>
                <w:sz w:val="20"/>
                <w:szCs w:val="20"/>
                <w:lang w:eastAsia="en-IN"/>
              </w:rPr>
            </w:pPr>
            <w:r w:rsidRPr="00F60BD1">
              <w:rPr>
                <w:rFonts w:ascii="Cambria" w:hAnsi="Cambria" w:cs="Arial"/>
                <w:b/>
                <w:bCs/>
                <w:sz w:val="20"/>
                <w:szCs w:val="20"/>
              </w:rPr>
              <w:t>19.88</w:t>
            </w:r>
          </w:p>
        </w:tc>
        <w:tc>
          <w:tcPr>
            <w:tcW w:w="851" w:type="dxa"/>
            <w:tcBorders>
              <w:top w:val="nil"/>
              <w:left w:val="nil"/>
              <w:bottom w:val="single" w:sz="4" w:space="0" w:color="auto"/>
              <w:right w:val="single" w:sz="4" w:space="0" w:color="auto"/>
            </w:tcBorders>
            <w:noWrap/>
            <w:vAlign w:val="center"/>
            <w:hideMark/>
          </w:tcPr>
          <w:p w14:paraId="488E4885" w14:textId="77777777" w:rsidR="00F60BD1" w:rsidRPr="00F60BD1" w:rsidRDefault="00F60BD1" w:rsidP="00F60BD1">
            <w:pPr>
              <w:spacing w:after="0" w:line="240" w:lineRule="auto"/>
              <w:jc w:val="center"/>
              <w:rPr>
                <w:rFonts w:ascii="Cambria" w:eastAsia="Times New Roman" w:hAnsi="Cambria" w:cs="Arial"/>
                <w:b/>
                <w:bCs/>
                <w:sz w:val="20"/>
                <w:szCs w:val="20"/>
                <w:lang w:eastAsia="en-IN"/>
              </w:rPr>
            </w:pPr>
            <w:r w:rsidRPr="00F60BD1">
              <w:rPr>
                <w:rFonts w:ascii="Cambria" w:hAnsi="Cambria" w:cs="Arial"/>
                <w:b/>
                <w:bCs/>
                <w:sz w:val="20"/>
                <w:szCs w:val="20"/>
              </w:rPr>
              <w:t>155.41</w:t>
            </w:r>
          </w:p>
        </w:tc>
      </w:tr>
    </w:tbl>
    <w:p w14:paraId="108C890F" w14:textId="77777777" w:rsidR="00A80AE2" w:rsidRDefault="00A80AE2" w:rsidP="00A80AE2">
      <w:pPr>
        <w:autoSpaceDE w:val="0"/>
        <w:autoSpaceDN w:val="0"/>
        <w:adjustRightInd w:val="0"/>
        <w:spacing w:after="0" w:line="360" w:lineRule="auto"/>
        <w:rPr>
          <w:rFonts w:ascii="Cambria" w:hAnsi="Cambria" w:cs="Arial"/>
          <w:b/>
          <w:i/>
          <w:iCs/>
          <w:sz w:val="20"/>
          <w:szCs w:val="20"/>
        </w:rPr>
      </w:pPr>
    </w:p>
    <w:p w14:paraId="7A72AEB5" w14:textId="77777777" w:rsidR="00C60CD9" w:rsidRPr="0003344D" w:rsidRDefault="00C60CD9" w:rsidP="00B93A3A">
      <w:pPr>
        <w:autoSpaceDE w:val="0"/>
        <w:autoSpaceDN w:val="0"/>
        <w:adjustRightInd w:val="0"/>
        <w:spacing w:beforeLines="50" w:before="120" w:afterLines="50" w:after="120" w:line="360" w:lineRule="auto"/>
        <w:jc w:val="both"/>
        <w:rPr>
          <w:rFonts w:ascii="Cambria" w:hAnsi="Cambria" w:cs="Arial"/>
          <w:bCs/>
        </w:rPr>
      </w:pPr>
      <w:r w:rsidRPr="0003344D">
        <w:rPr>
          <w:rFonts w:ascii="Cambria" w:hAnsi="Cambria" w:cs="Arial"/>
          <w:bCs/>
        </w:rPr>
        <w:t xml:space="preserve">The A&amp;G cost of the Licensee is towards license fees, rent, rates &amp; taxes, insurance, vehicle hire charges, consultancy charges, electricity charges, travelling &amp; conveyance, advertisement, Meter </w:t>
      </w:r>
      <w:r w:rsidRPr="0003344D">
        <w:rPr>
          <w:rFonts w:ascii="Cambria" w:hAnsi="Cambria" w:cs="Arial"/>
          <w:bCs/>
        </w:rPr>
        <w:lastRenderedPageBreak/>
        <w:t>reading billing and collection (MBC), collection cost for current including arrear, enforcement &amp; vigilance, watch &amp; ward, IT automation, energy audit, shifting of meters from inside to outside premises, safety and statutory requirement, audit fees and expenses, legal expenses, GIS, SCADA &amp; data communication &amp;maintenance cost etc.</w:t>
      </w:r>
    </w:p>
    <w:p w14:paraId="1CA540AE" w14:textId="77777777" w:rsidR="00794A33" w:rsidRPr="00794A33" w:rsidRDefault="00794A33" w:rsidP="00794A33">
      <w:pPr>
        <w:autoSpaceDE w:val="0"/>
        <w:autoSpaceDN w:val="0"/>
        <w:adjustRightInd w:val="0"/>
        <w:spacing w:beforeLines="50" w:before="120" w:afterLines="50" w:after="120" w:line="360" w:lineRule="auto"/>
        <w:jc w:val="both"/>
        <w:rPr>
          <w:rFonts w:ascii="Cambria" w:hAnsi="Cambria" w:cs="Arial"/>
          <w:bCs/>
        </w:rPr>
      </w:pPr>
      <w:r w:rsidRPr="00794A33">
        <w:rPr>
          <w:rFonts w:ascii="Cambria" w:hAnsi="Cambria" w:cs="Arial"/>
          <w:bCs/>
        </w:rPr>
        <w:t>The shift from a bimonthly to a monthly billing cycle, along with the promotion of digital payment modes, has led to an increase in Administration &amp; General (A&amp;G) expenses for DISCOMs. Monthly billing requires higher operational effort, including more frequent meter readings, bill processing, printing, and distribution, thereby nearly doubling the associated activities compared to the earlier bimonthly cycle.</w:t>
      </w:r>
    </w:p>
    <w:p w14:paraId="0AAF0E7C" w14:textId="77777777" w:rsidR="00794A33" w:rsidRPr="00794A33" w:rsidRDefault="00794A33" w:rsidP="00794A33">
      <w:pPr>
        <w:autoSpaceDE w:val="0"/>
        <w:autoSpaceDN w:val="0"/>
        <w:adjustRightInd w:val="0"/>
        <w:spacing w:beforeLines="50" w:before="120" w:afterLines="50" w:after="120" w:line="360" w:lineRule="auto"/>
        <w:jc w:val="both"/>
        <w:rPr>
          <w:rFonts w:ascii="Cambria" w:hAnsi="Cambria" w:cs="Arial"/>
          <w:bCs/>
        </w:rPr>
      </w:pPr>
      <w:r w:rsidRPr="00794A33">
        <w:rPr>
          <w:rFonts w:ascii="Cambria" w:hAnsi="Cambria" w:cs="Arial"/>
          <w:bCs/>
        </w:rPr>
        <w:t>In parallel, while digital payment systems enhance consumer convenience and improve collection efficiency, they entail substantial expenditure on IT infrastructure, payment gateway charges, cybersecurity frameworks, and customer support for digital platforms. In addition, awareness and promotional initiatives undertaken to encourage consumers to adopt digital payment options further add to A&amp;G costs.</w:t>
      </w:r>
    </w:p>
    <w:p w14:paraId="78CB5228" w14:textId="77777777" w:rsidR="00794A33" w:rsidRPr="00794A33" w:rsidRDefault="00794A33" w:rsidP="00794A33">
      <w:pPr>
        <w:autoSpaceDE w:val="0"/>
        <w:autoSpaceDN w:val="0"/>
        <w:adjustRightInd w:val="0"/>
        <w:spacing w:beforeLines="50" w:before="120" w:afterLines="50" w:after="120" w:line="360" w:lineRule="auto"/>
        <w:jc w:val="both"/>
        <w:rPr>
          <w:rFonts w:ascii="Cambria" w:hAnsi="Cambria" w:cs="Arial"/>
          <w:bCs/>
        </w:rPr>
      </w:pPr>
      <w:r w:rsidRPr="00794A33">
        <w:rPr>
          <w:rFonts w:ascii="Cambria" w:hAnsi="Cambria" w:cs="Arial"/>
          <w:bCs/>
        </w:rPr>
        <w:t>Although these expenditures are essential for modernizing the billing and collection mechanism, improving customer satisfaction, and strengthening cash flow management, they require prudent planning to balance cost optimization with operational efficiency. Further, physical bill delivery continues to a significant extent due to limited adoption of e-bill facilities by consumers, thereby sustaining conventional delivery-related expenses.</w:t>
      </w:r>
    </w:p>
    <w:p w14:paraId="2B1BC1B1" w14:textId="77777777" w:rsidR="00166941" w:rsidRPr="0003344D" w:rsidRDefault="00166941" w:rsidP="00B93A3A">
      <w:pPr>
        <w:autoSpaceDE w:val="0"/>
        <w:autoSpaceDN w:val="0"/>
        <w:adjustRightInd w:val="0"/>
        <w:spacing w:beforeLines="50" w:before="120" w:afterLines="50" w:after="120" w:line="360" w:lineRule="auto"/>
        <w:jc w:val="both"/>
        <w:rPr>
          <w:rFonts w:ascii="Cambria" w:hAnsi="Cambria" w:cs="Arial"/>
          <w:bCs/>
        </w:rPr>
      </w:pPr>
      <w:r w:rsidRPr="0003344D">
        <w:rPr>
          <w:rFonts w:ascii="Cambria" w:hAnsi="Cambria" w:cs="Arial"/>
          <w:bCs/>
        </w:rPr>
        <w:t>The transition from bimonthly to monthly billing cycle and the promotion of digital payment options have contributed to a rise in A&amp;G expenses for DISCOMs. Monthly billing necessitates increased operational efforts, such as additional meter readings, bill generation, printing and delivery, effectively doubling the frequency of these activities compared to bimonthly billing. Similarly, the adoption of digital payment, while improving convenience and payment efficiency, involves significant investments in IT infrastructure, payment gateway fees, cybersecurity measures and customer support for digital platforms. Promotional campaigns to encourage consumers to adopt digital payment methods also add to the A&amp;G costs. These expenses are critical for modernizing the billing process, enhancing customer satisfaction, and improving cash flow management but necessitate careful planning to optimize costs while achieving operational efficiency.</w:t>
      </w:r>
      <w:r w:rsidR="008C5344" w:rsidRPr="0003344D">
        <w:rPr>
          <w:rFonts w:ascii="Cambria" w:hAnsi="Cambria" w:cs="Arial"/>
          <w:bCs/>
        </w:rPr>
        <w:t xml:space="preserve"> </w:t>
      </w:r>
      <w:r w:rsidR="00886E43" w:rsidRPr="0003344D">
        <w:rPr>
          <w:rFonts w:ascii="Cambria" w:hAnsi="Cambria" w:cs="Arial"/>
          <w:bCs/>
        </w:rPr>
        <w:t xml:space="preserve">Moreover, the bill delivery </w:t>
      </w:r>
      <w:r w:rsidR="0047151E" w:rsidRPr="0003344D">
        <w:rPr>
          <w:rFonts w:ascii="Cambria" w:hAnsi="Cambria" w:cs="Arial"/>
          <w:bCs/>
        </w:rPr>
        <w:t xml:space="preserve">activity </w:t>
      </w:r>
      <w:r w:rsidR="00886E43" w:rsidRPr="0003344D">
        <w:rPr>
          <w:rFonts w:ascii="Cambria" w:hAnsi="Cambria" w:cs="Arial"/>
          <w:bCs/>
        </w:rPr>
        <w:t xml:space="preserve">to </w:t>
      </w:r>
      <w:r w:rsidR="0047151E" w:rsidRPr="0003344D">
        <w:rPr>
          <w:rFonts w:ascii="Cambria" w:hAnsi="Cambria" w:cs="Arial"/>
          <w:bCs/>
        </w:rPr>
        <w:t xml:space="preserve">large </w:t>
      </w:r>
      <w:r w:rsidR="00886E43" w:rsidRPr="0003344D">
        <w:rPr>
          <w:rFonts w:ascii="Cambria" w:hAnsi="Cambria" w:cs="Arial"/>
          <w:bCs/>
        </w:rPr>
        <w:t xml:space="preserve">extent is still continuing in </w:t>
      </w:r>
      <w:r w:rsidR="0047151E" w:rsidRPr="0003344D">
        <w:rPr>
          <w:rFonts w:ascii="Cambria" w:hAnsi="Cambria" w:cs="Arial"/>
          <w:bCs/>
        </w:rPr>
        <w:t>absence</w:t>
      </w:r>
      <w:r w:rsidR="00886E43" w:rsidRPr="0003344D">
        <w:rPr>
          <w:rFonts w:ascii="Cambria" w:hAnsi="Cambria" w:cs="Arial"/>
          <w:bCs/>
        </w:rPr>
        <w:t xml:space="preserve"> of </w:t>
      </w:r>
      <w:r w:rsidR="0047151E" w:rsidRPr="0003344D">
        <w:rPr>
          <w:rFonts w:ascii="Cambria" w:hAnsi="Cambria" w:cs="Arial"/>
          <w:bCs/>
        </w:rPr>
        <w:t>adopting</w:t>
      </w:r>
      <w:r w:rsidR="00886E43" w:rsidRPr="0003344D">
        <w:rPr>
          <w:rFonts w:ascii="Cambria" w:hAnsi="Cambria" w:cs="Arial"/>
          <w:bCs/>
        </w:rPr>
        <w:t xml:space="preserve"> E-Bill </w:t>
      </w:r>
      <w:r w:rsidR="0047151E" w:rsidRPr="0003344D">
        <w:rPr>
          <w:rFonts w:ascii="Cambria" w:hAnsi="Cambria" w:cs="Arial"/>
          <w:bCs/>
        </w:rPr>
        <w:t>f</w:t>
      </w:r>
      <w:r w:rsidR="00886E43" w:rsidRPr="0003344D">
        <w:rPr>
          <w:rFonts w:ascii="Cambria" w:hAnsi="Cambria" w:cs="Arial"/>
          <w:bCs/>
        </w:rPr>
        <w:t>acilities by the consumer</w:t>
      </w:r>
      <w:r w:rsidR="0047151E" w:rsidRPr="0003344D">
        <w:rPr>
          <w:rFonts w:ascii="Cambria" w:hAnsi="Cambria" w:cs="Arial"/>
          <w:bCs/>
        </w:rPr>
        <w:t>s</w:t>
      </w:r>
      <w:r w:rsidR="00886E43" w:rsidRPr="0003344D">
        <w:rPr>
          <w:rFonts w:ascii="Cambria" w:hAnsi="Cambria" w:cs="Arial"/>
          <w:bCs/>
        </w:rPr>
        <w:t>.</w:t>
      </w:r>
    </w:p>
    <w:p w14:paraId="62E27233" w14:textId="77777777" w:rsidR="005F2C5D" w:rsidRPr="0003344D" w:rsidRDefault="005F2C5D" w:rsidP="00B93A3A">
      <w:pPr>
        <w:autoSpaceDE w:val="0"/>
        <w:autoSpaceDN w:val="0"/>
        <w:adjustRightInd w:val="0"/>
        <w:spacing w:beforeLines="50" w:before="120" w:afterLines="50" w:after="120" w:line="360" w:lineRule="auto"/>
        <w:jc w:val="both"/>
        <w:rPr>
          <w:rFonts w:ascii="Cambria" w:hAnsi="Cambria" w:cs="Arial"/>
          <w:bCs/>
        </w:rPr>
      </w:pPr>
      <w:r w:rsidRPr="0003344D">
        <w:rPr>
          <w:rFonts w:ascii="Cambria" w:hAnsi="Cambria" w:cs="Arial"/>
          <w:bCs/>
        </w:rPr>
        <w:t xml:space="preserve">The actual </w:t>
      </w:r>
      <w:r w:rsidR="00FF1B15" w:rsidRPr="0003344D">
        <w:rPr>
          <w:rFonts w:ascii="Cambria" w:hAnsi="Cambria" w:cs="Arial"/>
          <w:bCs/>
        </w:rPr>
        <w:t xml:space="preserve">A&amp;G </w:t>
      </w:r>
      <w:r w:rsidRPr="0003344D">
        <w:rPr>
          <w:rFonts w:ascii="Cambria" w:hAnsi="Cambria" w:cs="Arial"/>
          <w:bCs/>
        </w:rPr>
        <w:t>expenditure till Nov-2</w:t>
      </w:r>
      <w:r w:rsidR="00AB0FFA" w:rsidRPr="0003344D">
        <w:rPr>
          <w:rFonts w:ascii="Cambria" w:hAnsi="Cambria" w:cs="Arial"/>
          <w:bCs/>
        </w:rPr>
        <w:t>5</w:t>
      </w:r>
      <w:r w:rsidRPr="0003344D">
        <w:rPr>
          <w:rFonts w:ascii="Cambria" w:hAnsi="Cambria" w:cs="Arial"/>
          <w:bCs/>
        </w:rPr>
        <w:t xml:space="preserve"> is Rs. </w:t>
      </w:r>
      <w:r w:rsidR="0046473C" w:rsidRPr="0003344D">
        <w:rPr>
          <w:rFonts w:ascii="Cambria" w:hAnsi="Cambria" w:cs="Arial"/>
          <w:bCs/>
        </w:rPr>
        <w:t>1</w:t>
      </w:r>
      <w:r w:rsidR="00AB0FFA" w:rsidRPr="0003344D">
        <w:rPr>
          <w:rFonts w:ascii="Cambria" w:hAnsi="Cambria" w:cs="Arial"/>
          <w:bCs/>
        </w:rPr>
        <w:t>55</w:t>
      </w:r>
      <w:r w:rsidR="0046473C" w:rsidRPr="0003344D">
        <w:rPr>
          <w:rFonts w:ascii="Cambria" w:hAnsi="Cambria" w:cs="Arial"/>
          <w:bCs/>
        </w:rPr>
        <w:t>.</w:t>
      </w:r>
      <w:r w:rsidR="00AB0FFA" w:rsidRPr="0003344D">
        <w:rPr>
          <w:rFonts w:ascii="Cambria" w:hAnsi="Cambria" w:cs="Arial"/>
          <w:bCs/>
        </w:rPr>
        <w:t>41</w:t>
      </w:r>
      <w:r w:rsidRPr="0003344D">
        <w:rPr>
          <w:rFonts w:ascii="Cambria" w:hAnsi="Cambria" w:cs="Arial"/>
          <w:bCs/>
        </w:rPr>
        <w:t xml:space="preserve"> Cr. </w:t>
      </w:r>
      <w:r w:rsidR="00FD4E33" w:rsidRPr="0003344D">
        <w:rPr>
          <w:rFonts w:ascii="Cambria" w:hAnsi="Cambria" w:cs="Arial"/>
          <w:bCs/>
        </w:rPr>
        <w:t xml:space="preserve">The Licensee estimates Rs. </w:t>
      </w:r>
      <w:r w:rsidR="00FD4270" w:rsidRPr="0003344D">
        <w:rPr>
          <w:rFonts w:ascii="Cambria" w:hAnsi="Cambria" w:cs="Arial"/>
          <w:bCs/>
        </w:rPr>
        <w:t>254</w:t>
      </w:r>
      <w:r w:rsidR="00F04D35" w:rsidRPr="0003344D">
        <w:rPr>
          <w:rFonts w:ascii="Cambria" w:hAnsi="Cambria" w:cs="Arial"/>
          <w:bCs/>
        </w:rPr>
        <w:t>.</w:t>
      </w:r>
      <w:r w:rsidR="00FD4270" w:rsidRPr="0003344D">
        <w:rPr>
          <w:rFonts w:ascii="Cambria" w:hAnsi="Cambria" w:cs="Arial"/>
          <w:bCs/>
        </w:rPr>
        <w:t>34</w:t>
      </w:r>
      <w:r w:rsidR="00FD4E33" w:rsidRPr="0003344D">
        <w:rPr>
          <w:rFonts w:ascii="Cambria" w:hAnsi="Cambria" w:cs="Arial"/>
          <w:bCs/>
        </w:rPr>
        <w:t xml:space="preserve"> Cr. in the current year</w:t>
      </w:r>
      <w:r w:rsidR="005162C5" w:rsidRPr="0003344D">
        <w:rPr>
          <w:rFonts w:ascii="Cambria" w:hAnsi="Cambria" w:cs="Arial"/>
          <w:bCs/>
        </w:rPr>
        <w:t xml:space="preserve"> against approved figure of Rs. </w:t>
      </w:r>
      <w:r w:rsidR="008C6529" w:rsidRPr="0003344D">
        <w:rPr>
          <w:rFonts w:ascii="Cambria" w:hAnsi="Cambria" w:cs="Arial"/>
          <w:bCs/>
        </w:rPr>
        <w:t xml:space="preserve">181.03 </w:t>
      </w:r>
      <w:r w:rsidR="00903292" w:rsidRPr="0003344D">
        <w:rPr>
          <w:rFonts w:ascii="Cambria" w:hAnsi="Cambria" w:cs="Arial"/>
          <w:bCs/>
        </w:rPr>
        <w:t>Cr. The reason and justification for higher A&amp;G is a</w:t>
      </w:r>
      <w:r w:rsidR="00045794" w:rsidRPr="0003344D">
        <w:rPr>
          <w:rFonts w:ascii="Cambria" w:hAnsi="Cambria" w:cs="Arial"/>
          <w:bCs/>
        </w:rPr>
        <w:t>s</w:t>
      </w:r>
      <w:r w:rsidR="00903292" w:rsidRPr="0003344D">
        <w:rPr>
          <w:rFonts w:ascii="Cambria" w:hAnsi="Cambria" w:cs="Arial"/>
          <w:bCs/>
        </w:rPr>
        <w:t xml:space="preserve"> follows:</w:t>
      </w:r>
      <w:r w:rsidR="00FD4E33" w:rsidRPr="0003344D">
        <w:rPr>
          <w:rFonts w:ascii="Cambria" w:hAnsi="Cambria" w:cs="Arial"/>
          <w:bCs/>
        </w:rPr>
        <w:t xml:space="preserve"> </w:t>
      </w:r>
    </w:p>
    <w:p w14:paraId="2443F2A2" w14:textId="77777777" w:rsidR="00773BC7" w:rsidRPr="0003344D" w:rsidRDefault="00D7396F" w:rsidP="00B93A3A">
      <w:pPr>
        <w:autoSpaceDE w:val="0"/>
        <w:autoSpaceDN w:val="0"/>
        <w:adjustRightInd w:val="0"/>
        <w:spacing w:beforeLines="50" w:before="120" w:afterLines="50" w:after="120" w:line="360" w:lineRule="auto"/>
        <w:jc w:val="both"/>
        <w:rPr>
          <w:rFonts w:ascii="Cambria" w:hAnsi="Cambria" w:cs="Arial"/>
          <w:bCs/>
        </w:rPr>
      </w:pPr>
      <w:r w:rsidRPr="0003344D">
        <w:rPr>
          <w:rFonts w:ascii="Cambria" w:hAnsi="Cambria" w:cs="Arial"/>
          <w:bCs/>
        </w:rPr>
        <w:lastRenderedPageBreak/>
        <w:t xml:space="preserve">After taking over of business, TPWODL has engaged </w:t>
      </w:r>
      <w:r w:rsidR="00A20C9A" w:rsidRPr="0003344D">
        <w:rPr>
          <w:rFonts w:ascii="Cambria" w:hAnsi="Cambria" w:cs="Arial"/>
          <w:bCs/>
        </w:rPr>
        <w:t>agencies on a circle-wise basis through a transparent bidding process to handle meter reading, billing, and collection activities, which constitute a significant portion of the A&amp;G expenses. Additionally, revenue enhancement initiatives, such as engaging arrear collection agents and their associated commissions, as well as costs related to customer care, vigilance/enforcement activities, have been included under the A&amp;G expenses. Furthermore, O&amp;M expenditures aimed at improving reliability, adopting advanced operational technologies like SCADA, GIS, IT automation, and ensuring safety measures are also accounted for under the A&amp;G head. In addition to above, to strengthen the activities like enforcement, customer service, meter replacement, MBC, Energy Audit, Digitalization of IT &amp; OT Infrastructure, etc the Licensee has proposed certain additional expenditure.</w:t>
      </w:r>
    </w:p>
    <w:p w14:paraId="5DBFFE1A" w14:textId="77777777" w:rsidR="00EA07FB" w:rsidRPr="0003344D" w:rsidRDefault="007E20E7" w:rsidP="00B93A3A">
      <w:pPr>
        <w:autoSpaceDE w:val="0"/>
        <w:autoSpaceDN w:val="0"/>
        <w:adjustRightInd w:val="0"/>
        <w:spacing w:beforeLines="50" w:before="120" w:afterLines="50" w:after="120" w:line="360" w:lineRule="auto"/>
        <w:jc w:val="both"/>
        <w:rPr>
          <w:rFonts w:ascii="Cambria" w:hAnsi="Cambria" w:cs="Arial"/>
        </w:rPr>
      </w:pPr>
      <w:r w:rsidRPr="0003344D">
        <w:rPr>
          <w:rFonts w:ascii="Cambria" w:hAnsi="Cambria" w:cs="Arial"/>
        </w:rPr>
        <w:t>The licensee has projected the A&amp;G Expenses for FY 2</w:t>
      </w:r>
      <w:r w:rsidR="00CE09CA" w:rsidRPr="0003344D">
        <w:rPr>
          <w:rFonts w:ascii="Cambria" w:hAnsi="Cambria" w:cs="Arial"/>
        </w:rPr>
        <w:t>5</w:t>
      </w:r>
      <w:r w:rsidRPr="0003344D">
        <w:rPr>
          <w:rFonts w:ascii="Cambria" w:hAnsi="Cambria" w:cs="Arial"/>
        </w:rPr>
        <w:t>-2</w:t>
      </w:r>
      <w:r w:rsidR="00CE09CA" w:rsidRPr="0003344D">
        <w:rPr>
          <w:rFonts w:ascii="Cambria" w:hAnsi="Cambria" w:cs="Arial"/>
        </w:rPr>
        <w:t>6</w:t>
      </w:r>
      <w:r w:rsidRPr="0003344D">
        <w:rPr>
          <w:rFonts w:ascii="Cambria" w:hAnsi="Cambria" w:cs="Arial"/>
        </w:rPr>
        <w:t xml:space="preserve"> in accordance with </w:t>
      </w:r>
      <w:r w:rsidR="00DB535A" w:rsidRPr="0003344D">
        <w:rPr>
          <w:rFonts w:ascii="Cambria" w:hAnsi="Cambria" w:cs="Arial"/>
        </w:rPr>
        <w:t>Regulations 3.9.16 &amp; 3.9.17 of the OERC (Terms and Conditions for Determination of Wheeling Tariff and Retail Supply Tariff) Regulations, 2022.</w:t>
      </w:r>
    </w:p>
    <w:p w14:paraId="29840FB3" w14:textId="77777777" w:rsidR="00252C92" w:rsidRPr="0003344D" w:rsidRDefault="00252C92" w:rsidP="00252C92">
      <w:pPr>
        <w:pStyle w:val="BodyText2"/>
        <w:spacing w:beforeLines="100" w:before="240" w:afterLines="100" w:after="240" w:line="360" w:lineRule="auto"/>
        <w:jc w:val="both"/>
        <w:rPr>
          <w:rFonts w:ascii="Cambria" w:hAnsi="Cambria" w:cs="Arial"/>
          <w:sz w:val="22"/>
          <w:szCs w:val="22"/>
          <w:lang w:val="en-GB"/>
        </w:rPr>
      </w:pPr>
      <w:r w:rsidRPr="0003344D">
        <w:rPr>
          <w:rFonts w:ascii="Cambria" w:hAnsi="Cambria" w:cs="Arial"/>
          <w:sz w:val="22"/>
          <w:szCs w:val="22"/>
          <w:lang w:val="en-GB"/>
        </w:rPr>
        <w:t>It is worth to mention here that, the minimum wages of Unskilled, Semiskilled, Skilled and Highly Skilled categories of employees have increased vide Notifications No. 5308 dated 18.07.2024 and 6432 dated 30.09.2024 by Office of the Labour Commissioner, Govt. of Odisha. The impact on account of such wage hike has also been estimated in the current year and projection has also been made accordingly. The following table indicates the increment of Minimum wages and VDA.</w:t>
      </w:r>
    </w:p>
    <w:tbl>
      <w:tblPr>
        <w:tblStyle w:val="TableGrid"/>
        <w:tblW w:w="6785" w:type="dxa"/>
        <w:jc w:val="center"/>
        <w:tblLook w:val="04A0" w:firstRow="1" w:lastRow="0" w:firstColumn="1" w:lastColumn="0" w:noHBand="0" w:noVBand="1"/>
      </w:tblPr>
      <w:tblGrid>
        <w:gridCol w:w="1691"/>
        <w:gridCol w:w="1698"/>
        <w:gridCol w:w="1698"/>
        <w:gridCol w:w="1698"/>
      </w:tblGrid>
      <w:tr w:rsidR="0003344D" w:rsidRPr="0003344D" w14:paraId="309AC995" w14:textId="77777777" w:rsidTr="00431A2F">
        <w:trPr>
          <w:trHeight w:val="692"/>
          <w:jc w:val="center"/>
        </w:trPr>
        <w:tc>
          <w:tcPr>
            <w:tcW w:w="1691" w:type="dxa"/>
            <w:vAlign w:val="center"/>
          </w:tcPr>
          <w:p w14:paraId="4A5B2137" w14:textId="77777777" w:rsidR="00252C92" w:rsidRPr="0003344D" w:rsidRDefault="00252C92" w:rsidP="00252C92">
            <w:pPr>
              <w:pStyle w:val="BodyText2"/>
              <w:contextualSpacing/>
              <w:jc w:val="center"/>
              <w:rPr>
                <w:rFonts w:ascii="Cambria" w:hAnsi="Cambria" w:cs="Arial"/>
                <w:b/>
                <w:bCs/>
                <w:sz w:val="18"/>
                <w:szCs w:val="18"/>
                <w:lang w:val="en-GB"/>
              </w:rPr>
            </w:pPr>
            <w:r w:rsidRPr="0003344D">
              <w:rPr>
                <w:rFonts w:ascii="Cambria" w:hAnsi="Cambria" w:cs="Arial"/>
                <w:b/>
                <w:bCs/>
                <w:sz w:val="18"/>
                <w:szCs w:val="18"/>
                <w:lang w:val="en-GB"/>
              </w:rPr>
              <w:t>Category of Employee</w:t>
            </w:r>
          </w:p>
        </w:tc>
        <w:tc>
          <w:tcPr>
            <w:tcW w:w="1698" w:type="dxa"/>
            <w:vAlign w:val="center"/>
          </w:tcPr>
          <w:p w14:paraId="251616FF" w14:textId="77777777" w:rsidR="00252C92" w:rsidRPr="0003344D" w:rsidRDefault="00252C92" w:rsidP="00252C92">
            <w:pPr>
              <w:pStyle w:val="BodyText2"/>
              <w:contextualSpacing/>
              <w:jc w:val="center"/>
              <w:rPr>
                <w:rFonts w:ascii="Cambria" w:hAnsi="Cambria" w:cs="Arial"/>
                <w:b/>
                <w:bCs/>
                <w:sz w:val="18"/>
                <w:szCs w:val="18"/>
                <w:lang w:val="en-GB"/>
              </w:rPr>
            </w:pPr>
            <w:r w:rsidRPr="0003344D">
              <w:rPr>
                <w:rFonts w:ascii="Cambria" w:hAnsi="Cambria" w:cs="Arial"/>
                <w:b/>
                <w:bCs/>
                <w:sz w:val="18"/>
                <w:szCs w:val="18"/>
                <w:lang w:val="en-GB"/>
              </w:rPr>
              <w:t xml:space="preserve">Minimum Wage per day </w:t>
            </w:r>
            <w:proofErr w:type="spellStart"/>
            <w:r w:rsidRPr="0003344D">
              <w:rPr>
                <w:rFonts w:ascii="Cambria" w:hAnsi="Cambria" w:cs="Arial"/>
                <w:b/>
                <w:bCs/>
                <w:sz w:val="18"/>
                <w:szCs w:val="18"/>
                <w:lang w:val="en-GB"/>
              </w:rPr>
              <w:t>w.e.f</w:t>
            </w:r>
            <w:proofErr w:type="spellEnd"/>
            <w:r w:rsidRPr="0003344D">
              <w:rPr>
                <w:rFonts w:ascii="Cambria" w:hAnsi="Cambria" w:cs="Arial"/>
                <w:b/>
                <w:bCs/>
                <w:sz w:val="18"/>
                <w:szCs w:val="18"/>
                <w:lang w:val="en-GB"/>
              </w:rPr>
              <w:t xml:space="preserve"> 18.07.2024</w:t>
            </w:r>
          </w:p>
        </w:tc>
        <w:tc>
          <w:tcPr>
            <w:tcW w:w="1698" w:type="dxa"/>
            <w:vAlign w:val="center"/>
          </w:tcPr>
          <w:p w14:paraId="5B7CEA36" w14:textId="77777777" w:rsidR="00252C92" w:rsidRPr="0003344D" w:rsidRDefault="00252C92" w:rsidP="00252C92">
            <w:pPr>
              <w:pStyle w:val="BodyText2"/>
              <w:contextualSpacing/>
              <w:jc w:val="center"/>
              <w:rPr>
                <w:rFonts w:ascii="Cambria" w:hAnsi="Cambria" w:cs="Arial"/>
                <w:b/>
                <w:bCs/>
                <w:sz w:val="18"/>
                <w:szCs w:val="18"/>
                <w:lang w:val="en-GB"/>
              </w:rPr>
            </w:pPr>
            <w:r w:rsidRPr="0003344D">
              <w:rPr>
                <w:rFonts w:ascii="Cambria" w:hAnsi="Cambria" w:cs="Arial"/>
                <w:b/>
                <w:bCs/>
                <w:sz w:val="18"/>
                <w:szCs w:val="18"/>
                <w:lang w:val="en-GB"/>
              </w:rPr>
              <w:t xml:space="preserve">V.D.A per day </w:t>
            </w:r>
            <w:proofErr w:type="spellStart"/>
            <w:r w:rsidRPr="0003344D">
              <w:rPr>
                <w:rFonts w:ascii="Cambria" w:hAnsi="Cambria" w:cs="Arial"/>
                <w:b/>
                <w:bCs/>
                <w:sz w:val="18"/>
                <w:szCs w:val="18"/>
                <w:lang w:val="en-GB"/>
              </w:rPr>
              <w:t>w.e.f</w:t>
            </w:r>
            <w:proofErr w:type="spellEnd"/>
            <w:r w:rsidRPr="0003344D">
              <w:rPr>
                <w:rFonts w:ascii="Cambria" w:hAnsi="Cambria" w:cs="Arial"/>
                <w:b/>
                <w:bCs/>
                <w:sz w:val="18"/>
                <w:szCs w:val="18"/>
                <w:lang w:val="en-GB"/>
              </w:rPr>
              <w:t xml:space="preserve"> 01.10.2024</w:t>
            </w:r>
          </w:p>
        </w:tc>
        <w:tc>
          <w:tcPr>
            <w:tcW w:w="1698" w:type="dxa"/>
            <w:vAlign w:val="center"/>
          </w:tcPr>
          <w:p w14:paraId="6231EE96" w14:textId="77777777" w:rsidR="00252C92" w:rsidRPr="0003344D" w:rsidRDefault="00252C92" w:rsidP="00252C92">
            <w:pPr>
              <w:pStyle w:val="BodyText2"/>
              <w:contextualSpacing/>
              <w:jc w:val="center"/>
              <w:rPr>
                <w:rFonts w:ascii="Cambria" w:hAnsi="Cambria" w:cs="Arial"/>
                <w:b/>
                <w:bCs/>
                <w:sz w:val="18"/>
                <w:szCs w:val="18"/>
                <w:lang w:val="en-GB"/>
              </w:rPr>
            </w:pPr>
            <w:r w:rsidRPr="0003344D">
              <w:rPr>
                <w:rFonts w:ascii="Cambria" w:hAnsi="Cambria" w:cs="Arial"/>
                <w:b/>
                <w:bCs/>
                <w:sz w:val="18"/>
                <w:szCs w:val="18"/>
                <w:lang w:val="en-GB"/>
              </w:rPr>
              <w:t xml:space="preserve">Minimum Wage with VDA per day </w:t>
            </w:r>
            <w:proofErr w:type="spellStart"/>
            <w:r w:rsidRPr="0003344D">
              <w:rPr>
                <w:rFonts w:ascii="Cambria" w:hAnsi="Cambria" w:cs="Arial"/>
                <w:b/>
                <w:bCs/>
                <w:sz w:val="18"/>
                <w:szCs w:val="18"/>
                <w:lang w:val="en-GB"/>
              </w:rPr>
              <w:t>w.e.f</w:t>
            </w:r>
            <w:proofErr w:type="spellEnd"/>
            <w:r w:rsidRPr="0003344D">
              <w:rPr>
                <w:rFonts w:ascii="Cambria" w:hAnsi="Cambria" w:cs="Arial"/>
                <w:b/>
                <w:bCs/>
                <w:sz w:val="18"/>
                <w:szCs w:val="18"/>
                <w:lang w:val="en-GB"/>
              </w:rPr>
              <w:t xml:space="preserve"> 01.10.2024</w:t>
            </w:r>
          </w:p>
        </w:tc>
      </w:tr>
      <w:tr w:rsidR="0003344D" w:rsidRPr="0003344D" w14:paraId="500714A2" w14:textId="77777777" w:rsidTr="003A4FFE">
        <w:trPr>
          <w:trHeight w:val="294"/>
          <w:jc w:val="center"/>
        </w:trPr>
        <w:tc>
          <w:tcPr>
            <w:tcW w:w="1691" w:type="dxa"/>
            <w:vAlign w:val="center"/>
          </w:tcPr>
          <w:p w14:paraId="3D3431D8" w14:textId="77777777" w:rsidR="00252C92" w:rsidRPr="0003344D" w:rsidRDefault="00252C92" w:rsidP="003A4FFE">
            <w:pPr>
              <w:pStyle w:val="BodyText2"/>
              <w:contextualSpacing/>
              <w:jc w:val="center"/>
              <w:rPr>
                <w:rFonts w:ascii="Cambria" w:hAnsi="Cambria" w:cs="Arial"/>
                <w:sz w:val="18"/>
                <w:szCs w:val="18"/>
                <w:lang w:val="en-GB"/>
              </w:rPr>
            </w:pPr>
            <w:r w:rsidRPr="0003344D">
              <w:rPr>
                <w:rFonts w:ascii="Cambria" w:hAnsi="Cambria" w:cs="Arial"/>
                <w:sz w:val="18"/>
                <w:szCs w:val="18"/>
                <w:lang w:val="en-GB"/>
              </w:rPr>
              <w:t>Unskilled</w:t>
            </w:r>
          </w:p>
        </w:tc>
        <w:tc>
          <w:tcPr>
            <w:tcW w:w="1698" w:type="dxa"/>
            <w:vAlign w:val="center"/>
          </w:tcPr>
          <w:p w14:paraId="166907B5" w14:textId="77777777" w:rsidR="00252C92" w:rsidRPr="0003344D" w:rsidRDefault="00252C92" w:rsidP="00252C92">
            <w:pPr>
              <w:pStyle w:val="BodyText2"/>
              <w:contextualSpacing/>
              <w:jc w:val="center"/>
              <w:rPr>
                <w:rFonts w:ascii="Cambria" w:hAnsi="Cambria" w:cs="Arial"/>
                <w:sz w:val="18"/>
                <w:szCs w:val="18"/>
                <w:lang w:val="en-GB"/>
              </w:rPr>
            </w:pPr>
            <w:r w:rsidRPr="0003344D">
              <w:rPr>
                <w:rFonts w:ascii="Cambria" w:hAnsi="Cambria" w:cs="Arial"/>
                <w:sz w:val="18"/>
                <w:szCs w:val="18"/>
                <w:lang w:val="en-GB"/>
              </w:rPr>
              <w:t>Rs. 450/-</w:t>
            </w:r>
          </w:p>
        </w:tc>
        <w:tc>
          <w:tcPr>
            <w:tcW w:w="1698" w:type="dxa"/>
            <w:vAlign w:val="center"/>
          </w:tcPr>
          <w:p w14:paraId="5659753B" w14:textId="77777777" w:rsidR="00252C92" w:rsidRPr="0003344D" w:rsidRDefault="00252C92" w:rsidP="00252C92">
            <w:pPr>
              <w:pStyle w:val="BodyText2"/>
              <w:contextualSpacing/>
              <w:jc w:val="center"/>
              <w:rPr>
                <w:rFonts w:ascii="Cambria" w:hAnsi="Cambria" w:cs="Arial"/>
                <w:sz w:val="18"/>
                <w:szCs w:val="18"/>
                <w:lang w:val="en-GB"/>
              </w:rPr>
            </w:pPr>
            <w:r w:rsidRPr="0003344D">
              <w:rPr>
                <w:rFonts w:ascii="Cambria" w:hAnsi="Cambria" w:cs="Arial"/>
                <w:sz w:val="18"/>
                <w:szCs w:val="18"/>
                <w:lang w:val="en-GB"/>
              </w:rPr>
              <w:t>Rs. 2/-</w:t>
            </w:r>
          </w:p>
        </w:tc>
        <w:tc>
          <w:tcPr>
            <w:tcW w:w="1698" w:type="dxa"/>
            <w:vAlign w:val="center"/>
          </w:tcPr>
          <w:p w14:paraId="40F34767" w14:textId="77777777" w:rsidR="00252C92" w:rsidRPr="0003344D" w:rsidRDefault="00252C92" w:rsidP="00252C92">
            <w:pPr>
              <w:pStyle w:val="BodyText2"/>
              <w:contextualSpacing/>
              <w:jc w:val="center"/>
              <w:rPr>
                <w:rFonts w:ascii="Cambria" w:hAnsi="Cambria" w:cs="Arial"/>
                <w:sz w:val="18"/>
                <w:szCs w:val="18"/>
                <w:lang w:val="en-GB"/>
              </w:rPr>
            </w:pPr>
            <w:r w:rsidRPr="0003344D">
              <w:rPr>
                <w:rFonts w:ascii="Cambria" w:hAnsi="Cambria" w:cs="Arial"/>
                <w:sz w:val="18"/>
                <w:szCs w:val="18"/>
                <w:lang w:val="en-GB"/>
              </w:rPr>
              <w:t>Rs. 452/-</w:t>
            </w:r>
          </w:p>
        </w:tc>
      </w:tr>
      <w:tr w:rsidR="0003344D" w:rsidRPr="0003344D" w14:paraId="17A85C83" w14:textId="77777777" w:rsidTr="003A4FFE">
        <w:trPr>
          <w:trHeight w:val="294"/>
          <w:jc w:val="center"/>
        </w:trPr>
        <w:tc>
          <w:tcPr>
            <w:tcW w:w="1691" w:type="dxa"/>
            <w:vAlign w:val="center"/>
          </w:tcPr>
          <w:p w14:paraId="3AAF5901" w14:textId="77777777" w:rsidR="00252C92" w:rsidRPr="0003344D" w:rsidRDefault="00252C92" w:rsidP="003A4FFE">
            <w:pPr>
              <w:pStyle w:val="BodyText2"/>
              <w:contextualSpacing/>
              <w:jc w:val="center"/>
              <w:rPr>
                <w:rFonts w:ascii="Cambria" w:hAnsi="Cambria" w:cs="Arial"/>
                <w:sz w:val="18"/>
                <w:szCs w:val="18"/>
                <w:lang w:val="en-GB"/>
              </w:rPr>
            </w:pPr>
            <w:r w:rsidRPr="0003344D">
              <w:rPr>
                <w:rFonts w:ascii="Cambria" w:hAnsi="Cambria" w:cs="Arial"/>
                <w:sz w:val="18"/>
                <w:szCs w:val="18"/>
                <w:lang w:val="en-GB"/>
              </w:rPr>
              <w:t>Semi-skilled</w:t>
            </w:r>
          </w:p>
        </w:tc>
        <w:tc>
          <w:tcPr>
            <w:tcW w:w="1698" w:type="dxa"/>
            <w:vAlign w:val="center"/>
          </w:tcPr>
          <w:p w14:paraId="73F64025" w14:textId="77777777" w:rsidR="00252C92" w:rsidRPr="0003344D" w:rsidRDefault="00252C92" w:rsidP="00252C92">
            <w:pPr>
              <w:pStyle w:val="BodyText2"/>
              <w:contextualSpacing/>
              <w:jc w:val="center"/>
              <w:rPr>
                <w:rFonts w:ascii="Cambria" w:hAnsi="Cambria" w:cs="Arial"/>
                <w:sz w:val="18"/>
                <w:szCs w:val="18"/>
                <w:lang w:val="en-GB"/>
              </w:rPr>
            </w:pPr>
            <w:r w:rsidRPr="0003344D">
              <w:rPr>
                <w:rFonts w:ascii="Cambria" w:hAnsi="Cambria" w:cs="Arial"/>
                <w:sz w:val="18"/>
                <w:szCs w:val="18"/>
                <w:lang w:val="en-GB"/>
              </w:rPr>
              <w:t>Rs. 500/-</w:t>
            </w:r>
          </w:p>
        </w:tc>
        <w:tc>
          <w:tcPr>
            <w:tcW w:w="1698" w:type="dxa"/>
            <w:vAlign w:val="center"/>
          </w:tcPr>
          <w:p w14:paraId="4907C1E7" w14:textId="77777777" w:rsidR="00252C92" w:rsidRPr="0003344D" w:rsidRDefault="00252C92" w:rsidP="00252C92">
            <w:pPr>
              <w:pStyle w:val="BodyText2"/>
              <w:contextualSpacing/>
              <w:jc w:val="center"/>
              <w:rPr>
                <w:rFonts w:ascii="Cambria" w:hAnsi="Cambria" w:cs="Arial"/>
                <w:sz w:val="18"/>
                <w:szCs w:val="18"/>
                <w:lang w:val="en-GB"/>
              </w:rPr>
            </w:pPr>
            <w:r w:rsidRPr="0003344D">
              <w:rPr>
                <w:rFonts w:ascii="Cambria" w:hAnsi="Cambria" w:cs="Arial"/>
                <w:sz w:val="18"/>
                <w:szCs w:val="18"/>
                <w:lang w:val="en-GB"/>
              </w:rPr>
              <w:t>Rs. 2/-</w:t>
            </w:r>
          </w:p>
        </w:tc>
        <w:tc>
          <w:tcPr>
            <w:tcW w:w="1698" w:type="dxa"/>
            <w:vAlign w:val="center"/>
          </w:tcPr>
          <w:p w14:paraId="49A69B80" w14:textId="77777777" w:rsidR="00252C92" w:rsidRPr="0003344D" w:rsidRDefault="00252C92" w:rsidP="00252C92">
            <w:pPr>
              <w:pStyle w:val="BodyText2"/>
              <w:contextualSpacing/>
              <w:jc w:val="center"/>
              <w:rPr>
                <w:rFonts w:ascii="Cambria" w:hAnsi="Cambria" w:cs="Arial"/>
                <w:sz w:val="18"/>
                <w:szCs w:val="18"/>
                <w:lang w:val="en-GB"/>
              </w:rPr>
            </w:pPr>
            <w:r w:rsidRPr="0003344D">
              <w:rPr>
                <w:rFonts w:ascii="Cambria" w:hAnsi="Cambria" w:cs="Arial"/>
                <w:sz w:val="18"/>
                <w:szCs w:val="18"/>
                <w:lang w:val="en-GB"/>
              </w:rPr>
              <w:t>Rs. 502/-</w:t>
            </w:r>
          </w:p>
        </w:tc>
      </w:tr>
      <w:tr w:rsidR="0003344D" w:rsidRPr="0003344D" w14:paraId="5C0ABD17" w14:textId="77777777" w:rsidTr="003A4FFE">
        <w:trPr>
          <w:trHeight w:val="294"/>
          <w:jc w:val="center"/>
        </w:trPr>
        <w:tc>
          <w:tcPr>
            <w:tcW w:w="1691" w:type="dxa"/>
            <w:vAlign w:val="center"/>
          </w:tcPr>
          <w:p w14:paraId="30F1CD5B" w14:textId="77777777" w:rsidR="00252C92" w:rsidRPr="0003344D" w:rsidRDefault="00252C92" w:rsidP="003A4FFE">
            <w:pPr>
              <w:pStyle w:val="BodyText2"/>
              <w:contextualSpacing/>
              <w:jc w:val="center"/>
              <w:rPr>
                <w:rFonts w:ascii="Cambria" w:hAnsi="Cambria" w:cs="Arial"/>
                <w:sz w:val="18"/>
                <w:szCs w:val="18"/>
                <w:lang w:val="en-GB"/>
              </w:rPr>
            </w:pPr>
            <w:r w:rsidRPr="0003344D">
              <w:rPr>
                <w:rFonts w:ascii="Cambria" w:hAnsi="Cambria" w:cs="Arial"/>
                <w:sz w:val="18"/>
                <w:szCs w:val="18"/>
                <w:lang w:val="en-GB"/>
              </w:rPr>
              <w:t>Skilled</w:t>
            </w:r>
          </w:p>
        </w:tc>
        <w:tc>
          <w:tcPr>
            <w:tcW w:w="1698" w:type="dxa"/>
            <w:vAlign w:val="center"/>
          </w:tcPr>
          <w:p w14:paraId="475FE5A3" w14:textId="77777777" w:rsidR="00252C92" w:rsidRPr="0003344D" w:rsidRDefault="00252C92" w:rsidP="00252C92">
            <w:pPr>
              <w:pStyle w:val="BodyText2"/>
              <w:contextualSpacing/>
              <w:jc w:val="center"/>
              <w:rPr>
                <w:rFonts w:ascii="Cambria" w:hAnsi="Cambria" w:cs="Arial"/>
                <w:sz w:val="18"/>
                <w:szCs w:val="18"/>
                <w:lang w:val="en-GB"/>
              </w:rPr>
            </w:pPr>
            <w:r w:rsidRPr="0003344D">
              <w:rPr>
                <w:rFonts w:ascii="Cambria" w:hAnsi="Cambria" w:cs="Arial"/>
                <w:sz w:val="18"/>
                <w:szCs w:val="18"/>
                <w:lang w:val="en-GB"/>
              </w:rPr>
              <w:t>Rs. 550/-</w:t>
            </w:r>
          </w:p>
        </w:tc>
        <w:tc>
          <w:tcPr>
            <w:tcW w:w="1698" w:type="dxa"/>
            <w:vAlign w:val="center"/>
          </w:tcPr>
          <w:p w14:paraId="44F9864A" w14:textId="77777777" w:rsidR="00252C92" w:rsidRPr="0003344D" w:rsidRDefault="00252C92" w:rsidP="00252C92">
            <w:pPr>
              <w:pStyle w:val="BodyText2"/>
              <w:contextualSpacing/>
              <w:jc w:val="center"/>
              <w:rPr>
                <w:rFonts w:ascii="Cambria" w:hAnsi="Cambria" w:cs="Arial"/>
                <w:sz w:val="18"/>
                <w:szCs w:val="18"/>
                <w:lang w:val="en-GB"/>
              </w:rPr>
            </w:pPr>
            <w:r w:rsidRPr="0003344D">
              <w:rPr>
                <w:rFonts w:ascii="Cambria" w:hAnsi="Cambria" w:cs="Arial"/>
                <w:sz w:val="18"/>
                <w:szCs w:val="18"/>
                <w:lang w:val="en-GB"/>
              </w:rPr>
              <w:t>Rs. 2/-</w:t>
            </w:r>
          </w:p>
        </w:tc>
        <w:tc>
          <w:tcPr>
            <w:tcW w:w="1698" w:type="dxa"/>
            <w:vAlign w:val="center"/>
          </w:tcPr>
          <w:p w14:paraId="33A1AA30" w14:textId="77777777" w:rsidR="00252C92" w:rsidRPr="0003344D" w:rsidRDefault="00252C92" w:rsidP="00252C92">
            <w:pPr>
              <w:pStyle w:val="BodyText2"/>
              <w:contextualSpacing/>
              <w:jc w:val="center"/>
              <w:rPr>
                <w:rFonts w:ascii="Cambria" w:hAnsi="Cambria" w:cs="Arial"/>
                <w:sz w:val="18"/>
                <w:szCs w:val="18"/>
                <w:lang w:val="en-GB"/>
              </w:rPr>
            </w:pPr>
            <w:r w:rsidRPr="0003344D">
              <w:rPr>
                <w:rFonts w:ascii="Cambria" w:hAnsi="Cambria" w:cs="Arial"/>
                <w:sz w:val="18"/>
                <w:szCs w:val="18"/>
                <w:lang w:val="en-GB"/>
              </w:rPr>
              <w:t>Rs. 552/-</w:t>
            </w:r>
          </w:p>
        </w:tc>
      </w:tr>
      <w:tr w:rsidR="0003344D" w:rsidRPr="0003344D" w14:paraId="7915AFF1" w14:textId="77777777" w:rsidTr="003A4FFE">
        <w:trPr>
          <w:trHeight w:val="294"/>
          <w:jc w:val="center"/>
        </w:trPr>
        <w:tc>
          <w:tcPr>
            <w:tcW w:w="1691" w:type="dxa"/>
            <w:vAlign w:val="center"/>
          </w:tcPr>
          <w:p w14:paraId="23050A67" w14:textId="77777777" w:rsidR="00252C92" w:rsidRPr="0003344D" w:rsidRDefault="00252C92" w:rsidP="003A4FFE">
            <w:pPr>
              <w:pStyle w:val="BodyText2"/>
              <w:contextualSpacing/>
              <w:jc w:val="center"/>
              <w:rPr>
                <w:rFonts w:ascii="Cambria" w:hAnsi="Cambria" w:cs="Arial"/>
                <w:sz w:val="18"/>
                <w:szCs w:val="18"/>
                <w:lang w:val="en-GB"/>
              </w:rPr>
            </w:pPr>
            <w:r w:rsidRPr="0003344D">
              <w:rPr>
                <w:rFonts w:ascii="Cambria" w:hAnsi="Cambria" w:cs="Arial"/>
                <w:sz w:val="18"/>
                <w:szCs w:val="18"/>
                <w:lang w:val="en-GB"/>
              </w:rPr>
              <w:t>Highly Skilled</w:t>
            </w:r>
          </w:p>
        </w:tc>
        <w:tc>
          <w:tcPr>
            <w:tcW w:w="1698" w:type="dxa"/>
            <w:vAlign w:val="center"/>
          </w:tcPr>
          <w:p w14:paraId="136CCC3D" w14:textId="77777777" w:rsidR="00252C92" w:rsidRPr="0003344D" w:rsidRDefault="00252C92" w:rsidP="00252C92">
            <w:pPr>
              <w:pStyle w:val="BodyText2"/>
              <w:contextualSpacing/>
              <w:jc w:val="center"/>
              <w:rPr>
                <w:rFonts w:ascii="Cambria" w:hAnsi="Cambria" w:cs="Arial"/>
                <w:sz w:val="18"/>
                <w:szCs w:val="18"/>
                <w:lang w:val="en-GB"/>
              </w:rPr>
            </w:pPr>
            <w:r w:rsidRPr="0003344D">
              <w:rPr>
                <w:rFonts w:ascii="Cambria" w:hAnsi="Cambria" w:cs="Arial"/>
                <w:sz w:val="18"/>
                <w:szCs w:val="18"/>
                <w:lang w:val="en-GB"/>
              </w:rPr>
              <w:t>Rs. 600/-</w:t>
            </w:r>
          </w:p>
        </w:tc>
        <w:tc>
          <w:tcPr>
            <w:tcW w:w="1698" w:type="dxa"/>
            <w:vAlign w:val="center"/>
          </w:tcPr>
          <w:p w14:paraId="4FE40A30" w14:textId="77777777" w:rsidR="00252C92" w:rsidRPr="0003344D" w:rsidRDefault="00252C92" w:rsidP="00252C92">
            <w:pPr>
              <w:pStyle w:val="BodyText2"/>
              <w:contextualSpacing/>
              <w:jc w:val="center"/>
              <w:rPr>
                <w:rFonts w:ascii="Cambria" w:hAnsi="Cambria" w:cs="Arial"/>
                <w:sz w:val="18"/>
                <w:szCs w:val="18"/>
                <w:lang w:val="en-GB"/>
              </w:rPr>
            </w:pPr>
            <w:r w:rsidRPr="0003344D">
              <w:rPr>
                <w:rFonts w:ascii="Cambria" w:hAnsi="Cambria" w:cs="Arial"/>
                <w:sz w:val="18"/>
                <w:szCs w:val="18"/>
                <w:lang w:val="en-GB"/>
              </w:rPr>
              <w:t>Rs. 2/-</w:t>
            </w:r>
          </w:p>
        </w:tc>
        <w:tc>
          <w:tcPr>
            <w:tcW w:w="1698" w:type="dxa"/>
            <w:vAlign w:val="center"/>
          </w:tcPr>
          <w:p w14:paraId="7A67BEF5" w14:textId="77777777" w:rsidR="00252C92" w:rsidRPr="0003344D" w:rsidRDefault="00252C92" w:rsidP="00252C92">
            <w:pPr>
              <w:pStyle w:val="BodyText2"/>
              <w:contextualSpacing/>
              <w:jc w:val="center"/>
              <w:rPr>
                <w:rFonts w:ascii="Cambria" w:hAnsi="Cambria" w:cs="Arial"/>
                <w:sz w:val="18"/>
                <w:szCs w:val="18"/>
                <w:lang w:val="en-GB"/>
              </w:rPr>
            </w:pPr>
            <w:r w:rsidRPr="0003344D">
              <w:rPr>
                <w:rFonts w:ascii="Cambria" w:hAnsi="Cambria" w:cs="Arial"/>
                <w:sz w:val="18"/>
                <w:szCs w:val="18"/>
                <w:lang w:val="en-GB"/>
              </w:rPr>
              <w:t>Rs. 602/-</w:t>
            </w:r>
          </w:p>
        </w:tc>
      </w:tr>
    </w:tbl>
    <w:p w14:paraId="500BA2F7" w14:textId="77777777" w:rsidR="00252C92" w:rsidRPr="0003344D" w:rsidRDefault="00252C92" w:rsidP="00252C92">
      <w:pPr>
        <w:pStyle w:val="BodyText2"/>
        <w:spacing w:beforeLines="100" w:before="240" w:afterLines="100" w:after="240" w:line="360" w:lineRule="auto"/>
        <w:jc w:val="both"/>
        <w:rPr>
          <w:rFonts w:ascii="Cambria" w:hAnsi="Cambria" w:cs="Arial"/>
          <w:sz w:val="22"/>
          <w:szCs w:val="22"/>
          <w:lang w:val="en-GB"/>
        </w:rPr>
      </w:pPr>
      <w:r w:rsidRPr="0003344D">
        <w:rPr>
          <w:rFonts w:ascii="Cambria" w:hAnsi="Cambria" w:cs="Arial"/>
          <w:sz w:val="22"/>
          <w:szCs w:val="22"/>
          <w:lang w:val="en-GB"/>
        </w:rPr>
        <w:t xml:space="preserve">With the above revision, the employees engaged by various Business Associates for performing activities like MBC, AMC in 33 kV &amp; 11 kV, housekeeping and other maintenance activities, etc. will get the benefit. Accordingly, the associated Cost of services provided by BAs will substantially increase. </w:t>
      </w:r>
    </w:p>
    <w:p w14:paraId="6977C5A7" w14:textId="77777777" w:rsidR="00252C92" w:rsidRPr="0003344D" w:rsidRDefault="00252C92" w:rsidP="00252C92">
      <w:pPr>
        <w:pStyle w:val="BodyText2"/>
        <w:spacing w:beforeLines="100" w:before="240" w:afterLines="100" w:after="240" w:line="360" w:lineRule="auto"/>
        <w:jc w:val="both"/>
        <w:rPr>
          <w:rFonts w:ascii="Cambria" w:hAnsi="Cambria" w:cs="Arial"/>
          <w:sz w:val="22"/>
          <w:szCs w:val="22"/>
          <w:lang w:val="en-GB"/>
        </w:rPr>
      </w:pPr>
      <w:r w:rsidRPr="0003344D">
        <w:rPr>
          <w:rFonts w:ascii="Cambria" w:hAnsi="Cambria" w:cs="Arial"/>
          <w:sz w:val="22"/>
          <w:szCs w:val="22"/>
          <w:lang w:val="en-GB"/>
        </w:rPr>
        <w:t xml:space="preserve">As per the order of Labour Commissioner vide Order No. 1047 dated 21.02.2024 the employees engaged i.e. Meter Readers &amp; Bill Collectors will be covered under “Skilled Category”. </w:t>
      </w:r>
    </w:p>
    <w:p w14:paraId="32E69566" w14:textId="77777777" w:rsidR="00252C92" w:rsidRPr="0003344D" w:rsidRDefault="00252C92" w:rsidP="00252C92">
      <w:pPr>
        <w:spacing w:beforeLines="100" w:before="240" w:afterLines="100" w:after="240" w:line="360" w:lineRule="auto"/>
        <w:jc w:val="both"/>
        <w:rPr>
          <w:rFonts w:ascii="Cambria" w:hAnsi="Cambria"/>
        </w:rPr>
      </w:pPr>
      <w:r w:rsidRPr="0003344D">
        <w:rPr>
          <w:rFonts w:ascii="Cambria" w:hAnsi="Cambria"/>
        </w:rPr>
        <w:t xml:space="preserve">Also, the increase in A&amp;G expenses is primarily attributable to the rise in BA manpower costs engaged in essential field and support activities such as meter reading, billing, bill delivery, collection, recovery and housekeeping, consequent to statutory revisions in minimum wages </w:t>
      </w:r>
      <w:r w:rsidRPr="0003344D">
        <w:rPr>
          <w:rFonts w:ascii="Cambria" w:hAnsi="Cambria"/>
        </w:rPr>
        <w:lastRenderedPageBreak/>
        <w:t>notified by the Government of Odisha and changes in manpower categorization mandated by the Labor Department.</w:t>
      </w:r>
    </w:p>
    <w:p w14:paraId="52FE3BF3" w14:textId="77777777" w:rsidR="00252C92" w:rsidRPr="0003344D" w:rsidRDefault="00252C92" w:rsidP="00252C92">
      <w:pPr>
        <w:spacing w:beforeLines="100" w:before="240" w:afterLines="100" w:after="240" w:line="360" w:lineRule="auto"/>
        <w:jc w:val="both"/>
        <w:rPr>
          <w:rFonts w:ascii="Cambria" w:hAnsi="Cambria"/>
          <w:b/>
        </w:rPr>
      </w:pPr>
      <w:r w:rsidRPr="0003344D">
        <w:rPr>
          <w:rFonts w:ascii="Cambria" w:hAnsi="Cambria"/>
          <w:b/>
          <w:u w:val="single"/>
        </w:rPr>
        <w:t>Revision in Minimum Wages</w:t>
      </w:r>
      <w:r w:rsidRPr="0003344D">
        <w:rPr>
          <w:rFonts w:ascii="Cambria" w:hAnsi="Cambria"/>
          <w:b/>
        </w:rPr>
        <w:t>:</w:t>
      </w:r>
    </w:p>
    <w:p w14:paraId="7E4EC791" w14:textId="77777777" w:rsidR="00252C92" w:rsidRPr="0003344D" w:rsidRDefault="00252C92" w:rsidP="00252C92">
      <w:pPr>
        <w:spacing w:beforeLines="100" w:before="240" w:afterLines="100" w:after="240" w:line="360" w:lineRule="auto"/>
        <w:jc w:val="both"/>
        <w:rPr>
          <w:rFonts w:ascii="Cambria" w:hAnsi="Cambria"/>
        </w:rPr>
      </w:pPr>
      <w:r w:rsidRPr="0003344D">
        <w:rPr>
          <w:rFonts w:ascii="Cambria" w:hAnsi="Cambria"/>
        </w:rPr>
        <w:t>The Labor &amp; ESI Department, Government of Odisha, vide Gazette Notification No. 1367 dated 18</w:t>
      </w:r>
      <w:r w:rsidRPr="0003344D">
        <w:rPr>
          <w:rFonts w:ascii="Cambria" w:hAnsi="Cambria"/>
          <w:vertAlign w:val="superscript"/>
        </w:rPr>
        <w:t>th</w:t>
      </w:r>
      <w:r w:rsidRPr="0003344D">
        <w:rPr>
          <w:rFonts w:ascii="Cambria" w:hAnsi="Cambria"/>
        </w:rPr>
        <w:t xml:space="preserve"> July 2024, revised the minimum wages payable to various categories of manpower (unskilled, semi-skilled, skilled, and highly skilled) with effect from 18</w:t>
      </w:r>
      <w:r w:rsidRPr="0003344D">
        <w:rPr>
          <w:rFonts w:ascii="Cambria" w:hAnsi="Cambria"/>
          <w:vertAlign w:val="superscript"/>
        </w:rPr>
        <w:t>th</w:t>
      </w:r>
      <w:r w:rsidRPr="0003344D">
        <w:rPr>
          <w:rFonts w:ascii="Cambria" w:hAnsi="Cambria"/>
        </w:rPr>
        <w:t xml:space="preserve"> July 2024. The impact of this notification has resulted in a significant increase (around 27%) in the monthly contractual costs payable/ wages to manpower engaged in critical field and support operations across divisions. </w:t>
      </w:r>
    </w:p>
    <w:p w14:paraId="2F4B1444" w14:textId="77777777" w:rsidR="00252C92" w:rsidRPr="0003344D" w:rsidRDefault="00252C92" w:rsidP="00252C92">
      <w:pPr>
        <w:spacing w:beforeLines="100" w:before="240" w:afterLines="100" w:after="240" w:line="360" w:lineRule="auto"/>
        <w:jc w:val="both"/>
        <w:rPr>
          <w:rFonts w:ascii="Cambria" w:hAnsi="Cambria"/>
          <w:b/>
          <w:u w:val="single"/>
        </w:rPr>
      </w:pPr>
      <w:r w:rsidRPr="0003344D">
        <w:rPr>
          <w:rFonts w:ascii="Cambria" w:hAnsi="Cambria"/>
          <w:b/>
          <w:u w:val="single"/>
        </w:rPr>
        <w:t>Change in Manpower Category:</w:t>
      </w:r>
    </w:p>
    <w:p w14:paraId="6E5541A7" w14:textId="77777777" w:rsidR="00252C92" w:rsidRPr="0003344D" w:rsidRDefault="00252C92" w:rsidP="00252C92">
      <w:pPr>
        <w:spacing w:beforeLines="100" w:before="240" w:afterLines="100" w:after="240" w:line="360" w:lineRule="auto"/>
        <w:jc w:val="both"/>
        <w:rPr>
          <w:rFonts w:ascii="Cambria" w:hAnsi="Cambria"/>
        </w:rPr>
      </w:pPr>
      <w:r w:rsidRPr="0003344D">
        <w:rPr>
          <w:rFonts w:ascii="Cambria" w:hAnsi="Cambria"/>
        </w:rPr>
        <w:t>Further, the Office of the Labor Commissioner, Odisha, vide Order No. 1047 dated 21</w:t>
      </w:r>
      <w:r w:rsidRPr="0003344D">
        <w:rPr>
          <w:rFonts w:ascii="Cambria" w:hAnsi="Cambria"/>
          <w:vertAlign w:val="superscript"/>
        </w:rPr>
        <w:t>st</w:t>
      </w:r>
      <w:r w:rsidRPr="0003344D">
        <w:rPr>
          <w:rFonts w:ascii="Cambria" w:hAnsi="Cambria"/>
        </w:rPr>
        <w:t xml:space="preserve"> February 2024, directed reclassification of certain categories of contractual manpower from semi-skilled to skilled, effective from 1</w:t>
      </w:r>
      <w:r w:rsidRPr="0003344D">
        <w:rPr>
          <w:rFonts w:ascii="Cambria" w:hAnsi="Cambria"/>
          <w:vertAlign w:val="superscript"/>
        </w:rPr>
        <w:t>st</w:t>
      </w:r>
      <w:r w:rsidRPr="0003344D">
        <w:rPr>
          <w:rFonts w:ascii="Cambria" w:hAnsi="Cambria"/>
        </w:rPr>
        <w:t xml:space="preserve"> April 2024. This change has also contributed to escalation in the manpower-related A&amp;G expenses. Consequently, the minimum wage rate applicable to Meter Readers increased from ₹392 per day to ₹442 per day, resulting in an approximate 13% rise in related manpower expenses, thereby contributing to the overall increase in A&amp;G costs during FY 24-25.</w:t>
      </w:r>
    </w:p>
    <w:p w14:paraId="57C49269" w14:textId="77777777" w:rsidR="00252C92" w:rsidRPr="0003344D" w:rsidRDefault="00252C92" w:rsidP="00252C92">
      <w:pPr>
        <w:spacing w:beforeLines="100" w:before="240" w:afterLines="100" w:after="240" w:line="360" w:lineRule="auto"/>
        <w:jc w:val="both"/>
        <w:rPr>
          <w:rFonts w:ascii="Cambria" w:hAnsi="Cambria"/>
        </w:rPr>
      </w:pPr>
      <w:r w:rsidRPr="0003344D">
        <w:rPr>
          <w:rFonts w:ascii="Cambria" w:hAnsi="Cambria"/>
        </w:rPr>
        <w:t>The differential cost implications due to the above statutory changes (beyond the control of the Licensee) are summarized below for the kind consideration of the Hon’ble Commission:</w:t>
      </w:r>
    </w:p>
    <w:tbl>
      <w:tblPr>
        <w:tblW w:w="852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946"/>
        <w:gridCol w:w="1559"/>
        <w:gridCol w:w="919"/>
        <w:gridCol w:w="1507"/>
        <w:gridCol w:w="1709"/>
        <w:gridCol w:w="1410"/>
      </w:tblGrid>
      <w:tr w:rsidR="0003344D" w:rsidRPr="00576097" w14:paraId="2C85392F" w14:textId="77777777" w:rsidTr="00B24367">
        <w:trPr>
          <w:trHeight w:val="290"/>
        </w:trPr>
        <w:tc>
          <w:tcPr>
            <w:tcW w:w="8522" w:type="dxa"/>
            <w:gridSpan w:val="7"/>
            <w:noWrap/>
            <w:vAlign w:val="bottom"/>
            <w:hideMark/>
          </w:tcPr>
          <w:p w14:paraId="2B31B1F8" w14:textId="77777777" w:rsidR="00252C92" w:rsidRPr="00576097" w:rsidRDefault="00252C92" w:rsidP="00036C31">
            <w:pPr>
              <w:jc w:val="center"/>
              <w:rPr>
                <w:rFonts w:ascii="Cambria" w:hAnsi="Cambria"/>
                <w:b/>
                <w:bCs/>
                <w:sz w:val="20"/>
                <w:szCs w:val="20"/>
              </w:rPr>
            </w:pPr>
            <w:r w:rsidRPr="00576097">
              <w:rPr>
                <w:rFonts w:ascii="Cambria" w:hAnsi="Cambria"/>
                <w:b/>
                <w:bCs/>
                <w:sz w:val="20"/>
                <w:szCs w:val="20"/>
              </w:rPr>
              <w:t>Implication due to change in category Effective from 18</w:t>
            </w:r>
            <w:r w:rsidRPr="00576097">
              <w:rPr>
                <w:rFonts w:ascii="Cambria" w:hAnsi="Cambria"/>
                <w:b/>
                <w:bCs/>
                <w:sz w:val="20"/>
                <w:szCs w:val="20"/>
                <w:vertAlign w:val="superscript"/>
              </w:rPr>
              <w:t>th</w:t>
            </w:r>
            <w:r w:rsidRPr="00576097">
              <w:rPr>
                <w:rFonts w:ascii="Cambria" w:hAnsi="Cambria"/>
                <w:b/>
                <w:bCs/>
                <w:sz w:val="20"/>
                <w:szCs w:val="20"/>
              </w:rPr>
              <w:t xml:space="preserve"> July 2024</w:t>
            </w:r>
          </w:p>
        </w:tc>
      </w:tr>
      <w:tr w:rsidR="0003344D" w:rsidRPr="00576097" w14:paraId="6E132E9F" w14:textId="77777777" w:rsidTr="00B24367">
        <w:trPr>
          <w:trHeight w:val="640"/>
        </w:trPr>
        <w:tc>
          <w:tcPr>
            <w:tcW w:w="472" w:type="dxa"/>
            <w:vMerge w:val="restart"/>
            <w:vAlign w:val="center"/>
            <w:hideMark/>
          </w:tcPr>
          <w:p w14:paraId="0DEF7B7F" w14:textId="77777777" w:rsidR="00252C92" w:rsidRPr="00576097" w:rsidRDefault="00252C92" w:rsidP="00036C31">
            <w:pPr>
              <w:jc w:val="center"/>
              <w:rPr>
                <w:rFonts w:ascii="Cambria" w:hAnsi="Cambria"/>
                <w:b/>
                <w:bCs/>
                <w:sz w:val="20"/>
                <w:szCs w:val="20"/>
              </w:rPr>
            </w:pPr>
            <w:r w:rsidRPr="00576097">
              <w:rPr>
                <w:rFonts w:ascii="Cambria" w:hAnsi="Cambria"/>
                <w:b/>
                <w:bCs/>
                <w:sz w:val="20"/>
                <w:szCs w:val="20"/>
              </w:rPr>
              <w:t>S. No</w:t>
            </w:r>
          </w:p>
        </w:tc>
        <w:tc>
          <w:tcPr>
            <w:tcW w:w="2505" w:type="dxa"/>
            <w:gridSpan w:val="2"/>
            <w:vAlign w:val="center"/>
            <w:hideMark/>
          </w:tcPr>
          <w:p w14:paraId="37616C30" w14:textId="77777777" w:rsidR="00252C92" w:rsidRPr="00576097" w:rsidRDefault="00252C92" w:rsidP="00036C31">
            <w:pPr>
              <w:jc w:val="center"/>
              <w:rPr>
                <w:rFonts w:ascii="Cambria" w:hAnsi="Cambria"/>
                <w:b/>
                <w:bCs/>
                <w:sz w:val="20"/>
                <w:szCs w:val="20"/>
              </w:rPr>
            </w:pPr>
            <w:r w:rsidRPr="00576097">
              <w:rPr>
                <w:rFonts w:ascii="Cambria" w:hAnsi="Cambria"/>
                <w:b/>
                <w:bCs/>
                <w:sz w:val="20"/>
                <w:szCs w:val="20"/>
              </w:rPr>
              <w:t>Semi-Skilled Minimum Wages (Rs.)</w:t>
            </w:r>
            <w:r w:rsidRPr="00576097">
              <w:rPr>
                <w:rFonts w:ascii="Cambria" w:hAnsi="Cambria"/>
                <w:b/>
                <w:bCs/>
                <w:sz w:val="20"/>
                <w:szCs w:val="20"/>
              </w:rPr>
              <w:br/>
              <w:t>w.e.f. 01.10.2023</w:t>
            </w:r>
          </w:p>
        </w:tc>
        <w:tc>
          <w:tcPr>
            <w:tcW w:w="2426" w:type="dxa"/>
            <w:gridSpan w:val="2"/>
            <w:vAlign w:val="center"/>
            <w:hideMark/>
          </w:tcPr>
          <w:p w14:paraId="2F8037FE" w14:textId="77777777" w:rsidR="00252C92" w:rsidRPr="00576097" w:rsidRDefault="00252C92" w:rsidP="00036C31">
            <w:pPr>
              <w:jc w:val="center"/>
              <w:rPr>
                <w:rFonts w:ascii="Cambria" w:hAnsi="Cambria"/>
                <w:b/>
                <w:bCs/>
                <w:sz w:val="20"/>
                <w:szCs w:val="20"/>
              </w:rPr>
            </w:pPr>
            <w:r w:rsidRPr="00576097">
              <w:rPr>
                <w:rFonts w:ascii="Cambria" w:hAnsi="Cambria"/>
                <w:b/>
                <w:bCs/>
                <w:sz w:val="20"/>
                <w:szCs w:val="20"/>
              </w:rPr>
              <w:t>Skilled Minimum Wages (Rs.)</w:t>
            </w:r>
            <w:r w:rsidRPr="00576097">
              <w:rPr>
                <w:rFonts w:ascii="Cambria" w:hAnsi="Cambria"/>
                <w:b/>
                <w:bCs/>
                <w:sz w:val="20"/>
                <w:szCs w:val="20"/>
              </w:rPr>
              <w:br/>
              <w:t>w.e.f. 18.07.2024</w:t>
            </w:r>
          </w:p>
        </w:tc>
        <w:tc>
          <w:tcPr>
            <w:tcW w:w="1709" w:type="dxa"/>
            <w:vMerge w:val="restart"/>
            <w:vAlign w:val="center"/>
            <w:hideMark/>
          </w:tcPr>
          <w:p w14:paraId="64F0DAD8" w14:textId="77777777" w:rsidR="00252C92" w:rsidRPr="00576097" w:rsidRDefault="00252C92" w:rsidP="00036C31">
            <w:pPr>
              <w:jc w:val="center"/>
              <w:rPr>
                <w:rFonts w:ascii="Cambria" w:hAnsi="Cambria"/>
                <w:b/>
                <w:bCs/>
                <w:sz w:val="20"/>
                <w:szCs w:val="20"/>
              </w:rPr>
            </w:pPr>
            <w:r w:rsidRPr="00576097">
              <w:rPr>
                <w:rFonts w:ascii="Cambria" w:hAnsi="Cambria"/>
                <w:b/>
                <w:bCs/>
                <w:sz w:val="20"/>
                <w:szCs w:val="20"/>
              </w:rPr>
              <w:t xml:space="preserve">Differential Amount (Rs.)/Month due to change in Category </w:t>
            </w:r>
          </w:p>
        </w:tc>
        <w:tc>
          <w:tcPr>
            <w:tcW w:w="1410" w:type="dxa"/>
            <w:vMerge w:val="restart"/>
            <w:vAlign w:val="center"/>
            <w:hideMark/>
          </w:tcPr>
          <w:p w14:paraId="07088CEE" w14:textId="77777777" w:rsidR="00252C92" w:rsidRPr="00576097" w:rsidRDefault="00252C92" w:rsidP="00036C31">
            <w:pPr>
              <w:jc w:val="center"/>
              <w:rPr>
                <w:rFonts w:ascii="Cambria" w:hAnsi="Cambria"/>
                <w:b/>
                <w:bCs/>
                <w:sz w:val="20"/>
                <w:szCs w:val="20"/>
              </w:rPr>
            </w:pPr>
            <w:r w:rsidRPr="00576097">
              <w:rPr>
                <w:rFonts w:ascii="Cambria" w:hAnsi="Cambria"/>
                <w:b/>
                <w:bCs/>
                <w:sz w:val="20"/>
                <w:szCs w:val="20"/>
              </w:rPr>
              <w:t>Differential Amount (Rs.)/Month With GST@18%</w:t>
            </w:r>
          </w:p>
        </w:tc>
      </w:tr>
      <w:tr w:rsidR="0003344D" w:rsidRPr="00576097" w14:paraId="4A49AA3F" w14:textId="77777777" w:rsidTr="00B24367">
        <w:trPr>
          <w:trHeight w:val="347"/>
        </w:trPr>
        <w:tc>
          <w:tcPr>
            <w:tcW w:w="472" w:type="dxa"/>
            <w:vMerge/>
            <w:vAlign w:val="center"/>
            <w:hideMark/>
          </w:tcPr>
          <w:p w14:paraId="70F07163" w14:textId="77777777" w:rsidR="00252C92" w:rsidRPr="00576097" w:rsidRDefault="00252C92" w:rsidP="00036C31">
            <w:pPr>
              <w:rPr>
                <w:rFonts w:ascii="Cambria" w:hAnsi="Cambria"/>
                <w:sz w:val="20"/>
                <w:szCs w:val="20"/>
              </w:rPr>
            </w:pPr>
          </w:p>
        </w:tc>
        <w:tc>
          <w:tcPr>
            <w:tcW w:w="946" w:type="dxa"/>
            <w:noWrap/>
            <w:vAlign w:val="center"/>
            <w:hideMark/>
          </w:tcPr>
          <w:p w14:paraId="533AC4E5" w14:textId="77777777" w:rsidR="00252C92" w:rsidRPr="00576097" w:rsidRDefault="00252C92" w:rsidP="00036C31">
            <w:pPr>
              <w:jc w:val="center"/>
              <w:rPr>
                <w:rFonts w:ascii="Cambria" w:hAnsi="Cambria"/>
                <w:b/>
                <w:bCs/>
                <w:sz w:val="20"/>
                <w:szCs w:val="20"/>
              </w:rPr>
            </w:pPr>
            <w:r w:rsidRPr="00576097">
              <w:rPr>
                <w:rFonts w:ascii="Cambria" w:hAnsi="Cambria"/>
                <w:b/>
                <w:bCs/>
                <w:sz w:val="20"/>
                <w:szCs w:val="20"/>
              </w:rPr>
              <w:t>Wages/</w:t>
            </w:r>
          </w:p>
          <w:p w14:paraId="10A06E9E" w14:textId="77777777" w:rsidR="00252C92" w:rsidRPr="00576097" w:rsidRDefault="00252C92" w:rsidP="00036C31">
            <w:pPr>
              <w:jc w:val="center"/>
              <w:rPr>
                <w:rFonts w:ascii="Cambria" w:hAnsi="Cambria"/>
                <w:b/>
                <w:bCs/>
                <w:sz w:val="20"/>
                <w:szCs w:val="20"/>
              </w:rPr>
            </w:pPr>
            <w:r w:rsidRPr="00576097">
              <w:rPr>
                <w:rFonts w:ascii="Cambria" w:hAnsi="Cambria"/>
                <w:b/>
                <w:bCs/>
                <w:sz w:val="20"/>
                <w:szCs w:val="20"/>
              </w:rPr>
              <w:t>Day</w:t>
            </w:r>
          </w:p>
        </w:tc>
        <w:tc>
          <w:tcPr>
            <w:tcW w:w="1559" w:type="dxa"/>
            <w:noWrap/>
            <w:vAlign w:val="center"/>
            <w:hideMark/>
          </w:tcPr>
          <w:p w14:paraId="75C06CAD" w14:textId="77777777" w:rsidR="00252C92" w:rsidRPr="00576097" w:rsidRDefault="00252C92" w:rsidP="00036C31">
            <w:pPr>
              <w:jc w:val="center"/>
              <w:rPr>
                <w:rFonts w:ascii="Cambria" w:hAnsi="Cambria"/>
                <w:b/>
                <w:bCs/>
                <w:sz w:val="20"/>
                <w:szCs w:val="20"/>
              </w:rPr>
            </w:pPr>
            <w:r w:rsidRPr="00576097">
              <w:rPr>
                <w:rFonts w:ascii="Cambria" w:hAnsi="Cambria"/>
                <w:b/>
                <w:bCs/>
                <w:sz w:val="20"/>
                <w:szCs w:val="20"/>
              </w:rPr>
              <w:t>Wages (CTC)/ Month</w:t>
            </w:r>
          </w:p>
        </w:tc>
        <w:tc>
          <w:tcPr>
            <w:tcW w:w="919" w:type="dxa"/>
            <w:noWrap/>
            <w:vAlign w:val="center"/>
            <w:hideMark/>
          </w:tcPr>
          <w:p w14:paraId="72161B69" w14:textId="77777777" w:rsidR="00252C92" w:rsidRPr="00576097" w:rsidRDefault="00252C92" w:rsidP="00036C31">
            <w:pPr>
              <w:jc w:val="center"/>
              <w:rPr>
                <w:rFonts w:ascii="Cambria" w:hAnsi="Cambria"/>
                <w:b/>
                <w:bCs/>
                <w:sz w:val="20"/>
                <w:szCs w:val="20"/>
              </w:rPr>
            </w:pPr>
            <w:r w:rsidRPr="00576097">
              <w:rPr>
                <w:rFonts w:ascii="Cambria" w:hAnsi="Cambria"/>
                <w:b/>
                <w:bCs/>
                <w:sz w:val="20"/>
                <w:szCs w:val="20"/>
              </w:rPr>
              <w:t>Wages/ Day</w:t>
            </w:r>
          </w:p>
        </w:tc>
        <w:tc>
          <w:tcPr>
            <w:tcW w:w="1507" w:type="dxa"/>
            <w:noWrap/>
            <w:vAlign w:val="center"/>
            <w:hideMark/>
          </w:tcPr>
          <w:p w14:paraId="55268101" w14:textId="77777777" w:rsidR="00252C92" w:rsidRPr="00576097" w:rsidRDefault="00252C92" w:rsidP="00036C31">
            <w:pPr>
              <w:jc w:val="center"/>
              <w:rPr>
                <w:rFonts w:ascii="Cambria" w:hAnsi="Cambria"/>
                <w:b/>
                <w:bCs/>
                <w:sz w:val="20"/>
                <w:szCs w:val="20"/>
              </w:rPr>
            </w:pPr>
            <w:r w:rsidRPr="00576097">
              <w:rPr>
                <w:rFonts w:ascii="Cambria" w:hAnsi="Cambria"/>
                <w:b/>
                <w:bCs/>
                <w:sz w:val="20"/>
                <w:szCs w:val="20"/>
              </w:rPr>
              <w:t>Wages (CTC)/ Month</w:t>
            </w:r>
          </w:p>
        </w:tc>
        <w:tc>
          <w:tcPr>
            <w:tcW w:w="1709" w:type="dxa"/>
            <w:vMerge/>
            <w:vAlign w:val="center"/>
            <w:hideMark/>
          </w:tcPr>
          <w:p w14:paraId="412FF8ED" w14:textId="77777777" w:rsidR="00252C92" w:rsidRPr="00576097" w:rsidRDefault="00252C92" w:rsidP="00036C31">
            <w:pPr>
              <w:rPr>
                <w:rFonts w:ascii="Cambria" w:hAnsi="Cambria"/>
                <w:sz w:val="20"/>
                <w:szCs w:val="20"/>
              </w:rPr>
            </w:pPr>
          </w:p>
        </w:tc>
        <w:tc>
          <w:tcPr>
            <w:tcW w:w="1410" w:type="dxa"/>
            <w:vMerge/>
            <w:vAlign w:val="center"/>
            <w:hideMark/>
          </w:tcPr>
          <w:p w14:paraId="686D75B6" w14:textId="77777777" w:rsidR="00252C92" w:rsidRPr="00576097" w:rsidRDefault="00252C92" w:rsidP="00036C31">
            <w:pPr>
              <w:rPr>
                <w:rFonts w:ascii="Cambria" w:hAnsi="Cambria"/>
                <w:sz w:val="20"/>
                <w:szCs w:val="20"/>
              </w:rPr>
            </w:pPr>
          </w:p>
        </w:tc>
      </w:tr>
      <w:tr w:rsidR="0003344D" w:rsidRPr="00576097" w14:paraId="33540570" w14:textId="77777777" w:rsidTr="00B24367">
        <w:trPr>
          <w:trHeight w:val="290"/>
        </w:trPr>
        <w:tc>
          <w:tcPr>
            <w:tcW w:w="472" w:type="dxa"/>
            <w:noWrap/>
            <w:vAlign w:val="bottom"/>
            <w:hideMark/>
          </w:tcPr>
          <w:p w14:paraId="071518A5" w14:textId="77777777" w:rsidR="00252C92" w:rsidRPr="00576097" w:rsidRDefault="00252C92" w:rsidP="00036C31">
            <w:pPr>
              <w:jc w:val="right"/>
              <w:rPr>
                <w:rFonts w:ascii="Cambria" w:hAnsi="Cambria"/>
                <w:sz w:val="20"/>
                <w:szCs w:val="20"/>
              </w:rPr>
            </w:pPr>
            <w:r w:rsidRPr="00576097">
              <w:rPr>
                <w:rFonts w:ascii="Cambria" w:hAnsi="Cambria"/>
                <w:sz w:val="20"/>
                <w:szCs w:val="20"/>
              </w:rPr>
              <w:t>1</w:t>
            </w:r>
          </w:p>
        </w:tc>
        <w:tc>
          <w:tcPr>
            <w:tcW w:w="946" w:type="dxa"/>
            <w:noWrap/>
            <w:vAlign w:val="bottom"/>
            <w:hideMark/>
          </w:tcPr>
          <w:p w14:paraId="4F5F18AE" w14:textId="77777777" w:rsidR="00252C92" w:rsidRPr="00576097" w:rsidRDefault="00252C92" w:rsidP="00036C31">
            <w:pPr>
              <w:jc w:val="center"/>
              <w:rPr>
                <w:rFonts w:ascii="Cambria" w:hAnsi="Cambria"/>
                <w:sz w:val="20"/>
                <w:szCs w:val="20"/>
              </w:rPr>
            </w:pPr>
            <w:r w:rsidRPr="00576097">
              <w:rPr>
                <w:rFonts w:ascii="Cambria" w:hAnsi="Cambria"/>
                <w:sz w:val="20"/>
                <w:szCs w:val="20"/>
              </w:rPr>
              <w:t>392</w:t>
            </w:r>
          </w:p>
        </w:tc>
        <w:tc>
          <w:tcPr>
            <w:tcW w:w="1559" w:type="dxa"/>
            <w:noWrap/>
            <w:vAlign w:val="bottom"/>
            <w:hideMark/>
          </w:tcPr>
          <w:p w14:paraId="0E42A188" w14:textId="77777777" w:rsidR="00252C92" w:rsidRPr="00576097" w:rsidRDefault="00252C92" w:rsidP="00036C31">
            <w:pPr>
              <w:jc w:val="center"/>
              <w:rPr>
                <w:rFonts w:ascii="Cambria" w:hAnsi="Cambria"/>
                <w:sz w:val="20"/>
                <w:szCs w:val="20"/>
              </w:rPr>
            </w:pPr>
            <w:r w:rsidRPr="00576097">
              <w:rPr>
                <w:rFonts w:ascii="Cambria" w:hAnsi="Cambria"/>
                <w:sz w:val="20"/>
                <w:szCs w:val="20"/>
              </w:rPr>
              <w:t>13311</w:t>
            </w:r>
          </w:p>
        </w:tc>
        <w:tc>
          <w:tcPr>
            <w:tcW w:w="919" w:type="dxa"/>
            <w:noWrap/>
            <w:vAlign w:val="bottom"/>
            <w:hideMark/>
          </w:tcPr>
          <w:p w14:paraId="2D3B9B79" w14:textId="77777777" w:rsidR="00252C92" w:rsidRPr="00576097" w:rsidRDefault="00252C92" w:rsidP="00036C31">
            <w:pPr>
              <w:jc w:val="center"/>
              <w:rPr>
                <w:rFonts w:ascii="Cambria" w:hAnsi="Cambria"/>
                <w:sz w:val="20"/>
                <w:szCs w:val="20"/>
              </w:rPr>
            </w:pPr>
            <w:r w:rsidRPr="00576097">
              <w:rPr>
                <w:rFonts w:ascii="Cambria" w:hAnsi="Cambria"/>
                <w:sz w:val="20"/>
                <w:szCs w:val="20"/>
              </w:rPr>
              <w:t>550</w:t>
            </w:r>
          </w:p>
        </w:tc>
        <w:tc>
          <w:tcPr>
            <w:tcW w:w="1507" w:type="dxa"/>
            <w:noWrap/>
            <w:vAlign w:val="bottom"/>
            <w:hideMark/>
          </w:tcPr>
          <w:p w14:paraId="62C84C38" w14:textId="77777777" w:rsidR="00252C92" w:rsidRPr="00576097" w:rsidRDefault="00252C92" w:rsidP="00036C31">
            <w:pPr>
              <w:jc w:val="center"/>
              <w:rPr>
                <w:rFonts w:ascii="Cambria" w:hAnsi="Cambria"/>
                <w:sz w:val="20"/>
                <w:szCs w:val="20"/>
              </w:rPr>
            </w:pPr>
            <w:r w:rsidRPr="00576097">
              <w:rPr>
                <w:rFonts w:ascii="Cambria" w:hAnsi="Cambria"/>
                <w:sz w:val="20"/>
                <w:szCs w:val="20"/>
              </w:rPr>
              <w:t>18676</w:t>
            </w:r>
          </w:p>
        </w:tc>
        <w:tc>
          <w:tcPr>
            <w:tcW w:w="1709" w:type="dxa"/>
            <w:noWrap/>
            <w:vAlign w:val="bottom"/>
            <w:hideMark/>
          </w:tcPr>
          <w:p w14:paraId="3920E353" w14:textId="77777777" w:rsidR="00252C92" w:rsidRPr="00576097" w:rsidRDefault="00252C92" w:rsidP="00036C31">
            <w:pPr>
              <w:jc w:val="center"/>
              <w:rPr>
                <w:rFonts w:ascii="Cambria" w:hAnsi="Cambria"/>
                <w:sz w:val="20"/>
                <w:szCs w:val="20"/>
              </w:rPr>
            </w:pPr>
            <w:r w:rsidRPr="00576097">
              <w:rPr>
                <w:rFonts w:ascii="Cambria" w:hAnsi="Cambria"/>
                <w:sz w:val="20"/>
                <w:szCs w:val="20"/>
              </w:rPr>
              <w:t>5365</w:t>
            </w:r>
          </w:p>
        </w:tc>
        <w:tc>
          <w:tcPr>
            <w:tcW w:w="1410" w:type="dxa"/>
            <w:noWrap/>
            <w:vAlign w:val="bottom"/>
            <w:hideMark/>
          </w:tcPr>
          <w:p w14:paraId="3DBDBEF8" w14:textId="77777777" w:rsidR="00252C92" w:rsidRPr="00576097" w:rsidRDefault="00252C92" w:rsidP="00036C31">
            <w:pPr>
              <w:jc w:val="center"/>
              <w:rPr>
                <w:rFonts w:ascii="Cambria" w:hAnsi="Cambria"/>
                <w:sz w:val="20"/>
                <w:szCs w:val="20"/>
              </w:rPr>
            </w:pPr>
            <w:r w:rsidRPr="00576097">
              <w:rPr>
                <w:rFonts w:ascii="Cambria" w:hAnsi="Cambria"/>
                <w:sz w:val="20"/>
                <w:szCs w:val="20"/>
              </w:rPr>
              <w:t>6331</w:t>
            </w:r>
          </w:p>
        </w:tc>
      </w:tr>
    </w:tbl>
    <w:p w14:paraId="39616F42" w14:textId="77777777" w:rsidR="00252C92" w:rsidRPr="0003344D" w:rsidRDefault="00252C92" w:rsidP="00252C92">
      <w:pPr>
        <w:spacing w:beforeLines="100" w:before="240" w:afterLines="100" w:after="240" w:line="360" w:lineRule="auto"/>
        <w:jc w:val="both"/>
        <w:rPr>
          <w:rFonts w:ascii="Cambria" w:hAnsi="Cambria"/>
        </w:rPr>
      </w:pPr>
      <w:r w:rsidRPr="0003344D">
        <w:rPr>
          <w:rFonts w:ascii="Cambria" w:hAnsi="Cambria"/>
        </w:rPr>
        <w:t xml:space="preserve">Furthermore, the Labor Commissioner of Odisha vide notification dated 21.11.2025 has passed the order maintaining no change in Variable Dearness Allowance (VDA) rates payable to eligible employees.  </w:t>
      </w:r>
    </w:p>
    <w:p w14:paraId="69F5FB16" w14:textId="77777777" w:rsidR="00252C92" w:rsidRPr="0003344D" w:rsidRDefault="00252C92" w:rsidP="00252C92">
      <w:pPr>
        <w:pStyle w:val="BodyText2"/>
        <w:spacing w:beforeLines="100" w:before="240" w:afterLines="100" w:after="240" w:line="360" w:lineRule="auto"/>
        <w:jc w:val="both"/>
        <w:rPr>
          <w:rFonts w:ascii="Cambria" w:hAnsi="Cambria"/>
          <w:sz w:val="22"/>
          <w:szCs w:val="22"/>
        </w:rPr>
      </w:pPr>
      <w:r w:rsidRPr="0003344D">
        <w:rPr>
          <w:rFonts w:ascii="Cambria" w:hAnsi="Cambria"/>
          <w:sz w:val="22"/>
          <w:szCs w:val="22"/>
        </w:rPr>
        <w:t xml:space="preserve">Since both the above notifications were issued under the statutory authority of the </w:t>
      </w:r>
      <w:proofErr w:type="spellStart"/>
      <w:r w:rsidRPr="0003344D">
        <w:rPr>
          <w:rFonts w:ascii="Cambria" w:hAnsi="Cambria"/>
          <w:sz w:val="22"/>
          <w:szCs w:val="22"/>
        </w:rPr>
        <w:t>Labour</w:t>
      </w:r>
      <w:proofErr w:type="spellEnd"/>
      <w:r w:rsidRPr="0003344D">
        <w:rPr>
          <w:rFonts w:ascii="Cambria" w:hAnsi="Cambria"/>
          <w:sz w:val="22"/>
          <w:szCs w:val="22"/>
        </w:rPr>
        <w:t xml:space="preserve"> &amp; ESI Department, Government of Odisha, and are beyond the control of the Distribution Licensee, the resultant increase in manpower-related costs qualifies as a “Change in Law” event in line with established regulatory principles.</w:t>
      </w:r>
    </w:p>
    <w:p w14:paraId="1CAE591B" w14:textId="77777777" w:rsidR="00252C92" w:rsidRPr="0003344D" w:rsidRDefault="00252C92" w:rsidP="00252C92">
      <w:pPr>
        <w:autoSpaceDE w:val="0"/>
        <w:autoSpaceDN w:val="0"/>
        <w:adjustRightInd w:val="0"/>
        <w:spacing w:beforeLines="50" w:before="120" w:afterLines="50" w:after="120" w:line="360" w:lineRule="auto"/>
        <w:jc w:val="both"/>
        <w:rPr>
          <w:rFonts w:ascii="Cambria" w:hAnsi="Cambria" w:cs="Arial"/>
        </w:rPr>
      </w:pPr>
      <w:r w:rsidRPr="0003344D">
        <w:rPr>
          <w:rFonts w:ascii="Cambria" w:hAnsi="Cambria"/>
        </w:rPr>
        <w:lastRenderedPageBreak/>
        <w:t>Furthermore, such statutory changes have been consistently held to be pass-through costs in various judicial pronouncements. The Hon’ble APTEL, in its Judgment dated 13.04.2018 in Appeal No. 210 of 2017 (TPDDL vs. DERC), recognized statutory revisions in wages and taxes as valid Change in Law events warranting pass-through in tariff. Similarly, the Hon’ble Supreme Court of India, in Energy Watchdog vs. CERC &amp; Ors. (2017), clarified that any statutory change having an impact on the cost structure of a licensee qualifies as a Change in Law.</w:t>
      </w:r>
    </w:p>
    <w:p w14:paraId="679D19AD" w14:textId="77777777" w:rsidR="007172AF" w:rsidRPr="0003344D" w:rsidRDefault="004B3F8D" w:rsidP="00B93A3A">
      <w:pPr>
        <w:pStyle w:val="BodyText2"/>
        <w:spacing w:beforeLines="50" w:afterLines="50" w:line="360" w:lineRule="auto"/>
        <w:jc w:val="both"/>
        <w:rPr>
          <w:rFonts w:ascii="Cambria" w:hAnsi="Cambria" w:cs="Arial"/>
          <w:sz w:val="22"/>
          <w:szCs w:val="22"/>
        </w:rPr>
      </w:pPr>
      <w:r w:rsidRPr="0003344D">
        <w:rPr>
          <w:rFonts w:ascii="Cambria" w:hAnsi="Cambria" w:cs="Arial"/>
          <w:sz w:val="22"/>
          <w:szCs w:val="22"/>
        </w:rPr>
        <w:t xml:space="preserve">With the above revision, the employees engaged by various Business Associates performing activities like MBC, AMC in 33 kV &amp; 11 kV, housekeeping and other maintenance activities, etc. will get the benefit. Accordingly, the associated Cost of services provided by BAs will substantially increase. </w:t>
      </w:r>
      <w:r w:rsidR="00364827" w:rsidRPr="0003344D">
        <w:rPr>
          <w:rFonts w:ascii="Cambria" w:hAnsi="Cambria" w:cs="Arial"/>
          <w:sz w:val="22"/>
          <w:szCs w:val="22"/>
        </w:rPr>
        <w:t xml:space="preserve">The Hon’ble Commission is, therefore, requested to allow the additional cost incurred on account of wage revision during the current year. While </w:t>
      </w:r>
      <w:proofErr w:type="gramStart"/>
      <w:r w:rsidR="00364827" w:rsidRPr="0003344D">
        <w:rPr>
          <w:rFonts w:ascii="Cambria" w:hAnsi="Cambria" w:cs="Arial"/>
          <w:sz w:val="22"/>
          <w:szCs w:val="22"/>
        </w:rPr>
        <w:t>projecting,</w:t>
      </w:r>
      <w:proofErr w:type="gramEnd"/>
      <w:r w:rsidR="00364827" w:rsidRPr="0003344D">
        <w:rPr>
          <w:rFonts w:ascii="Cambria" w:hAnsi="Cambria" w:cs="Arial"/>
          <w:sz w:val="22"/>
          <w:szCs w:val="22"/>
        </w:rPr>
        <w:t xml:space="preserve"> the cost of MBC for ensuing year</w:t>
      </w:r>
      <w:r w:rsidR="006273F0" w:rsidRPr="0003344D">
        <w:rPr>
          <w:rFonts w:ascii="Cambria" w:hAnsi="Cambria" w:cs="Arial"/>
          <w:sz w:val="22"/>
          <w:szCs w:val="22"/>
        </w:rPr>
        <w:t>,</w:t>
      </w:r>
      <w:r w:rsidR="00364827" w:rsidRPr="0003344D">
        <w:rPr>
          <w:rFonts w:ascii="Cambria" w:hAnsi="Cambria" w:cs="Arial"/>
          <w:sz w:val="22"/>
          <w:szCs w:val="22"/>
        </w:rPr>
        <w:t xml:space="preserve"> the base after wage revision has been </w:t>
      </w:r>
      <w:proofErr w:type="gramStart"/>
      <w:r w:rsidR="00364827" w:rsidRPr="0003344D">
        <w:rPr>
          <w:rFonts w:ascii="Cambria" w:hAnsi="Cambria" w:cs="Arial"/>
          <w:sz w:val="22"/>
          <w:szCs w:val="22"/>
        </w:rPr>
        <w:t>taken into account</w:t>
      </w:r>
      <w:proofErr w:type="gramEnd"/>
      <w:r w:rsidR="00364827" w:rsidRPr="0003344D">
        <w:rPr>
          <w:rFonts w:ascii="Cambria" w:hAnsi="Cambria" w:cs="Arial"/>
          <w:sz w:val="22"/>
          <w:szCs w:val="22"/>
        </w:rPr>
        <w:t>.</w:t>
      </w:r>
    </w:p>
    <w:p w14:paraId="10EEFCE2" w14:textId="77777777" w:rsidR="00052BD1" w:rsidRPr="0003344D" w:rsidRDefault="00052BD1" w:rsidP="00052BD1">
      <w:pPr>
        <w:pStyle w:val="BodyText2"/>
        <w:spacing w:beforeLines="100" w:before="240" w:afterLines="100" w:after="240" w:line="360" w:lineRule="auto"/>
        <w:jc w:val="both"/>
        <w:rPr>
          <w:rFonts w:ascii="Cambria" w:hAnsi="Cambria" w:cs="Arial"/>
          <w:sz w:val="22"/>
          <w:szCs w:val="22"/>
          <w:lang w:val="en-GB"/>
        </w:rPr>
      </w:pPr>
      <w:r w:rsidRPr="0003344D">
        <w:rPr>
          <w:rFonts w:ascii="Cambria" w:hAnsi="Cambria" w:cs="Arial"/>
          <w:sz w:val="22"/>
          <w:szCs w:val="22"/>
          <w:lang w:val="en-GB"/>
        </w:rPr>
        <w:t>It is submitted that there has been an increase in Meter Reading, Bill Distribution, Billing, and Collection (MBC) costs due to various reasons as under:</w:t>
      </w:r>
    </w:p>
    <w:p w14:paraId="3B682752" w14:textId="77777777" w:rsidR="00052BD1" w:rsidRPr="0003344D" w:rsidRDefault="00052BD1" w:rsidP="00052BD1">
      <w:pPr>
        <w:pStyle w:val="BodyText2"/>
        <w:numPr>
          <w:ilvl w:val="0"/>
          <w:numId w:val="34"/>
        </w:numPr>
        <w:spacing w:line="276" w:lineRule="auto"/>
        <w:jc w:val="both"/>
        <w:rPr>
          <w:rFonts w:ascii="Cambria" w:hAnsi="Cambria" w:cs="Arial"/>
          <w:sz w:val="22"/>
          <w:szCs w:val="22"/>
          <w:lang w:val="en-GB"/>
        </w:rPr>
      </w:pPr>
      <w:r w:rsidRPr="0003344D">
        <w:rPr>
          <w:rFonts w:ascii="Cambria" w:hAnsi="Cambria" w:cs="Arial"/>
          <w:sz w:val="22"/>
          <w:szCs w:val="22"/>
          <w:lang w:val="en-GB"/>
        </w:rPr>
        <w:t>Transition towards advanced metering infrastructure (AMI) and smart meters, while beneficial in the long run, requires significant upfront investment in technology and training.</w:t>
      </w:r>
    </w:p>
    <w:p w14:paraId="25B937A1" w14:textId="77777777" w:rsidR="00052BD1" w:rsidRPr="0003344D" w:rsidRDefault="00052BD1" w:rsidP="00052BD1">
      <w:pPr>
        <w:pStyle w:val="BodyText2"/>
        <w:numPr>
          <w:ilvl w:val="0"/>
          <w:numId w:val="34"/>
        </w:numPr>
        <w:spacing w:line="276" w:lineRule="auto"/>
        <w:jc w:val="both"/>
        <w:rPr>
          <w:rFonts w:ascii="Cambria" w:hAnsi="Cambria" w:cs="Arial"/>
          <w:sz w:val="22"/>
          <w:szCs w:val="22"/>
          <w:lang w:val="en-GB"/>
        </w:rPr>
      </w:pPr>
      <w:r w:rsidRPr="0003344D">
        <w:rPr>
          <w:rFonts w:ascii="Cambria" w:hAnsi="Cambria" w:cs="Arial"/>
          <w:sz w:val="22"/>
          <w:szCs w:val="22"/>
          <w:lang w:val="en-GB"/>
        </w:rPr>
        <w:t xml:space="preserve">Rising costs of </w:t>
      </w:r>
      <w:proofErr w:type="spellStart"/>
      <w:r w:rsidRPr="0003344D">
        <w:rPr>
          <w:rFonts w:ascii="Cambria" w:hAnsi="Cambria" w:cs="Arial"/>
          <w:sz w:val="22"/>
          <w:szCs w:val="22"/>
          <w:lang w:val="en-GB"/>
        </w:rPr>
        <w:t>labor</w:t>
      </w:r>
      <w:proofErr w:type="spellEnd"/>
      <w:r w:rsidRPr="0003344D">
        <w:rPr>
          <w:rFonts w:ascii="Cambria" w:hAnsi="Cambria" w:cs="Arial"/>
          <w:sz w:val="22"/>
          <w:szCs w:val="22"/>
          <w:lang w:val="en-GB"/>
        </w:rPr>
        <w:t>, driven by inflation and increased demand for skilled personnel.</w:t>
      </w:r>
    </w:p>
    <w:p w14:paraId="4D97CFDD" w14:textId="77777777" w:rsidR="00052BD1" w:rsidRPr="0003344D" w:rsidRDefault="00052BD1" w:rsidP="00052BD1">
      <w:pPr>
        <w:pStyle w:val="BodyText2"/>
        <w:numPr>
          <w:ilvl w:val="0"/>
          <w:numId w:val="34"/>
        </w:numPr>
        <w:spacing w:line="276" w:lineRule="auto"/>
        <w:jc w:val="both"/>
        <w:rPr>
          <w:rFonts w:ascii="Cambria" w:hAnsi="Cambria" w:cs="Arial"/>
          <w:sz w:val="22"/>
          <w:szCs w:val="22"/>
          <w:lang w:val="en-GB"/>
        </w:rPr>
      </w:pPr>
      <w:r w:rsidRPr="0003344D">
        <w:rPr>
          <w:rFonts w:ascii="Cambria" w:hAnsi="Cambria" w:cs="Arial"/>
          <w:sz w:val="22"/>
          <w:szCs w:val="22"/>
          <w:lang w:val="en-GB"/>
        </w:rPr>
        <w:t>Growing complexity of billing systems, including the need for accurate data integration and management.</w:t>
      </w:r>
    </w:p>
    <w:p w14:paraId="540E29D9" w14:textId="77777777" w:rsidR="00052BD1" w:rsidRPr="0003344D" w:rsidRDefault="00052BD1" w:rsidP="00052BD1">
      <w:pPr>
        <w:pStyle w:val="BodyText2"/>
        <w:numPr>
          <w:ilvl w:val="0"/>
          <w:numId w:val="34"/>
        </w:numPr>
        <w:spacing w:line="276" w:lineRule="auto"/>
        <w:jc w:val="both"/>
        <w:rPr>
          <w:rFonts w:ascii="Cambria" w:hAnsi="Cambria" w:cs="Arial"/>
          <w:sz w:val="22"/>
          <w:szCs w:val="22"/>
          <w:lang w:val="en-GB"/>
        </w:rPr>
      </w:pPr>
      <w:r w:rsidRPr="0003344D">
        <w:rPr>
          <w:rFonts w:ascii="Cambria" w:hAnsi="Cambria" w:cs="Arial"/>
          <w:sz w:val="22"/>
          <w:szCs w:val="22"/>
          <w:lang w:val="en-GB"/>
        </w:rPr>
        <w:t>Enhancements in customer service, such as improved complaint resolution mechanisms, necessitate additional resources and technology investments.</w:t>
      </w:r>
    </w:p>
    <w:p w14:paraId="3E685E7F" w14:textId="77777777" w:rsidR="00052BD1" w:rsidRPr="0003344D" w:rsidRDefault="00052BD1" w:rsidP="00052BD1">
      <w:pPr>
        <w:pStyle w:val="BodyText2"/>
        <w:numPr>
          <w:ilvl w:val="0"/>
          <w:numId w:val="34"/>
        </w:numPr>
        <w:spacing w:line="276" w:lineRule="auto"/>
        <w:jc w:val="both"/>
        <w:rPr>
          <w:rFonts w:ascii="Cambria" w:hAnsi="Cambria" w:cs="Arial"/>
          <w:sz w:val="22"/>
          <w:szCs w:val="22"/>
          <w:lang w:val="en-GB"/>
        </w:rPr>
      </w:pPr>
      <w:r w:rsidRPr="0003344D">
        <w:rPr>
          <w:rFonts w:ascii="Cambria" w:hAnsi="Cambria" w:cs="Arial"/>
          <w:sz w:val="22"/>
          <w:szCs w:val="22"/>
          <w:lang w:val="en-GB"/>
        </w:rPr>
        <w:t>Implementation of robust collection strategies to minimize revenue losses from delinquent accounts.</w:t>
      </w:r>
    </w:p>
    <w:p w14:paraId="44FE00DC" w14:textId="77777777" w:rsidR="00052BD1" w:rsidRPr="0003344D" w:rsidRDefault="00052BD1" w:rsidP="00052BD1">
      <w:pPr>
        <w:spacing w:line="360" w:lineRule="auto"/>
        <w:jc w:val="both"/>
        <w:rPr>
          <w:rFonts w:ascii="Cambria" w:hAnsi="Cambria"/>
        </w:rPr>
      </w:pPr>
      <w:r w:rsidRPr="0003344D">
        <w:rPr>
          <w:rFonts w:ascii="Cambria" w:hAnsi="Cambria"/>
        </w:rPr>
        <w:t xml:space="preserve">Furthermore, it is important to highlight that from FY 2018-19 to FY 2024-25, DISCOM has witnessed a steady increase in month-wise revenue collection (LT), demonstrating improved operational efficiency, greater billing accuracy, and broader consumer outreach. </w:t>
      </w:r>
    </w:p>
    <w:p w14:paraId="5F73BFC7" w14:textId="77777777" w:rsidR="006273F0" w:rsidRPr="0003344D" w:rsidRDefault="00052BD1" w:rsidP="00052BD1">
      <w:pPr>
        <w:pStyle w:val="BodyText2"/>
        <w:spacing w:beforeLines="50" w:afterLines="50" w:line="360" w:lineRule="auto"/>
        <w:jc w:val="both"/>
        <w:rPr>
          <w:rFonts w:ascii="Cambria" w:hAnsi="Cambria" w:cs="Arial"/>
          <w:sz w:val="22"/>
          <w:szCs w:val="22"/>
        </w:rPr>
      </w:pPr>
      <w:r w:rsidRPr="0003344D">
        <w:rPr>
          <w:rFonts w:ascii="Cambria" w:hAnsi="Cambria"/>
          <w:sz w:val="22"/>
          <w:szCs w:val="22"/>
        </w:rPr>
        <w:t>The month-wise collection trend for the LT segment is tabulated as below:</w:t>
      </w:r>
    </w:p>
    <w:tbl>
      <w:tblPr>
        <w:tblW w:w="1013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612"/>
        <w:gridCol w:w="700"/>
        <w:gridCol w:w="725"/>
        <w:gridCol w:w="724"/>
        <w:gridCol w:w="700"/>
        <w:gridCol w:w="730"/>
        <w:gridCol w:w="720"/>
        <w:gridCol w:w="700"/>
        <w:gridCol w:w="700"/>
        <w:gridCol w:w="702"/>
        <w:gridCol w:w="741"/>
        <w:gridCol w:w="730"/>
        <w:gridCol w:w="887"/>
      </w:tblGrid>
      <w:tr w:rsidR="0003344D" w:rsidRPr="0003344D" w14:paraId="051BA3DC" w14:textId="77777777" w:rsidTr="00284C80">
        <w:trPr>
          <w:trHeight w:val="307"/>
          <w:tblHeader/>
        </w:trPr>
        <w:tc>
          <w:tcPr>
            <w:tcW w:w="760" w:type="dxa"/>
            <w:vMerge w:val="restart"/>
            <w:vAlign w:val="center"/>
            <w:hideMark/>
          </w:tcPr>
          <w:p w14:paraId="7691168C" w14:textId="77777777" w:rsidR="00781E50" w:rsidRPr="0003344D" w:rsidRDefault="00781E50" w:rsidP="00781E50">
            <w:pPr>
              <w:spacing w:after="0" w:line="240" w:lineRule="exact"/>
              <w:jc w:val="center"/>
              <w:rPr>
                <w:rFonts w:ascii="Cambria" w:hAnsi="Cambria"/>
                <w:b/>
                <w:bCs/>
                <w:sz w:val="20"/>
                <w:szCs w:val="20"/>
                <w:lang w:eastAsia="en-IN" w:bidi="hi-IN"/>
              </w:rPr>
            </w:pPr>
            <w:bookmarkStart w:id="1" w:name="_Hlk212466092"/>
            <w:r w:rsidRPr="0003344D">
              <w:rPr>
                <w:rFonts w:ascii="Cambria" w:hAnsi="Cambria"/>
                <w:b/>
                <w:bCs/>
                <w:sz w:val="20"/>
                <w:szCs w:val="20"/>
                <w:lang w:eastAsia="en-IN" w:bidi="hi-IN"/>
              </w:rPr>
              <w:t>FY</w:t>
            </w:r>
          </w:p>
        </w:tc>
        <w:tc>
          <w:tcPr>
            <w:tcW w:w="612" w:type="dxa"/>
            <w:vAlign w:val="center"/>
            <w:hideMark/>
          </w:tcPr>
          <w:p w14:paraId="371AF039"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lang w:eastAsia="en-IN" w:bidi="hi-IN"/>
              </w:rPr>
              <w:t>Apr</w:t>
            </w:r>
          </w:p>
        </w:tc>
        <w:tc>
          <w:tcPr>
            <w:tcW w:w="700" w:type="dxa"/>
            <w:vAlign w:val="center"/>
            <w:hideMark/>
          </w:tcPr>
          <w:p w14:paraId="1F7E7BD2"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lang w:eastAsia="en-IN" w:bidi="hi-IN"/>
              </w:rPr>
              <w:t>May</w:t>
            </w:r>
          </w:p>
        </w:tc>
        <w:tc>
          <w:tcPr>
            <w:tcW w:w="725" w:type="dxa"/>
            <w:vAlign w:val="center"/>
            <w:hideMark/>
          </w:tcPr>
          <w:p w14:paraId="5260FB35"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lang w:eastAsia="en-IN" w:bidi="hi-IN"/>
              </w:rPr>
              <w:t>Jun</w:t>
            </w:r>
          </w:p>
        </w:tc>
        <w:tc>
          <w:tcPr>
            <w:tcW w:w="724" w:type="dxa"/>
            <w:vAlign w:val="center"/>
            <w:hideMark/>
          </w:tcPr>
          <w:p w14:paraId="6D920AE0"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lang w:eastAsia="en-IN" w:bidi="hi-IN"/>
              </w:rPr>
              <w:t>Jul</w:t>
            </w:r>
          </w:p>
        </w:tc>
        <w:tc>
          <w:tcPr>
            <w:tcW w:w="700" w:type="dxa"/>
            <w:vAlign w:val="center"/>
            <w:hideMark/>
          </w:tcPr>
          <w:p w14:paraId="16B81F6D"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lang w:eastAsia="en-IN" w:bidi="hi-IN"/>
              </w:rPr>
              <w:t>Aug</w:t>
            </w:r>
          </w:p>
        </w:tc>
        <w:tc>
          <w:tcPr>
            <w:tcW w:w="730" w:type="dxa"/>
            <w:vAlign w:val="center"/>
            <w:hideMark/>
          </w:tcPr>
          <w:p w14:paraId="309A4961"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lang w:eastAsia="en-IN" w:bidi="hi-IN"/>
              </w:rPr>
              <w:t>Sep</w:t>
            </w:r>
          </w:p>
        </w:tc>
        <w:tc>
          <w:tcPr>
            <w:tcW w:w="720" w:type="dxa"/>
            <w:vAlign w:val="center"/>
            <w:hideMark/>
          </w:tcPr>
          <w:p w14:paraId="29FDCB3B"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lang w:eastAsia="en-IN" w:bidi="hi-IN"/>
              </w:rPr>
              <w:t>Oct</w:t>
            </w:r>
          </w:p>
        </w:tc>
        <w:tc>
          <w:tcPr>
            <w:tcW w:w="700" w:type="dxa"/>
            <w:vAlign w:val="center"/>
            <w:hideMark/>
          </w:tcPr>
          <w:p w14:paraId="086A6ABB"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lang w:eastAsia="en-IN" w:bidi="hi-IN"/>
              </w:rPr>
              <w:t>Nov</w:t>
            </w:r>
          </w:p>
        </w:tc>
        <w:tc>
          <w:tcPr>
            <w:tcW w:w="700" w:type="dxa"/>
            <w:vAlign w:val="center"/>
            <w:hideMark/>
          </w:tcPr>
          <w:p w14:paraId="758D48AB"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lang w:eastAsia="en-IN" w:bidi="hi-IN"/>
              </w:rPr>
              <w:t>Dec</w:t>
            </w:r>
          </w:p>
        </w:tc>
        <w:tc>
          <w:tcPr>
            <w:tcW w:w="702" w:type="dxa"/>
            <w:vAlign w:val="center"/>
            <w:hideMark/>
          </w:tcPr>
          <w:p w14:paraId="4829C5ED"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lang w:eastAsia="en-IN" w:bidi="hi-IN"/>
              </w:rPr>
              <w:t>Jan</w:t>
            </w:r>
          </w:p>
        </w:tc>
        <w:tc>
          <w:tcPr>
            <w:tcW w:w="741" w:type="dxa"/>
            <w:vAlign w:val="center"/>
            <w:hideMark/>
          </w:tcPr>
          <w:p w14:paraId="059AEE0B"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lang w:eastAsia="en-IN" w:bidi="hi-IN"/>
              </w:rPr>
              <w:t>Feb</w:t>
            </w:r>
          </w:p>
        </w:tc>
        <w:tc>
          <w:tcPr>
            <w:tcW w:w="730" w:type="dxa"/>
            <w:vAlign w:val="center"/>
            <w:hideMark/>
          </w:tcPr>
          <w:p w14:paraId="23AAC06A"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lang w:eastAsia="en-IN" w:bidi="hi-IN"/>
              </w:rPr>
              <w:t>Mar</w:t>
            </w:r>
          </w:p>
        </w:tc>
        <w:tc>
          <w:tcPr>
            <w:tcW w:w="887" w:type="dxa"/>
            <w:vAlign w:val="center"/>
            <w:hideMark/>
          </w:tcPr>
          <w:p w14:paraId="68A4609F"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lang w:eastAsia="en-IN" w:bidi="hi-IN"/>
              </w:rPr>
              <w:t>Total</w:t>
            </w:r>
          </w:p>
        </w:tc>
      </w:tr>
      <w:tr w:rsidR="0003344D" w:rsidRPr="0003344D" w14:paraId="37CE5BD5" w14:textId="77777777" w:rsidTr="00284C80">
        <w:trPr>
          <w:trHeight w:val="307"/>
          <w:tblHeader/>
        </w:trPr>
        <w:tc>
          <w:tcPr>
            <w:tcW w:w="760" w:type="dxa"/>
            <w:vMerge/>
            <w:vAlign w:val="center"/>
            <w:hideMark/>
          </w:tcPr>
          <w:p w14:paraId="1069D836" w14:textId="77777777" w:rsidR="00781E50" w:rsidRPr="0003344D" w:rsidRDefault="00781E50" w:rsidP="00781E50">
            <w:pPr>
              <w:spacing w:after="0" w:line="240" w:lineRule="exact"/>
              <w:jc w:val="center"/>
              <w:rPr>
                <w:rFonts w:ascii="Cambria" w:hAnsi="Cambria"/>
                <w:b/>
                <w:bCs/>
                <w:sz w:val="20"/>
                <w:szCs w:val="20"/>
                <w:lang w:eastAsia="en-IN" w:bidi="hi-IN"/>
              </w:rPr>
            </w:pPr>
          </w:p>
        </w:tc>
        <w:tc>
          <w:tcPr>
            <w:tcW w:w="9371" w:type="dxa"/>
            <w:gridSpan w:val="13"/>
            <w:vAlign w:val="center"/>
            <w:hideMark/>
          </w:tcPr>
          <w:p w14:paraId="47984651"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lang w:eastAsia="en-IN" w:bidi="hi-IN"/>
              </w:rPr>
              <w:t>(Rs. Cr.)</w:t>
            </w:r>
          </w:p>
        </w:tc>
      </w:tr>
      <w:tr w:rsidR="0003344D" w:rsidRPr="0003344D" w14:paraId="415B49E7" w14:textId="77777777" w:rsidTr="00284C80">
        <w:trPr>
          <w:trHeight w:val="307"/>
        </w:trPr>
        <w:tc>
          <w:tcPr>
            <w:tcW w:w="760" w:type="dxa"/>
            <w:vAlign w:val="center"/>
            <w:hideMark/>
          </w:tcPr>
          <w:p w14:paraId="02A5BC05"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lang w:eastAsia="en-IN" w:bidi="hi-IN"/>
              </w:rPr>
              <w:t>18-19</w:t>
            </w:r>
          </w:p>
        </w:tc>
        <w:tc>
          <w:tcPr>
            <w:tcW w:w="612" w:type="dxa"/>
            <w:vAlign w:val="center"/>
            <w:hideMark/>
          </w:tcPr>
          <w:p w14:paraId="2B2AC3CA"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45.6</w:t>
            </w:r>
          </w:p>
        </w:tc>
        <w:tc>
          <w:tcPr>
            <w:tcW w:w="700" w:type="dxa"/>
            <w:vAlign w:val="center"/>
            <w:hideMark/>
          </w:tcPr>
          <w:p w14:paraId="22A5EA2A"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40.6</w:t>
            </w:r>
          </w:p>
        </w:tc>
        <w:tc>
          <w:tcPr>
            <w:tcW w:w="725" w:type="dxa"/>
            <w:vAlign w:val="center"/>
            <w:hideMark/>
          </w:tcPr>
          <w:p w14:paraId="52150634"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54.0</w:t>
            </w:r>
          </w:p>
        </w:tc>
        <w:tc>
          <w:tcPr>
            <w:tcW w:w="724" w:type="dxa"/>
            <w:vAlign w:val="center"/>
            <w:hideMark/>
          </w:tcPr>
          <w:p w14:paraId="0B9BD488"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53.3</w:t>
            </w:r>
          </w:p>
        </w:tc>
        <w:tc>
          <w:tcPr>
            <w:tcW w:w="700" w:type="dxa"/>
            <w:vAlign w:val="center"/>
            <w:hideMark/>
          </w:tcPr>
          <w:p w14:paraId="74351E80"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48.9</w:t>
            </w:r>
          </w:p>
        </w:tc>
        <w:tc>
          <w:tcPr>
            <w:tcW w:w="730" w:type="dxa"/>
            <w:vAlign w:val="center"/>
            <w:hideMark/>
          </w:tcPr>
          <w:p w14:paraId="34DFFE13"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46.2</w:t>
            </w:r>
          </w:p>
        </w:tc>
        <w:tc>
          <w:tcPr>
            <w:tcW w:w="720" w:type="dxa"/>
            <w:vAlign w:val="center"/>
            <w:hideMark/>
          </w:tcPr>
          <w:p w14:paraId="1022F632"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47.9</w:t>
            </w:r>
          </w:p>
        </w:tc>
        <w:tc>
          <w:tcPr>
            <w:tcW w:w="700" w:type="dxa"/>
            <w:vAlign w:val="center"/>
            <w:hideMark/>
          </w:tcPr>
          <w:p w14:paraId="284BA718"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43.7</w:t>
            </w:r>
          </w:p>
        </w:tc>
        <w:tc>
          <w:tcPr>
            <w:tcW w:w="700" w:type="dxa"/>
            <w:vAlign w:val="center"/>
            <w:hideMark/>
          </w:tcPr>
          <w:p w14:paraId="79560FC5"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41.0</w:t>
            </w:r>
          </w:p>
        </w:tc>
        <w:tc>
          <w:tcPr>
            <w:tcW w:w="702" w:type="dxa"/>
            <w:vAlign w:val="center"/>
            <w:hideMark/>
          </w:tcPr>
          <w:p w14:paraId="75A7E06A"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43.3</w:t>
            </w:r>
          </w:p>
        </w:tc>
        <w:tc>
          <w:tcPr>
            <w:tcW w:w="741" w:type="dxa"/>
            <w:vAlign w:val="center"/>
            <w:hideMark/>
          </w:tcPr>
          <w:p w14:paraId="4459396B"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38.0</w:t>
            </w:r>
          </w:p>
        </w:tc>
        <w:tc>
          <w:tcPr>
            <w:tcW w:w="730" w:type="dxa"/>
            <w:vAlign w:val="center"/>
            <w:hideMark/>
          </w:tcPr>
          <w:p w14:paraId="2DFCA1E7"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202.9</w:t>
            </w:r>
          </w:p>
        </w:tc>
        <w:tc>
          <w:tcPr>
            <w:tcW w:w="887" w:type="dxa"/>
            <w:vAlign w:val="center"/>
            <w:hideMark/>
          </w:tcPr>
          <w:p w14:paraId="4FDBE133"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rPr>
              <w:t>705.4</w:t>
            </w:r>
          </w:p>
        </w:tc>
      </w:tr>
      <w:tr w:rsidR="0003344D" w:rsidRPr="0003344D" w14:paraId="7C6D8DFB" w14:textId="77777777" w:rsidTr="00284C80">
        <w:trPr>
          <w:trHeight w:val="307"/>
        </w:trPr>
        <w:tc>
          <w:tcPr>
            <w:tcW w:w="760" w:type="dxa"/>
            <w:vAlign w:val="center"/>
            <w:hideMark/>
          </w:tcPr>
          <w:p w14:paraId="662EFDBB"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lang w:eastAsia="en-IN" w:bidi="hi-IN"/>
              </w:rPr>
              <w:t>19-20</w:t>
            </w:r>
          </w:p>
        </w:tc>
        <w:tc>
          <w:tcPr>
            <w:tcW w:w="612" w:type="dxa"/>
            <w:vAlign w:val="center"/>
            <w:hideMark/>
          </w:tcPr>
          <w:p w14:paraId="33C8CE78"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35.8</w:t>
            </w:r>
          </w:p>
        </w:tc>
        <w:tc>
          <w:tcPr>
            <w:tcW w:w="700" w:type="dxa"/>
            <w:vAlign w:val="center"/>
            <w:hideMark/>
          </w:tcPr>
          <w:p w14:paraId="39A59BC6"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50.3</w:t>
            </w:r>
          </w:p>
        </w:tc>
        <w:tc>
          <w:tcPr>
            <w:tcW w:w="725" w:type="dxa"/>
            <w:vAlign w:val="center"/>
            <w:hideMark/>
          </w:tcPr>
          <w:p w14:paraId="2155CE07"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58.6</w:t>
            </w:r>
          </w:p>
        </w:tc>
        <w:tc>
          <w:tcPr>
            <w:tcW w:w="724" w:type="dxa"/>
            <w:vAlign w:val="center"/>
            <w:hideMark/>
          </w:tcPr>
          <w:p w14:paraId="73CDA6E0"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56.8</w:t>
            </w:r>
          </w:p>
        </w:tc>
        <w:tc>
          <w:tcPr>
            <w:tcW w:w="700" w:type="dxa"/>
            <w:vAlign w:val="center"/>
            <w:hideMark/>
          </w:tcPr>
          <w:p w14:paraId="3387D264"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49.9</w:t>
            </w:r>
          </w:p>
        </w:tc>
        <w:tc>
          <w:tcPr>
            <w:tcW w:w="730" w:type="dxa"/>
            <w:vAlign w:val="center"/>
            <w:hideMark/>
          </w:tcPr>
          <w:p w14:paraId="7C9F1945"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49.4</w:t>
            </w:r>
          </w:p>
        </w:tc>
        <w:tc>
          <w:tcPr>
            <w:tcW w:w="720" w:type="dxa"/>
            <w:vAlign w:val="center"/>
            <w:hideMark/>
          </w:tcPr>
          <w:p w14:paraId="7E996F30"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55.9</w:t>
            </w:r>
          </w:p>
        </w:tc>
        <w:tc>
          <w:tcPr>
            <w:tcW w:w="700" w:type="dxa"/>
            <w:vAlign w:val="center"/>
            <w:hideMark/>
          </w:tcPr>
          <w:p w14:paraId="5F4B7FD8"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56.5</w:t>
            </w:r>
          </w:p>
        </w:tc>
        <w:tc>
          <w:tcPr>
            <w:tcW w:w="700" w:type="dxa"/>
            <w:vAlign w:val="center"/>
            <w:hideMark/>
          </w:tcPr>
          <w:p w14:paraId="6E746199"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57.8</w:t>
            </w:r>
          </w:p>
        </w:tc>
        <w:tc>
          <w:tcPr>
            <w:tcW w:w="702" w:type="dxa"/>
            <w:vAlign w:val="center"/>
            <w:hideMark/>
          </w:tcPr>
          <w:p w14:paraId="01D12C83"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57.3</w:t>
            </w:r>
          </w:p>
        </w:tc>
        <w:tc>
          <w:tcPr>
            <w:tcW w:w="741" w:type="dxa"/>
            <w:vAlign w:val="center"/>
            <w:hideMark/>
          </w:tcPr>
          <w:p w14:paraId="50A54FDE"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61.0</w:t>
            </w:r>
          </w:p>
        </w:tc>
        <w:tc>
          <w:tcPr>
            <w:tcW w:w="730" w:type="dxa"/>
            <w:vAlign w:val="center"/>
            <w:hideMark/>
          </w:tcPr>
          <w:p w14:paraId="70F5CCEB"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102.1</w:t>
            </w:r>
          </w:p>
        </w:tc>
        <w:tc>
          <w:tcPr>
            <w:tcW w:w="887" w:type="dxa"/>
            <w:vAlign w:val="center"/>
            <w:hideMark/>
          </w:tcPr>
          <w:p w14:paraId="20C338FA"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rPr>
              <w:t>691.3</w:t>
            </w:r>
          </w:p>
        </w:tc>
      </w:tr>
      <w:tr w:rsidR="0003344D" w:rsidRPr="0003344D" w14:paraId="568C400A" w14:textId="77777777" w:rsidTr="00284C80">
        <w:trPr>
          <w:trHeight w:val="307"/>
        </w:trPr>
        <w:tc>
          <w:tcPr>
            <w:tcW w:w="760" w:type="dxa"/>
            <w:vAlign w:val="center"/>
            <w:hideMark/>
          </w:tcPr>
          <w:p w14:paraId="11ECDB1C"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lang w:eastAsia="en-IN" w:bidi="hi-IN"/>
              </w:rPr>
              <w:t>20-21</w:t>
            </w:r>
          </w:p>
        </w:tc>
        <w:tc>
          <w:tcPr>
            <w:tcW w:w="612" w:type="dxa"/>
            <w:vAlign w:val="center"/>
            <w:hideMark/>
          </w:tcPr>
          <w:p w14:paraId="469E7DA4"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21.4</w:t>
            </w:r>
          </w:p>
        </w:tc>
        <w:tc>
          <w:tcPr>
            <w:tcW w:w="700" w:type="dxa"/>
            <w:vAlign w:val="center"/>
            <w:hideMark/>
          </w:tcPr>
          <w:p w14:paraId="4946C675"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57.7</w:t>
            </w:r>
          </w:p>
        </w:tc>
        <w:tc>
          <w:tcPr>
            <w:tcW w:w="725" w:type="dxa"/>
            <w:vAlign w:val="center"/>
            <w:hideMark/>
          </w:tcPr>
          <w:p w14:paraId="3B385417"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64.3</w:t>
            </w:r>
          </w:p>
        </w:tc>
        <w:tc>
          <w:tcPr>
            <w:tcW w:w="724" w:type="dxa"/>
            <w:vAlign w:val="center"/>
            <w:hideMark/>
          </w:tcPr>
          <w:p w14:paraId="7AFECB2C"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60.3</w:t>
            </w:r>
          </w:p>
        </w:tc>
        <w:tc>
          <w:tcPr>
            <w:tcW w:w="700" w:type="dxa"/>
            <w:vAlign w:val="center"/>
            <w:hideMark/>
          </w:tcPr>
          <w:p w14:paraId="1BC54881"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58.8</w:t>
            </w:r>
          </w:p>
        </w:tc>
        <w:tc>
          <w:tcPr>
            <w:tcW w:w="730" w:type="dxa"/>
            <w:vAlign w:val="center"/>
            <w:hideMark/>
          </w:tcPr>
          <w:p w14:paraId="7A7B3787"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62.8</w:t>
            </w:r>
          </w:p>
        </w:tc>
        <w:tc>
          <w:tcPr>
            <w:tcW w:w="720" w:type="dxa"/>
            <w:vAlign w:val="center"/>
            <w:hideMark/>
          </w:tcPr>
          <w:p w14:paraId="640E3EDC"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69.6</w:t>
            </w:r>
          </w:p>
        </w:tc>
        <w:tc>
          <w:tcPr>
            <w:tcW w:w="700" w:type="dxa"/>
            <w:vAlign w:val="center"/>
            <w:hideMark/>
          </w:tcPr>
          <w:p w14:paraId="118E71D7"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83.3</w:t>
            </w:r>
          </w:p>
        </w:tc>
        <w:tc>
          <w:tcPr>
            <w:tcW w:w="700" w:type="dxa"/>
            <w:vAlign w:val="center"/>
            <w:hideMark/>
          </w:tcPr>
          <w:p w14:paraId="20B1F882"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66.6</w:t>
            </w:r>
          </w:p>
        </w:tc>
        <w:tc>
          <w:tcPr>
            <w:tcW w:w="702" w:type="dxa"/>
            <w:vAlign w:val="center"/>
            <w:hideMark/>
          </w:tcPr>
          <w:p w14:paraId="66975DEE"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93.9</w:t>
            </w:r>
          </w:p>
        </w:tc>
        <w:tc>
          <w:tcPr>
            <w:tcW w:w="741" w:type="dxa"/>
            <w:vAlign w:val="center"/>
            <w:hideMark/>
          </w:tcPr>
          <w:p w14:paraId="57FB50F8"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53.7</w:t>
            </w:r>
          </w:p>
        </w:tc>
        <w:tc>
          <w:tcPr>
            <w:tcW w:w="730" w:type="dxa"/>
            <w:vAlign w:val="center"/>
            <w:hideMark/>
          </w:tcPr>
          <w:p w14:paraId="5F5E2E4E"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220.3</w:t>
            </w:r>
          </w:p>
        </w:tc>
        <w:tc>
          <w:tcPr>
            <w:tcW w:w="887" w:type="dxa"/>
            <w:vAlign w:val="center"/>
            <w:hideMark/>
          </w:tcPr>
          <w:p w14:paraId="3B235BF9"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rPr>
              <w:t>912.5</w:t>
            </w:r>
          </w:p>
        </w:tc>
      </w:tr>
      <w:tr w:rsidR="0003344D" w:rsidRPr="0003344D" w14:paraId="48806A40" w14:textId="77777777" w:rsidTr="00284C80">
        <w:trPr>
          <w:trHeight w:val="307"/>
        </w:trPr>
        <w:tc>
          <w:tcPr>
            <w:tcW w:w="760" w:type="dxa"/>
            <w:vAlign w:val="center"/>
            <w:hideMark/>
          </w:tcPr>
          <w:p w14:paraId="5D819EA4"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lang w:eastAsia="en-IN" w:bidi="hi-IN"/>
              </w:rPr>
              <w:t>21-22</w:t>
            </w:r>
          </w:p>
        </w:tc>
        <w:tc>
          <w:tcPr>
            <w:tcW w:w="612" w:type="dxa"/>
            <w:vAlign w:val="center"/>
            <w:hideMark/>
          </w:tcPr>
          <w:p w14:paraId="50AFDFB4"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49.7</w:t>
            </w:r>
          </w:p>
        </w:tc>
        <w:tc>
          <w:tcPr>
            <w:tcW w:w="700" w:type="dxa"/>
            <w:vAlign w:val="center"/>
            <w:hideMark/>
          </w:tcPr>
          <w:p w14:paraId="0625EC56"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31.2</w:t>
            </w:r>
          </w:p>
        </w:tc>
        <w:tc>
          <w:tcPr>
            <w:tcW w:w="725" w:type="dxa"/>
            <w:vAlign w:val="center"/>
            <w:hideMark/>
          </w:tcPr>
          <w:p w14:paraId="77E860F4"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91.6</w:t>
            </w:r>
          </w:p>
        </w:tc>
        <w:tc>
          <w:tcPr>
            <w:tcW w:w="724" w:type="dxa"/>
            <w:vAlign w:val="center"/>
            <w:hideMark/>
          </w:tcPr>
          <w:p w14:paraId="28DC55F2"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71.6</w:t>
            </w:r>
          </w:p>
        </w:tc>
        <w:tc>
          <w:tcPr>
            <w:tcW w:w="700" w:type="dxa"/>
            <w:vAlign w:val="center"/>
            <w:hideMark/>
          </w:tcPr>
          <w:p w14:paraId="27D9EE92"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75.2</w:t>
            </w:r>
          </w:p>
        </w:tc>
        <w:tc>
          <w:tcPr>
            <w:tcW w:w="730" w:type="dxa"/>
            <w:vAlign w:val="center"/>
            <w:hideMark/>
          </w:tcPr>
          <w:p w14:paraId="6EA21FB8"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67.0</w:t>
            </w:r>
          </w:p>
        </w:tc>
        <w:tc>
          <w:tcPr>
            <w:tcW w:w="720" w:type="dxa"/>
            <w:vAlign w:val="center"/>
            <w:hideMark/>
          </w:tcPr>
          <w:p w14:paraId="5CA7B706"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56.6</w:t>
            </w:r>
          </w:p>
        </w:tc>
        <w:tc>
          <w:tcPr>
            <w:tcW w:w="700" w:type="dxa"/>
            <w:vAlign w:val="center"/>
            <w:hideMark/>
          </w:tcPr>
          <w:p w14:paraId="292551A6"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71.4</w:t>
            </w:r>
          </w:p>
        </w:tc>
        <w:tc>
          <w:tcPr>
            <w:tcW w:w="700" w:type="dxa"/>
            <w:vAlign w:val="center"/>
            <w:hideMark/>
          </w:tcPr>
          <w:p w14:paraId="17BA196F"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98.0</w:t>
            </w:r>
          </w:p>
        </w:tc>
        <w:tc>
          <w:tcPr>
            <w:tcW w:w="702" w:type="dxa"/>
            <w:vAlign w:val="center"/>
            <w:hideMark/>
          </w:tcPr>
          <w:p w14:paraId="596E7FC7"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78.9</w:t>
            </w:r>
          </w:p>
        </w:tc>
        <w:tc>
          <w:tcPr>
            <w:tcW w:w="741" w:type="dxa"/>
            <w:vAlign w:val="center"/>
            <w:hideMark/>
          </w:tcPr>
          <w:p w14:paraId="7F28E7EE"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87.6</w:t>
            </w:r>
          </w:p>
        </w:tc>
        <w:tc>
          <w:tcPr>
            <w:tcW w:w="730" w:type="dxa"/>
            <w:vAlign w:val="center"/>
            <w:hideMark/>
          </w:tcPr>
          <w:p w14:paraId="5F569237"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263.0</w:t>
            </w:r>
          </w:p>
        </w:tc>
        <w:tc>
          <w:tcPr>
            <w:tcW w:w="887" w:type="dxa"/>
            <w:vAlign w:val="center"/>
            <w:hideMark/>
          </w:tcPr>
          <w:p w14:paraId="17343275"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rPr>
              <w:t>1041.7</w:t>
            </w:r>
          </w:p>
        </w:tc>
      </w:tr>
      <w:tr w:rsidR="0003344D" w:rsidRPr="0003344D" w14:paraId="5959D69E" w14:textId="77777777" w:rsidTr="00284C80">
        <w:trPr>
          <w:trHeight w:val="307"/>
        </w:trPr>
        <w:tc>
          <w:tcPr>
            <w:tcW w:w="760" w:type="dxa"/>
            <w:vAlign w:val="center"/>
            <w:hideMark/>
          </w:tcPr>
          <w:p w14:paraId="0178F87D"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lang w:eastAsia="en-IN" w:bidi="hi-IN"/>
              </w:rPr>
              <w:t>22-23</w:t>
            </w:r>
          </w:p>
        </w:tc>
        <w:tc>
          <w:tcPr>
            <w:tcW w:w="612" w:type="dxa"/>
            <w:vAlign w:val="center"/>
            <w:hideMark/>
          </w:tcPr>
          <w:p w14:paraId="18E181B8"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57.6</w:t>
            </w:r>
          </w:p>
        </w:tc>
        <w:tc>
          <w:tcPr>
            <w:tcW w:w="700" w:type="dxa"/>
            <w:vAlign w:val="center"/>
            <w:hideMark/>
          </w:tcPr>
          <w:p w14:paraId="1E3A2D10"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72.9</w:t>
            </w:r>
          </w:p>
        </w:tc>
        <w:tc>
          <w:tcPr>
            <w:tcW w:w="725" w:type="dxa"/>
            <w:vAlign w:val="center"/>
            <w:hideMark/>
          </w:tcPr>
          <w:p w14:paraId="38DF8D27"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107.5</w:t>
            </w:r>
          </w:p>
        </w:tc>
        <w:tc>
          <w:tcPr>
            <w:tcW w:w="724" w:type="dxa"/>
            <w:vAlign w:val="center"/>
            <w:hideMark/>
          </w:tcPr>
          <w:p w14:paraId="7336D430"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104.7</w:t>
            </w:r>
          </w:p>
        </w:tc>
        <w:tc>
          <w:tcPr>
            <w:tcW w:w="700" w:type="dxa"/>
            <w:vAlign w:val="center"/>
            <w:hideMark/>
          </w:tcPr>
          <w:p w14:paraId="197734D1"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90.2</w:t>
            </w:r>
          </w:p>
        </w:tc>
        <w:tc>
          <w:tcPr>
            <w:tcW w:w="730" w:type="dxa"/>
            <w:vAlign w:val="center"/>
            <w:hideMark/>
          </w:tcPr>
          <w:p w14:paraId="0D3207AD"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100.7</w:t>
            </w:r>
          </w:p>
        </w:tc>
        <w:tc>
          <w:tcPr>
            <w:tcW w:w="720" w:type="dxa"/>
            <w:vAlign w:val="center"/>
            <w:hideMark/>
          </w:tcPr>
          <w:p w14:paraId="535D31D7"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89.5</w:t>
            </w:r>
          </w:p>
        </w:tc>
        <w:tc>
          <w:tcPr>
            <w:tcW w:w="700" w:type="dxa"/>
            <w:vAlign w:val="center"/>
            <w:hideMark/>
          </w:tcPr>
          <w:p w14:paraId="394DF593"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90.3</w:t>
            </w:r>
          </w:p>
        </w:tc>
        <w:tc>
          <w:tcPr>
            <w:tcW w:w="700" w:type="dxa"/>
            <w:vAlign w:val="center"/>
            <w:hideMark/>
          </w:tcPr>
          <w:p w14:paraId="7ED2D487"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92.4</w:t>
            </w:r>
          </w:p>
        </w:tc>
        <w:tc>
          <w:tcPr>
            <w:tcW w:w="702" w:type="dxa"/>
            <w:vAlign w:val="center"/>
            <w:hideMark/>
          </w:tcPr>
          <w:p w14:paraId="79302DDC"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96.9</w:t>
            </w:r>
          </w:p>
        </w:tc>
        <w:tc>
          <w:tcPr>
            <w:tcW w:w="741" w:type="dxa"/>
            <w:vAlign w:val="center"/>
            <w:hideMark/>
          </w:tcPr>
          <w:p w14:paraId="485C43A3"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109.7</w:t>
            </w:r>
          </w:p>
        </w:tc>
        <w:tc>
          <w:tcPr>
            <w:tcW w:w="730" w:type="dxa"/>
            <w:vAlign w:val="center"/>
            <w:hideMark/>
          </w:tcPr>
          <w:p w14:paraId="169BA1A7"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sz w:val="20"/>
                <w:szCs w:val="20"/>
              </w:rPr>
              <w:t>287.1</w:t>
            </w:r>
          </w:p>
        </w:tc>
        <w:tc>
          <w:tcPr>
            <w:tcW w:w="887" w:type="dxa"/>
            <w:vAlign w:val="center"/>
            <w:hideMark/>
          </w:tcPr>
          <w:p w14:paraId="6B954A8C"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rPr>
              <w:t>1299.3</w:t>
            </w:r>
          </w:p>
        </w:tc>
      </w:tr>
      <w:tr w:rsidR="0003344D" w:rsidRPr="0003344D" w14:paraId="278453A6" w14:textId="77777777" w:rsidTr="00284C80">
        <w:trPr>
          <w:trHeight w:val="307"/>
        </w:trPr>
        <w:tc>
          <w:tcPr>
            <w:tcW w:w="760" w:type="dxa"/>
            <w:vAlign w:val="center"/>
          </w:tcPr>
          <w:p w14:paraId="668B4BAE"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lang w:eastAsia="en-IN" w:bidi="hi-IN"/>
              </w:rPr>
              <w:t>23-24</w:t>
            </w:r>
          </w:p>
        </w:tc>
        <w:tc>
          <w:tcPr>
            <w:tcW w:w="612" w:type="dxa"/>
            <w:vAlign w:val="center"/>
          </w:tcPr>
          <w:p w14:paraId="08E33BB7"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cs="Calibri"/>
                <w:sz w:val="20"/>
                <w:szCs w:val="20"/>
              </w:rPr>
              <w:t>84.9</w:t>
            </w:r>
          </w:p>
        </w:tc>
        <w:tc>
          <w:tcPr>
            <w:tcW w:w="700" w:type="dxa"/>
            <w:vAlign w:val="center"/>
          </w:tcPr>
          <w:p w14:paraId="1076855E"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cs="Calibri"/>
                <w:sz w:val="20"/>
                <w:szCs w:val="20"/>
              </w:rPr>
              <w:t>88.1</w:t>
            </w:r>
          </w:p>
        </w:tc>
        <w:tc>
          <w:tcPr>
            <w:tcW w:w="725" w:type="dxa"/>
            <w:vAlign w:val="center"/>
          </w:tcPr>
          <w:p w14:paraId="2DE72F3B"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cs="Calibri"/>
                <w:sz w:val="20"/>
                <w:szCs w:val="20"/>
              </w:rPr>
              <w:t>116.8</w:t>
            </w:r>
          </w:p>
        </w:tc>
        <w:tc>
          <w:tcPr>
            <w:tcW w:w="724" w:type="dxa"/>
            <w:vAlign w:val="center"/>
          </w:tcPr>
          <w:p w14:paraId="190BBA3C"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cs="Calibri"/>
                <w:sz w:val="20"/>
                <w:szCs w:val="20"/>
              </w:rPr>
              <w:t>124.9</w:t>
            </w:r>
          </w:p>
        </w:tc>
        <w:tc>
          <w:tcPr>
            <w:tcW w:w="700" w:type="dxa"/>
            <w:vAlign w:val="center"/>
          </w:tcPr>
          <w:p w14:paraId="71F4546E"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cs="Calibri"/>
                <w:sz w:val="20"/>
                <w:szCs w:val="20"/>
              </w:rPr>
              <w:t>109.8</w:t>
            </w:r>
          </w:p>
        </w:tc>
        <w:tc>
          <w:tcPr>
            <w:tcW w:w="730" w:type="dxa"/>
            <w:vAlign w:val="center"/>
          </w:tcPr>
          <w:p w14:paraId="4557E87C"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cs="Calibri"/>
                <w:sz w:val="20"/>
                <w:szCs w:val="20"/>
              </w:rPr>
              <w:t>105.9</w:t>
            </w:r>
          </w:p>
        </w:tc>
        <w:tc>
          <w:tcPr>
            <w:tcW w:w="720" w:type="dxa"/>
            <w:vAlign w:val="center"/>
          </w:tcPr>
          <w:p w14:paraId="587EC5DF"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cs="Calibri"/>
                <w:sz w:val="20"/>
                <w:szCs w:val="20"/>
              </w:rPr>
              <w:t>113.5</w:t>
            </w:r>
          </w:p>
        </w:tc>
        <w:tc>
          <w:tcPr>
            <w:tcW w:w="700" w:type="dxa"/>
            <w:vAlign w:val="center"/>
          </w:tcPr>
          <w:p w14:paraId="1279DA46"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cs="Calibri"/>
                <w:sz w:val="20"/>
                <w:szCs w:val="20"/>
              </w:rPr>
              <w:t>108.1</w:t>
            </w:r>
          </w:p>
        </w:tc>
        <w:tc>
          <w:tcPr>
            <w:tcW w:w="700" w:type="dxa"/>
            <w:vAlign w:val="center"/>
          </w:tcPr>
          <w:p w14:paraId="67B7763C"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cs="Calibri"/>
                <w:sz w:val="20"/>
                <w:szCs w:val="20"/>
              </w:rPr>
              <w:t>101.0</w:t>
            </w:r>
          </w:p>
        </w:tc>
        <w:tc>
          <w:tcPr>
            <w:tcW w:w="702" w:type="dxa"/>
            <w:vAlign w:val="center"/>
          </w:tcPr>
          <w:p w14:paraId="043FCE97"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cs="Calibri"/>
                <w:sz w:val="20"/>
                <w:szCs w:val="20"/>
              </w:rPr>
              <w:t>95.0</w:t>
            </w:r>
          </w:p>
        </w:tc>
        <w:tc>
          <w:tcPr>
            <w:tcW w:w="741" w:type="dxa"/>
            <w:vAlign w:val="center"/>
          </w:tcPr>
          <w:p w14:paraId="1EE534D3"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cs="Calibri"/>
                <w:sz w:val="20"/>
                <w:szCs w:val="20"/>
              </w:rPr>
              <w:t>96.9</w:t>
            </w:r>
          </w:p>
        </w:tc>
        <w:tc>
          <w:tcPr>
            <w:tcW w:w="730" w:type="dxa"/>
            <w:vAlign w:val="center"/>
          </w:tcPr>
          <w:p w14:paraId="5A283E72" w14:textId="77777777" w:rsidR="00781E50" w:rsidRPr="0003344D" w:rsidRDefault="00781E50" w:rsidP="00781E50">
            <w:pPr>
              <w:spacing w:after="0" w:line="240" w:lineRule="exact"/>
              <w:jc w:val="center"/>
              <w:rPr>
                <w:rFonts w:ascii="Cambria" w:hAnsi="Cambria"/>
                <w:sz w:val="20"/>
                <w:szCs w:val="20"/>
                <w:lang w:eastAsia="en-IN" w:bidi="hi-IN"/>
              </w:rPr>
            </w:pPr>
            <w:r w:rsidRPr="0003344D">
              <w:rPr>
                <w:rFonts w:ascii="Cambria" w:hAnsi="Cambria" w:cs="Calibri"/>
                <w:sz w:val="20"/>
                <w:szCs w:val="20"/>
              </w:rPr>
              <w:t>231.7</w:t>
            </w:r>
          </w:p>
        </w:tc>
        <w:tc>
          <w:tcPr>
            <w:tcW w:w="887" w:type="dxa"/>
            <w:vAlign w:val="center"/>
          </w:tcPr>
          <w:p w14:paraId="54F0734E"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cs="Calibri"/>
                <w:b/>
                <w:bCs/>
                <w:sz w:val="20"/>
                <w:szCs w:val="20"/>
              </w:rPr>
              <w:t>1376.8</w:t>
            </w:r>
          </w:p>
        </w:tc>
      </w:tr>
      <w:tr w:rsidR="0003344D" w:rsidRPr="0003344D" w14:paraId="114CFAC4" w14:textId="77777777" w:rsidTr="00284C80">
        <w:trPr>
          <w:trHeight w:val="307"/>
        </w:trPr>
        <w:tc>
          <w:tcPr>
            <w:tcW w:w="760" w:type="dxa"/>
            <w:vAlign w:val="center"/>
          </w:tcPr>
          <w:p w14:paraId="1A89D8C1" w14:textId="77777777" w:rsidR="00781E50" w:rsidRPr="0003344D" w:rsidRDefault="00781E50" w:rsidP="00781E50">
            <w:pPr>
              <w:spacing w:after="0" w:line="240" w:lineRule="exact"/>
              <w:jc w:val="center"/>
              <w:rPr>
                <w:rFonts w:ascii="Cambria" w:hAnsi="Cambria"/>
                <w:b/>
                <w:bCs/>
                <w:sz w:val="20"/>
                <w:szCs w:val="20"/>
                <w:lang w:eastAsia="en-IN" w:bidi="hi-IN"/>
              </w:rPr>
            </w:pPr>
            <w:r w:rsidRPr="0003344D">
              <w:rPr>
                <w:rFonts w:ascii="Cambria" w:hAnsi="Cambria"/>
                <w:b/>
                <w:bCs/>
                <w:sz w:val="20"/>
                <w:szCs w:val="20"/>
                <w:lang w:eastAsia="en-IN" w:bidi="hi-IN"/>
              </w:rPr>
              <w:t>24-25</w:t>
            </w:r>
          </w:p>
        </w:tc>
        <w:tc>
          <w:tcPr>
            <w:tcW w:w="612" w:type="dxa"/>
            <w:vAlign w:val="center"/>
          </w:tcPr>
          <w:p w14:paraId="354D2899" w14:textId="77777777" w:rsidR="00781E50" w:rsidRPr="0003344D" w:rsidRDefault="00781E50" w:rsidP="00781E50">
            <w:pPr>
              <w:spacing w:after="0" w:line="240" w:lineRule="exact"/>
              <w:jc w:val="center"/>
              <w:rPr>
                <w:rFonts w:ascii="Cambria" w:hAnsi="Cambria" w:cs="Calibri"/>
                <w:sz w:val="20"/>
                <w:szCs w:val="20"/>
              </w:rPr>
            </w:pPr>
            <w:r w:rsidRPr="0003344D">
              <w:rPr>
                <w:rFonts w:ascii="Cambria" w:hAnsi="Cambria" w:cs="Calibri"/>
                <w:sz w:val="20"/>
                <w:szCs w:val="20"/>
              </w:rPr>
              <w:t>90.1</w:t>
            </w:r>
          </w:p>
        </w:tc>
        <w:tc>
          <w:tcPr>
            <w:tcW w:w="700" w:type="dxa"/>
            <w:vAlign w:val="center"/>
          </w:tcPr>
          <w:p w14:paraId="6C1B502B" w14:textId="77777777" w:rsidR="00781E50" w:rsidRPr="0003344D" w:rsidRDefault="00781E50" w:rsidP="00781E50">
            <w:pPr>
              <w:spacing w:after="0" w:line="240" w:lineRule="exact"/>
              <w:jc w:val="center"/>
              <w:rPr>
                <w:rFonts w:ascii="Cambria" w:hAnsi="Cambria" w:cs="Calibri"/>
                <w:sz w:val="20"/>
                <w:szCs w:val="20"/>
              </w:rPr>
            </w:pPr>
            <w:r w:rsidRPr="0003344D">
              <w:rPr>
                <w:rFonts w:ascii="Cambria" w:hAnsi="Cambria" w:cs="Calibri"/>
                <w:sz w:val="20"/>
                <w:szCs w:val="20"/>
              </w:rPr>
              <w:t>110.8</w:t>
            </w:r>
          </w:p>
        </w:tc>
        <w:tc>
          <w:tcPr>
            <w:tcW w:w="725" w:type="dxa"/>
            <w:vAlign w:val="center"/>
          </w:tcPr>
          <w:p w14:paraId="6EDF729C" w14:textId="77777777" w:rsidR="00781E50" w:rsidRPr="0003344D" w:rsidRDefault="00781E50" w:rsidP="00781E50">
            <w:pPr>
              <w:spacing w:after="0" w:line="240" w:lineRule="exact"/>
              <w:jc w:val="center"/>
              <w:rPr>
                <w:rFonts w:ascii="Cambria" w:hAnsi="Cambria" w:cs="Calibri"/>
                <w:sz w:val="20"/>
                <w:szCs w:val="20"/>
              </w:rPr>
            </w:pPr>
            <w:r w:rsidRPr="0003344D">
              <w:rPr>
                <w:rFonts w:ascii="Cambria" w:hAnsi="Cambria" w:cs="Calibri"/>
                <w:sz w:val="20"/>
                <w:szCs w:val="20"/>
              </w:rPr>
              <w:t>138.3</w:t>
            </w:r>
          </w:p>
        </w:tc>
        <w:tc>
          <w:tcPr>
            <w:tcW w:w="724" w:type="dxa"/>
            <w:vAlign w:val="center"/>
          </w:tcPr>
          <w:p w14:paraId="0D3CC795" w14:textId="77777777" w:rsidR="00781E50" w:rsidRPr="0003344D" w:rsidRDefault="00781E50" w:rsidP="00781E50">
            <w:pPr>
              <w:spacing w:after="0" w:line="240" w:lineRule="exact"/>
              <w:jc w:val="center"/>
              <w:rPr>
                <w:rFonts w:ascii="Cambria" w:hAnsi="Cambria" w:cs="Calibri"/>
                <w:sz w:val="20"/>
                <w:szCs w:val="20"/>
              </w:rPr>
            </w:pPr>
            <w:r w:rsidRPr="0003344D">
              <w:rPr>
                <w:rFonts w:ascii="Cambria" w:hAnsi="Cambria" w:cs="Calibri"/>
                <w:sz w:val="20"/>
                <w:szCs w:val="20"/>
              </w:rPr>
              <w:t>126.5</w:t>
            </w:r>
          </w:p>
        </w:tc>
        <w:tc>
          <w:tcPr>
            <w:tcW w:w="700" w:type="dxa"/>
            <w:vAlign w:val="center"/>
          </w:tcPr>
          <w:p w14:paraId="6FC14ACF" w14:textId="77777777" w:rsidR="00781E50" w:rsidRPr="0003344D" w:rsidRDefault="00781E50" w:rsidP="00781E50">
            <w:pPr>
              <w:spacing w:after="0" w:line="240" w:lineRule="exact"/>
              <w:jc w:val="center"/>
              <w:rPr>
                <w:rFonts w:ascii="Cambria" w:hAnsi="Cambria" w:cs="Calibri"/>
                <w:sz w:val="20"/>
                <w:szCs w:val="20"/>
              </w:rPr>
            </w:pPr>
            <w:r w:rsidRPr="0003344D">
              <w:rPr>
                <w:rFonts w:ascii="Cambria" w:hAnsi="Cambria" w:cs="Calibri"/>
                <w:sz w:val="20"/>
                <w:szCs w:val="20"/>
              </w:rPr>
              <w:t>114.5</w:t>
            </w:r>
          </w:p>
        </w:tc>
        <w:tc>
          <w:tcPr>
            <w:tcW w:w="730" w:type="dxa"/>
            <w:vAlign w:val="center"/>
          </w:tcPr>
          <w:p w14:paraId="655FE36E" w14:textId="77777777" w:rsidR="00781E50" w:rsidRPr="0003344D" w:rsidRDefault="00781E50" w:rsidP="00781E50">
            <w:pPr>
              <w:spacing w:after="0" w:line="240" w:lineRule="exact"/>
              <w:jc w:val="center"/>
              <w:rPr>
                <w:rFonts w:ascii="Cambria" w:hAnsi="Cambria" w:cs="Calibri"/>
                <w:sz w:val="20"/>
                <w:szCs w:val="20"/>
              </w:rPr>
            </w:pPr>
            <w:r w:rsidRPr="0003344D">
              <w:rPr>
                <w:rFonts w:ascii="Cambria" w:hAnsi="Cambria" w:cs="Calibri"/>
                <w:sz w:val="20"/>
                <w:szCs w:val="20"/>
              </w:rPr>
              <w:t>136.0</w:t>
            </w:r>
          </w:p>
        </w:tc>
        <w:tc>
          <w:tcPr>
            <w:tcW w:w="720" w:type="dxa"/>
            <w:vAlign w:val="center"/>
          </w:tcPr>
          <w:p w14:paraId="2AA4D318" w14:textId="77777777" w:rsidR="00781E50" w:rsidRPr="0003344D" w:rsidRDefault="00781E50" w:rsidP="00781E50">
            <w:pPr>
              <w:spacing w:after="0" w:line="240" w:lineRule="exact"/>
              <w:jc w:val="center"/>
              <w:rPr>
                <w:rFonts w:ascii="Cambria" w:hAnsi="Cambria" w:cs="Calibri"/>
                <w:sz w:val="20"/>
                <w:szCs w:val="20"/>
              </w:rPr>
            </w:pPr>
            <w:r w:rsidRPr="0003344D">
              <w:rPr>
                <w:rFonts w:ascii="Cambria" w:hAnsi="Cambria" w:cs="Calibri"/>
                <w:sz w:val="20"/>
                <w:szCs w:val="20"/>
              </w:rPr>
              <w:t>123.3</w:t>
            </w:r>
          </w:p>
        </w:tc>
        <w:tc>
          <w:tcPr>
            <w:tcW w:w="700" w:type="dxa"/>
            <w:vAlign w:val="center"/>
          </w:tcPr>
          <w:p w14:paraId="10431B49" w14:textId="77777777" w:rsidR="00781E50" w:rsidRPr="0003344D" w:rsidRDefault="00781E50" w:rsidP="00781E50">
            <w:pPr>
              <w:spacing w:after="0" w:line="240" w:lineRule="exact"/>
              <w:jc w:val="center"/>
              <w:rPr>
                <w:rFonts w:ascii="Cambria" w:hAnsi="Cambria" w:cs="Calibri"/>
                <w:sz w:val="20"/>
                <w:szCs w:val="20"/>
              </w:rPr>
            </w:pPr>
            <w:r w:rsidRPr="0003344D">
              <w:rPr>
                <w:rFonts w:ascii="Cambria" w:hAnsi="Cambria" w:cs="Calibri"/>
                <w:sz w:val="20"/>
                <w:szCs w:val="20"/>
              </w:rPr>
              <w:t>116.8</w:t>
            </w:r>
          </w:p>
        </w:tc>
        <w:tc>
          <w:tcPr>
            <w:tcW w:w="700" w:type="dxa"/>
            <w:vAlign w:val="center"/>
          </w:tcPr>
          <w:p w14:paraId="797A71A5" w14:textId="77777777" w:rsidR="00781E50" w:rsidRPr="0003344D" w:rsidRDefault="00781E50" w:rsidP="00781E50">
            <w:pPr>
              <w:spacing w:after="0" w:line="240" w:lineRule="exact"/>
              <w:jc w:val="center"/>
              <w:rPr>
                <w:rFonts w:ascii="Cambria" w:hAnsi="Cambria" w:cs="Calibri"/>
                <w:sz w:val="20"/>
                <w:szCs w:val="20"/>
              </w:rPr>
            </w:pPr>
            <w:r w:rsidRPr="0003344D">
              <w:rPr>
                <w:rFonts w:ascii="Cambria" w:hAnsi="Cambria" w:cs="Calibri"/>
                <w:sz w:val="20"/>
                <w:szCs w:val="20"/>
              </w:rPr>
              <w:t>121.6</w:t>
            </w:r>
          </w:p>
        </w:tc>
        <w:tc>
          <w:tcPr>
            <w:tcW w:w="702" w:type="dxa"/>
            <w:vAlign w:val="center"/>
          </w:tcPr>
          <w:p w14:paraId="6966B4A2" w14:textId="77777777" w:rsidR="00781E50" w:rsidRPr="0003344D" w:rsidRDefault="00781E50" w:rsidP="00781E50">
            <w:pPr>
              <w:spacing w:after="0" w:line="240" w:lineRule="exact"/>
              <w:jc w:val="center"/>
              <w:rPr>
                <w:rFonts w:ascii="Cambria" w:hAnsi="Cambria" w:cs="Calibri"/>
                <w:sz w:val="20"/>
                <w:szCs w:val="20"/>
              </w:rPr>
            </w:pPr>
            <w:r w:rsidRPr="0003344D">
              <w:rPr>
                <w:rFonts w:ascii="Cambria" w:hAnsi="Cambria" w:cs="Calibri"/>
                <w:sz w:val="20"/>
                <w:szCs w:val="20"/>
              </w:rPr>
              <w:t>102.4</w:t>
            </w:r>
          </w:p>
        </w:tc>
        <w:tc>
          <w:tcPr>
            <w:tcW w:w="741" w:type="dxa"/>
            <w:vAlign w:val="center"/>
          </w:tcPr>
          <w:p w14:paraId="242CA80F" w14:textId="77777777" w:rsidR="00781E50" w:rsidRPr="0003344D" w:rsidRDefault="00781E50" w:rsidP="00781E50">
            <w:pPr>
              <w:spacing w:after="0" w:line="240" w:lineRule="exact"/>
              <w:jc w:val="center"/>
              <w:rPr>
                <w:rFonts w:ascii="Cambria" w:hAnsi="Cambria" w:cs="Calibri"/>
                <w:sz w:val="20"/>
                <w:szCs w:val="20"/>
              </w:rPr>
            </w:pPr>
            <w:r w:rsidRPr="0003344D">
              <w:rPr>
                <w:rFonts w:ascii="Cambria" w:hAnsi="Cambria" w:cs="Calibri"/>
                <w:sz w:val="20"/>
                <w:szCs w:val="20"/>
              </w:rPr>
              <w:t>127.7</w:t>
            </w:r>
          </w:p>
        </w:tc>
        <w:tc>
          <w:tcPr>
            <w:tcW w:w="730" w:type="dxa"/>
            <w:vAlign w:val="center"/>
          </w:tcPr>
          <w:p w14:paraId="60380EEE" w14:textId="77777777" w:rsidR="00781E50" w:rsidRPr="0003344D" w:rsidRDefault="00781E50" w:rsidP="00781E50">
            <w:pPr>
              <w:spacing w:after="0" w:line="240" w:lineRule="exact"/>
              <w:jc w:val="center"/>
              <w:rPr>
                <w:rFonts w:ascii="Cambria" w:hAnsi="Cambria" w:cs="Calibri"/>
                <w:sz w:val="20"/>
                <w:szCs w:val="20"/>
              </w:rPr>
            </w:pPr>
            <w:r w:rsidRPr="0003344D">
              <w:rPr>
                <w:rFonts w:ascii="Cambria" w:hAnsi="Cambria" w:cs="Calibri"/>
                <w:sz w:val="20"/>
                <w:szCs w:val="20"/>
              </w:rPr>
              <w:t>277.0</w:t>
            </w:r>
          </w:p>
        </w:tc>
        <w:tc>
          <w:tcPr>
            <w:tcW w:w="887" w:type="dxa"/>
            <w:vAlign w:val="center"/>
          </w:tcPr>
          <w:p w14:paraId="61A1A53D" w14:textId="77777777" w:rsidR="00781E50" w:rsidRPr="0003344D" w:rsidRDefault="00781E50" w:rsidP="00781E50">
            <w:pPr>
              <w:spacing w:after="0" w:line="240" w:lineRule="exact"/>
              <w:jc w:val="center"/>
              <w:rPr>
                <w:rFonts w:ascii="Cambria" w:hAnsi="Cambria" w:cs="Calibri"/>
                <w:b/>
                <w:bCs/>
                <w:sz w:val="20"/>
                <w:szCs w:val="20"/>
              </w:rPr>
            </w:pPr>
            <w:r w:rsidRPr="0003344D">
              <w:rPr>
                <w:rFonts w:ascii="Cambria" w:hAnsi="Cambria" w:cs="Calibri"/>
                <w:b/>
                <w:bCs/>
                <w:sz w:val="20"/>
                <w:szCs w:val="20"/>
              </w:rPr>
              <w:t>1585.1</w:t>
            </w:r>
          </w:p>
        </w:tc>
      </w:tr>
      <w:bookmarkEnd w:id="1"/>
    </w:tbl>
    <w:p w14:paraId="513CF05E" w14:textId="77777777" w:rsidR="00820FF1" w:rsidRPr="0003344D" w:rsidRDefault="00820FF1" w:rsidP="00820FF1">
      <w:pPr>
        <w:pStyle w:val="ListParagraph"/>
        <w:spacing w:after="0" w:line="360" w:lineRule="auto"/>
        <w:ind w:left="0"/>
        <w:contextualSpacing w:val="0"/>
        <w:jc w:val="both"/>
        <w:rPr>
          <w:rFonts w:ascii="Cambria" w:hAnsi="Cambria"/>
          <w:sz w:val="24"/>
          <w:szCs w:val="24"/>
        </w:rPr>
      </w:pPr>
    </w:p>
    <w:p w14:paraId="29DE24B6" w14:textId="77777777" w:rsidR="00820FF1" w:rsidRPr="0003344D" w:rsidRDefault="00E42F65" w:rsidP="00820FF1">
      <w:pPr>
        <w:pStyle w:val="ListParagraph"/>
        <w:spacing w:after="0" w:line="360" w:lineRule="auto"/>
        <w:ind w:left="0"/>
        <w:contextualSpacing w:val="0"/>
        <w:jc w:val="both"/>
        <w:rPr>
          <w:rFonts w:ascii="Cambria" w:hAnsi="Cambria"/>
        </w:rPr>
      </w:pPr>
      <w:r w:rsidRPr="0003344D">
        <w:rPr>
          <w:rFonts w:ascii="Cambria" w:hAnsi="Cambria"/>
        </w:rPr>
        <w:t>Similarly, from FY 18-19 to FY 24-25, TPWODL has also experienced a steady increase in LT consumer coverage month-on-month. This growth aligns with national electrification policies aimed at providing universal access to electricity, especially in underserved rural regions. Key initiatives, such as intensified consumer outreach, last-mile connectivity, and simplified connection processes, have made it easier for households and small businesses to join the grid. The month-wise consumer coverage (MRs generated in lakhs) is tabulated below:</w:t>
      </w:r>
    </w:p>
    <w:tbl>
      <w:tblPr>
        <w:tblW w:w="978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680"/>
        <w:gridCol w:w="681"/>
        <w:gridCol w:w="690"/>
        <w:gridCol w:w="691"/>
        <w:gridCol w:w="691"/>
        <w:gridCol w:w="672"/>
        <w:gridCol w:w="678"/>
        <w:gridCol w:w="691"/>
        <w:gridCol w:w="679"/>
        <w:gridCol w:w="692"/>
        <w:gridCol w:w="692"/>
        <w:gridCol w:w="700"/>
        <w:gridCol w:w="777"/>
      </w:tblGrid>
      <w:tr w:rsidR="0003344D" w:rsidRPr="0003344D" w14:paraId="0D8507A9" w14:textId="77777777" w:rsidTr="004A098C">
        <w:trPr>
          <w:trHeight w:val="300"/>
          <w:tblHeader/>
        </w:trPr>
        <w:tc>
          <w:tcPr>
            <w:tcW w:w="767" w:type="dxa"/>
            <w:vMerge w:val="restart"/>
            <w:vAlign w:val="center"/>
            <w:hideMark/>
          </w:tcPr>
          <w:p w14:paraId="4A33166F" w14:textId="77777777" w:rsidR="008115B4" w:rsidRPr="0003344D" w:rsidRDefault="00820FF1" w:rsidP="008115B4">
            <w:pPr>
              <w:spacing w:after="0" w:line="240" w:lineRule="exact"/>
              <w:rPr>
                <w:rFonts w:ascii="Cambria" w:hAnsi="Cambria"/>
                <w:b/>
                <w:bCs/>
                <w:sz w:val="18"/>
                <w:szCs w:val="18"/>
                <w:lang w:eastAsia="en-IN" w:bidi="hi-IN"/>
              </w:rPr>
            </w:pPr>
            <w:r w:rsidRPr="0003344D">
              <w:rPr>
                <w:rFonts w:ascii="Cambria" w:hAnsi="Cambria"/>
                <w:b/>
              </w:rPr>
              <w:t xml:space="preserve">         </w:t>
            </w:r>
            <w:bookmarkStart w:id="2" w:name="_Hlk212466119"/>
            <w:r w:rsidR="008115B4" w:rsidRPr="0003344D">
              <w:rPr>
                <w:rFonts w:ascii="Cambria" w:hAnsi="Cambria"/>
                <w:b/>
                <w:bCs/>
                <w:sz w:val="18"/>
                <w:szCs w:val="18"/>
                <w:lang w:eastAsia="en-IN" w:bidi="hi-IN"/>
              </w:rPr>
              <w:t>FY</w:t>
            </w:r>
          </w:p>
        </w:tc>
        <w:tc>
          <w:tcPr>
            <w:tcW w:w="680" w:type="dxa"/>
            <w:vAlign w:val="center"/>
            <w:hideMark/>
          </w:tcPr>
          <w:p w14:paraId="24F082A2" w14:textId="77777777" w:rsidR="008115B4" w:rsidRPr="0003344D" w:rsidRDefault="008115B4" w:rsidP="008115B4">
            <w:pPr>
              <w:spacing w:after="0" w:line="240" w:lineRule="exact"/>
              <w:jc w:val="center"/>
              <w:rPr>
                <w:rFonts w:ascii="Cambria" w:hAnsi="Cambria"/>
                <w:b/>
                <w:bCs/>
                <w:sz w:val="18"/>
                <w:szCs w:val="18"/>
                <w:lang w:eastAsia="en-IN" w:bidi="hi-IN"/>
              </w:rPr>
            </w:pPr>
            <w:r w:rsidRPr="0003344D">
              <w:rPr>
                <w:rFonts w:ascii="Cambria" w:hAnsi="Cambria"/>
                <w:b/>
                <w:bCs/>
                <w:sz w:val="18"/>
                <w:szCs w:val="18"/>
                <w:lang w:eastAsia="en-IN" w:bidi="hi-IN"/>
              </w:rPr>
              <w:t>Apr</w:t>
            </w:r>
          </w:p>
        </w:tc>
        <w:tc>
          <w:tcPr>
            <w:tcW w:w="681" w:type="dxa"/>
            <w:vAlign w:val="center"/>
            <w:hideMark/>
          </w:tcPr>
          <w:p w14:paraId="39D04051" w14:textId="77777777" w:rsidR="008115B4" w:rsidRPr="0003344D" w:rsidRDefault="008115B4" w:rsidP="008115B4">
            <w:pPr>
              <w:spacing w:after="0" w:line="240" w:lineRule="exact"/>
              <w:jc w:val="center"/>
              <w:rPr>
                <w:rFonts w:ascii="Cambria" w:hAnsi="Cambria"/>
                <w:b/>
                <w:bCs/>
                <w:sz w:val="18"/>
                <w:szCs w:val="18"/>
                <w:lang w:eastAsia="en-IN" w:bidi="hi-IN"/>
              </w:rPr>
            </w:pPr>
            <w:r w:rsidRPr="0003344D">
              <w:rPr>
                <w:rFonts w:ascii="Cambria" w:hAnsi="Cambria"/>
                <w:b/>
                <w:bCs/>
                <w:sz w:val="18"/>
                <w:szCs w:val="18"/>
                <w:lang w:eastAsia="en-IN" w:bidi="hi-IN"/>
              </w:rPr>
              <w:t>May</w:t>
            </w:r>
          </w:p>
        </w:tc>
        <w:tc>
          <w:tcPr>
            <w:tcW w:w="690" w:type="dxa"/>
            <w:vAlign w:val="center"/>
            <w:hideMark/>
          </w:tcPr>
          <w:p w14:paraId="05403780" w14:textId="77777777" w:rsidR="008115B4" w:rsidRPr="0003344D" w:rsidRDefault="008115B4" w:rsidP="008115B4">
            <w:pPr>
              <w:spacing w:after="0" w:line="240" w:lineRule="exact"/>
              <w:jc w:val="center"/>
              <w:rPr>
                <w:rFonts w:ascii="Cambria" w:hAnsi="Cambria"/>
                <w:b/>
                <w:bCs/>
                <w:sz w:val="18"/>
                <w:szCs w:val="18"/>
                <w:lang w:eastAsia="en-IN" w:bidi="hi-IN"/>
              </w:rPr>
            </w:pPr>
            <w:r w:rsidRPr="0003344D">
              <w:rPr>
                <w:rFonts w:ascii="Cambria" w:hAnsi="Cambria"/>
                <w:b/>
                <w:bCs/>
                <w:sz w:val="18"/>
                <w:szCs w:val="18"/>
                <w:lang w:eastAsia="en-IN" w:bidi="hi-IN"/>
              </w:rPr>
              <w:t>Jun</w:t>
            </w:r>
          </w:p>
        </w:tc>
        <w:tc>
          <w:tcPr>
            <w:tcW w:w="691" w:type="dxa"/>
            <w:vAlign w:val="center"/>
            <w:hideMark/>
          </w:tcPr>
          <w:p w14:paraId="0B9DD556" w14:textId="77777777" w:rsidR="008115B4" w:rsidRPr="0003344D" w:rsidRDefault="008115B4" w:rsidP="008115B4">
            <w:pPr>
              <w:spacing w:after="0" w:line="240" w:lineRule="exact"/>
              <w:jc w:val="center"/>
              <w:rPr>
                <w:rFonts w:ascii="Cambria" w:hAnsi="Cambria"/>
                <w:b/>
                <w:bCs/>
                <w:sz w:val="18"/>
                <w:szCs w:val="18"/>
                <w:lang w:eastAsia="en-IN" w:bidi="hi-IN"/>
              </w:rPr>
            </w:pPr>
            <w:r w:rsidRPr="0003344D">
              <w:rPr>
                <w:rFonts w:ascii="Cambria" w:hAnsi="Cambria"/>
                <w:b/>
                <w:bCs/>
                <w:sz w:val="18"/>
                <w:szCs w:val="18"/>
                <w:lang w:eastAsia="en-IN" w:bidi="hi-IN"/>
              </w:rPr>
              <w:t>Jul</w:t>
            </w:r>
          </w:p>
        </w:tc>
        <w:tc>
          <w:tcPr>
            <w:tcW w:w="691" w:type="dxa"/>
            <w:vAlign w:val="center"/>
            <w:hideMark/>
          </w:tcPr>
          <w:p w14:paraId="410E01AF" w14:textId="77777777" w:rsidR="008115B4" w:rsidRPr="0003344D" w:rsidRDefault="008115B4" w:rsidP="008115B4">
            <w:pPr>
              <w:spacing w:after="0" w:line="240" w:lineRule="exact"/>
              <w:jc w:val="center"/>
              <w:rPr>
                <w:rFonts w:ascii="Cambria" w:hAnsi="Cambria"/>
                <w:b/>
                <w:bCs/>
                <w:sz w:val="18"/>
                <w:szCs w:val="18"/>
                <w:lang w:eastAsia="en-IN" w:bidi="hi-IN"/>
              </w:rPr>
            </w:pPr>
            <w:r w:rsidRPr="0003344D">
              <w:rPr>
                <w:rFonts w:ascii="Cambria" w:hAnsi="Cambria"/>
                <w:b/>
                <w:bCs/>
                <w:sz w:val="18"/>
                <w:szCs w:val="18"/>
                <w:lang w:eastAsia="en-IN" w:bidi="hi-IN"/>
              </w:rPr>
              <w:t>Aug</w:t>
            </w:r>
          </w:p>
        </w:tc>
        <w:tc>
          <w:tcPr>
            <w:tcW w:w="672" w:type="dxa"/>
            <w:vAlign w:val="center"/>
            <w:hideMark/>
          </w:tcPr>
          <w:p w14:paraId="51636E51" w14:textId="77777777" w:rsidR="008115B4" w:rsidRPr="0003344D" w:rsidRDefault="008115B4" w:rsidP="008115B4">
            <w:pPr>
              <w:spacing w:after="0" w:line="240" w:lineRule="exact"/>
              <w:jc w:val="center"/>
              <w:rPr>
                <w:rFonts w:ascii="Cambria" w:hAnsi="Cambria"/>
                <w:b/>
                <w:bCs/>
                <w:sz w:val="18"/>
                <w:szCs w:val="18"/>
                <w:lang w:eastAsia="en-IN" w:bidi="hi-IN"/>
              </w:rPr>
            </w:pPr>
            <w:r w:rsidRPr="0003344D">
              <w:rPr>
                <w:rFonts w:ascii="Cambria" w:hAnsi="Cambria"/>
                <w:b/>
                <w:bCs/>
                <w:sz w:val="18"/>
                <w:szCs w:val="18"/>
                <w:lang w:eastAsia="en-IN" w:bidi="hi-IN"/>
              </w:rPr>
              <w:t>Sep</w:t>
            </w:r>
          </w:p>
        </w:tc>
        <w:tc>
          <w:tcPr>
            <w:tcW w:w="678" w:type="dxa"/>
            <w:vAlign w:val="center"/>
            <w:hideMark/>
          </w:tcPr>
          <w:p w14:paraId="6E8BE7CC" w14:textId="77777777" w:rsidR="008115B4" w:rsidRPr="0003344D" w:rsidRDefault="008115B4" w:rsidP="008115B4">
            <w:pPr>
              <w:spacing w:after="0" w:line="240" w:lineRule="exact"/>
              <w:jc w:val="center"/>
              <w:rPr>
                <w:rFonts w:ascii="Cambria" w:hAnsi="Cambria"/>
                <w:b/>
                <w:bCs/>
                <w:sz w:val="18"/>
                <w:szCs w:val="18"/>
                <w:lang w:eastAsia="en-IN" w:bidi="hi-IN"/>
              </w:rPr>
            </w:pPr>
            <w:r w:rsidRPr="0003344D">
              <w:rPr>
                <w:rFonts w:ascii="Cambria" w:hAnsi="Cambria"/>
                <w:b/>
                <w:bCs/>
                <w:sz w:val="18"/>
                <w:szCs w:val="18"/>
                <w:lang w:eastAsia="en-IN" w:bidi="hi-IN"/>
              </w:rPr>
              <w:t>Oct</w:t>
            </w:r>
          </w:p>
        </w:tc>
        <w:tc>
          <w:tcPr>
            <w:tcW w:w="691" w:type="dxa"/>
            <w:vAlign w:val="center"/>
            <w:hideMark/>
          </w:tcPr>
          <w:p w14:paraId="08487D2A" w14:textId="77777777" w:rsidR="008115B4" w:rsidRPr="0003344D" w:rsidRDefault="008115B4" w:rsidP="008115B4">
            <w:pPr>
              <w:spacing w:after="0" w:line="240" w:lineRule="exact"/>
              <w:jc w:val="center"/>
              <w:rPr>
                <w:rFonts w:ascii="Cambria" w:hAnsi="Cambria"/>
                <w:b/>
                <w:bCs/>
                <w:sz w:val="18"/>
                <w:szCs w:val="18"/>
                <w:lang w:eastAsia="en-IN" w:bidi="hi-IN"/>
              </w:rPr>
            </w:pPr>
            <w:r w:rsidRPr="0003344D">
              <w:rPr>
                <w:rFonts w:ascii="Cambria" w:hAnsi="Cambria"/>
                <w:b/>
                <w:bCs/>
                <w:sz w:val="18"/>
                <w:szCs w:val="18"/>
                <w:lang w:eastAsia="en-IN" w:bidi="hi-IN"/>
              </w:rPr>
              <w:t>Nov</w:t>
            </w:r>
          </w:p>
        </w:tc>
        <w:tc>
          <w:tcPr>
            <w:tcW w:w="679" w:type="dxa"/>
            <w:vAlign w:val="center"/>
            <w:hideMark/>
          </w:tcPr>
          <w:p w14:paraId="5FF67811" w14:textId="77777777" w:rsidR="008115B4" w:rsidRPr="0003344D" w:rsidRDefault="008115B4" w:rsidP="008115B4">
            <w:pPr>
              <w:spacing w:after="0" w:line="240" w:lineRule="exact"/>
              <w:jc w:val="center"/>
              <w:rPr>
                <w:rFonts w:ascii="Cambria" w:hAnsi="Cambria"/>
                <w:b/>
                <w:bCs/>
                <w:sz w:val="18"/>
                <w:szCs w:val="18"/>
                <w:lang w:eastAsia="en-IN" w:bidi="hi-IN"/>
              </w:rPr>
            </w:pPr>
            <w:r w:rsidRPr="0003344D">
              <w:rPr>
                <w:rFonts w:ascii="Cambria" w:hAnsi="Cambria"/>
                <w:b/>
                <w:bCs/>
                <w:sz w:val="18"/>
                <w:szCs w:val="18"/>
                <w:lang w:eastAsia="en-IN" w:bidi="hi-IN"/>
              </w:rPr>
              <w:t>Dec</w:t>
            </w:r>
          </w:p>
        </w:tc>
        <w:tc>
          <w:tcPr>
            <w:tcW w:w="692" w:type="dxa"/>
            <w:vAlign w:val="center"/>
            <w:hideMark/>
          </w:tcPr>
          <w:p w14:paraId="0D690CC7" w14:textId="77777777" w:rsidR="008115B4" w:rsidRPr="0003344D" w:rsidRDefault="008115B4" w:rsidP="008115B4">
            <w:pPr>
              <w:spacing w:after="0" w:line="240" w:lineRule="exact"/>
              <w:jc w:val="center"/>
              <w:rPr>
                <w:rFonts w:ascii="Cambria" w:hAnsi="Cambria"/>
                <w:b/>
                <w:bCs/>
                <w:sz w:val="18"/>
                <w:szCs w:val="18"/>
                <w:lang w:eastAsia="en-IN" w:bidi="hi-IN"/>
              </w:rPr>
            </w:pPr>
            <w:r w:rsidRPr="0003344D">
              <w:rPr>
                <w:rFonts w:ascii="Cambria" w:hAnsi="Cambria"/>
                <w:b/>
                <w:bCs/>
                <w:sz w:val="18"/>
                <w:szCs w:val="18"/>
                <w:lang w:eastAsia="en-IN" w:bidi="hi-IN"/>
              </w:rPr>
              <w:t>Jan</w:t>
            </w:r>
          </w:p>
        </w:tc>
        <w:tc>
          <w:tcPr>
            <w:tcW w:w="692" w:type="dxa"/>
            <w:vAlign w:val="center"/>
            <w:hideMark/>
          </w:tcPr>
          <w:p w14:paraId="121BF7A7" w14:textId="77777777" w:rsidR="008115B4" w:rsidRPr="0003344D" w:rsidRDefault="008115B4" w:rsidP="008115B4">
            <w:pPr>
              <w:spacing w:after="0" w:line="240" w:lineRule="exact"/>
              <w:jc w:val="center"/>
              <w:rPr>
                <w:rFonts w:ascii="Cambria" w:hAnsi="Cambria"/>
                <w:b/>
                <w:bCs/>
                <w:sz w:val="18"/>
                <w:szCs w:val="18"/>
                <w:lang w:eastAsia="en-IN" w:bidi="hi-IN"/>
              </w:rPr>
            </w:pPr>
            <w:r w:rsidRPr="0003344D">
              <w:rPr>
                <w:rFonts w:ascii="Cambria" w:hAnsi="Cambria"/>
                <w:b/>
                <w:bCs/>
                <w:sz w:val="18"/>
                <w:szCs w:val="18"/>
                <w:lang w:eastAsia="en-IN" w:bidi="hi-IN"/>
              </w:rPr>
              <w:t>Feb</w:t>
            </w:r>
          </w:p>
        </w:tc>
        <w:tc>
          <w:tcPr>
            <w:tcW w:w="700" w:type="dxa"/>
            <w:vAlign w:val="center"/>
            <w:hideMark/>
          </w:tcPr>
          <w:p w14:paraId="55F86E79" w14:textId="77777777" w:rsidR="008115B4" w:rsidRPr="0003344D" w:rsidRDefault="008115B4" w:rsidP="008115B4">
            <w:pPr>
              <w:spacing w:after="0" w:line="240" w:lineRule="exact"/>
              <w:jc w:val="center"/>
              <w:rPr>
                <w:rFonts w:ascii="Cambria" w:hAnsi="Cambria"/>
                <w:b/>
                <w:bCs/>
                <w:sz w:val="18"/>
                <w:szCs w:val="18"/>
                <w:lang w:eastAsia="en-IN" w:bidi="hi-IN"/>
              </w:rPr>
            </w:pPr>
            <w:r w:rsidRPr="0003344D">
              <w:rPr>
                <w:rFonts w:ascii="Cambria" w:hAnsi="Cambria"/>
                <w:b/>
                <w:bCs/>
                <w:sz w:val="18"/>
                <w:szCs w:val="18"/>
                <w:lang w:eastAsia="en-IN" w:bidi="hi-IN"/>
              </w:rPr>
              <w:t>Mar</w:t>
            </w:r>
          </w:p>
        </w:tc>
        <w:tc>
          <w:tcPr>
            <w:tcW w:w="777" w:type="dxa"/>
            <w:vAlign w:val="center"/>
            <w:hideMark/>
          </w:tcPr>
          <w:p w14:paraId="36B309A0" w14:textId="77777777" w:rsidR="008115B4" w:rsidRPr="0003344D" w:rsidRDefault="008115B4" w:rsidP="008115B4">
            <w:pPr>
              <w:spacing w:after="0" w:line="240" w:lineRule="exact"/>
              <w:jc w:val="center"/>
              <w:rPr>
                <w:rFonts w:ascii="Cambria" w:hAnsi="Cambria"/>
                <w:b/>
                <w:bCs/>
                <w:sz w:val="18"/>
                <w:szCs w:val="18"/>
                <w:lang w:eastAsia="en-IN" w:bidi="hi-IN"/>
              </w:rPr>
            </w:pPr>
            <w:r w:rsidRPr="0003344D">
              <w:rPr>
                <w:rFonts w:ascii="Cambria" w:hAnsi="Cambria"/>
                <w:b/>
                <w:bCs/>
                <w:sz w:val="18"/>
                <w:szCs w:val="18"/>
                <w:lang w:eastAsia="en-IN" w:bidi="hi-IN"/>
              </w:rPr>
              <w:t>Total</w:t>
            </w:r>
          </w:p>
        </w:tc>
      </w:tr>
      <w:tr w:rsidR="0003344D" w:rsidRPr="0003344D" w14:paraId="43005196" w14:textId="77777777" w:rsidTr="004A098C">
        <w:trPr>
          <w:trHeight w:val="300"/>
          <w:tblHeader/>
        </w:trPr>
        <w:tc>
          <w:tcPr>
            <w:tcW w:w="767" w:type="dxa"/>
            <w:vMerge/>
            <w:vAlign w:val="center"/>
            <w:hideMark/>
          </w:tcPr>
          <w:p w14:paraId="43838B47" w14:textId="77777777" w:rsidR="008115B4" w:rsidRPr="0003344D" w:rsidRDefault="008115B4" w:rsidP="008115B4">
            <w:pPr>
              <w:spacing w:after="0" w:line="240" w:lineRule="exact"/>
              <w:rPr>
                <w:rFonts w:ascii="Cambria" w:hAnsi="Cambria"/>
                <w:b/>
                <w:bCs/>
                <w:sz w:val="18"/>
                <w:szCs w:val="18"/>
                <w:lang w:eastAsia="en-IN" w:bidi="hi-IN"/>
              </w:rPr>
            </w:pPr>
          </w:p>
        </w:tc>
        <w:tc>
          <w:tcPr>
            <w:tcW w:w="9014" w:type="dxa"/>
            <w:gridSpan w:val="13"/>
            <w:vAlign w:val="center"/>
            <w:hideMark/>
          </w:tcPr>
          <w:p w14:paraId="2882F511" w14:textId="77777777" w:rsidR="008115B4" w:rsidRPr="0003344D" w:rsidRDefault="008115B4" w:rsidP="008115B4">
            <w:pPr>
              <w:spacing w:after="0" w:line="240" w:lineRule="exact"/>
              <w:jc w:val="center"/>
              <w:rPr>
                <w:rFonts w:ascii="Cambria" w:hAnsi="Cambria"/>
                <w:b/>
                <w:bCs/>
                <w:sz w:val="18"/>
                <w:szCs w:val="18"/>
                <w:lang w:eastAsia="en-IN" w:bidi="hi-IN"/>
              </w:rPr>
            </w:pPr>
            <w:r w:rsidRPr="0003344D">
              <w:rPr>
                <w:rFonts w:ascii="Cambria" w:hAnsi="Cambria"/>
                <w:b/>
                <w:bCs/>
                <w:sz w:val="18"/>
                <w:szCs w:val="18"/>
                <w:lang w:eastAsia="en-IN" w:bidi="hi-IN"/>
              </w:rPr>
              <w:t>(MRs generated in lakhs)</w:t>
            </w:r>
          </w:p>
        </w:tc>
      </w:tr>
      <w:tr w:rsidR="0003344D" w:rsidRPr="0003344D" w14:paraId="04C443AB" w14:textId="77777777" w:rsidTr="004A098C">
        <w:trPr>
          <w:trHeight w:val="300"/>
        </w:trPr>
        <w:tc>
          <w:tcPr>
            <w:tcW w:w="767" w:type="dxa"/>
            <w:vAlign w:val="center"/>
            <w:hideMark/>
          </w:tcPr>
          <w:p w14:paraId="7E46BB1C" w14:textId="77777777" w:rsidR="008115B4" w:rsidRPr="0003344D" w:rsidRDefault="008115B4" w:rsidP="008115B4">
            <w:pPr>
              <w:spacing w:after="0" w:line="240" w:lineRule="exact"/>
              <w:rPr>
                <w:rFonts w:ascii="Cambria" w:hAnsi="Cambria"/>
                <w:b/>
                <w:bCs/>
                <w:sz w:val="18"/>
                <w:szCs w:val="18"/>
                <w:lang w:eastAsia="en-IN" w:bidi="hi-IN"/>
              </w:rPr>
            </w:pPr>
            <w:r w:rsidRPr="0003344D">
              <w:rPr>
                <w:rFonts w:ascii="Cambria" w:hAnsi="Cambria"/>
                <w:b/>
                <w:bCs/>
                <w:sz w:val="18"/>
                <w:szCs w:val="18"/>
                <w:lang w:eastAsia="en-IN" w:bidi="hi-IN"/>
              </w:rPr>
              <w:t>18-19</w:t>
            </w:r>
          </w:p>
        </w:tc>
        <w:tc>
          <w:tcPr>
            <w:tcW w:w="680" w:type="dxa"/>
            <w:vAlign w:val="center"/>
            <w:hideMark/>
          </w:tcPr>
          <w:p w14:paraId="7A851648"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3.0</w:t>
            </w:r>
          </w:p>
        </w:tc>
        <w:tc>
          <w:tcPr>
            <w:tcW w:w="681" w:type="dxa"/>
            <w:vAlign w:val="center"/>
            <w:hideMark/>
          </w:tcPr>
          <w:p w14:paraId="5EB4C4C3"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2.2</w:t>
            </w:r>
          </w:p>
        </w:tc>
        <w:tc>
          <w:tcPr>
            <w:tcW w:w="690" w:type="dxa"/>
            <w:vAlign w:val="center"/>
            <w:hideMark/>
          </w:tcPr>
          <w:p w14:paraId="57ED4960"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2.8</w:t>
            </w:r>
          </w:p>
        </w:tc>
        <w:tc>
          <w:tcPr>
            <w:tcW w:w="691" w:type="dxa"/>
            <w:vAlign w:val="center"/>
            <w:hideMark/>
          </w:tcPr>
          <w:p w14:paraId="4524CE3A"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3.1</w:t>
            </w:r>
          </w:p>
        </w:tc>
        <w:tc>
          <w:tcPr>
            <w:tcW w:w="691" w:type="dxa"/>
            <w:vAlign w:val="center"/>
            <w:hideMark/>
          </w:tcPr>
          <w:p w14:paraId="3008658E"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3.3</w:t>
            </w:r>
          </w:p>
        </w:tc>
        <w:tc>
          <w:tcPr>
            <w:tcW w:w="672" w:type="dxa"/>
            <w:vAlign w:val="center"/>
            <w:hideMark/>
          </w:tcPr>
          <w:p w14:paraId="4D2CD44C"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3.1</w:t>
            </w:r>
          </w:p>
        </w:tc>
        <w:tc>
          <w:tcPr>
            <w:tcW w:w="678" w:type="dxa"/>
            <w:vAlign w:val="center"/>
            <w:hideMark/>
          </w:tcPr>
          <w:p w14:paraId="4BD94E09"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3.2</w:t>
            </w:r>
          </w:p>
        </w:tc>
        <w:tc>
          <w:tcPr>
            <w:tcW w:w="691" w:type="dxa"/>
            <w:vAlign w:val="center"/>
            <w:hideMark/>
          </w:tcPr>
          <w:p w14:paraId="6A9394B8"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3.2</w:t>
            </w:r>
          </w:p>
        </w:tc>
        <w:tc>
          <w:tcPr>
            <w:tcW w:w="679" w:type="dxa"/>
            <w:vAlign w:val="center"/>
            <w:hideMark/>
          </w:tcPr>
          <w:p w14:paraId="3ABD54CD"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3.2</w:t>
            </w:r>
          </w:p>
        </w:tc>
        <w:tc>
          <w:tcPr>
            <w:tcW w:w="692" w:type="dxa"/>
            <w:vAlign w:val="center"/>
            <w:hideMark/>
          </w:tcPr>
          <w:p w14:paraId="0C6AFCEA"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3.6</w:t>
            </w:r>
          </w:p>
        </w:tc>
        <w:tc>
          <w:tcPr>
            <w:tcW w:w="692" w:type="dxa"/>
            <w:vAlign w:val="center"/>
            <w:hideMark/>
          </w:tcPr>
          <w:p w14:paraId="7F755892"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3.1</w:t>
            </w:r>
          </w:p>
        </w:tc>
        <w:tc>
          <w:tcPr>
            <w:tcW w:w="700" w:type="dxa"/>
            <w:vAlign w:val="center"/>
            <w:hideMark/>
          </w:tcPr>
          <w:p w14:paraId="53D3E8C0"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7.0</w:t>
            </w:r>
          </w:p>
        </w:tc>
        <w:tc>
          <w:tcPr>
            <w:tcW w:w="777" w:type="dxa"/>
            <w:vAlign w:val="center"/>
            <w:hideMark/>
          </w:tcPr>
          <w:p w14:paraId="0394F694" w14:textId="77777777" w:rsidR="008115B4" w:rsidRPr="0003344D" w:rsidRDefault="008115B4" w:rsidP="008115B4">
            <w:pPr>
              <w:spacing w:after="0" w:line="240" w:lineRule="exact"/>
              <w:jc w:val="center"/>
              <w:rPr>
                <w:rFonts w:ascii="Cambria" w:hAnsi="Cambria"/>
                <w:b/>
                <w:bCs/>
                <w:sz w:val="18"/>
                <w:szCs w:val="18"/>
                <w:lang w:eastAsia="en-IN" w:bidi="hi-IN"/>
              </w:rPr>
            </w:pPr>
            <w:r w:rsidRPr="0003344D">
              <w:rPr>
                <w:rFonts w:ascii="Cambria" w:hAnsi="Cambria"/>
                <w:b/>
                <w:bCs/>
                <w:sz w:val="18"/>
                <w:szCs w:val="18"/>
              </w:rPr>
              <w:t>40.7</w:t>
            </w:r>
          </w:p>
        </w:tc>
      </w:tr>
      <w:tr w:rsidR="0003344D" w:rsidRPr="0003344D" w14:paraId="4132AB42" w14:textId="77777777" w:rsidTr="004A098C">
        <w:trPr>
          <w:trHeight w:val="300"/>
        </w:trPr>
        <w:tc>
          <w:tcPr>
            <w:tcW w:w="767" w:type="dxa"/>
            <w:vAlign w:val="center"/>
            <w:hideMark/>
          </w:tcPr>
          <w:p w14:paraId="78649790" w14:textId="77777777" w:rsidR="008115B4" w:rsidRPr="0003344D" w:rsidRDefault="008115B4" w:rsidP="008115B4">
            <w:pPr>
              <w:spacing w:after="0" w:line="240" w:lineRule="exact"/>
              <w:rPr>
                <w:rFonts w:ascii="Cambria" w:hAnsi="Cambria"/>
                <w:b/>
                <w:bCs/>
                <w:sz w:val="18"/>
                <w:szCs w:val="18"/>
                <w:lang w:eastAsia="en-IN" w:bidi="hi-IN"/>
              </w:rPr>
            </w:pPr>
            <w:r w:rsidRPr="0003344D">
              <w:rPr>
                <w:rFonts w:ascii="Cambria" w:hAnsi="Cambria"/>
                <w:b/>
                <w:bCs/>
                <w:sz w:val="18"/>
                <w:szCs w:val="18"/>
                <w:lang w:eastAsia="en-IN" w:bidi="hi-IN"/>
              </w:rPr>
              <w:t>19-20</w:t>
            </w:r>
          </w:p>
        </w:tc>
        <w:tc>
          <w:tcPr>
            <w:tcW w:w="680" w:type="dxa"/>
            <w:vAlign w:val="center"/>
            <w:hideMark/>
          </w:tcPr>
          <w:p w14:paraId="4617621A"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2.3</w:t>
            </w:r>
          </w:p>
        </w:tc>
        <w:tc>
          <w:tcPr>
            <w:tcW w:w="681" w:type="dxa"/>
            <w:vAlign w:val="center"/>
            <w:hideMark/>
          </w:tcPr>
          <w:p w14:paraId="0A1B63C7"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3.3</w:t>
            </w:r>
          </w:p>
        </w:tc>
        <w:tc>
          <w:tcPr>
            <w:tcW w:w="690" w:type="dxa"/>
            <w:vAlign w:val="center"/>
            <w:hideMark/>
          </w:tcPr>
          <w:p w14:paraId="57CF8516"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3.1</w:t>
            </w:r>
          </w:p>
        </w:tc>
        <w:tc>
          <w:tcPr>
            <w:tcW w:w="691" w:type="dxa"/>
            <w:vAlign w:val="center"/>
            <w:hideMark/>
          </w:tcPr>
          <w:p w14:paraId="4F3174E2"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3.4</w:t>
            </w:r>
          </w:p>
        </w:tc>
        <w:tc>
          <w:tcPr>
            <w:tcW w:w="691" w:type="dxa"/>
            <w:vAlign w:val="center"/>
            <w:hideMark/>
          </w:tcPr>
          <w:p w14:paraId="375DDE6A"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3.0</w:t>
            </w:r>
          </w:p>
        </w:tc>
        <w:tc>
          <w:tcPr>
            <w:tcW w:w="672" w:type="dxa"/>
            <w:vAlign w:val="center"/>
            <w:hideMark/>
          </w:tcPr>
          <w:p w14:paraId="272A59F5"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3.1</w:t>
            </w:r>
          </w:p>
        </w:tc>
        <w:tc>
          <w:tcPr>
            <w:tcW w:w="678" w:type="dxa"/>
            <w:vAlign w:val="center"/>
            <w:hideMark/>
          </w:tcPr>
          <w:p w14:paraId="1EC9D07E"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3.6</w:t>
            </w:r>
          </w:p>
        </w:tc>
        <w:tc>
          <w:tcPr>
            <w:tcW w:w="691" w:type="dxa"/>
            <w:vAlign w:val="center"/>
            <w:hideMark/>
          </w:tcPr>
          <w:p w14:paraId="3F502600"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4.0</w:t>
            </w:r>
          </w:p>
        </w:tc>
        <w:tc>
          <w:tcPr>
            <w:tcW w:w="679" w:type="dxa"/>
            <w:vAlign w:val="center"/>
            <w:hideMark/>
          </w:tcPr>
          <w:p w14:paraId="00CE98A2"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4.5</w:t>
            </w:r>
          </w:p>
        </w:tc>
        <w:tc>
          <w:tcPr>
            <w:tcW w:w="692" w:type="dxa"/>
            <w:vAlign w:val="center"/>
            <w:hideMark/>
          </w:tcPr>
          <w:p w14:paraId="10C22F09"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4.6</w:t>
            </w:r>
          </w:p>
        </w:tc>
        <w:tc>
          <w:tcPr>
            <w:tcW w:w="692" w:type="dxa"/>
            <w:vAlign w:val="center"/>
            <w:hideMark/>
          </w:tcPr>
          <w:p w14:paraId="049317E2"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4.1</w:t>
            </w:r>
          </w:p>
        </w:tc>
        <w:tc>
          <w:tcPr>
            <w:tcW w:w="700" w:type="dxa"/>
            <w:vAlign w:val="center"/>
            <w:hideMark/>
          </w:tcPr>
          <w:p w14:paraId="1A07ED24"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4.1</w:t>
            </w:r>
          </w:p>
        </w:tc>
        <w:tc>
          <w:tcPr>
            <w:tcW w:w="777" w:type="dxa"/>
            <w:vAlign w:val="center"/>
            <w:hideMark/>
          </w:tcPr>
          <w:p w14:paraId="3D214A78" w14:textId="77777777" w:rsidR="008115B4" w:rsidRPr="0003344D" w:rsidRDefault="008115B4" w:rsidP="008115B4">
            <w:pPr>
              <w:spacing w:after="0" w:line="240" w:lineRule="exact"/>
              <w:jc w:val="center"/>
              <w:rPr>
                <w:rFonts w:ascii="Cambria" w:hAnsi="Cambria"/>
                <w:b/>
                <w:bCs/>
                <w:sz w:val="18"/>
                <w:szCs w:val="18"/>
                <w:lang w:eastAsia="en-IN" w:bidi="hi-IN"/>
              </w:rPr>
            </w:pPr>
            <w:r w:rsidRPr="0003344D">
              <w:rPr>
                <w:rFonts w:ascii="Cambria" w:hAnsi="Cambria"/>
                <w:b/>
                <w:bCs/>
                <w:sz w:val="18"/>
                <w:szCs w:val="18"/>
              </w:rPr>
              <w:t>43.1</w:t>
            </w:r>
          </w:p>
        </w:tc>
      </w:tr>
      <w:tr w:rsidR="0003344D" w:rsidRPr="0003344D" w14:paraId="21D42308" w14:textId="77777777" w:rsidTr="004A098C">
        <w:trPr>
          <w:trHeight w:val="300"/>
        </w:trPr>
        <w:tc>
          <w:tcPr>
            <w:tcW w:w="767" w:type="dxa"/>
            <w:vAlign w:val="center"/>
            <w:hideMark/>
          </w:tcPr>
          <w:p w14:paraId="4FE0D40C" w14:textId="77777777" w:rsidR="008115B4" w:rsidRPr="0003344D" w:rsidRDefault="008115B4" w:rsidP="008115B4">
            <w:pPr>
              <w:spacing w:after="0" w:line="240" w:lineRule="exact"/>
              <w:rPr>
                <w:rFonts w:ascii="Cambria" w:hAnsi="Cambria"/>
                <w:b/>
                <w:bCs/>
                <w:sz w:val="18"/>
                <w:szCs w:val="18"/>
                <w:lang w:eastAsia="en-IN" w:bidi="hi-IN"/>
              </w:rPr>
            </w:pPr>
            <w:r w:rsidRPr="0003344D">
              <w:rPr>
                <w:rFonts w:ascii="Cambria" w:hAnsi="Cambria"/>
                <w:b/>
                <w:bCs/>
                <w:sz w:val="18"/>
                <w:szCs w:val="18"/>
                <w:lang w:eastAsia="en-IN" w:bidi="hi-IN"/>
              </w:rPr>
              <w:t>20-21</w:t>
            </w:r>
          </w:p>
        </w:tc>
        <w:tc>
          <w:tcPr>
            <w:tcW w:w="680" w:type="dxa"/>
            <w:vAlign w:val="center"/>
            <w:hideMark/>
          </w:tcPr>
          <w:p w14:paraId="7F33BEBA"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0.5</w:t>
            </w:r>
          </w:p>
        </w:tc>
        <w:tc>
          <w:tcPr>
            <w:tcW w:w="681" w:type="dxa"/>
            <w:vAlign w:val="center"/>
            <w:hideMark/>
          </w:tcPr>
          <w:p w14:paraId="7F28D4C3"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2.8</w:t>
            </w:r>
          </w:p>
        </w:tc>
        <w:tc>
          <w:tcPr>
            <w:tcW w:w="690" w:type="dxa"/>
            <w:vAlign w:val="center"/>
            <w:hideMark/>
          </w:tcPr>
          <w:p w14:paraId="5C772BF5"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3.2</w:t>
            </w:r>
          </w:p>
        </w:tc>
        <w:tc>
          <w:tcPr>
            <w:tcW w:w="691" w:type="dxa"/>
            <w:vAlign w:val="center"/>
            <w:hideMark/>
          </w:tcPr>
          <w:p w14:paraId="62DE3E3A"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3.6</w:t>
            </w:r>
          </w:p>
        </w:tc>
        <w:tc>
          <w:tcPr>
            <w:tcW w:w="691" w:type="dxa"/>
            <w:vAlign w:val="center"/>
            <w:hideMark/>
          </w:tcPr>
          <w:p w14:paraId="03062A50"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3.7</w:t>
            </w:r>
          </w:p>
        </w:tc>
        <w:tc>
          <w:tcPr>
            <w:tcW w:w="672" w:type="dxa"/>
            <w:vAlign w:val="center"/>
            <w:hideMark/>
          </w:tcPr>
          <w:p w14:paraId="1E92007A"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4.6</w:t>
            </w:r>
          </w:p>
        </w:tc>
        <w:tc>
          <w:tcPr>
            <w:tcW w:w="678" w:type="dxa"/>
            <w:vAlign w:val="center"/>
            <w:hideMark/>
          </w:tcPr>
          <w:p w14:paraId="622911C0"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4.8</w:t>
            </w:r>
          </w:p>
        </w:tc>
        <w:tc>
          <w:tcPr>
            <w:tcW w:w="691" w:type="dxa"/>
            <w:vAlign w:val="center"/>
            <w:hideMark/>
          </w:tcPr>
          <w:p w14:paraId="5C9AE3E4"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5.8</w:t>
            </w:r>
          </w:p>
        </w:tc>
        <w:tc>
          <w:tcPr>
            <w:tcW w:w="679" w:type="dxa"/>
            <w:vAlign w:val="center"/>
            <w:hideMark/>
          </w:tcPr>
          <w:p w14:paraId="3D25864F"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5.1</w:t>
            </w:r>
          </w:p>
        </w:tc>
        <w:tc>
          <w:tcPr>
            <w:tcW w:w="692" w:type="dxa"/>
            <w:vAlign w:val="center"/>
            <w:hideMark/>
          </w:tcPr>
          <w:p w14:paraId="639E4E6D"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5.2</w:t>
            </w:r>
          </w:p>
        </w:tc>
        <w:tc>
          <w:tcPr>
            <w:tcW w:w="692" w:type="dxa"/>
            <w:vAlign w:val="center"/>
            <w:hideMark/>
          </w:tcPr>
          <w:p w14:paraId="4B33A19C"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4.7</w:t>
            </w:r>
          </w:p>
        </w:tc>
        <w:tc>
          <w:tcPr>
            <w:tcW w:w="700" w:type="dxa"/>
            <w:vAlign w:val="center"/>
            <w:hideMark/>
          </w:tcPr>
          <w:p w14:paraId="16CBBABC"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8.6</w:t>
            </w:r>
          </w:p>
        </w:tc>
        <w:tc>
          <w:tcPr>
            <w:tcW w:w="777" w:type="dxa"/>
            <w:vAlign w:val="center"/>
            <w:hideMark/>
          </w:tcPr>
          <w:p w14:paraId="20C788B4" w14:textId="77777777" w:rsidR="008115B4" w:rsidRPr="0003344D" w:rsidRDefault="008115B4" w:rsidP="008115B4">
            <w:pPr>
              <w:spacing w:after="0" w:line="240" w:lineRule="exact"/>
              <w:jc w:val="center"/>
              <w:rPr>
                <w:rFonts w:ascii="Cambria" w:hAnsi="Cambria"/>
                <w:b/>
                <w:bCs/>
                <w:sz w:val="18"/>
                <w:szCs w:val="18"/>
                <w:lang w:eastAsia="en-IN" w:bidi="hi-IN"/>
              </w:rPr>
            </w:pPr>
            <w:r w:rsidRPr="0003344D">
              <w:rPr>
                <w:rFonts w:ascii="Cambria" w:hAnsi="Cambria"/>
                <w:b/>
                <w:bCs/>
                <w:sz w:val="18"/>
                <w:szCs w:val="18"/>
              </w:rPr>
              <w:t>52.4</w:t>
            </w:r>
          </w:p>
        </w:tc>
      </w:tr>
      <w:tr w:rsidR="0003344D" w:rsidRPr="0003344D" w14:paraId="32DB8927" w14:textId="77777777" w:rsidTr="004A098C">
        <w:trPr>
          <w:trHeight w:val="300"/>
        </w:trPr>
        <w:tc>
          <w:tcPr>
            <w:tcW w:w="767" w:type="dxa"/>
            <w:vAlign w:val="center"/>
            <w:hideMark/>
          </w:tcPr>
          <w:p w14:paraId="6250A1E0" w14:textId="77777777" w:rsidR="008115B4" w:rsidRPr="0003344D" w:rsidRDefault="008115B4" w:rsidP="008115B4">
            <w:pPr>
              <w:spacing w:after="0" w:line="240" w:lineRule="exact"/>
              <w:rPr>
                <w:rFonts w:ascii="Cambria" w:hAnsi="Cambria"/>
                <w:b/>
                <w:bCs/>
                <w:sz w:val="18"/>
                <w:szCs w:val="18"/>
                <w:lang w:eastAsia="en-IN" w:bidi="hi-IN"/>
              </w:rPr>
            </w:pPr>
            <w:r w:rsidRPr="0003344D">
              <w:rPr>
                <w:rFonts w:ascii="Cambria" w:hAnsi="Cambria"/>
                <w:b/>
                <w:bCs/>
                <w:sz w:val="18"/>
                <w:szCs w:val="18"/>
                <w:lang w:eastAsia="en-IN" w:bidi="hi-IN"/>
              </w:rPr>
              <w:t>21-22</w:t>
            </w:r>
          </w:p>
        </w:tc>
        <w:tc>
          <w:tcPr>
            <w:tcW w:w="680" w:type="dxa"/>
            <w:vAlign w:val="center"/>
            <w:hideMark/>
          </w:tcPr>
          <w:p w14:paraId="4A5F0283"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3.0</w:t>
            </w:r>
          </w:p>
        </w:tc>
        <w:tc>
          <w:tcPr>
            <w:tcW w:w="681" w:type="dxa"/>
            <w:vAlign w:val="center"/>
            <w:hideMark/>
          </w:tcPr>
          <w:p w14:paraId="39F04A42"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4.2</w:t>
            </w:r>
          </w:p>
        </w:tc>
        <w:tc>
          <w:tcPr>
            <w:tcW w:w="690" w:type="dxa"/>
            <w:vAlign w:val="center"/>
            <w:hideMark/>
          </w:tcPr>
          <w:p w14:paraId="525DAAAE"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4.4</w:t>
            </w:r>
          </w:p>
        </w:tc>
        <w:tc>
          <w:tcPr>
            <w:tcW w:w="691" w:type="dxa"/>
            <w:vAlign w:val="center"/>
            <w:hideMark/>
          </w:tcPr>
          <w:p w14:paraId="6E69B3D8"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4.3</w:t>
            </w:r>
          </w:p>
        </w:tc>
        <w:tc>
          <w:tcPr>
            <w:tcW w:w="691" w:type="dxa"/>
            <w:vAlign w:val="center"/>
            <w:hideMark/>
          </w:tcPr>
          <w:p w14:paraId="68254F1E"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4.0</w:t>
            </w:r>
          </w:p>
        </w:tc>
        <w:tc>
          <w:tcPr>
            <w:tcW w:w="672" w:type="dxa"/>
            <w:vAlign w:val="center"/>
            <w:hideMark/>
          </w:tcPr>
          <w:p w14:paraId="7A59103B"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3.1</w:t>
            </w:r>
          </w:p>
        </w:tc>
        <w:tc>
          <w:tcPr>
            <w:tcW w:w="678" w:type="dxa"/>
            <w:vAlign w:val="center"/>
            <w:hideMark/>
          </w:tcPr>
          <w:p w14:paraId="45D09B93"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2.8</w:t>
            </w:r>
          </w:p>
        </w:tc>
        <w:tc>
          <w:tcPr>
            <w:tcW w:w="691" w:type="dxa"/>
            <w:vAlign w:val="center"/>
            <w:hideMark/>
          </w:tcPr>
          <w:p w14:paraId="6EED1EDB"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4.2</w:t>
            </w:r>
          </w:p>
        </w:tc>
        <w:tc>
          <w:tcPr>
            <w:tcW w:w="679" w:type="dxa"/>
            <w:vAlign w:val="center"/>
            <w:hideMark/>
          </w:tcPr>
          <w:p w14:paraId="19C5AA34"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5.5</w:t>
            </w:r>
          </w:p>
        </w:tc>
        <w:tc>
          <w:tcPr>
            <w:tcW w:w="692" w:type="dxa"/>
            <w:vAlign w:val="center"/>
            <w:hideMark/>
          </w:tcPr>
          <w:p w14:paraId="4F1F3D12"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5.3</w:t>
            </w:r>
          </w:p>
        </w:tc>
        <w:tc>
          <w:tcPr>
            <w:tcW w:w="692" w:type="dxa"/>
            <w:vAlign w:val="center"/>
            <w:hideMark/>
          </w:tcPr>
          <w:p w14:paraId="7C76AD82"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6.0</w:t>
            </w:r>
          </w:p>
        </w:tc>
        <w:tc>
          <w:tcPr>
            <w:tcW w:w="700" w:type="dxa"/>
            <w:vAlign w:val="center"/>
            <w:hideMark/>
          </w:tcPr>
          <w:p w14:paraId="6FEB497D"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10.1</w:t>
            </w:r>
          </w:p>
        </w:tc>
        <w:tc>
          <w:tcPr>
            <w:tcW w:w="777" w:type="dxa"/>
            <w:vAlign w:val="center"/>
            <w:hideMark/>
          </w:tcPr>
          <w:p w14:paraId="306F2497" w14:textId="77777777" w:rsidR="008115B4" w:rsidRPr="0003344D" w:rsidRDefault="008115B4" w:rsidP="008115B4">
            <w:pPr>
              <w:spacing w:after="0" w:line="240" w:lineRule="exact"/>
              <w:jc w:val="center"/>
              <w:rPr>
                <w:rFonts w:ascii="Cambria" w:hAnsi="Cambria"/>
                <w:b/>
                <w:bCs/>
                <w:sz w:val="18"/>
                <w:szCs w:val="18"/>
                <w:lang w:eastAsia="en-IN" w:bidi="hi-IN"/>
              </w:rPr>
            </w:pPr>
            <w:r w:rsidRPr="0003344D">
              <w:rPr>
                <w:rFonts w:ascii="Cambria" w:hAnsi="Cambria"/>
                <w:b/>
                <w:bCs/>
                <w:sz w:val="18"/>
                <w:szCs w:val="18"/>
              </w:rPr>
              <w:t>57.0</w:t>
            </w:r>
          </w:p>
        </w:tc>
      </w:tr>
      <w:tr w:rsidR="0003344D" w:rsidRPr="0003344D" w14:paraId="2A81A73A" w14:textId="77777777" w:rsidTr="004A098C">
        <w:trPr>
          <w:trHeight w:val="300"/>
        </w:trPr>
        <w:tc>
          <w:tcPr>
            <w:tcW w:w="767" w:type="dxa"/>
            <w:vAlign w:val="center"/>
            <w:hideMark/>
          </w:tcPr>
          <w:p w14:paraId="2B295DE8" w14:textId="77777777" w:rsidR="008115B4" w:rsidRPr="0003344D" w:rsidRDefault="008115B4" w:rsidP="008115B4">
            <w:pPr>
              <w:spacing w:after="0" w:line="240" w:lineRule="exact"/>
              <w:rPr>
                <w:rFonts w:ascii="Cambria" w:hAnsi="Cambria"/>
                <w:b/>
                <w:bCs/>
                <w:sz w:val="18"/>
                <w:szCs w:val="18"/>
                <w:lang w:eastAsia="en-IN" w:bidi="hi-IN"/>
              </w:rPr>
            </w:pPr>
            <w:r w:rsidRPr="0003344D">
              <w:rPr>
                <w:rFonts w:ascii="Cambria" w:hAnsi="Cambria"/>
                <w:b/>
                <w:bCs/>
                <w:sz w:val="18"/>
                <w:szCs w:val="18"/>
                <w:lang w:eastAsia="en-IN" w:bidi="hi-IN"/>
              </w:rPr>
              <w:t>22-23</w:t>
            </w:r>
          </w:p>
        </w:tc>
        <w:tc>
          <w:tcPr>
            <w:tcW w:w="680" w:type="dxa"/>
            <w:vAlign w:val="center"/>
            <w:hideMark/>
          </w:tcPr>
          <w:p w14:paraId="6D0464B8"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3.2</w:t>
            </w:r>
          </w:p>
        </w:tc>
        <w:tc>
          <w:tcPr>
            <w:tcW w:w="681" w:type="dxa"/>
            <w:vAlign w:val="center"/>
            <w:hideMark/>
          </w:tcPr>
          <w:p w14:paraId="5C98E612"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4.1</w:t>
            </w:r>
          </w:p>
        </w:tc>
        <w:tc>
          <w:tcPr>
            <w:tcW w:w="690" w:type="dxa"/>
            <w:vAlign w:val="center"/>
            <w:hideMark/>
          </w:tcPr>
          <w:p w14:paraId="70BF2ADC"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7.0</w:t>
            </w:r>
          </w:p>
        </w:tc>
        <w:tc>
          <w:tcPr>
            <w:tcW w:w="691" w:type="dxa"/>
            <w:vAlign w:val="center"/>
            <w:hideMark/>
          </w:tcPr>
          <w:p w14:paraId="70DC3075"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7.6</w:t>
            </w:r>
          </w:p>
        </w:tc>
        <w:tc>
          <w:tcPr>
            <w:tcW w:w="691" w:type="dxa"/>
            <w:vAlign w:val="center"/>
            <w:hideMark/>
          </w:tcPr>
          <w:p w14:paraId="4A3BE021"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7.6</w:t>
            </w:r>
          </w:p>
        </w:tc>
        <w:tc>
          <w:tcPr>
            <w:tcW w:w="672" w:type="dxa"/>
            <w:vAlign w:val="center"/>
            <w:hideMark/>
          </w:tcPr>
          <w:p w14:paraId="761233EB"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8.3</w:t>
            </w:r>
          </w:p>
        </w:tc>
        <w:tc>
          <w:tcPr>
            <w:tcW w:w="678" w:type="dxa"/>
            <w:vAlign w:val="center"/>
            <w:hideMark/>
          </w:tcPr>
          <w:p w14:paraId="335EA7B9"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8.3</w:t>
            </w:r>
          </w:p>
        </w:tc>
        <w:tc>
          <w:tcPr>
            <w:tcW w:w="691" w:type="dxa"/>
            <w:vAlign w:val="center"/>
            <w:hideMark/>
          </w:tcPr>
          <w:p w14:paraId="515526AB"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9.1</w:t>
            </w:r>
          </w:p>
        </w:tc>
        <w:tc>
          <w:tcPr>
            <w:tcW w:w="679" w:type="dxa"/>
            <w:vAlign w:val="center"/>
            <w:hideMark/>
          </w:tcPr>
          <w:p w14:paraId="4AB94C61"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10.1</w:t>
            </w:r>
          </w:p>
        </w:tc>
        <w:tc>
          <w:tcPr>
            <w:tcW w:w="692" w:type="dxa"/>
            <w:vAlign w:val="center"/>
            <w:hideMark/>
          </w:tcPr>
          <w:p w14:paraId="41B41269"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9.6</w:t>
            </w:r>
          </w:p>
        </w:tc>
        <w:tc>
          <w:tcPr>
            <w:tcW w:w="692" w:type="dxa"/>
            <w:vAlign w:val="center"/>
            <w:hideMark/>
          </w:tcPr>
          <w:p w14:paraId="34331293"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9.3</w:t>
            </w:r>
          </w:p>
        </w:tc>
        <w:tc>
          <w:tcPr>
            <w:tcW w:w="700" w:type="dxa"/>
            <w:vAlign w:val="center"/>
            <w:hideMark/>
          </w:tcPr>
          <w:p w14:paraId="265C4F5F"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sz w:val="18"/>
                <w:szCs w:val="18"/>
              </w:rPr>
              <w:t>11.5</w:t>
            </w:r>
          </w:p>
        </w:tc>
        <w:tc>
          <w:tcPr>
            <w:tcW w:w="777" w:type="dxa"/>
            <w:vAlign w:val="center"/>
            <w:hideMark/>
          </w:tcPr>
          <w:p w14:paraId="3E5DAB4E" w14:textId="77777777" w:rsidR="008115B4" w:rsidRPr="0003344D" w:rsidRDefault="008115B4" w:rsidP="008115B4">
            <w:pPr>
              <w:spacing w:after="0" w:line="240" w:lineRule="exact"/>
              <w:jc w:val="center"/>
              <w:rPr>
                <w:rFonts w:ascii="Cambria" w:hAnsi="Cambria"/>
                <w:b/>
                <w:bCs/>
                <w:sz w:val="18"/>
                <w:szCs w:val="18"/>
                <w:lang w:eastAsia="en-IN" w:bidi="hi-IN"/>
              </w:rPr>
            </w:pPr>
            <w:r w:rsidRPr="0003344D">
              <w:rPr>
                <w:rFonts w:ascii="Cambria" w:hAnsi="Cambria"/>
                <w:b/>
                <w:bCs/>
                <w:sz w:val="18"/>
                <w:szCs w:val="18"/>
              </w:rPr>
              <w:t>95.7</w:t>
            </w:r>
          </w:p>
        </w:tc>
      </w:tr>
      <w:tr w:rsidR="0003344D" w:rsidRPr="0003344D" w14:paraId="26BE81B7" w14:textId="77777777" w:rsidTr="004A098C">
        <w:trPr>
          <w:trHeight w:val="300"/>
        </w:trPr>
        <w:tc>
          <w:tcPr>
            <w:tcW w:w="767" w:type="dxa"/>
            <w:vAlign w:val="center"/>
          </w:tcPr>
          <w:p w14:paraId="4AF93862" w14:textId="77777777" w:rsidR="008115B4" w:rsidRPr="0003344D" w:rsidRDefault="008115B4" w:rsidP="008115B4">
            <w:pPr>
              <w:spacing w:after="0" w:line="240" w:lineRule="exact"/>
              <w:rPr>
                <w:rFonts w:ascii="Cambria" w:hAnsi="Cambria"/>
                <w:b/>
                <w:bCs/>
                <w:sz w:val="18"/>
                <w:szCs w:val="18"/>
                <w:lang w:eastAsia="en-IN" w:bidi="hi-IN"/>
              </w:rPr>
            </w:pPr>
            <w:r w:rsidRPr="0003344D">
              <w:rPr>
                <w:rFonts w:ascii="Cambria" w:hAnsi="Cambria"/>
                <w:b/>
                <w:bCs/>
                <w:sz w:val="18"/>
                <w:szCs w:val="18"/>
                <w:lang w:eastAsia="en-IN" w:bidi="hi-IN"/>
              </w:rPr>
              <w:t>23-24</w:t>
            </w:r>
          </w:p>
        </w:tc>
        <w:tc>
          <w:tcPr>
            <w:tcW w:w="680" w:type="dxa"/>
            <w:vAlign w:val="center"/>
          </w:tcPr>
          <w:p w14:paraId="55F4D90C"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cs="Calibri"/>
                <w:sz w:val="18"/>
                <w:szCs w:val="18"/>
              </w:rPr>
              <w:t>8.8</w:t>
            </w:r>
          </w:p>
        </w:tc>
        <w:tc>
          <w:tcPr>
            <w:tcW w:w="681" w:type="dxa"/>
            <w:vAlign w:val="center"/>
          </w:tcPr>
          <w:p w14:paraId="2D378C35"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cs="Calibri"/>
                <w:sz w:val="18"/>
                <w:szCs w:val="18"/>
              </w:rPr>
              <w:t>10.6</w:t>
            </w:r>
          </w:p>
        </w:tc>
        <w:tc>
          <w:tcPr>
            <w:tcW w:w="690" w:type="dxa"/>
            <w:vAlign w:val="center"/>
          </w:tcPr>
          <w:p w14:paraId="470AA7D8"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cs="Calibri"/>
                <w:sz w:val="18"/>
                <w:szCs w:val="18"/>
              </w:rPr>
              <w:t>10.5</w:t>
            </w:r>
          </w:p>
        </w:tc>
        <w:tc>
          <w:tcPr>
            <w:tcW w:w="691" w:type="dxa"/>
            <w:vAlign w:val="center"/>
          </w:tcPr>
          <w:p w14:paraId="7ED5D418"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cs="Calibri"/>
                <w:sz w:val="18"/>
                <w:szCs w:val="18"/>
              </w:rPr>
              <w:t>11.9</w:t>
            </w:r>
          </w:p>
        </w:tc>
        <w:tc>
          <w:tcPr>
            <w:tcW w:w="691" w:type="dxa"/>
            <w:vAlign w:val="center"/>
          </w:tcPr>
          <w:p w14:paraId="6C36999F"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cs="Calibri"/>
                <w:sz w:val="18"/>
                <w:szCs w:val="18"/>
              </w:rPr>
              <w:t>11.8</w:t>
            </w:r>
          </w:p>
        </w:tc>
        <w:tc>
          <w:tcPr>
            <w:tcW w:w="672" w:type="dxa"/>
            <w:vAlign w:val="center"/>
          </w:tcPr>
          <w:p w14:paraId="05B0612D"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cs="Calibri"/>
                <w:sz w:val="18"/>
                <w:szCs w:val="18"/>
              </w:rPr>
              <w:t>11.4</w:t>
            </w:r>
          </w:p>
        </w:tc>
        <w:tc>
          <w:tcPr>
            <w:tcW w:w="678" w:type="dxa"/>
            <w:vAlign w:val="center"/>
          </w:tcPr>
          <w:p w14:paraId="5A8CAAED"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cs="Calibri"/>
                <w:sz w:val="18"/>
                <w:szCs w:val="18"/>
              </w:rPr>
              <w:t>11.8</w:t>
            </w:r>
          </w:p>
        </w:tc>
        <w:tc>
          <w:tcPr>
            <w:tcW w:w="691" w:type="dxa"/>
            <w:vAlign w:val="center"/>
          </w:tcPr>
          <w:p w14:paraId="61862D0C"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cs="Calibri"/>
                <w:sz w:val="18"/>
                <w:szCs w:val="18"/>
              </w:rPr>
              <w:t>12.0</w:t>
            </w:r>
          </w:p>
        </w:tc>
        <w:tc>
          <w:tcPr>
            <w:tcW w:w="679" w:type="dxa"/>
            <w:vAlign w:val="center"/>
          </w:tcPr>
          <w:p w14:paraId="737B1539"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cs="Calibri"/>
                <w:sz w:val="18"/>
                <w:szCs w:val="18"/>
              </w:rPr>
              <w:t>11.9</w:t>
            </w:r>
          </w:p>
        </w:tc>
        <w:tc>
          <w:tcPr>
            <w:tcW w:w="692" w:type="dxa"/>
            <w:vAlign w:val="center"/>
          </w:tcPr>
          <w:p w14:paraId="53EA332D"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cs="Calibri"/>
                <w:sz w:val="18"/>
                <w:szCs w:val="18"/>
              </w:rPr>
              <w:t>12.2</w:t>
            </w:r>
          </w:p>
        </w:tc>
        <w:tc>
          <w:tcPr>
            <w:tcW w:w="692" w:type="dxa"/>
            <w:vAlign w:val="center"/>
          </w:tcPr>
          <w:p w14:paraId="5ABA2EC5"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cs="Calibri"/>
                <w:sz w:val="18"/>
                <w:szCs w:val="18"/>
              </w:rPr>
              <w:t>12.7</w:t>
            </w:r>
          </w:p>
        </w:tc>
        <w:tc>
          <w:tcPr>
            <w:tcW w:w="700" w:type="dxa"/>
            <w:vAlign w:val="center"/>
          </w:tcPr>
          <w:p w14:paraId="33A12B36" w14:textId="77777777" w:rsidR="008115B4" w:rsidRPr="0003344D" w:rsidRDefault="008115B4" w:rsidP="008115B4">
            <w:pPr>
              <w:spacing w:after="0" w:line="240" w:lineRule="exact"/>
              <w:jc w:val="center"/>
              <w:rPr>
                <w:rFonts w:ascii="Cambria" w:hAnsi="Cambria"/>
                <w:sz w:val="18"/>
                <w:szCs w:val="18"/>
                <w:lang w:eastAsia="en-IN" w:bidi="hi-IN"/>
              </w:rPr>
            </w:pPr>
            <w:r w:rsidRPr="0003344D">
              <w:rPr>
                <w:rFonts w:ascii="Cambria" w:hAnsi="Cambria" w:cs="Calibri"/>
                <w:sz w:val="18"/>
                <w:szCs w:val="18"/>
              </w:rPr>
              <w:t>14.2</w:t>
            </w:r>
          </w:p>
        </w:tc>
        <w:tc>
          <w:tcPr>
            <w:tcW w:w="777" w:type="dxa"/>
            <w:vAlign w:val="center"/>
          </w:tcPr>
          <w:p w14:paraId="490382D2" w14:textId="77777777" w:rsidR="008115B4" w:rsidRPr="0003344D" w:rsidRDefault="008115B4" w:rsidP="008115B4">
            <w:pPr>
              <w:spacing w:after="0" w:line="240" w:lineRule="exact"/>
              <w:jc w:val="center"/>
              <w:rPr>
                <w:rFonts w:ascii="Cambria" w:hAnsi="Cambria"/>
                <w:b/>
                <w:bCs/>
                <w:sz w:val="18"/>
                <w:szCs w:val="18"/>
                <w:lang w:eastAsia="en-IN" w:bidi="hi-IN"/>
              </w:rPr>
            </w:pPr>
            <w:r w:rsidRPr="0003344D">
              <w:rPr>
                <w:rFonts w:ascii="Cambria" w:hAnsi="Cambria" w:cs="Calibri"/>
                <w:b/>
                <w:bCs/>
                <w:sz w:val="18"/>
                <w:szCs w:val="18"/>
              </w:rPr>
              <w:t>139.8</w:t>
            </w:r>
          </w:p>
        </w:tc>
      </w:tr>
      <w:tr w:rsidR="0003344D" w:rsidRPr="0003344D" w14:paraId="04E2A43C" w14:textId="77777777" w:rsidTr="004A098C">
        <w:trPr>
          <w:trHeight w:val="300"/>
        </w:trPr>
        <w:tc>
          <w:tcPr>
            <w:tcW w:w="767" w:type="dxa"/>
            <w:vAlign w:val="center"/>
          </w:tcPr>
          <w:p w14:paraId="758311A2" w14:textId="77777777" w:rsidR="008115B4" w:rsidRPr="0003344D" w:rsidRDefault="008115B4" w:rsidP="008115B4">
            <w:pPr>
              <w:spacing w:after="0" w:line="240" w:lineRule="exact"/>
              <w:rPr>
                <w:rFonts w:ascii="Cambria" w:hAnsi="Cambria"/>
                <w:b/>
                <w:bCs/>
                <w:sz w:val="18"/>
                <w:szCs w:val="18"/>
                <w:lang w:eastAsia="en-IN" w:bidi="hi-IN"/>
              </w:rPr>
            </w:pPr>
            <w:r w:rsidRPr="0003344D">
              <w:rPr>
                <w:rFonts w:ascii="Cambria" w:hAnsi="Cambria"/>
                <w:b/>
                <w:bCs/>
                <w:sz w:val="18"/>
                <w:szCs w:val="18"/>
                <w:lang w:eastAsia="en-IN" w:bidi="hi-IN"/>
              </w:rPr>
              <w:t>24-25</w:t>
            </w:r>
          </w:p>
        </w:tc>
        <w:tc>
          <w:tcPr>
            <w:tcW w:w="680" w:type="dxa"/>
            <w:vAlign w:val="center"/>
          </w:tcPr>
          <w:p w14:paraId="404870FB" w14:textId="77777777" w:rsidR="008115B4" w:rsidRPr="0003344D" w:rsidRDefault="008115B4" w:rsidP="008115B4">
            <w:pPr>
              <w:spacing w:after="0" w:line="240" w:lineRule="exact"/>
              <w:jc w:val="center"/>
              <w:rPr>
                <w:rFonts w:ascii="Cambria" w:hAnsi="Cambria" w:cs="Calibri"/>
                <w:sz w:val="18"/>
                <w:szCs w:val="18"/>
              </w:rPr>
            </w:pPr>
            <w:r w:rsidRPr="0003344D">
              <w:rPr>
                <w:rFonts w:ascii="Cambria" w:hAnsi="Cambria" w:cs="Calibri"/>
                <w:sz w:val="18"/>
                <w:szCs w:val="18"/>
              </w:rPr>
              <w:t>10.9</w:t>
            </w:r>
          </w:p>
        </w:tc>
        <w:tc>
          <w:tcPr>
            <w:tcW w:w="681" w:type="dxa"/>
            <w:vAlign w:val="center"/>
          </w:tcPr>
          <w:p w14:paraId="36233436" w14:textId="77777777" w:rsidR="008115B4" w:rsidRPr="0003344D" w:rsidRDefault="008115B4" w:rsidP="008115B4">
            <w:pPr>
              <w:spacing w:after="0" w:line="240" w:lineRule="exact"/>
              <w:jc w:val="center"/>
              <w:rPr>
                <w:rFonts w:ascii="Cambria" w:hAnsi="Cambria" w:cs="Calibri"/>
                <w:sz w:val="18"/>
                <w:szCs w:val="18"/>
              </w:rPr>
            </w:pPr>
            <w:r w:rsidRPr="0003344D">
              <w:rPr>
                <w:rFonts w:ascii="Cambria" w:hAnsi="Cambria" w:cs="Calibri"/>
                <w:sz w:val="18"/>
                <w:szCs w:val="18"/>
              </w:rPr>
              <w:t>11.7</w:t>
            </w:r>
          </w:p>
        </w:tc>
        <w:tc>
          <w:tcPr>
            <w:tcW w:w="690" w:type="dxa"/>
            <w:vAlign w:val="center"/>
          </w:tcPr>
          <w:p w14:paraId="7F96CC16" w14:textId="77777777" w:rsidR="008115B4" w:rsidRPr="0003344D" w:rsidRDefault="008115B4" w:rsidP="008115B4">
            <w:pPr>
              <w:spacing w:after="0" w:line="240" w:lineRule="exact"/>
              <w:jc w:val="center"/>
              <w:rPr>
                <w:rFonts w:ascii="Cambria" w:hAnsi="Cambria" w:cs="Calibri"/>
                <w:sz w:val="18"/>
                <w:szCs w:val="18"/>
              </w:rPr>
            </w:pPr>
            <w:r w:rsidRPr="0003344D">
              <w:rPr>
                <w:rFonts w:ascii="Cambria" w:hAnsi="Cambria" w:cs="Calibri"/>
                <w:sz w:val="18"/>
                <w:szCs w:val="18"/>
              </w:rPr>
              <w:t>11.7</w:t>
            </w:r>
          </w:p>
        </w:tc>
        <w:tc>
          <w:tcPr>
            <w:tcW w:w="691" w:type="dxa"/>
            <w:vAlign w:val="center"/>
          </w:tcPr>
          <w:p w14:paraId="57206B57" w14:textId="77777777" w:rsidR="008115B4" w:rsidRPr="0003344D" w:rsidRDefault="008115B4" w:rsidP="008115B4">
            <w:pPr>
              <w:spacing w:after="0" w:line="240" w:lineRule="exact"/>
              <w:jc w:val="center"/>
              <w:rPr>
                <w:rFonts w:ascii="Cambria" w:hAnsi="Cambria" w:cs="Calibri"/>
                <w:sz w:val="18"/>
                <w:szCs w:val="18"/>
              </w:rPr>
            </w:pPr>
            <w:r w:rsidRPr="0003344D">
              <w:rPr>
                <w:rFonts w:ascii="Cambria" w:hAnsi="Cambria" w:cs="Calibri"/>
                <w:sz w:val="18"/>
                <w:szCs w:val="18"/>
              </w:rPr>
              <w:t>12.1</w:t>
            </w:r>
          </w:p>
        </w:tc>
        <w:tc>
          <w:tcPr>
            <w:tcW w:w="691" w:type="dxa"/>
            <w:vAlign w:val="center"/>
          </w:tcPr>
          <w:p w14:paraId="11C2D27B" w14:textId="77777777" w:rsidR="008115B4" w:rsidRPr="0003344D" w:rsidRDefault="008115B4" w:rsidP="008115B4">
            <w:pPr>
              <w:spacing w:after="0" w:line="240" w:lineRule="exact"/>
              <w:jc w:val="center"/>
              <w:rPr>
                <w:rFonts w:ascii="Cambria" w:hAnsi="Cambria" w:cs="Calibri"/>
                <w:sz w:val="18"/>
                <w:szCs w:val="18"/>
              </w:rPr>
            </w:pPr>
            <w:r w:rsidRPr="0003344D">
              <w:rPr>
                <w:rFonts w:ascii="Cambria" w:hAnsi="Cambria" w:cs="Calibri"/>
                <w:sz w:val="18"/>
                <w:szCs w:val="18"/>
              </w:rPr>
              <w:t>12.4</w:t>
            </w:r>
          </w:p>
        </w:tc>
        <w:tc>
          <w:tcPr>
            <w:tcW w:w="672" w:type="dxa"/>
            <w:vAlign w:val="center"/>
          </w:tcPr>
          <w:p w14:paraId="7A118568" w14:textId="77777777" w:rsidR="008115B4" w:rsidRPr="0003344D" w:rsidRDefault="008115B4" w:rsidP="008115B4">
            <w:pPr>
              <w:spacing w:after="0" w:line="240" w:lineRule="exact"/>
              <w:jc w:val="center"/>
              <w:rPr>
                <w:rFonts w:ascii="Cambria" w:hAnsi="Cambria" w:cs="Calibri"/>
                <w:sz w:val="18"/>
                <w:szCs w:val="18"/>
              </w:rPr>
            </w:pPr>
            <w:r w:rsidRPr="0003344D">
              <w:rPr>
                <w:rFonts w:ascii="Cambria" w:hAnsi="Cambria" w:cs="Calibri"/>
                <w:sz w:val="18"/>
                <w:szCs w:val="18"/>
              </w:rPr>
              <w:t>12.5</w:t>
            </w:r>
          </w:p>
        </w:tc>
        <w:tc>
          <w:tcPr>
            <w:tcW w:w="678" w:type="dxa"/>
            <w:vAlign w:val="center"/>
          </w:tcPr>
          <w:p w14:paraId="0D37E6FD" w14:textId="77777777" w:rsidR="008115B4" w:rsidRPr="0003344D" w:rsidRDefault="008115B4" w:rsidP="008115B4">
            <w:pPr>
              <w:spacing w:after="0" w:line="240" w:lineRule="exact"/>
              <w:jc w:val="center"/>
              <w:rPr>
                <w:rFonts w:ascii="Cambria" w:hAnsi="Cambria" w:cs="Calibri"/>
                <w:sz w:val="18"/>
                <w:szCs w:val="18"/>
              </w:rPr>
            </w:pPr>
            <w:r w:rsidRPr="0003344D">
              <w:rPr>
                <w:rFonts w:ascii="Cambria" w:hAnsi="Cambria" w:cs="Calibri"/>
                <w:sz w:val="18"/>
                <w:szCs w:val="18"/>
              </w:rPr>
              <w:t>12.5</w:t>
            </w:r>
          </w:p>
        </w:tc>
        <w:tc>
          <w:tcPr>
            <w:tcW w:w="691" w:type="dxa"/>
            <w:vAlign w:val="center"/>
          </w:tcPr>
          <w:p w14:paraId="34A5234B" w14:textId="77777777" w:rsidR="008115B4" w:rsidRPr="0003344D" w:rsidRDefault="008115B4" w:rsidP="008115B4">
            <w:pPr>
              <w:spacing w:after="0" w:line="240" w:lineRule="exact"/>
              <w:jc w:val="center"/>
              <w:rPr>
                <w:rFonts w:ascii="Cambria" w:hAnsi="Cambria" w:cs="Calibri"/>
                <w:sz w:val="18"/>
                <w:szCs w:val="18"/>
              </w:rPr>
            </w:pPr>
            <w:r w:rsidRPr="0003344D">
              <w:rPr>
                <w:rFonts w:ascii="Cambria" w:hAnsi="Cambria" w:cs="Calibri"/>
                <w:sz w:val="18"/>
                <w:szCs w:val="18"/>
              </w:rPr>
              <w:t>12.8</w:t>
            </w:r>
          </w:p>
        </w:tc>
        <w:tc>
          <w:tcPr>
            <w:tcW w:w="679" w:type="dxa"/>
            <w:vAlign w:val="center"/>
          </w:tcPr>
          <w:p w14:paraId="3E47D49B" w14:textId="77777777" w:rsidR="008115B4" w:rsidRPr="0003344D" w:rsidRDefault="008115B4" w:rsidP="008115B4">
            <w:pPr>
              <w:spacing w:after="0" w:line="240" w:lineRule="exact"/>
              <w:jc w:val="center"/>
              <w:rPr>
                <w:rFonts w:ascii="Cambria" w:hAnsi="Cambria" w:cs="Calibri"/>
                <w:sz w:val="18"/>
                <w:szCs w:val="18"/>
              </w:rPr>
            </w:pPr>
            <w:r w:rsidRPr="0003344D">
              <w:rPr>
                <w:rFonts w:ascii="Cambria" w:hAnsi="Cambria" w:cs="Calibri"/>
                <w:sz w:val="18"/>
                <w:szCs w:val="18"/>
              </w:rPr>
              <w:t>14.0</w:t>
            </w:r>
          </w:p>
        </w:tc>
        <w:tc>
          <w:tcPr>
            <w:tcW w:w="692" w:type="dxa"/>
            <w:vAlign w:val="center"/>
          </w:tcPr>
          <w:p w14:paraId="64B40869" w14:textId="77777777" w:rsidR="008115B4" w:rsidRPr="0003344D" w:rsidRDefault="008115B4" w:rsidP="008115B4">
            <w:pPr>
              <w:spacing w:after="0" w:line="240" w:lineRule="exact"/>
              <w:jc w:val="center"/>
              <w:rPr>
                <w:rFonts w:ascii="Cambria" w:hAnsi="Cambria" w:cs="Calibri"/>
                <w:sz w:val="18"/>
                <w:szCs w:val="18"/>
              </w:rPr>
            </w:pPr>
            <w:r w:rsidRPr="0003344D">
              <w:rPr>
                <w:rFonts w:ascii="Cambria" w:hAnsi="Cambria" w:cs="Calibri"/>
                <w:sz w:val="18"/>
                <w:szCs w:val="18"/>
              </w:rPr>
              <w:t>14.1</w:t>
            </w:r>
          </w:p>
        </w:tc>
        <w:tc>
          <w:tcPr>
            <w:tcW w:w="692" w:type="dxa"/>
            <w:vAlign w:val="center"/>
          </w:tcPr>
          <w:p w14:paraId="69B396A2" w14:textId="77777777" w:rsidR="008115B4" w:rsidRPr="0003344D" w:rsidRDefault="008115B4" w:rsidP="008115B4">
            <w:pPr>
              <w:spacing w:after="0" w:line="240" w:lineRule="exact"/>
              <w:jc w:val="center"/>
              <w:rPr>
                <w:rFonts w:ascii="Cambria" w:hAnsi="Cambria" w:cs="Calibri"/>
                <w:sz w:val="18"/>
                <w:szCs w:val="18"/>
              </w:rPr>
            </w:pPr>
            <w:r w:rsidRPr="0003344D">
              <w:rPr>
                <w:rFonts w:ascii="Cambria" w:hAnsi="Cambria" w:cs="Calibri"/>
                <w:sz w:val="18"/>
                <w:szCs w:val="18"/>
              </w:rPr>
              <w:t>13.7</w:t>
            </w:r>
          </w:p>
        </w:tc>
        <w:tc>
          <w:tcPr>
            <w:tcW w:w="700" w:type="dxa"/>
            <w:vAlign w:val="center"/>
          </w:tcPr>
          <w:p w14:paraId="29A6B3AC" w14:textId="77777777" w:rsidR="008115B4" w:rsidRPr="0003344D" w:rsidRDefault="008115B4" w:rsidP="008115B4">
            <w:pPr>
              <w:spacing w:after="0" w:line="240" w:lineRule="exact"/>
              <w:jc w:val="center"/>
              <w:rPr>
                <w:rFonts w:ascii="Cambria" w:hAnsi="Cambria" w:cs="Calibri"/>
                <w:sz w:val="18"/>
                <w:szCs w:val="18"/>
              </w:rPr>
            </w:pPr>
            <w:r w:rsidRPr="0003344D">
              <w:rPr>
                <w:rFonts w:ascii="Cambria" w:hAnsi="Cambria" w:cs="Calibri"/>
                <w:sz w:val="18"/>
                <w:szCs w:val="18"/>
              </w:rPr>
              <w:t>16.2</w:t>
            </w:r>
          </w:p>
        </w:tc>
        <w:tc>
          <w:tcPr>
            <w:tcW w:w="777" w:type="dxa"/>
            <w:vAlign w:val="center"/>
          </w:tcPr>
          <w:p w14:paraId="7B4799C2" w14:textId="77777777" w:rsidR="008115B4" w:rsidRPr="0003344D" w:rsidRDefault="008115B4" w:rsidP="008115B4">
            <w:pPr>
              <w:spacing w:after="0" w:line="240" w:lineRule="exact"/>
              <w:jc w:val="center"/>
              <w:rPr>
                <w:rFonts w:ascii="Cambria" w:hAnsi="Cambria" w:cs="Calibri"/>
                <w:b/>
                <w:bCs/>
                <w:sz w:val="18"/>
                <w:szCs w:val="18"/>
              </w:rPr>
            </w:pPr>
            <w:r w:rsidRPr="0003344D">
              <w:rPr>
                <w:rFonts w:ascii="Cambria" w:hAnsi="Cambria" w:cs="Calibri"/>
                <w:b/>
                <w:bCs/>
                <w:sz w:val="18"/>
                <w:szCs w:val="18"/>
              </w:rPr>
              <w:t>154.6</w:t>
            </w:r>
          </w:p>
        </w:tc>
      </w:tr>
    </w:tbl>
    <w:bookmarkEnd w:id="2"/>
    <w:p w14:paraId="05C355E9" w14:textId="77777777" w:rsidR="00820FF1" w:rsidRPr="0003344D" w:rsidRDefault="00F02E70" w:rsidP="00B93A3A">
      <w:pPr>
        <w:pStyle w:val="ListParagraph"/>
        <w:spacing w:beforeLines="50" w:before="120" w:afterLines="50" w:after="120" w:line="360" w:lineRule="auto"/>
        <w:ind w:left="0"/>
        <w:contextualSpacing w:val="0"/>
        <w:jc w:val="both"/>
        <w:rPr>
          <w:rFonts w:ascii="Cambria" w:hAnsi="Cambria"/>
        </w:rPr>
      </w:pPr>
      <w:r w:rsidRPr="0003344D">
        <w:rPr>
          <w:rFonts w:ascii="Cambria" w:hAnsi="Cambria"/>
        </w:rPr>
        <w:t>As can be seen from the above table, there has been an annual as well as month-wise increase in LT consumer coverage from FY 18-19 to FY 24-25 which has necessitated higher A&amp;G expenses, which have supported the DISCOM in scaling its operations to meet new demands. The increase in LT consumer coverage reflects DISCOM’s commitment to enhancing energy access, which has, in turn, supported revenue growth and improved overall network utilization. As the consumer base has expanded, DISCOM has scaled up its infrastructure and customer service capabilities to maintain quality and reliability, positioning itself to serve an ever broadening and diverse range of consumers across its service areas.</w:t>
      </w:r>
    </w:p>
    <w:p w14:paraId="31C38364" w14:textId="77777777" w:rsidR="00820FF1" w:rsidRPr="0003344D" w:rsidRDefault="00820FF1" w:rsidP="00B93A3A">
      <w:pPr>
        <w:pStyle w:val="BodyText2"/>
        <w:spacing w:beforeLines="50" w:afterLines="50" w:line="360" w:lineRule="auto"/>
        <w:jc w:val="both"/>
        <w:rPr>
          <w:rFonts w:ascii="Cambria" w:hAnsi="Cambria" w:cs="Arial"/>
          <w:sz w:val="22"/>
          <w:szCs w:val="22"/>
          <w:lang w:val="en-GB"/>
        </w:rPr>
      </w:pPr>
      <w:r w:rsidRPr="0003344D">
        <w:rPr>
          <w:rFonts w:ascii="Cambria" w:hAnsi="Cambria" w:cs="Arial"/>
          <w:sz w:val="22"/>
          <w:szCs w:val="22"/>
          <w:lang w:val="en-GB"/>
        </w:rPr>
        <w:t>Apart from the normal A&amp;G expenses, due to various other initiatives and additional scope in the activities, the Licensee has claimed additional A&amp;G expenses of Rs. 51.96 Cr.  and requests the Hon’ble Commission to approve the same.</w:t>
      </w:r>
    </w:p>
    <w:p w14:paraId="34947290" w14:textId="77777777" w:rsidR="00DF158F" w:rsidRPr="0003344D" w:rsidRDefault="00DF158F" w:rsidP="00B93A3A">
      <w:pPr>
        <w:pStyle w:val="BodyText2"/>
        <w:spacing w:beforeLines="50" w:afterLines="50" w:line="360" w:lineRule="auto"/>
        <w:jc w:val="both"/>
        <w:rPr>
          <w:rFonts w:ascii="Cambria" w:hAnsi="Cambria" w:cs="Arial"/>
          <w:sz w:val="22"/>
          <w:szCs w:val="22"/>
          <w:lang w:val="en-GB"/>
        </w:rPr>
      </w:pPr>
      <w:r w:rsidRPr="0003344D">
        <w:rPr>
          <w:rFonts w:ascii="Cambria" w:hAnsi="Cambria" w:cs="Arial"/>
          <w:sz w:val="22"/>
          <w:szCs w:val="22"/>
          <w:lang w:val="en-GB"/>
        </w:rPr>
        <w:t xml:space="preserve">Furthermore, </w:t>
      </w:r>
      <w:r w:rsidR="00086A36" w:rsidRPr="0003344D">
        <w:rPr>
          <w:rFonts w:ascii="Cambria" w:hAnsi="Cambria" w:cs="Arial"/>
          <w:sz w:val="22"/>
          <w:szCs w:val="22"/>
          <w:lang w:val="en-GB"/>
        </w:rPr>
        <w:t xml:space="preserve">the Licensee in </w:t>
      </w:r>
      <w:proofErr w:type="spellStart"/>
      <w:r w:rsidR="00086A36" w:rsidRPr="0003344D">
        <w:rPr>
          <w:rFonts w:ascii="Cambria" w:hAnsi="Cambria" w:cs="Arial"/>
          <w:sz w:val="22"/>
          <w:szCs w:val="22"/>
          <w:lang w:val="en-GB"/>
        </w:rPr>
        <w:t>it’s</w:t>
      </w:r>
      <w:proofErr w:type="spellEnd"/>
      <w:r w:rsidR="00086A36" w:rsidRPr="0003344D">
        <w:rPr>
          <w:rFonts w:ascii="Cambria" w:hAnsi="Cambria" w:cs="Arial"/>
          <w:sz w:val="22"/>
          <w:szCs w:val="22"/>
          <w:lang w:val="en-GB"/>
        </w:rPr>
        <w:t xml:space="preserve"> ARR application for FY 2</w:t>
      </w:r>
      <w:r w:rsidR="008F7535" w:rsidRPr="0003344D">
        <w:rPr>
          <w:rFonts w:ascii="Cambria" w:hAnsi="Cambria" w:cs="Arial"/>
          <w:sz w:val="22"/>
          <w:szCs w:val="22"/>
          <w:lang w:val="en-GB"/>
        </w:rPr>
        <w:t>0</w:t>
      </w:r>
      <w:r w:rsidR="00086A36" w:rsidRPr="0003344D">
        <w:rPr>
          <w:rFonts w:ascii="Cambria" w:hAnsi="Cambria" w:cs="Arial"/>
          <w:sz w:val="22"/>
          <w:szCs w:val="22"/>
          <w:lang w:val="en-GB"/>
        </w:rPr>
        <w:t>26-27</w:t>
      </w:r>
      <w:r w:rsidR="008F7535" w:rsidRPr="0003344D">
        <w:rPr>
          <w:rFonts w:ascii="Cambria" w:hAnsi="Cambria" w:cs="Arial"/>
          <w:sz w:val="22"/>
          <w:szCs w:val="22"/>
          <w:lang w:val="en-GB"/>
        </w:rPr>
        <w:t xml:space="preserve"> at page no. 48 to 88 has </w:t>
      </w:r>
      <w:r w:rsidR="00DB5B2D" w:rsidRPr="0003344D">
        <w:rPr>
          <w:rFonts w:ascii="Cambria" w:hAnsi="Cambria" w:cs="Arial"/>
          <w:sz w:val="22"/>
          <w:szCs w:val="22"/>
          <w:lang w:val="en-GB"/>
        </w:rPr>
        <w:t xml:space="preserve">provided detailed justification for increase in cost under A&amp;G head which is not repeated for the sake of </w:t>
      </w:r>
      <w:r w:rsidR="00F45758" w:rsidRPr="0003344D">
        <w:rPr>
          <w:rFonts w:ascii="Cambria" w:hAnsi="Cambria" w:cs="Arial"/>
          <w:sz w:val="22"/>
          <w:szCs w:val="22"/>
          <w:lang w:val="en-GB"/>
        </w:rPr>
        <w:t xml:space="preserve">brevity. </w:t>
      </w:r>
      <w:r w:rsidR="00086A36" w:rsidRPr="0003344D">
        <w:rPr>
          <w:rFonts w:ascii="Cambria" w:hAnsi="Cambria" w:cs="Arial"/>
          <w:sz w:val="22"/>
          <w:szCs w:val="22"/>
          <w:lang w:val="en-GB"/>
        </w:rPr>
        <w:t xml:space="preserve"> </w:t>
      </w:r>
    </w:p>
    <w:p w14:paraId="3DFBD2FB" w14:textId="77777777" w:rsidR="00BD2983" w:rsidRPr="0003344D" w:rsidRDefault="00BD2983" w:rsidP="00BD2983">
      <w:pPr>
        <w:pStyle w:val="BodyText2"/>
        <w:spacing w:beforeLines="100" w:before="240" w:afterLines="100" w:after="240" w:line="360" w:lineRule="auto"/>
        <w:jc w:val="both"/>
        <w:rPr>
          <w:rFonts w:ascii="Cambria" w:hAnsi="Cambria" w:cs="Arial"/>
          <w:sz w:val="22"/>
          <w:szCs w:val="22"/>
          <w:lang w:val="en-GB"/>
        </w:rPr>
      </w:pPr>
      <w:r w:rsidRPr="0003344D">
        <w:rPr>
          <w:rFonts w:ascii="Cambria" w:hAnsi="Cambria" w:cs="Arial"/>
          <w:sz w:val="22"/>
          <w:szCs w:val="22"/>
          <w:lang w:val="en-GB"/>
        </w:rPr>
        <w:t>As per the terms of Tariff Regulation, 2022 Hon’ble Commission approves the A&amp;G expenditure of the Licensee wherein the provision of escalation of 7% hike over previous year approval along with additional expenses (subject to prudence check) towards improvement in performance for special measures to be undertaken are permitted. The relevant regulation is extracted below.</w:t>
      </w:r>
    </w:p>
    <w:p w14:paraId="00D9CAC4" w14:textId="77777777" w:rsidR="00BD2983" w:rsidRPr="0003344D" w:rsidRDefault="00BD2983" w:rsidP="00BD2983">
      <w:pPr>
        <w:pStyle w:val="BodyText2"/>
        <w:spacing w:beforeLines="100" w:before="240" w:afterLines="100" w:after="240" w:line="360" w:lineRule="auto"/>
        <w:jc w:val="both"/>
        <w:rPr>
          <w:rFonts w:ascii="Cambria" w:hAnsi="Cambria" w:cs="Arial"/>
          <w:sz w:val="22"/>
          <w:szCs w:val="22"/>
          <w:lang w:val="en-GB"/>
        </w:rPr>
      </w:pPr>
      <w:r w:rsidRPr="0003344D">
        <w:rPr>
          <w:rFonts w:ascii="Cambria" w:hAnsi="Cambria" w:cs="Arial"/>
          <w:sz w:val="22"/>
          <w:szCs w:val="22"/>
          <w:lang w:val="en-GB"/>
        </w:rPr>
        <w:t>Regulations 3.9.16 &amp; 3.9.17 of the OERC (Terms and Conditions for Determination of Wheeling Tariff and Retail Supply Tariff) Regulations, 2022 provides as under:</w:t>
      </w:r>
    </w:p>
    <w:p w14:paraId="3E44840A" w14:textId="77777777" w:rsidR="00BD2983" w:rsidRPr="0003344D" w:rsidRDefault="00BD2983" w:rsidP="00BD2983">
      <w:pPr>
        <w:pStyle w:val="BodyText2"/>
        <w:ind w:left="720"/>
        <w:jc w:val="both"/>
        <w:rPr>
          <w:rFonts w:ascii="Cambria" w:hAnsi="Cambria" w:cs="Arial"/>
          <w:i/>
          <w:iCs/>
          <w:sz w:val="22"/>
          <w:szCs w:val="22"/>
          <w:lang w:val="en-GB"/>
        </w:rPr>
      </w:pPr>
      <w:r w:rsidRPr="0003344D">
        <w:rPr>
          <w:rFonts w:ascii="Cambria" w:hAnsi="Cambria" w:cs="Arial"/>
          <w:i/>
          <w:iCs/>
          <w:sz w:val="22"/>
          <w:szCs w:val="22"/>
          <w:lang w:val="en-GB"/>
        </w:rPr>
        <w:lastRenderedPageBreak/>
        <w:t xml:space="preserve">“3.9.16. The normal A&amp;G Expenses for each subsequent year will be determined by escalating the approved A&amp;G Expenses (excluding additional or special A&amp;G expense) for the previous year, at the escalation factor of 7 % to arrive at permissible A&amp;G expenses for each year of the Control Period. </w:t>
      </w:r>
    </w:p>
    <w:p w14:paraId="658A4E5F" w14:textId="77777777" w:rsidR="00BD2983" w:rsidRPr="0003344D" w:rsidRDefault="00BD2983" w:rsidP="00BD2983">
      <w:pPr>
        <w:pStyle w:val="BodyText2"/>
        <w:ind w:left="720"/>
        <w:jc w:val="both"/>
        <w:rPr>
          <w:rFonts w:ascii="Cambria" w:hAnsi="Cambria" w:cs="Arial"/>
          <w:i/>
          <w:iCs/>
          <w:sz w:val="22"/>
          <w:szCs w:val="22"/>
          <w:lang w:val="en-GB"/>
        </w:rPr>
      </w:pPr>
      <w:r w:rsidRPr="0003344D">
        <w:rPr>
          <w:rFonts w:ascii="Cambria" w:hAnsi="Cambria" w:cs="Arial"/>
          <w:i/>
          <w:iCs/>
          <w:sz w:val="22"/>
          <w:szCs w:val="22"/>
          <w:lang w:val="en-GB"/>
        </w:rPr>
        <w:t xml:space="preserve">3.9.17. The Commission, in addition to the normal A&amp;G expenses may allow additional expenses, under this head for special measures to be undertaken by the distribution licensees which are not covered under Capital Investment plan approved by the Commission. </w:t>
      </w:r>
    </w:p>
    <w:p w14:paraId="05ED768B" w14:textId="77777777" w:rsidR="00BD2983" w:rsidRPr="0003344D" w:rsidRDefault="00BD2983" w:rsidP="00BD2983">
      <w:pPr>
        <w:pStyle w:val="BodyText2"/>
        <w:ind w:left="720"/>
        <w:jc w:val="both"/>
        <w:rPr>
          <w:rFonts w:ascii="Cambria" w:hAnsi="Cambria" w:cs="Arial"/>
          <w:i/>
          <w:iCs/>
          <w:sz w:val="22"/>
          <w:szCs w:val="22"/>
          <w:lang w:val="en-GB"/>
        </w:rPr>
      </w:pPr>
      <w:r w:rsidRPr="0003344D">
        <w:rPr>
          <w:rFonts w:ascii="Cambria" w:hAnsi="Cambria" w:cs="Arial"/>
          <w:i/>
          <w:iCs/>
          <w:sz w:val="22"/>
          <w:szCs w:val="22"/>
          <w:lang w:val="en-GB"/>
        </w:rPr>
        <w:t>Provided the Commission will undertake a prudence check before allowing such expenditure.”</w:t>
      </w:r>
    </w:p>
    <w:p w14:paraId="01E978C8" w14:textId="77777777" w:rsidR="00F45758" w:rsidRPr="0003344D" w:rsidRDefault="00BD2983" w:rsidP="00BD2983">
      <w:pPr>
        <w:pStyle w:val="BodyText2"/>
        <w:spacing w:beforeLines="50" w:afterLines="50" w:line="360" w:lineRule="auto"/>
        <w:jc w:val="both"/>
        <w:rPr>
          <w:rFonts w:ascii="Cambria" w:hAnsi="Cambria" w:cs="Arial"/>
          <w:sz w:val="22"/>
          <w:szCs w:val="22"/>
        </w:rPr>
      </w:pPr>
      <w:r w:rsidRPr="0003344D">
        <w:rPr>
          <w:rFonts w:ascii="Cambria" w:hAnsi="Cambria" w:cs="Arial"/>
          <w:sz w:val="22"/>
          <w:szCs w:val="22"/>
          <w:lang w:val="en-GB"/>
        </w:rPr>
        <w:t>In its previous orders, the Hon’ble Commission has consistently considered a 7% increase over the allowable A&amp;G expenses of the preceding year, accounting for inflation on normal A&amp;G expenses.</w:t>
      </w:r>
      <w:r w:rsidR="003A408A" w:rsidRPr="0003344D">
        <w:rPr>
          <w:rFonts w:ascii="Cambria" w:hAnsi="Cambria" w:cs="Arial"/>
          <w:sz w:val="22"/>
          <w:szCs w:val="22"/>
          <w:lang w:val="en-GB"/>
        </w:rPr>
        <w:t xml:space="preserve"> The Licensee has projected the A&amp;G </w:t>
      </w:r>
      <w:r w:rsidR="007275DB" w:rsidRPr="0003344D">
        <w:rPr>
          <w:rFonts w:ascii="Cambria" w:hAnsi="Cambria" w:cs="Arial"/>
          <w:sz w:val="22"/>
          <w:szCs w:val="22"/>
          <w:lang w:val="en-GB"/>
        </w:rPr>
        <w:t>expenses</w:t>
      </w:r>
      <w:r w:rsidR="003A408A" w:rsidRPr="0003344D">
        <w:rPr>
          <w:rFonts w:ascii="Cambria" w:hAnsi="Cambria" w:cs="Arial"/>
          <w:sz w:val="22"/>
          <w:szCs w:val="22"/>
          <w:lang w:val="en-GB"/>
        </w:rPr>
        <w:t xml:space="preserve"> for FY 2026-27</w:t>
      </w:r>
      <w:r w:rsidR="007F15AF" w:rsidRPr="0003344D">
        <w:rPr>
          <w:rFonts w:ascii="Cambria" w:hAnsi="Cambria" w:cs="Arial"/>
          <w:sz w:val="22"/>
          <w:szCs w:val="22"/>
          <w:lang w:val="en-GB"/>
        </w:rPr>
        <w:t xml:space="preserve"> in accordance with the Tariff Regulations 2022 considering a 7% increase over the A&amp;G expe</w:t>
      </w:r>
      <w:r w:rsidR="007275DB" w:rsidRPr="0003344D">
        <w:rPr>
          <w:rFonts w:ascii="Cambria" w:hAnsi="Cambria" w:cs="Arial"/>
          <w:sz w:val="22"/>
          <w:szCs w:val="22"/>
          <w:lang w:val="en-GB"/>
        </w:rPr>
        <w:t>n</w:t>
      </w:r>
      <w:r w:rsidR="007F15AF" w:rsidRPr="0003344D">
        <w:rPr>
          <w:rFonts w:ascii="Cambria" w:hAnsi="Cambria" w:cs="Arial"/>
          <w:sz w:val="22"/>
          <w:szCs w:val="22"/>
          <w:lang w:val="en-GB"/>
        </w:rPr>
        <w:t xml:space="preserve">ses </w:t>
      </w:r>
      <w:r w:rsidR="00240B63" w:rsidRPr="0003344D">
        <w:rPr>
          <w:rFonts w:ascii="Cambria" w:hAnsi="Cambria" w:cs="Arial"/>
          <w:sz w:val="22"/>
          <w:szCs w:val="22"/>
          <w:lang w:val="en-GB"/>
        </w:rPr>
        <w:t>estimated for FY 2025-26</w:t>
      </w:r>
      <w:r w:rsidR="000A2B7F" w:rsidRPr="0003344D">
        <w:rPr>
          <w:rFonts w:ascii="Cambria" w:hAnsi="Cambria" w:cs="Arial"/>
          <w:sz w:val="22"/>
          <w:szCs w:val="22"/>
          <w:lang w:val="en-GB"/>
        </w:rPr>
        <w:t>.</w:t>
      </w:r>
      <w:r w:rsidRPr="0003344D">
        <w:rPr>
          <w:rFonts w:ascii="Cambria" w:hAnsi="Cambria" w:cs="Arial"/>
          <w:sz w:val="22"/>
          <w:szCs w:val="22"/>
          <w:lang w:val="en-GB"/>
        </w:rPr>
        <w:t xml:space="preserve"> It is therefore respectfully requested that the Hon’ble Commission approve the A&amp;G expenses for FY 2026-27, considering historical trends, the prevailing inflation scenario</w:t>
      </w:r>
      <w:r w:rsidR="003A4FFE">
        <w:rPr>
          <w:rFonts w:ascii="Cambria" w:hAnsi="Cambria" w:cs="Arial"/>
          <w:sz w:val="22"/>
          <w:szCs w:val="22"/>
          <w:lang w:val="en-GB"/>
        </w:rPr>
        <w:t xml:space="preserve"> </w:t>
      </w:r>
      <w:r w:rsidRPr="0003344D">
        <w:rPr>
          <w:rFonts w:ascii="Cambria" w:hAnsi="Cambria" w:cs="Arial"/>
          <w:sz w:val="22"/>
          <w:szCs w:val="22"/>
          <w:lang w:val="en-GB"/>
        </w:rPr>
        <w:t xml:space="preserve">and the </w:t>
      </w:r>
      <w:r w:rsidR="003A4FFE">
        <w:rPr>
          <w:rFonts w:ascii="Cambria" w:hAnsi="Cambria" w:cs="Arial"/>
          <w:sz w:val="22"/>
          <w:szCs w:val="22"/>
          <w:lang w:val="en-GB"/>
        </w:rPr>
        <w:t xml:space="preserve">actual </w:t>
      </w:r>
      <w:r w:rsidR="000A2B7F" w:rsidRPr="0003344D">
        <w:rPr>
          <w:rFonts w:ascii="Cambria" w:hAnsi="Cambria" w:cs="Arial"/>
          <w:sz w:val="22"/>
          <w:szCs w:val="22"/>
          <w:lang w:val="en-GB"/>
        </w:rPr>
        <w:t>field conditions in a prudent manner.</w:t>
      </w:r>
    </w:p>
    <w:p w14:paraId="74CB52AA" w14:textId="77777777" w:rsidR="00644637" w:rsidRPr="00D60550" w:rsidRDefault="00644637" w:rsidP="00A22901">
      <w:pPr>
        <w:autoSpaceDE w:val="0"/>
        <w:autoSpaceDN w:val="0"/>
        <w:adjustRightInd w:val="0"/>
        <w:spacing w:after="0" w:line="360" w:lineRule="auto"/>
        <w:jc w:val="both"/>
        <w:rPr>
          <w:rFonts w:ascii="Cambria" w:hAnsi="Cambria" w:cs="Arial"/>
          <w:b/>
          <w:bCs/>
        </w:rPr>
      </w:pPr>
      <w:r w:rsidRPr="00517A03">
        <w:rPr>
          <w:rFonts w:ascii="Cambria" w:hAnsi="Cambria" w:cs="Arial"/>
          <w:b/>
          <w:bCs/>
        </w:rPr>
        <w:t xml:space="preserve">Reply to Query No. </w:t>
      </w:r>
      <w:r w:rsidR="00A1291B" w:rsidRPr="00517A03">
        <w:rPr>
          <w:rFonts w:ascii="Cambria" w:hAnsi="Cambria" w:cs="Arial"/>
          <w:b/>
          <w:bCs/>
        </w:rPr>
        <w:t>3</w:t>
      </w:r>
      <w:r w:rsidR="00000444" w:rsidRPr="00517A03">
        <w:rPr>
          <w:rFonts w:ascii="Cambria" w:hAnsi="Cambria" w:cs="Arial"/>
          <w:b/>
          <w:bCs/>
        </w:rPr>
        <w:t>4</w:t>
      </w:r>
    </w:p>
    <w:p w14:paraId="372F44F0" w14:textId="77777777" w:rsidR="00AE7B07" w:rsidRPr="00A0069A" w:rsidRDefault="00AE7B07" w:rsidP="00AE7B07">
      <w:pPr>
        <w:autoSpaceDE w:val="0"/>
        <w:autoSpaceDN w:val="0"/>
        <w:adjustRightInd w:val="0"/>
        <w:spacing w:after="0" w:line="360" w:lineRule="auto"/>
        <w:jc w:val="both"/>
        <w:rPr>
          <w:rFonts w:ascii="Cambria" w:hAnsi="Cambria" w:cs="Arial"/>
          <w:highlight w:val="yellow"/>
        </w:rPr>
      </w:pPr>
      <w:r w:rsidRPr="00D60550">
        <w:rPr>
          <w:rFonts w:ascii="Cambria" w:hAnsi="Cambria" w:cs="Arial"/>
        </w:rPr>
        <w:t>The actual fund availability against Security Deposit as on 31.</w:t>
      </w:r>
      <w:r w:rsidR="003A4FFE">
        <w:rPr>
          <w:rFonts w:ascii="Cambria" w:hAnsi="Cambria" w:cs="Arial"/>
        </w:rPr>
        <w:t>0</w:t>
      </w:r>
      <w:r w:rsidRPr="00D60550">
        <w:rPr>
          <w:rFonts w:ascii="Cambria" w:hAnsi="Cambria" w:cs="Arial"/>
        </w:rPr>
        <w:t>3.202</w:t>
      </w:r>
      <w:r w:rsidR="00A960D1" w:rsidRPr="00D60550">
        <w:rPr>
          <w:rFonts w:ascii="Cambria" w:hAnsi="Cambria" w:cs="Arial"/>
        </w:rPr>
        <w:t>4</w:t>
      </w:r>
      <w:r w:rsidRPr="00D60550">
        <w:rPr>
          <w:rFonts w:ascii="Cambria" w:hAnsi="Cambria" w:cs="Arial"/>
        </w:rPr>
        <w:t xml:space="preserve"> and month wise additions of security deposit for FY 2</w:t>
      </w:r>
      <w:r w:rsidR="00255C61">
        <w:rPr>
          <w:rFonts w:ascii="Cambria" w:hAnsi="Cambria" w:cs="Arial"/>
        </w:rPr>
        <w:t>5</w:t>
      </w:r>
      <w:r w:rsidRPr="00D60550">
        <w:rPr>
          <w:rFonts w:ascii="Cambria" w:hAnsi="Cambria" w:cs="Arial"/>
        </w:rPr>
        <w:t>-2</w:t>
      </w:r>
      <w:r w:rsidR="00255C61">
        <w:rPr>
          <w:rFonts w:ascii="Cambria" w:hAnsi="Cambria" w:cs="Arial"/>
        </w:rPr>
        <w:t>6</w:t>
      </w:r>
      <w:r w:rsidRPr="00D60550">
        <w:rPr>
          <w:rFonts w:ascii="Cambria" w:hAnsi="Cambria" w:cs="Arial"/>
        </w:rPr>
        <w:t xml:space="preserve"> till Nov-2</w:t>
      </w:r>
      <w:r w:rsidR="00255C61">
        <w:rPr>
          <w:rFonts w:ascii="Cambria" w:hAnsi="Cambria" w:cs="Arial"/>
        </w:rPr>
        <w:t>5</w:t>
      </w:r>
      <w:r w:rsidRPr="00D60550">
        <w:rPr>
          <w:rFonts w:ascii="Cambria" w:hAnsi="Cambria" w:cs="Arial"/>
        </w:rPr>
        <w:t xml:space="preserve"> along with mode of investment, pledged and free funds is </w:t>
      </w:r>
      <w:r w:rsidRPr="003966DC">
        <w:rPr>
          <w:rFonts w:ascii="Cambria" w:hAnsi="Cambria" w:cs="Arial"/>
        </w:rPr>
        <w:t>appended below:</w:t>
      </w:r>
    </w:p>
    <w:tbl>
      <w:tblPr>
        <w:tblW w:w="6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4148"/>
        <w:gridCol w:w="1570"/>
      </w:tblGrid>
      <w:tr w:rsidR="007D4E05" w:rsidRPr="007F4A2F" w14:paraId="77EF0B2E" w14:textId="77777777" w:rsidTr="003A4FFE">
        <w:trPr>
          <w:trHeight w:val="239"/>
          <w:tblHeader/>
          <w:jc w:val="center"/>
        </w:trPr>
        <w:tc>
          <w:tcPr>
            <w:tcW w:w="930" w:type="dxa"/>
            <w:noWrap/>
            <w:vAlign w:val="center"/>
            <w:hideMark/>
          </w:tcPr>
          <w:p w14:paraId="2B747B70" w14:textId="77777777" w:rsidR="00651E6F" w:rsidRPr="007F4A2F" w:rsidRDefault="00651E6F" w:rsidP="00651E6F">
            <w:pPr>
              <w:spacing w:after="0" w:line="240" w:lineRule="auto"/>
              <w:jc w:val="center"/>
              <w:rPr>
                <w:rFonts w:ascii="Cambria" w:eastAsia="Times New Roman" w:hAnsi="Cambria" w:cs="Calibri"/>
                <w:b/>
                <w:bCs/>
                <w:color w:val="000000"/>
                <w:sz w:val="20"/>
                <w:szCs w:val="20"/>
                <w:lang w:eastAsia="en-IN" w:bidi="hi-IN"/>
              </w:rPr>
            </w:pPr>
            <w:r w:rsidRPr="007F4A2F">
              <w:rPr>
                <w:rFonts w:ascii="Cambria" w:eastAsia="Times New Roman" w:hAnsi="Cambria" w:cs="Calibri"/>
                <w:b/>
                <w:bCs/>
                <w:color w:val="000000"/>
                <w:sz w:val="20"/>
                <w:szCs w:val="20"/>
                <w:lang w:eastAsia="en-IN" w:bidi="hi-IN"/>
              </w:rPr>
              <w:t>S</w:t>
            </w:r>
            <w:r w:rsidR="00EA2A92" w:rsidRPr="007F4A2F">
              <w:rPr>
                <w:rFonts w:ascii="Cambria" w:eastAsia="Times New Roman" w:hAnsi="Cambria" w:cs="Calibri"/>
                <w:b/>
                <w:bCs/>
                <w:color w:val="000000"/>
                <w:sz w:val="20"/>
                <w:szCs w:val="20"/>
                <w:lang w:eastAsia="en-IN" w:bidi="hi-IN"/>
              </w:rPr>
              <w:t>l</w:t>
            </w:r>
            <w:r w:rsidRPr="007F4A2F">
              <w:rPr>
                <w:rFonts w:ascii="Cambria" w:eastAsia="Times New Roman" w:hAnsi="Cambria" w:cs="Calibri"/>
                <w:b/>
                <w:bCs/>
                <w:color w:val="000000"/>
                <w:sz w:val="20"/>
                <w:szCs w:val="20"/>
                <w:lang w:eastAsia="en-IN" w:bidi="hi-IN"/>
              </w:rPr>
              <w:t>. No.</w:t>
            </w:r>
          </w:p>
        </w:tc>
        <w:tc>
          <w:tcPr>
            <w:tcW w:w="4148" w:type="dxa"/>
            <w:noWrap/>
            <w:vAlign w:val="center"/>
            <w:hideMark/>
          </w:tcPr>
          <w:p w14:paraId="2EB03FC5" w14:textId="77777777" w:rsidR="00651E6F" w:rsidRPr="007F4A2F" w:rsidRDefault="00651E6F" w:rsidP="00651E6F">
            <w:pPr>
              <w:spacing w:after="0" w:line="240" w:lineRule="auto"/>
              <w:rPr>
                <w:rFonts w:ascii="Cambria" w:eastAsia="Times New Roman" w:hAnsi="Cambria" w:cs="Calibri"/>
                <w:b/>
                <w:bCs/>
                <w:color w:val="000000"/>
                <w:sz w:val="20"/>
                <w:szCs w:val="20"/>
                <w:lang w:eastAsia="en-IN" w:bidi="hi-IN"/>
              </w:rPr>
            </w:pPr>
            <w:r w:rsidRPr="007F4A2F">
              <w:rPr>
                <w:rFonts w:ascii="Cambria" w:eastAsia="Times New Roman" w:hAnsi="Cambria" w:cs="Calibri"/>
                <w:b/>
                <w:bCs/>
                <w:color w:val="000000"/>
                <w:sz w:val="20"/>
                <w:szCs w:val="20"/>
                <w:lang w:eastAsia="en-IN" w:bidi="hi-IN"/>
              </w:rPr>
              <w:t>Particulars</w:t>
            </w:r>
          </w:p>
        </w:tc>
        <w:tc>
          <w:tcPr>
            <w:tcW w:w="1570" w:type="dxa"/>
            <w:noWrap/>
            <w:vAlign w:val="center"/>
            <w:hideMark/>
          </w:tcPr>
          <w:p w14:paraId="3A8B385E" w14:textId="77777777" w:rsidR="00651E6F" w:rsidRPr="007F4A2F" w:rsidRDefault="00651E6F" w:rsidP="00651E6F">
            <w:pPr>
              <w:spacing w:after="0" w:line="240" w:lineRule="auto"/>
              <w:jc w:val="center"/>
              <w:rPr>
                <w:rFonts w:ascii="Cambria" w:eastAsia="Times New Roman" w:hAnsi="Cambria" w:cs="Calibri"/>
                <w:b/>
                <w:bCs/>
                <w:color w:val="000000"/>
                <w:sz w:val="20"/>
                <w:szCs w:val="20"/>
                <w:lang w:eastAsia="en-IN" w:bidi="hi-IN"/>
              </w:rPr>
            </w:pPr>
            <w:r w:rsidRPr="007F4A2F">
              <w:rPr>
                <w:rFonts w:ascii="Cambria" w:eastAsia="Times New Roman" w:hAnsi="Cambria" w:cs="Calibri"/>
                <w:b/>
                <w:bCs/>
                <w:color w:val="000000"/>
                <w:sz w:val="20"/>
                <w:szCs w:val="20"/>
                <w:lang w:eastAsia="en-IN" w:bidi="hi-IN"/>
              </w:rPr>
              <w:t xml:space="preserve">Amount </w:t>
            </w:r>
          </w:p>
          <w:p w14:paraId="09FE32C9" w14:textId="77777777" w:rsidR="00651E6F" w:rsidRPr="007F4A2F" w:rsidRDefault="00651E6F" w:rsidP="00651E6F">
            <w:pPr>
              <w:spacing w:after="0" w:line="240" w:lineRule="auto"/>
              <w:jc w:val="center"/>
              <w:rPr>
                <w:rFonts w:ascii="Cambria" w:eastAsia="Times New Roman" w:hAnsi="Cambria" w:cs="Calibri"/>
                <w:b/>
                <w:bCs/>
                <w:color w:val="000000"/>
                <w:sz w:val="20"/>
                <w:szCs w:val="20"/>
                <w:lang w:eastAsia="en-IN" w:bidi="hi-IN"/>
              </w:rPr>
            </w:pPr>
            <w:r w:rsidRPr="007F4A2F">
              <w:rPr>
                <w:rFonts w:ascii="Cambria" w:eastAsia="Times New Roman" w:hAnsi="Cambria" w:cs="Calibri"/>
                <w:b/>
                <w:bCs/>
                <w:color w:val="000000"/>
                <w:sz w:val="20"/>
                <w:szCs w:val="20"/>
                <w:lang w:eastAsia="en-IN" w:bidi="hi-IN"/>
              </w:rPr>
              <w:t>(Rs. Cr.)</w:t>
            </w:r>
          </w:p>
        </w:tc>
      </w:tr>
      <w:tr w:rsidR="007D4E05" w:rsidRPr="007F4A2F" w14:paraId="5919437C" w14:textId="77777777" w:rsidTr="003A4FFE">
        <w:trPr>
          <w:trHeight w:val="239"/>
          <w:jc w:val="center"/>
        </w:trPr>
        <w:tc>
          <w:tcPr>
            <w:tcW w:w="930" w:type="dxa"/>
            <w:noWrap/>
            <w:vAlign w:val="center"/>
            <w:hideMark/>
          </w:tcPr>
          <w:p w14:paraId="288CCC76" w14:textId="77777777" w:rsidR="00651E6F" w:rsidRPr="007F4A2F" w:rsidRDefault="00651E6F" w:rsidP="00651E6F">
            <w:pPr>
              <w:spacing w:after="0" w:line="240" w:lineRule="auto"/>
              <w:jc w:val="center"/>
              <w:rPr>
                <w:rFonts w:ascii="Cambria" w:eastAsia="Times New Roman" w:hAnsi="Cambria" w:cs="Calibri"/>
                <w:color w:val="000000"/>
                <w:sz w:val="20"/>
                <w:szCs w:val="20"/>
                <w:lang w:eastAsia="en-IN" w:bidi="hi-IN"/>
              </w:rPr>
            </w:pPr>
            <w:r w:rsidRPr="007F4A2F">
              <w:rPr>
                <w:rFonts w:ascii="Cambria" w:eastAsia="Times New Roman" w:hAnsi="Cambria" w:cs="Calibri"/>
                <w:color w:val="000000"/>
                <w:sz w:val="20"/>
                <w:szCs w:val="20"/>
                <w:lang w:eastAsia="en-IN" w:bidi="hi-IN"/>
              </w:rPr>
              <w:t>1</w:t>
            </w:r>
          </w:p>
        </w:tc>
        <w:tc>
          <w:tcPr>
            <w:tcW w:w="4148" w:type="dxa"/>
            <w:noWrap/>
            <w:vAlign w:val="center"/>
            <w:hideMark/>
          </w:tcPr>
          <w:p w14:paraId="3C8CA24F" w14:textId="77777777" w:rsidR="00651E6F" w:rsidRPr="007F4A2F" w:rsidRDefault="008A49BF" w:rsidP="00F45297">
            <w:pPr>
              <w:spacing w:after="0" w:line="240" w:lineRule="auto"/>
              <w:jc w:val="both"/>
              <w:rPr>
                <w:rFonts w:ascii="Cambria" w:eastAsia="Times New Roman" w:hAnsi="Cambria" w:cs="Calibri"/>
                <w:color w:val="000000"/>
                <w:sz w:val="20"/>
                <w:szCs w:val="20"/>
                <w:lang w:eastAsia="en-IN" w:bidi="hi-IN"/>
              </w:rPr>
            </w:pPr>
            <w:r>
              <w:rPr>
                <w:rFonts w:ascii="Cambria" w:eastAsia="Times New Roman" w:hAnsi="Cambria" w:cs="Calibri"/>
                <w:color w:val="000000"/>
                <w:sz w:val="20"/>
                <w:szCs w:val="20"/>
                <w:lang w:eastAsia="en-IN" w:bidi="hi-IN"/>
              </w:rPr>
              <w:t xml:space="preserve">Security Deposits Balance </w:t>
            </w:r>
            <w:r w:rsidR="00651E6F" w:rsidRPr="007F4A2F">
              <w:rPr>
                <w:rFonts w:ascii="Cambria" w:eastAsia="Times New Roman" w:hAnsi="Cambria" w:cs="Calibri"/>
                <w:color w:val="000000"/>
                <w:sz w:val="20"/>
                <w:szCs w:val="20"/>
                <w:lang w:eastAsia="en-IN" w:bidi="hi-IN"/>
              </w:rPr>
              <w:t>as on Mar-2</w:t>
            </w:r>
            <w:r w:rsidR="00B145D3" w:rsidRPr="007F4A2F">
              <w:rPr>
                <w:rFonts w:ascii="Cambria" w:eastAsia="Times New Roman" w:hAnsi="Cambria" w:cs="Calibri"/>
                <w:color w:val="000000"/>
                <w:sz w:val="20"/>
                <w:szCs w:val="20"/>
                <w:lang w:eastAsia="en-IN" w:bidi="hi-IN"/>
              </w:rPr>
              <w:t>5</w:t>
            </w:r>
            <w:r w:rsidR="00C25C5B" w:rsidRPr="007F4A2F">
              <w:rPr>
                <w:rFonts w:ascii="Cambria" w:eastAsia="Times New Roman" w:hAnsi="Cambria" w:cs="Calibri"/>
                <w:color w:val="000000"/>
                <w:sz w:val="20"/>
                <w:szCs w:val="20"/>
                <w:lang w:eastAsia="en-IN" w:bidi="hi-IN"/>
              </w:rPr>
              <w:t xml:space="preserve"> (As per Audited A/c)</w:t>
            </w:r>
          </w:p>
        </w:tc>
        <w:tc>
          <w:tcPr>
            <w:tcW w:w="1570" w:type="dxa"/>
            <w:noWrap/>
            <w:vAlign w:val="center"/>
            <w:hideMark/>
          </w:tcPr>
          <w:p w14:paraId="7A3B8990" w14:textId="77777777" w:rsidR="00651E6F" w:rsidRPr="007F4A2F" w:rsidRDefault="00651E6F" w:rsidP="00651E6F">
            <w:pPr>
              <w:spacing w:after="0" w:line="240" w:lineRule="auto"/>
              <w:jc w:val="center"/>
              <w:rPr>
                <w:rFonts w:ascii="Cambria" w:eastAsia="Times New Roman" w:hAnsi="Cambria" w:cs="Calibri"/>
                <w:color w:val="000000"/>
                <w:sz w:val="20"/>
                <w:szCs w:val="20"/>
                <w:lang w:eastAsia="en-IN" w:bidi="hi-IN"/>
              </w:rPr>
            </w:pPr>
            <w:r w:rsidRPr="007F4A2F">
              <w:rPr>
                <w:rFonts w:ascii="Cambria" w:eastAsia="Times New Roman" w:hAnsi="Cambria" w:cs="Calibri"/>
                <w:color w:val="000000"/>
                <w:sz w:val="20"/>
                <w:szCs w:val="20"/>
                <w:lang w:eastAsia="en-IN" w:bidi="hi-IN"/>
              </w:rPr>
              <w:t> </w:t>
            </w:r>
            <w:r w:rsidR="00B145D3" w:rsidRPr="007F4A2F">
              <w:rPr>
                <w:rFonts w:ascii="Cambria" w:eastAsia="Times New Roman" w:hAnsi="Cambria" w:cs="Calibri"/>
                <w:color w:val="000000"/>
                <w:sz w:val="20"/>
                <w:szCs w:val="20"/>
                <w:lang w:eastAsia="en-IN" w:bidi="hi-IN"/>
              </w:rPr>
              <w:t>1309.57</w:t>
            </w:r>
          </w:p>
        </w:tc>
      </w:tr>
      <w:tr w:rsidR="007D4E05" w:rsidRPr="007F4A2F" w14:paraId="4A1F792E" w14:textId="77777777" w:rsidTr="003A4FFE">
        <w:trPr>
          <w:trHeight w:val="239"/>
          <w:jc w:val="center"/>
        </w:trPr>
        <w:tc>
          <w:tcPr>
            <w:tcW w:w="930" w:type="dxa"/>
            <w:noWrap/>
            <w:vAlign w:val="center"/>
            <w:hideMark/>
          </w:tcPr>
          <w:p w14:paraId="393ED4B9" w14:textId="77777777" w:rsidR="00651E6F" w:rsidRPr="007F4A2F" w:rsidRDefault="00651E6F" w:rsidP="00651E6F">
            <w:pPr>
              <w:spacing w:after="0" w:line="240" w:lineRule="auto"/>
              <w:jc w:val="center"/>
              <w:rPr>
                <w:rFonts w:ascii="Cambria" w:eastAsia="Times New Roman" w:hAnsi="Cambria" w:cs="Calibri"/>
                <w:color w:val="000000"/>
                <w:sz w:val="20"/>
                <w:szCs w:val="20"/>
                <w:lang w:eastAsia="en-IN" w:bidi="hi-IN"/>
              </w:rPr>
            </w:pPr>
            <w:r w:rsidRPr="007F4A2F">
              <w:rPr>
                <w:rFonts w:ascii="Cambria" w:eastAsia="Times New Roman" w:hAnsi="Cambria" w:cs="Calibri"/>
                <w:color w:val="000000"/>
                <w:sz w:val="20"/>
                <w:szCs w:val="20"/>
                <w:lang w:eastAsia="en-IN" w:bidi="hi-IN"/>
              </w:rPr>
              <w:t>2</w:t>
            </w:r>
          </w:p>
        </w:tc>
        <w:tc>
          <w:tcPr>
            <w:tcW w:w="4148" w:type="dxa"/>
            <w:noWrap/>
            <w:vAlign w:val="center"/>
            <w:hideMark/>
          </w:tcPr>
          <w:p w14:paraId="3A738D88" w14:textId="77777777" w:rsidR="00651E6F" w:rsidRPr="007F4A2F" w:rsidRDefault="008F03DF" w:rsidP="00F45297">
            <w:pPr>
              <w:spacing w:after="0" w:line="240" w:lineRule="auto"/>
              <w:jc w:val="both"/>
              <w:rPr>
                <w:rFonts w:ascii="Cambria" w:eastAsia="Times New Roman" w:hAnsi="Cambria" w:cs="Calibri"/>
                <w:color w:val="000000"/>
                <w:sz w:val="20"/>
                <w:szCs w:val="20"/>
                <w:lang w:eastAsia="en-IN" w:bidi="hi-IN"/>
              </w:rPr>
            </w:pPr>
            <w:r>
              <w:rPr>
                <w:rFonts w:ascii="Cambria" w:eastAsia="Times New Roman" w:hAnsi="Cambria" w:cs="Calibri"/>
                <w:color w:val="000000"/>
                <w:sz w:val="20"/>
                <w:szCs w:val="20"/>
                <w:lang w:eastAsia="en-IN" w:bidi="hi-IN"/>
              </w:rPr>
              <w:t>Security Deposits a</w:t>
            </w:r>
            <w:r w:rsidR="00651E6F" w:rsidRPr="007F4A2F">
              <w:rPr>
                <w:rFonts w:ascii="Cambria" w:eastAsia="Times New Roman" w:hAnsi="Cambria" w:cs="Calibri"/>
                <w:color w:val="000000"/>
                <w:sz w:val="20"/>
                <w:szCs w:val="20"/>
                <w:lang w:eastAsia="en-IN" w:bidi="hi-IN"/>
              </w:rPr>
              <w:t>ddition from Apr-2</w:t>
            </w:r>
            <w:r w:rsidR="004F6A96" w:rsidRPr="007F4A2F">
              <w:rPr>
                <w:rFonts w:ascii="Cambria" w:eastAsia="Times New Roman" w:hAnsi="Cambria" w:cs="Calibri"/>
                <w:color w:val="000000"/>
                <w:sz w:val="20"/>
                <w:szCs w:val="20"/>
                <w:lang w:eastAsia="en-IN" w:bidi="hi-IN"/>
              </w:rPr>
              <w:t>5</w:t>
            </w:r>
            <w:r w:rsidR="00651E6F" w:rsidRPr="007F4A2F">
              <w:rPr>
                <w:rFonts w:ascii="Cambria" w:eastAsia="Times New Roman" w:hAnsi="Cambria" w:cs="Calibri"/>
                <w:color w:val="000000"/>
                <w:sz w:val="20"/>
                <w:szCs w:val="20"/>
                <w:lang w:eastAsia="en-IN" w:bidi="hi-IN"/>
              </w:rPr>
              <w:t xml:space="preserve"> to Nov-2</w:t>
            </w:r>
            <w:r w:rsidR="004F6A96" w:rsidRPr="007F4A2F">
              <w:rPr>
                <w:rFonts w:ascii="Cambria" w:eastAsia="Times New Roman" w:hAnsi="Cambria" w:cs="Calibri"/>
                <w:color w:val="000000"/>
                <w:sz w:val="20"/>
                <w:szCs w:val="20"/>
                <w:lang w:eastAsia="en-IN" w:bidi="hi-IN"/>
              </w:rPr>
              <w:t>5</w:t>
            </w:r>
          </w:p>
        </w:tc>
        <w:tc>
          <w:tcPr>
            <w:tcW w:w="1570" w:type="dxa"/>
            <w:noWrap/>
            <w:vAlign w:val="center"/>
            <w:hideMark/>
          </w:tcPr>
          <w:p w14:paraId="7E096974" w14:textId="77777777" w:rsidR="00651E6F" w:rsidRPr="007F4A2F" w:rsidRDefault="00651E6F" w:rsidP="00651E6F">
            <w:pPr>
              <w:spacing w:after="0" w:line="240" w:lineRule="auto"/>
              <w:jc w:val="center"/>
              <w:rPr>
                <w:rFonts w:ascii="Cambria" w:eastAsia="Times New Roman" w:hAnsi="Cambria" w:cs="Calibri"/>
                <w:color w:val="000000"/>
                <w:sz w:val="20"/>
                <w:szCs w:val="20"/>
                <w:lang w:eastAsia="en-IN" w:bidi="hi-IN"/>
              </w:rPr>
            </w:pPr>
          </w:p>
        </w:tc>
      </w:tr>
      <w:tr w:rsidR="00850A1A" w:rsidRPr="007F4A2F" w14:paraId="4C5FD535" w14:textId="77777777" w:rsidTr="003A4FFE">
        <w:trPr>
          <w:trHeight w:val="239"/>
          <w:jc w:val="center"/>
        </w:trPr>
        <w:tc>
          <w:tcPr>
            <w:tcW w:w="930" w:type="dxa"/>
            <w:noWrap/>
            <w:vAlign w:val="center"/>
            <w:hideMark/>
          </w:tcPr>
          <w:p w14:paraId="3478C53C"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eastAsia="Times New Roman" w:hAnsi="Cambria" w:cs="Calibri"/>
                <w:i/>
                <w:iCs/>
                <w:color w:val="000000"/>
                <w:sz w:val="20"/>
                <w:szCs w:val="20"/>
                <w:lang w:eastAsia="en-IN" w:bidi="hi-IN"/>
              </w:rPr>
              <w:t>a</w:t>
            </w:r>
          </w:p>
        </w:tc>
        <w:tc>
          <w:tcPr>
            <w:tcW w:w="4148" w:type="dxa"/>
            <w:noWrap/>
            <w:vAlign w:val="center"/>
            <w:hideMark/>
          </w:tcPr>
          <w:p w14:paraId="18335B60"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eastAsia="Times New Roman" w:hAnsi="Cambria" w:cs="Calibri"/>
                <w:i/>
                <w:iCs/>
                <w:color w:val="000000"/>
                <w:sz w:val="20"/>
                <w:szCs w:val="20"/>
                <w:lang w:eastAsia="en-IN" w:bidi="hi-IN"/>
              </w:rPr>
              <w:t>Apr-25</w:t>
            </w:r>
          </w:p>
        </w:tc>
        <w:tc>
          <w:tcPr>
            <w:tcW w:w="1570" w:type="dxa"/>
            <w:noWrap/>
          </w:tcPr>
          <w:p w14:paraId="05453DC8"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hAnsi="Cambria"/>
                <w:i/>
                <w:iCs/>
              </w:rPr>
              <w:t xml:space="preserve"> 4.79 </w:t>
            </w:r>
          </w:p>
        </w:tc>
      </w:tr>
      <w:tr w:rsidR="00850A1A" w:rsidRPr="007F4A2F" w14:paraId="7532D4D2" w14:textId="77777777" w:rsidTr="003A4FFE">
        <w:trPr>
          <w:trHeight w:val="239"/>
          <w:jc w:val="center"/>
        </w:trPr>
        <w:tc>
          <w:tcPr>
            <w:tcW w:w="930" w:type="dxa"/>
            <w:noWrap/>
            <w:vAlign w:val="center"/>
            <w:hideMark/>
          </w:tcPr>
          <w:p w14:paraId="13832AE6"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eastAsia="Times New Roman" w:hAnsi="Cambria" w:cs="Calibri"/>
                <w:i/>
                <w:iCs/>
                <w:color w:val="000000"/>
                <w:sz w:val="20"/>
                <w:szCs w:val="20"/>
                <w:lang w:eastAsia="en-IN" w:bidi="hi-IN"/>
              </w:rPr>
              <w:t>b</w:t>
            </w:r>
          </w:p>
        </w:tc>
        <w:tc>
          <w:tcPr>
            <w:tcW w:w="4148" w:type="dxa"/>
            <w:noWrap/>
            <w:vAlign w:val="center"/>
            <w:hideMark/>
          </w:tcPr>
          <w:p w14:paraId="2A116876"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eastAsia="Times New Roman" w:hAnsi="Cambria" w:cs="Calibri"/>
                <w:i/>
                <w:iCs/>
                <w:color w:val="000000"/>
                <w:sz w:val="20"/>
                <w:szCs w:val="20"/>
                <w:lang w:eastAsia="en-IN" w:bidi="hi-IN"/>
              </w:rPr>
              <w:t>May-2</w:t>
            </w:r>
          </w:p>
        </w:tc>
        <w:tc>
          <w:tcPr>
            <w:tcW w:w="1570" w:type="dxa"/>
            <w:noWrap/>
          </w:tcPr>
          <w:p w14:paraId="78E14577"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hAnsi="Cambria"/>
                <w:i/>
                <w:iCs/>
              </w:rPr>
              <w:t xml:space="preserve"> 7.19 </w:t>
            </w:r>
          </w:p>
        </w:tc>
      </w:tr>
      <w:tr w:rsidR="00850A1A" w:rsidRPr="007F4A2F" w14:paraId="0F99CE80" w14:textId="77777777" w:rsidTr="003A4FFE">
        <w:trPr>
          <w:trHeight w:val="239"/>
          <w:jc w:val="center"/>
        </w:trPr>
        <w:tc>
          <w:tcPr>
            <w:tcW w:w="930" w:type="dxa"/>
            <w:noWrap/>
            <w:vAlign w:val="center"/>
            <w:hideMark/>
          </w:tcPr>
          <w:p w14:paraId="3A1B8063"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eastAsia="Times New Roman" w:hAnsi="Cambria" w:cs="Calibri"/>
                <w:i/>
                <w:iCs/>
                <w:color w:val="000000"/>
                <w:sz w:val="20"/>
                <w:szCs w:val="20"/>
                <w:lang w:eastAsia="en-IN" w:bidi="hi-IN"/>
              </w:rPr>
              <w:t>c</w:t>
            </w:r>
          </w:p>
        </w:tc>
        <w:tc>
          <w:tcPr>
            <w:tcW w:w="4148" w:type="dxa"/>
            <w:noWrap/>
            <w:vAlign w:val="center"/>
            <w:hideMark/>
          </w:tcPr>
          <w:p w14:paraId="4C1938CB"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eastAsia="Times New Roman" w:hAnsi="Cambria" w:cs="Calibri"/>
                <w:i/>
                <w:iCs/>
                <w:color w:val="000000"/>
                <w:sz w:val="20"/>
                <w:szCs w:val="20"/>
                <w:lang w:eastAsia="en-IN" w:bidi="hi-IN"/>
              </w:rPr>
              <w:t>Jun-25</w:t>
            </w:r>
          </w:p>
        </w:tc>
        <w:tc>
          <w:tcPr>
            <w:tcW w:w="1570" w:type="dxa"/>
            <w:noWrap/>
          </w:tcPr>
          <w:p w14:paraId="7EA4B3FC"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hAnsi="Cambria"/>
                <w:i/>
                <w:iCs/>
              </w:rPr>
              <w:t xml:space="preserve"> 14.42 </w:t>
            </w:r>
          </w:p>
        </w:tc>
      </w:tr>
      <w:tr w:rsidR="00850A1A" w:rsidRPr="007F4A2F" w14:paraId="442C761A" w14:textId="77777777" w:rsidTr="003A4FFE">
        <w:trPr>
          <w:trHeight w:val="239"/>
          <w:jc w:val="center"/>
        </w:trPr>
        <w:tc>
          <w:tcPr>
            <w:tcW w:w="930" w:type="dxa"/>
            <w:noWrap/>
            <w:vAlign w:val="center"/>
            <w:hideMark/>
          </w:tcPr>
          <w:p w14:paraId="1A93B308"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eastAsia="Times New Roman" w:hAnsi="Cambria" w:cs="Calibri"/>
                <w:i/>
                <w:iCs/>
                <w:color w:val="000000"/>
                <w:sz w:val="20"/>
                <w:szCs w:val="20"/>
                <w:lang w:eastAsia="en-IN" w:bidi="hi-IN"/>
              </w:rPr>
              <w:t>d</w:t>
            </w:r>
          </w:p>
        </w:tc>
        <w:tc>
          <w:tcPr>
            <w:tcW w:w="4148" w:type="dxa"/>
            <w:noWrap/>
            <w:vAlign w:val="center"/>
            <w:hideMark/>
          </w:tcPr>
          <w:p w14:paraId="2F480C07"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eastAsia="Times New Roman" w:hAnsi="Cambria" w:cs="Calibri"/>
                <w:i/>
                <w:iCs/>
                <w:color w:val="000000"/>
                <w:sz w:val="20"/>
                <w:szCs w:val="20"/>
                <w:lang w:eastAsia="en-IN" w:bidi="hi-IN"/>
              </w:rPr>
              <w:t>Jul-25</w:t>
            </w:r>
          </w:p>
        </w:tc>
        <w:tc>
          <w:tcPr>
            <w:tcW w:w="1570" w:type="dxa"/>
            <w:noWrap/>
          </w:tcPr>
          <w:p w14:paraId="7A024560"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hAnsi="Cambria"/>
                <w:i/>
                <w:iCs/>
              </w:rPr>
              <w:t xml:space="preserve"> 6.75 </w:t>
            </w:r>
          </w:p>
        </w:tc>
      </w:tr>
      <w:tr w:rsidR="00850A1A" w:rsidRPr="007F4A2F" w14:paraId="51683623" w14:textId="77777777" w:rsidTr="003A4FFE">
        <w:trPr>
          <w:trHeight w:val="239"/>
          <w:jc w:val="center"/>
        </w:trPr>
        <w:tc>
          <w:tcPr>
            <w:tcW w:w="930" w:type="dxa"/>
            <w:noWrap/>
            <w:vAlign w:val="center"/>
            <w:hideMark/>
          </w:tcPr>
          <w:p w14:paraId="78BB9198"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eastAsia="Times New Roman" w:hAnsi="Cambria" w:cs="Calibri"/>
                <w:i/>
                <w:iCs/>
                <w:color w:val="000000"/>
                <w:sz w:val="20"/>
                <w:szCs w:val="20"/>
                <w:lang w:eastAsia="en-IN" w:bidi="hi-IN"/>
              </w:rPr>
              <w:t>e</w:t>
            </w:r>
          </w:p>
        </w:tc>
        <w:tc>
          <w:tcPr>
            <w:tcW w:w="4148" w:type="dxa"/>
            <w:noWrap/>
            <w:vAlign w:val="center"/>
            <w:hideMark/>
          </w:tcPr>
          <w:p w14:paraId="4ECD5F5E"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eastAsia="Times New Roman" w:hAnsi="Cambria" w:cs="Calibri"/>
                <w:i/>
                <w:iCs/>
                <w:color w:val="000000"/>
                <w:sz w:val="20"/>
                <w:szCs w:val="20"/>
                <w:lang w:eastAsia="en-IN" w:bidi="hi-IN"/>
              </w:rPr>
              <w:t>Aug-25</w:t>
            </w:r>
          </w:p>
        </w:tc>
        <w:tc>
          <w:tcPr>
            <w:tcW w:w="1570" w:type="dxa"/>
            <w:noWrap/>
          </w:tcPr>
          <w:p w14:paraId="37D06966"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hAnsi="Cambria"/>
                <w:i/>
                <w:iCs/>
              </w:rPr>
              <w:t xml:space="preserve"> 4.34 </w:t>
            </w:r>
          </w:p>
        </w:tc>
      </w:tr>
      <w:tr w:rsidR="00850A1A" w:rsidRPr="007F4A2F" w14:paraId="4F9CC134" w14:textId="77777777" w:rsidTr="003A4FFE">
        <w:trPr>
          <w:trHeight w:val="239"/>
          <w:jc w:val="center"/>
        </w:trPr>
        <w:tc>
          <w:tcPr>
            <w:tcW w:w="930" w:type="dxa"/>
            <w:noWrap/>
            <w:vAlign w:val="center"/>
            <w:hideMark/>
          </w:tcPr>
          <w:p w14:paraId="25F1AC84"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eastAsia="Times New Roman" w:hAnsi="Cambria" w:cs="Calibri"/>
                <w:i/>
                <w:iCs/>
                <w:color w:val="000000"/>
                <w:sz w:val="20"/>
                <w:szCs w:val="20"/>
                <w:lang w:eastAsia="en-IN" w:bidi="hi-IN"/>
              </w:rPr>
              <w:t>f</w:t>
            </w:r>
          </w:p>
        </w:tc>
        <w:tc>
          <w:tcPr>
            <w:tcW w:w="4148" w:type="dxa"/>
            <w:noWrap/>
            <w:vAlign w:val="center"/>
            <w:hideMark/>
          </w:tcPr>
          <w:p w14:paraId="43740896"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eastAsia="Times New Roman" w:hAnsi="Cambria" w:cs="Calibri"/>
                <w:i/>
                <w:iCs/>
                <w:color w:val="000000"/>
                <w:sz w:val="20"/>
                <w:szCs w:val="20"/>
                <w:lang w:eastAsia="en-IN" w:bidi="hi-IN"/>
              </w:rPr>
              <w:t>Sep-25</w:t>
            </w:r>
          </w:p>
        </w:tc>
        <w:tc>
          <w:tcPr>
            <w:tcW w:w="1570" w:type="dxa"/>
            <w:noWrap/>
          </w:tcPr>
          <w:p w14:paraId="557A4B04"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hAnsi="Cambria"/>
                <w:i/>
                <w:iCs/>
              </w:rPr>
              <w:t xml:space="preserve"> 6.56 </w:t>
            </w:r>
          </w:p>
        </w:tc>
      </w:tr>
      <w:tr w:rsidR="00850A1A" w:rsidRPr="007F4A2F" w14:paraId="48E5755C" w14:textId="77777777" w:rsidTr="003A4FFE">
        <w:trPr>
          <w:trHeight w:val="239"/>
          <w:jc w:val="center"/>
        </w:trPr>
        <w:tc>
          <w:tcPr>
            <w:tcW w:w="930" w:type="dxa"/>
            <w:noWrap/>
            <w:vAlign w:val="center"/>
            <w:hideMark/>
          </w:tcPr>
          <w:p w14:paraId="4BACBF2F"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eastAsia="Times New Roman" w:hAnsi="Cambria" w:cs="Calibri"/>
                <w:i/>
                <w:iCs/>
                <w:color w:val="000000"/>
                <w:sz w:val="20"/>
                <w:szCs w:val="20"/>
                <w:lang w:eastAsia="en-IN" w:bidi="hi-IN"/>
              </w:rPr>
              <w:t>g</w:t>
            </w:r>
          </w:p>
        </w:tc>
        <w:tc>
          <w:tcPr>
            <w:tcW w:w="4148" w:type="dxa"/>
            <w:noWrap/>
            <w:vAlign w:val="center"/>
            <w:hideMark/>
          </w:tcPr>
          <w:p w14:paraId="3D2F3901"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eastAsia="Times New Roman" w:hAnsi="Cambria" w:cs="Calibri"/>
                <w:i/>
                <w:iCs/>
                <w:color w:val="000000"/>
                <w:sz w:val="20"/>
                <w:szCs w:val="20"/>
                <w:lang w:eastAsia="en-IN" w:bidi="hi-IN"/>
              </w:rPr>
              <w:t>Oct-25</w:t>
            </w:r>
          </w:p>
        </w:tc>
        <w:tc>
          <w:tcPr>
            <w:tcW w:w="1570" w:type="dxa"/>
            <w:noWrap/>
          </w:tcPr>
          <w:p w14:paraId="57AAA76A"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hAnsi="Cambria"/>
                <w:i/>
                <w:iCs/>
              </w:rPr>
              <w:t xml:space="preserve"> 6.00 </w:t>
            </w:r>
          </w:p>
        </w:tc>
      </w:tr>
      <w:tr w:rsidR="00850A1A" w:rsidRPr="007F4A2F" w14:paraId="374FCF5C" w14:textId="77777777" w:rsidTr="003A4FFE">
        <w:trPr>
          <w:trHeight w:val="239"/>
          <w:jc w:val="center"/>
        </w:trPr>
        <w:tc>
          <w:tcPr>
            <w:tcW w:w="930" w:type="dxa"/>
            <w:noWrap/>
            <w:vAlign w:val="center"/>
            <w:hideMark/>
          </w:tcPr>
          <w:p w14:paraId="25D41AD2"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eastAsia="Times New Roman" w:hAnsi="Cambria" w:cs="Calibri"/>
                <w:i/>
                <w:iCs/>
                <w:color w:val="000000"/>
                <w:sz w:val="20"/>
                <w:szCs w:val="20"/>
                <w:lang w:eastAsia="en-IN" w:bidi="hi-IN"/>
              </w:rPr>
              <w:t>h</w:t>
            </w:r>
          </w:p>
        </w:tc>
        <w:tc>
          <w:tcPr>
            <w:tcW w:w="4148" w:type="dxa"/>
            <w:noWrap/>
            <w:vAlign w:val="center"/>
            <w:hideMark/>
          </w:tcPr>
          <w:p w14:paraId="5515C04E"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eastAsia="Times New Roman" w:hAnsi="Cambria" w:cs="Calibri"/>
                <w:i/>
                <w:iCs/>
                <w:color w:val="000000"/>
                <w:sz w:val="20"/>
                <w:szCs w:val="20"/>
                <w:lang w:eastAsia="en-IN" w:bidi="hi-IN"/>
              </w:rPr>
              <w:t>Nov-25</w:t>
            </w:r>
          </w:p>
        </w:tc>
        <w:tc>
          <w:tcPr>
            <w:tcW w:w="1570" w:type="dxa"/>
            <w:noWrap/>
          </w:tcPr>
          <w:p w14:paraId="3E7F5E42" w14:textId="77777777" w:rsidR="00850A1A" w:rsidRPr="007F4A2F" w:rsidRDefault="00850A1A" w:rsidP="00850A1A">
            <w:pPr>
              <w:spacing w:after="0" w:line="240" w:lineRule="auto"/>
              <w:jc w:val="right"/>
              <w:rPr>
                <w:rFonts w:ascii="Cambria" w:eastAsia="Times New Roman" w:hAnsi="Cambria" w:cs="Calibri"/>
                <w:i/>
                <w:iCs/>
                <w:color w:val="000000"/>
                <w:sz w:val="20"/>
                <w:szCs w:val="20"/>
                <w:lang w:eastAsia="en-IN" w:bidi="hi-IN"/>
              </w:rPr>
            </w:pPr>
            <w:r w:rsidRPr="007F4A2F">
              <w:rPr>
                <w:rFonts w:ascii="Cambria" w:hAnsi="Cambria"/>
                <w:i/>
                <w:iCs/>
              </w:rPr>
              <w:t xml:space="preserve"> 16.13 </w:t>
            </w:r>
          </w:p>
        </w:tc>
      </w:tr>
      <w:tr w:rsidR="007D4E05" w:rsidRPr="007F4A2F" w14:paraId="5650B797" w14:textId="77777777" w:rsidTr="003A4FFE">
        <w:trPr>
          <w:trHeight w:val="239"/>
          <w:jc w:val="center"/>
        </w:trPr>
        <w:tc>
          <w:tcPr>
            <w:tcW w:w="930" w:type="dxa"/>
            <w:noWrap/>
            <w:vAlign w:val="center"/>
            <w:hideMark/>
          </w:tcPr>
          <w:p w14:paraId="0BD2DDE8" w14:textId="77777777" w:rsidR="00651E6F" w:rsidRPr="007F4A2F" w:rsidRDefault="00651E6F" w:rsidP="00651E6F">
            <w:pPr>
              <w:spacing w:after="0" w:line="240" w:lineRule="auto"/>
              <w:jc w:val="center"/>
              <w:rPr>
                <w:rFonts w:ascii="Cambria" w:eastAsia="Times New Roman" w:hAnsi="Cambria" w:cs="Calibri"/>
                <w:color w:val="000000"/>
                <w:sz w:val="20"/>
                <w:szCs w:val="20"/>
                <w:lang w:eastAsia="en-IN" w:bidi="hi-IN"/>
              </w:rPr>
            </w:pPr>
            <w:r w:rsidRPr="007F4A2F">
              <w:rPr>
                <w:rFonts w:ascii="Cambria" w:eastAsia="Times New Roman" w:hAnsi="Cambria" w:cs="Calibri"/>
                <w:color w:val="000000"/>
                <w:sz w:val="20"/>
                <w:szCs w:val="20"/>
                <w:lang w:eastAsia="en-IN" w:bidi="hi-IN"/>
              </w:rPr>
              <w:t>3</w:t>
            </w:r>
          </w:p>
        </w:tc>
        <w:tc>
          <w:tcPr>
            <w:tcW w:w="4148" w:type="dxa"/>
            <w:noWrap/>
            <w:vAlign w:val="center"/>
            <w:hideMark/>
          </w:tcPr>
          <w:p w14:paraId="3397CCD2" w14:textId="77777777" w:rsidR="00651E6F" w:rsidRPr="007F4A2F" w:rsidRDefault="00651E6F" w:rsidP="00651E6F">
            <w:pPr>
              <w:spacing w:after="0" w:line="240" w:lineRule="auto"/>
              <w:rPr>
                <w:rFonts w:ascii="Cambria" w:eastAsia="Times New Roman" w:hAnsi="Cambria" w:cs="Calibri"/>
                <w:color w:val="000000"/>
                <w:sz w:val="20"/>
                <w:szCs w:val="20"/>
                <w:lang w:eastAsia="en-IN" w:bidi="hi-IN"/>
              </w:rPr>
            </w:pPr>
            <w:r w:rsidRPr="007F4A2F">
              <w:rPr>
                <w:rFonts w:ascii="Cambria" w:eastAsia="Times New Roman" w:hAnsi="Cambria" w:cs="Calibri"/>
                <w:color w:val="000000"/>
                <w:sz w:val="20"/>
                <w:szCs w:val="20"/>
                <w:lang w:eastAsia="en-IN" w:bidi="hi-IN"/>
              </w:rPr>
              <w:t>Less: Refund from Apr-2</w:t>
            </w:r>
            <w:r w:rsidR="00377A6A" w:rsidRPr="007F4A2F">
              <w:rPr>
                <w:rFonts w:ascii="Cambria" w:eastAsia="Times New Roman" w:hAnsi="Cambria" w:cs="Calibri"/>
                <w:color w:val="000000"/>
                <w:sz w:val="20"/>
                <w:szCs w:val="20"/>
                <w:lang w:eastAsia="en-IN" w:bidi="hi-IN"/>
              </w:rPr>
              <w:t>5</w:t>
            </w:r>
            <w:r w:rsidRPr="007F4A2F">
              <w:rPr>
                <w:rFonts w:ascii="Cambria" w:eastAsia="Times New Roman" w:hAnsi="Cambria" w:cs="Calibri"/>
                <w:color w:val="000000"/>
                <w:sz w:val="20"/>
                <w:szCs w:val="20"/>
                <w:lang w:eastAsia="en-IN" w:bidi="hi-IN"/>
              </w:rPr>
              <w:t xml:space="preserve"> to Nov-2</w:t>
            </w:r>
            <w:r w:rsidR="00377A6A" w:rsidRPr="007F4A2F">
              <w:rPr>
                <w:rFonts w:ascii="Cambria" w:eastAsia="Times New Roman" w:hAnsi="Cambria" w:cs="Calibri"/>
                <w:color w:val="000000"/>
                <w:sz w:val="20"/>
                <w:szCs w:val="20"/>
                <w:lang w:eastAsia="en-IN" w:bidi="hi-IN"/>
              </w:rPr>
              <w:t>5</w:t>
            </w:r>
          </w:p>
        </w:tc>
        <w:tc>
          <w:tcPr>
            <w:tcW w:w="1570" w:type="dxa"/>
            <w:noWrap/>
            <w:vAlign w:val="center"/>
          </w:tcPr>
          <w:p w14:paraId="61996F53" w14:textId="77777777" w:rsidR="005A468C" w:rsidRPr="007F4A2F" w:rsidRDefault="00CD747A" w:rsidP="005A468C">
            <w:pPr>
              <w:spacing w:after="0" w:line="240" w:lineRule="auto"/>
              <w:jc w:val="center"/>
              <w:rPr>
                <w:rFonts w:ascii="Cambria" w:eastAsia="Times New Roman" w:hAnsi="Cambria" w:cs="Calibri"/>
                <w:color w:val="000000"/>
                <w:sz w:val="20"/>
                <w:szCs w:val="20"/>
                <w:lang w:eastAsia="en-IN" w:bidi="hi-IN"/>
              </w:rPr>
            </w:pPr>
            <w:r w:rsidRPr="007F4A2F">
              <w:rPr>
                <w:rFonts w:ascii="Cambria" w:eastAsia="Times New Roman" w:hAnsi="Cambria" w:cs="Calibri"/>
                <w:color w:val="000000"/>
                <w:sz w:val="20"/>
                <w:szCs w:val="20"/>
                <w:lang w:eastAsia="en-IN" w:bidi="hi-IN"/>
              </w:rPr>
              <w:t>24.00</w:t>
            </w:r>
          </w:p>
        </w:tc>
      </w:tr>
      <w:tr w:rsidR="007D4E05" w:rsidRPr="00A0069A" w14:paraId="2719540F" w14:textId="77777777" w:rsidTr="003A4FFE">
        <w:trPr>
          <w:trHeight w:val="247"/>
          <w:jc w:val="center"/>
        </w:trPr>
        <w:tc>
          <w:tcPr>
            <w:tcW w:w="930" w:type="dxa"/>
            <w:noWrap/>
            <w:vAlign w:val="center"/>
            <w:hideMark/>
          </w:tcPr>
          <w:p w14:paraId="71A00008" w14:textId="77777777" w:rsidR="00651E6F" w:rsidRPr="007F4A2F" w:rsidRDefault="00651E6F" w:rsidP="00651E6F">
            <w:pPr>
              <w:spacing w:after="0" w:line="240" w:lineRule="auto"/>
              <w:jc w:val="center"/>
              <w:rPr>
                <w:rFonts w:ascii="Cambria" w:eastAsia="Times New Roman" w:hAnsi="Cambria" w:cs="Calibri"/>
                <w:color w:val="000000"/>
                <w:sz w:val="20"/>
                <w:szCs w:val="20"/>
                <w:lang w:eastAsia="en-IN" w:bidi="hi-IN"/>
              </w:rPr>
            </w:pPr>
            <w:r w:rsidRPr="007F4A2F">
              <w:rPr>
                <w:rFonts w:ascii="Cambria" w:eastAsia="Times New Roman" w:hAnsi="Cambria" w:cs="Calibri"/>
                <w:color w:val="000000"/>
                <w:sz w:val="20"/>
                <w:szCs w:val="20"/>
                <w:lang w:eastAsia="en-IN" w:bidi="hi-IN"/>
              </w:rPr>
              <w:t>4</w:t>
            </w:r>
          </w:p>
        </w:tc>
        <w:tc>
          <w:tcPr>
            <w:tcW w:w="4148" w:type="dxa"/>
            <w:noWrap/>
            <w:vAlign w:val="center"/>
            <w:hideMark/>
          </w:tcPr>
          <w:p w14:paraId="222E2D7E" w14:textId="77777777" w:rsidR="00651E6F" w:rsidRPr="007F4A2F" w:rsidRDefault="00C25C5B" w:rsidP="00651E6F">
            <w:pPr>
              <w:spacing w:after="0" w:line="240" w:lineRule="auto"/>
              <w:rPr>
                <w:rFonts w:ascii="Cambria" w:eastAsia="Times New Roman" w:hAnsi="Cambria" w:cs="Calibri"/>
                <w:color w:val="000000"/>
                <w:sz w:val="20"/>
                <w:szCs w:val="20"/>
                <w:lang w:eastAsia="en-IN" w:bidi="hi-IN"/>
              </w:rPr>
            </w:pPr>
            <w:r w:rsidRPr="007F4A2F">
              <w:rPr>
                <w:rFonts w:ascii="Cambria" w:eastAsia="Times New Roman" w:hAnsi="Cambria" w:cs="Calibri"/>
                <w:color w:val="000000"/>
                <w:sz w:val="20"/>
                <w:szCs w:val="20"/>
                <w:lang w:eastAsia="en-IN" w:bidi="hi-IN"/>
              </w:rPr>
              <w:t>Balance</w:t>
            </w:r>
            <w:r w:rsidR="00651E6F" w:rsidRPr="007F4A2F">
              <w:rPr>
                <w:rFonts w:ascii="Cambria" w:eastAsia="Times New Roman" w:hAnsi="Cambria" w:cs="Calibri"/>
                <w:color w:val="000000"/>
                <w:sz w:val="20"/>
                <w:szCs w:val="20"/>
                <w:lang w:eastAsia="en-IN" w:bidi="hi-IN"/>
              </w:rPr>
              <w:t xml:space="preserve"> as on 30th </w:t>
            </w:r>
            <w:r w:rsidRPr="007F4A2F">
              <w:rPr>
                <w:rFonts w:ascii="Cambria" w:eastAsia="Times New Roman" w:hAnsi="Cambria" w:cs="Calibri"/>
                <w:color w:val="000000"/>
                <w:sz w:val="20"/>
                <w:szCs w:val="20"/>
                <w:lang w:eastAsia="en-IN" w:bidi="hi-IN"/>
              </w:rPr>
              <w:t>Nov</w:t>
            </w:r>
            <w:r w:rsidR="00651E6F" w:rsidRPr="007F4A2F">
              <w:rPr>
                <w:rFonts w:ascii="Cambria" w:eastAsia="Times New Roman" w:hAnsi="Cambria" w:cs="Calibri"/>
                <w:color w:val="000000"/>
                <w:sz w:val="20"/>
                <w:szCs w:val="20"/>
                <w:lang w:eastAsia="en-IN" w:bidi="hi-IN"/>
              </w:rPr>
              <w:t xml:space="preserve"> 202</w:t>
            </w:r>
            <w:r w:rsidR="0087332E" w:rsidRPr="007F4A2F">
              <w:rPr>
                <w:rFonts w:ascii="Cambria" w:eastAsia="Times New Roman" w:hAnsi="Cambria" w:cs="Calibri"/>
                <w:color w:val="000000"/>
                <w:sz w:val="20"/>
                <w:szCs w:val="20"/>
                <w:lang w:eastAsia="en-IN" w:bidi="hi-IN"/>
              </w:rPr>
              <w:t>5</w:t>
            </w:r>
          </w:p>
        </w:tc>
        <w:tc>
          <w:tcPr>
            <w:tcW w:w="1570" w:type="dxa"/>
            <w:noWrap/>
            <w:vAlign w:val="center"/>
          </w:tcPr>
          <w:p w14:paraId="6093F48B" w14:textId="77777777" w:rsidR="00651E6F" w:rsidRPr="007F4A2F" w:rsidRDefault="007F4A2F" w:rsidP="00651E6F">
            <w:pPr>
              <w:spacing w:after="0" w:line="240" w:lineRule="auto"/>
              <w:jc w:val="center"/>
              <w:rPr>
                <w:rFonts w:ascii="Cambria" w:eastAsia="Times New Roman" w:hAnsi="Cambria" w:cs="Calibri"/>
                <w:color w:val="000000"/>
                <w:sz w:val="20"/>
                <w:szCs w:val="20"/>
                <w:lang w:eastAsia="en-IN" w:bidi="hi-IN"/>
              </w:rPr>
            </w:pPr>
            <w:r w:rsidRPr="007F4A2F">
              <w:rPr>
                <w:rFonts w:ascii="Cambria" w:eastAsia="Times New Roman" w:hAnsi="Cambria" w:cs="Calibri"/>
                <w:color w:val="000000"/>
                <w:sz w:val="20"/>
                <w:szCs w:val="20"/>
                <w:lang w:eastAsia="en-IN" w:bidi="hi-IN"/>
              </w:rPr>
              <w:t>1351.75</w:t>
            </w:r>
          </w:p>
        </w:tc>
      </w:tr>
    </w:tbl>
    <w:p w14:paraId="11BA9BF1" w14:textId="77777777" w:rsidR="00494650" w:rsidRPr="00A0069A" w:rsidRDefault="00494650" w:rsidP="00E448A7">
      <w:pPr>
        <w:autoSpaceDE w:val="0"/>
        <w:autoSpaceDN w:val="0"/>
        <w:adjustRightInd w:val="0"/>
        <w:spacing w:after="0" w:line="360" w:lineRule="auto"/>
        <w:jc w:val="both"/>
        <w:rPr>
          <w:rFonts w:ascii="Cambria" w:hAnsi="Cambria" w:cs="Arial"/>
          <w:highlight w:val="yellow"/>
        </w:rPr>
      </w:pPr>
    </w:p>
    <w:p w14:paraId="3EFD33E2" w14:textId="77777777" w:rsidR="00DA7F47" w:rsidRDefault="006722D6" w:rsidP="00E448A7">
      <w:pPr>
        <w:autoSpaceDE w:val="0"/>
        <w:autoSpaceDN w:val="0"/>
        <w:adjustRightInd w:val="0"/>
        <w:spacing w:after="0" w:line="360" w:lineRule="auto"/>
        <w:jc w:val="both"/>
        <w:rPr>
          <w:rFonts w:ascii="Cambria" w:hAnsi="Cambria" w:cs="Arial"/>
        </w:rPr>
      </w:pPr>
      <w:r>
        <w:rPr>
          <w:rFonts w:ascii="Cambria" w:hAnsi="Cambria" w:cs="Arial"/>
        </w:rPr>
        <w:t xml:space="preserve">Actual fund available in the form of </w:t>
      </w:r>
      <w:r w:rsidR="009B1A4A">
        <w:rPr>
          <w:rFonts w:ascii="Cambria" w:hAnsi="Cambria" w:cs="Arial"/>
        </w:rPr>
        <w:t xml:space="preserve">Fixed Deposits </w:t>
      </w:r>
      <w:r w:rsidR="004A109D">
        <w:rPr>
          <w:rFonts w:ascii="Cambria" w:hAnsi="Cambria" w:cs="Arial"/>
        </w:rPr>
        <w:t xml:space="preserve">as on 31.03.2025 is Rs. </w:t>
      </w:r>
      <w:r w:rsidR="007A00EE">
        <w:rPr>
          <w:rFonts w:ascii="Cambria" w:hAnsi="Cambria" w:cs="Arial"/>
        </w:rPr>
        <w:t xml:space="preserve">1475.63 Cr. </w:t>
      </w:r>
      <w:r w:rsidR="00A36464">
        <w:rPr>
          <w:rFonts w:ascii="Cambria" w:hAnsi="Cambria" w:cs="Arial"/>
        </w:rPr>
        <w:t xml:space="preserve">out of this </w:t>
      </w:r>
      <w:r w:rsidR="006A7577">
        <w:rPr>
          <w:rFonts w:ascii="Cambria" w:hAnsi="Cambria" w:cs="Arial"/>
        </w:rPr>
        <w:t>Rs. 246.33</w:t>
      </w:r>
      <w:r w:rsidR="00A36464">
        <w:rPr>
          <w:rFonts w:ascii="Cambria" w:hAnsi="Cambria" w:cs="Arial"/>
        </w:rPr>
        <w:t xml:space="preserve"> Cr</w:t>
      </w:r>
      <w:r w:rsidR="006A7577">
        <w:rPr>
          <w:rFonts w:ascii="Cambria" w:hAnsi="Cambria" w:cs="Arial"/>
        </w:rPr>
        <w:t>. i</w:t>
      </w:r>
      <w:r w:rsidR="00A36464">
        <w:rPr>
          <w:rFonts w:ascii="Cambria" w:hAnsi="Cambria" w:cs="Arial"/>
        </w:rPr>
        <w:t xml:space="preserve">s </w:t>
      </w:r>
      <w:r w:rsidR="006A7577">
        <w:rPr>
          <w:rFonts w:ascii="Cambria" w:hAnsi="Cambria" w:cs="Arial"/>
        </w:rPr>
        <w:t xml:space="preserve">under pledge and balance </w:t>
      </w:r>
      <w:r w:rsidR="00CB019D">
        <w:rPr>
          <w:rFonts w:ascii="Cambria" w:hAnsi="Cambria" w:cs="Arial"/>
        </w:rPr>
        <w:t>is free from lien.</w:t>
      </w:r>
      <w:r w:rsidR="006A7577">
        <w:rPr>
          <w:rFonts w:ascii="Cambria" w:hAnsi="Cambria" w:cs="Arial"/>
        </w:rPr>
        <w:t xml:space="preserve"> </w:t>
      </w:r>
    </w:p>
    <w:p w14:paraId="12BC3BF2" w14:textId="77777777" w:rsidR="006722D6" w:rsidRDefault="00905D2E" w:rsidP="00E448A7">
      <w:pPr>
        <w:autoSpaceDE w:val="0"/>
        <w:autoSpaceDN w:val="0"/>
        <w:adjustRightInd w:val="0"/>
        <w:spacing w:after="0" w:line="360" w:lineRule="auto"/>
        <w:jc w:val="both"/>
        <w:rPr>
          <w:rFonts w:ascii="Cambria" w:hAnsi="Cambria" w:cs="Arial"/>
        </w:rPr>
      </w:pPr>
      <w:r>
        <w:rPr>
          <w:rFonts w:ascii="Cambria" w:hAnsi="Cambria" w:cs="Arial"/>
        </w:rPr>
        <w:t>Similarly, a</w:t>
      </w:r>
      <w:r w:rsidRPr="00905D2E">
        <w:rPr>
          <w:rFonts w:ascii="Cambria" w:hAnsi="Cambria" w:cs="Arial"/>
        </w:rPr>
        <w:t>ctual fund available in the form of Fixed Deposits as on 30.11.2025 is Rs. 1415.35 Cr. out of this Rs. 268.06 Cr. is under pledge and balance is free from lien.</w:t>
      </w:r>
    </w:p>
    <w:p w14:paraId="5A547A65" w14:textId="77777777" w:rsidR="0023020F" w:rsidRDefault="0023020F" w:rsidP="00644637">
      <w:pPr>
        <w:autoSpaceDE w:val="0"/>
        <w:autoSpaceDN w:val="0"/>
        <w:adjustRightInd w:val="0"/>
        <w:spacing w:after="0" w:line="360" w:lineRule="auto"/>
        <w:rPr>
          <w:rFonts w:ascii="Cambria" w:hAnsi="Cambria" w:cs="Arial"/>
          <w:b/>
          <w:bCs/>
          <w:sz w:val="24"/>
          <w:szCs w:val="24"/>
        </w:rPr>
      </w:pPr>
    </w:p>
    <w:p w14:paraId="75E85978" w14:textId="77777777" w:rsidR="00644637" w:rsidRPr="003B20B9" w:rsidRDefault="00644637" w:rsidP="00644637">
      <w:pPr>
        <w:autoSpaceDE w:val="0"/>
        <w:autoSpaceDN w:val="0"/>
        <w:adjustRightInd w:val="0"/>
        <w:spacing w:after="0" w:line="360" w:lineRule="auto"/>
        <w:rPr>
          <w:rFonts w:ascii="Cambria" w:hAnsi="Cambria" w:cs="Arial"/>
          <w:b/>
          <w:bCs/>
        </w:rPr>
      </w:pPr>
      <w:r w:rsidRPr="00E90CA1">
        <w:rPr>
          <w:rFonts w:ascii="Cambria" w:hAnsi="Cambria" w:cs="Arial"/>
          <w:b/>
          <w:bCs/>
        </w:rPr>
        <w:t xml:space="preserve">Reply to Query No. </w:t>
      </w:r>
      <w:r w:rsidR="0023020F" w:rsidRPr="00E90CA1">
        <w:rPr>
          <w:rFonts w:ascii="Cambria" w:hAnsi="Cambria" w:cs="Arial"/>
          <w:b/>
          <w:bCs/>
        </w:rPr>
        <w:t>3</w:t>
      </w:r>
      <w:r w:rsidR="00A0069A" w:rsidRPr="00E90CA1">
        <w:rPr>
          <w:rFonts w:ascii="Cambria" w:hAnsi="Cambria" w:cs="Arial"/>
          <w:b/>
          <w:bCs/>
        </w:rPr>
        <w:t>5</w:t>
      </w:r>
    </w:p>
    <w:p w14:paraId="6DBD3632" w14:textId="77777777" w:rsidR="009830B0" w:rsidRPr="003B20B9" w:rsidRDefault="009830B0" w:rsidP="00A22901">
      <w:pPr>
        <w:autoSpaceDE w:val="0"/>
        <w:autoSpaceDN w:val="0"/>
        <w:adjustRightInd w:val="0"/>
        <w:spacing w:after="0" w:line="360" w:lineRule="auto"/>
        <w:jc w:val="both"/>
        <w:rPr>
          <w:rFonts w:ascii="Cambria" w:hAnsi="Cambria" w:cs="Arial"/>
        </w:rPr>
      </w:pPr>
      <w:r w:rsidRPr="003B20B9">
        <w:rPr>
          <w:rFonts w:ascii="Cambria" w:hAnsi="Cambria" w:cs="Arial"/>
        </w:rPr>
        <w:lastRenderedPageBreak/>
        <w:t>Month-wise receipts (Item wise with description of revenue and miscellaneous receipts) for FY 2</w:t>
      </w:r>
      <w:r w:rsidR="00B87B87">
        <w:rPr>
          <w:rFonts w:ascii="Cambria" w:hAnsi="Cambria" w:cs="Arial"/>
        </w:rPr>
        <w:t>4</w:t>
      </w:r>
      <w:r w:rsidRPr="003B20B9">
        <w:rPr>
          <w:rFonts w:ascii="Cambria" w:hAnsi="Cambria" w:cs="Arial"/>
        </w:rPr>
        <w:t>-2</w:t>
      </w:r>
      <w:r w:rsidR="00B87B87">
        <w:rPr>
          <w:rFonts w:ascii="Cambria" w:hAnsi="Cambria" w:cs="Arial"/>
        </w:rPr>
        <w:t>5</w:t>
      </w:r>
      <w:r w:rsidRPr="003B20B9">
        <w:rPr>
          <w:rFonts w:ascii="Cambria" w:hAnsi="Cambria" w:cs="Arial"/>
        </w:rPr>
        <w:t xml:space="preserve"> is given below.</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562"/>
        <w:gridCol w:w="995"/>
        <w:gridCol w:w="1068"/>
        <w:gridCol w:w="1141"/>
        <w:gridCol w:w="1043"/>
        <w:gridCol w:w="1019"/>
        <w:gridCol w:w="1141"/>
      </w:tblGrid>
      <w:tr w:rsidR="009102C7" w:rsidRPr="009102C7" w14:paraId="412FDFF5" w14:textId="77777777" w:rsidTr="00287034">
        <w:trPr>
          <w:trHeight w:val="173"/>
          <w:tblHeader/>
        </w:trPr>
        <w:tc>
          <w:tcPr>
            <w:tcW w:w="704" w:type="dxa"/>
            <w:vAlign w:val="center"/>
            <w:hideMark/>
          </w:tcPr>
          <w:p w14:paraId="0ED501B2" w14:textId="77777777" w:rsidR="009102C7" w:rsidRPr="009102C7" w:rsidRDefault="009102C7" w:rsidP="009102C7">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Sr. No</w:t>
            </w:r>
          </w:p>
        </w:tc>
        <w:tc>
          <w:tcPr>
            <w:tcW w:w="2562" w:type="dxa"/>
            <w:vAlign w:val="center"/>
            <w:hideMark/>
          </w:tcPr>
          <w:p w14:paraId="1CAEC1F0" w14:textId="77777777" w:rsidR="009102C7" w:rsidRPr="009102C7" w:rsidRDefault="009102C7" w:rsidP="009102C7">
            <w:pPr>
              <w:spacing w:after="0" w:line="240" w:lineRule="auto"/>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Particulars</w:t>
            </w:r>
          </w:p>
        </w:tc>
        <w:tc>
          <w:tcPr>
            <w:tcW w:w="995" w:type="dxa"/>
            <w:noWrap/>
            <w:vAlign w:val="center"/>
            <w:hideMark/>
          </w:tcPr>
          <w:p w14:paraId="7752D778" w14:textId="77777777" w:rsidR="009102C7" w:rsidRPr="009102C7" w:rsidRDefault="009102C7" w:rsidP="009102C7">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Apr'24</w:t>
            </w:r>
          </w:p>
        </w:tc>
        <w:tc>
          <w:tcPr>
            <w:tcW w:w="1068" w:type="dxa"/>
            <w:noWrap/>
            <w:vAlign w:val="center"/>
            <w:hideMark/>
          </w:tcPr>
          <w:p w14:paraId="40211B24" w14:textId="77777777" w:rsidR="009102C7" w:rsidRPr="009102C7" w:rsidRDefault="009102C7" w:rsidP="009102C7">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May'24</w:t>
            </w:r>
          </w:p>
        </w:tc>
        <w:tc>
          <w:tcPr>
            <w:tcW w:w="1141" w:type="dxa"/>
            <w:noWrap/>
            <w:vAlign w:val="center"/>
            <w:hideMark/>
          </w:tcPr>
          <w:p w14:paraId="511B1A5B" w14:textId="77777777" w:rsidR="009102C7" w:rsidRPr="009102C7" w:rsidRDefault="009102C7" w:rsidP="009102C7">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June'24</w:t>
            </w:r>
          </w:p>
        </w:tc>
        <w:tc>
          <w:tcPr>
            <w:tcW w:w="1043" w:type="dxa"/>
            <w:noWrap/>
            <w:vAlign w:val="center"/>
            <w:hideMark/>
          </w:tcPr>
          <w:p w14:paraId="17CEEC94" w14:textId="77777777" w:rsidR="009102C7" w:rsidRPr="009102C7" w:rsidRDefault="009102C7" w:rsidP="009102C7">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July'24</w:t>
            </w:r>
          </w:p>
        </w:tc>
        <w:tc>
          <w:tcPr>
            <w:tcW w:w="1019" w:type="dxa"/>
            <w:noWrap/>
            <w:vAlign w:val="center"/>
            <w:hideMark/>
          </w:tcPr>
          <w:p w14:paraId="7856A33C" w14:textId="77777777" w:rsidR="009102C7" w:rsidRPr="009102C7" w:rsidRDefault="009102C7" w:rsidP="009102C7">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Aug'24</w:t>
            </w:r>
          </w:p>
        </w:tc>
        <w:tc>
          <w:tcPr>
            <w:tcW w:w="1141" w:type="dxa"/>
            <w:noWrap/>
            <w:vAlign w:val="center"/>
            <w:hideMark/>
          </w:tcPr>
          <w:p w14:paraId="2EC11ADA" w14:textId="77777777" w:rsidR="009102C7" w:rsidRPr="009102C7" w:rsidRDefault="009102C7" w:rsidP="009102C7">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Sept'24</w:t>
            </w:r>
          </w:p>
        </w:tc>
      </w:tr>
      <w:tr w:rsidR="009102C7" w:rsidRPr="009102C7" w14:paraId="3DE849A5" w14:textId="77777777" w:rsidTr="00E90CA1">
        <w:trPr>
          <w:trHeight w:val="184"/>
        </w:trPr>
        <w:tc>
          <w:tcPr>
            <w:tcW w:w="704" w:type="dxa"/>
            <w:noWrap/>
            <w:vAlign w:val="center"/>
            <w:hideMark/>
          </w:tcPr>
          <w:p w14:paraId="64AF8DC6"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w:t>
            </w:r>
          </w:p>
        </w:tc>
        <w:tc>
          <w:tcPr>
            <w:tcW w:w="2562" w:type="dxa"/>
            <w:vAlign w:val="center"/>
            <w:hideMark/>
          </w:tcPr>
          <w:p w14:paraId="3DDEC19E" w14:textId="77777777" w:rsidR="009102C7" w:rsidRPr="009102C7" w:rsidRDefault="009102C7" w:rsidP="009102C7">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Meter Rent</w:t>
            </w:r>
          </w:p>
        </w:tc>
        <w:tc>
          <w:tcPr>
            <w:tcW w:w="995" w:type="dxa"/>
            <w:vAlign w:val="center"/>
            <w:hideMark/>
          </w:tcPr>
          <w:p w14:paraId="25B69853"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4.18</w:t>
            </w:r>
          </w:p>
        </w:tc>
        <w:tc>
          <w:tcPr>
            <w:tcW w:w="1068" w:type="dxa"/>
            <w:vAlign w:val="center"/>
            <w:hideMark/>
          </w:tcPr>
          <w:p w14:paraId="68FE7E65"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4.29</w:t>
            </w:r>
          </w:p>
        </w:tc>
        <w:tc>
          <w:tcPr>
            <w:tcW w:w="1141" w:type="dxa"/>
            <w:vAlign w:val="center"/>
            <w:hideMark/>
          </w:tcPr>
          <w:p w14:paraId="0643C528"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2.72</w:t>
            </w:r>
          </w:p>
        </w:tc>
        <w:tc>
          <w:tcPr>
            <w:tcW w:w="1043" w:type="dxa"/>
            <w:vAlign w:val="center"/>
            <w:hideMark/>
          </w:tcPr>
          <w:p w14:paraId="70EF488D"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3.91</w:t>
            </w:r>
          </w:p>
        </w:tc>
        <w:tc>
          <w:tcPr>
            <w:tcW w:w="1019" w:type="dxa"/>
            <w:vAlign w:val="center"/>
            <w:hideMark/>
          </w:tcPr>
          <w:p w14:paraId="26BF2BD5"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3.99</w:t>
            </w:r>
          </w:p>
        </w:tc>
        <w:tc>
          <w:tcPr>
            <w:tcW w:w="1141" w:type="dxa"/>
            <w:vAlign w:val="center"/>
            <w:hideMark/>
          </w:tcPr>
          <w:p w14:paraId="0F013F5B"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4.10</w:t>
            </w:r>
          </w:p>
        </w:tc>
      </w:tr>
      <w:tr w:rsidR="009102C7" w:rsidRPr="009102C7" w14:paraId="0C33CEFD" w14:textId="77777777" w:rsidTr="00E90CA1">
        <w:trPr>
          <w:trHeight w:val="173"/>
        </w:trPr>
        <w:tc>
          <w:tcPr>
            <w:tcW w:w="704" w:type="dxa"/>
            <w:noWrap/>
            <w:vAlign w:val="center"/>
            <w:hideMark/>
          </w:tcPr>
          <w:p w14:paraId="135E12A4"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2</w:t>
            </w:r>
          </w:p>
        </w:tc>
        <w:tc>
          <w:tcPr>
            <w:tcW w:w="2562" w:type="dxa"/>
            <w:vAlign w:val="center"/>
            <w:hideMark/>
          </w:tcPr>
          <w:p w14:paraId="1AFDCCEF" w14:textId="77777777" w:rsidR="009102C7" w:rsidRPr="009102C7" w:rsidRDefault="009102C7" w:rsidP="009102C7">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Over Drawl Penalties</w:t>
            </w:r>
          </w:p>
        </w:tc>
        <w:tc>
          <w:tcPr>
            <w:tcW w:w="995" w:type="dxa"/>
            <w:vAlign w:val="center"/>
            <w:hideMark/>
          </w:tcPr>
          <w:p w14:paraId="15ABBEE0"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0.58</w:t>
            </w:r>
          </w:p>
        </w:tc>
        <w:tc>
          <w:tcPr>
            <w:tcW w:w="1068" w:type="dxa"/>
            <w:vAlign w:val="center"/>
            <w:hideMark/>
          </w:tcPr>
          <w:p w14:paraId="78C646E0"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1.24</w:t>
            </w:r>
          </w:p>
        </w:tc>
        <w:tc>
          <w:tcPr>
            <w:tcW w:w="1141" w:type="dxa"/>
            <w:vAlign w:val="center"/>
            <w:hideMark/>
          </w:tcPr>
          <w:p w14:paraId="699A05B8"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1.49</w:t>
            </w:r>
          </w:p>
        </w:tc>
        <w:tc>
          <w:tcPr>
            <w:tcW w:w="1043" w:type="dxa"/>
            <w:vAlign w:val="center"/>
            <w:hideMark/>
          </w:tcPr>
          <w:p w14:paraId="54DA57E8"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0.61</w:t>
            </w:r>
          </w:p>
        </w:tc>
        <w:tc>
          <w:tcPr>
            <w:tcW w:w="1019" w:type="dxa"/>
            <w:vAlign w:val="center"/>
            <w:hideMark/>
          </w:tcPr>
          <w:p w14:paraId="576B46FB"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1.42</w:t>
            </w:r>
          </w:p>
        </w:tc>
        <w:tc>
          <w:tcPr>
            <w:tcW w:w="1141" w:type="dxa"/>
            <w:vAlign w:val="center"/>
            <w:hideMark/>
          </w:tcPr>
          <w:p w14:paraId="498EF402"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1.10</w:t>
            </w:r>
          </w:p>
        </w:tc>
      </w:tr>
      <w:tr w:rsidR="009102C7" w:rsidRPr="009102C7" w14:paraId="11517587" w14:textId="77777777" w:rsidTr="00E90CA1">
        <w:trPr>
          <w:trHeight w:val="519"/>
        </w:trPr>
        <w:tc>
          <w:tcPr>
            <w:tcW w:w="704" w:type="dxa"/>
            <w:noWrap/>
            <w:vAlign w:val="center"/>
            <w:hideMark/>
          </w:tcPr>
          <w:p w14:paraId="3A9886B8"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3</w:t>
            </w:r>
          </w:p>
        </w:tc>
        <w:tc>
          <w:tcPr>
            <w:tcW w:w="2562" w:type="dxa"/>
            <w:vAlign w:val="center"/>
            <w:hideMark/>
          </w:tcPr>
          <w:p w14:paraId="08750D46" w14:textId="77777777" w:rsidR="009102C7" w:rsidRPr="009102C7" w:rsidRDefault="009102C7" w:rsidP="009102C7">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Incentive Earned on Arrear Collection as per Vesting Order</w:t>
            </w:r>
          </w:p>
        </w:tc>
        <w:tc>
          <w:tcPr>
            <w:tcW w:w="995" w:type="dxa"/>
            <w:vAlign w:val="center"/>
            <w:hideMark/>
          </w:tcPr>
          <w:p w14:paraId="0D8AF466"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0.34</w:t>
            </w:r>
          </w:p>
        </w:tc>
        <w:tc>
          <w:tcPr>
            <w:tcW w:w="1068" w:type="dxa"/>
            <w:vAlign w:val="center"/>
            <w:hideMark/>
          </w:tcPr>
          <w:p w14:paraId="26CEA8D9"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0.14</w:t>
            </w:r>
          </w:p>
        </w:tc>
        <w:tc>
          <w:tcPr>
            <w:tcW w:w="1141" w:type="dxa"/>
            <w:vAlign w:val="center"/>
            <w:hideMark/>
          </w:tcPr>
          <w:p w14:paraId="613064B9"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0.13</w:t>
            </w:r>
          </w:p>
        </w:tc>
        <w:tc>
          <w:tcPr>
            <w:tcW w:w="1043" w:type="dxa"/>
            <w:vAlign w:val="center"/>
            <w:hideMark/>
          </w:tcPr>
          <w:p w14:paraId="1894E985"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0.15</w:t>
            </w:r>
          </w:p>
        </w:tc>
        <w:tc>
          <w:tcPr>
            <w:tcW w:w="1019" w:type="dxa"/>
            <w:vAlign w:val="center"/>
            <w:hideMark/>
          </w:tcPr>
          <w:p w14:paraId="23CF64C4"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0.20</w:t>
            </w:r>
          </w:p>
        </w:tc>
        <w:tc>
          <w:tcPr>
            <w:tcW w:w="1141" w:type="dxa"/>
            <w:vAlign w:val="center"/>
            <w:hideMark/>
          </w:tcPr>
          <w:p w14:paraId="665977B0"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0.26</w:t>
            </w:r>
          </w:p>
        </w:tc>
      </w:tr>
      <w:tr w:rsidR="009102C7" w:rsidRPr="009102C7" w14:paraId="4DFE8EF4" w14:textId="77777777" w:rsidTr="00E90CA1">
        <w:trPr>
          <w:trHeight w:val="346"/>
        </w:trPr>
        <w:tc>
          <w:tcPr>
            <w:tcW w:w="704" w:type="dxa"/>
            <w:noWrap/>
            <w:vAlign w:val="center"/>
            <w:hideMark/>
          </w:tcPr>
          <w:p w14:paraId="7D1686AB"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4</w:t>
            </w:r>
          </w:p>
        </w:tc>
        <w:tc>
          <w:tcPr>
            <w:tcW w:w="2562" w:type="dxa"/>
            <w:vAlign w:val="center"/>
            <w:hideMark/>
          </w:tcPr>
          <w:p w14:paraId="64394B06" w14:textId="77777777" w:rsidR="009102C7" w:rsidRPr="009102C7" w:rsidRDefault="009102C7" w:rsidP="009102C7">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Application &amp; Service Connection Charges</w:t>
            </w:r>
          </w:p>
        </w:tc>
        <w:tc>
          <w:tcPr>
            <w:tcW w:w="995" w:type="dxa"/>
            <w:vAlign w:val="center"/>
            <w:hideMark/>
          </w:tcPr>
          <w:p w14:paraId="05001D98"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0.10</w:t>
            </w:r>
          </w:p>
        </w:tc>
        <w:tc>
          <w:tcPr>
            <w:tcW w:w="1068" w:type="dxa"/>
            <w:vAlign w:val="center"/>
            <w:hideMark/>
          </w:tcPr>
          <w:p w14:paraId="707BFFB8"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0.09</w:t>
            </w:r>
          </w:p>
        </w:tc>
        <w:tc>
          <w:tcPr>
            <w:tcW w:w="1141" w:type="dxa"/>
            <w:vAlign w:val="center"/>
            <w:hideMark/>
          </w:tcPr>
          <w:p w14:paraId="600E3C30"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0.07</w:t>
            </w:r>
          </w:p>
        </w:tc>
        <w:tc>
          <w:tcPr>
            <w:tcW w:w="1043" w:type="dxa"/>
            <w:vAlign w:val="center"/>
            <w:hideMark/>
          </w:tcPr>
          <w:p w14:paraId="1D27F181"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0.07</w:t>
            </w:r>
          </w:p>
        </w:tc>
        <w:tc>
          <w:tcPr>
            <w:tcW w:w="1019" w:type="dxa"/>
            <w:vAlign w:val="center"/>
            <w:hideMark/>
          </w:tcPr>
          <w:p w14:paraId="2068A334"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0.05</w:t>
            </w:r>
          </w:p>
        </w:tc>
        <w:tc>
          <w:tcPr>
            <w:tcW w:w="1141" w:type="dxa"/>
            <w:vAlign w:val="center"/>
            <w:hideMark/>
          </w:tcPr>
          <w:p w14:paraId="6949C45A"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0.06</w:t>
            </w:r>
          </w:p>
        </w:tc>
      </w:tr>
      <w:tr w:rsidR="009102C7" w:rsidRPr="009102C7" w14:paraId="4D5AB487" w14:textId="77777777" w:rsidTr="00E90CA1">
        <w:trPr>
          <w:trHeight w:val="173"/>
        </w:trPr>
        <w:tc>
          <w:tcPr>
            <w:tcW w:w="704" w:type="dxa"/>
            <w:noWrap/>
            <w:vAlign w:val="center"/>
            <w:hideMark/>
          </w:tcPr>
          <w:p w14:paraId="39BF13D0"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5</w:t>
            </w:r>
          </w:p>
        </w:tc>
        <w:tc>
          <w:tcPr>
            <w:tcW w:w="2562" w:type="dxa"/>
            <w:vAlign w:val="center"/>
            <w:hideMark/>
          </w:tcPr>
          <w:p w14:paraId="7267DEFD" w14:textId="77777777" w:rsidR="009102C7" w:rsidRPr="009102C7" w:rsidRDefault="009102C7" w:rsidP="009102C7">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Supervision Charges</w:t>
            </w:r>
          </w:p>
        </w:tc>
        <w:tc>
          <w:tcPr>
            <w:tcW w:w="995" w:type="dxa"/>
            <w:vAlign w:val="center"/>
            <w:hideMark/>
          </w:tcPr>
          <w:p w14:paraId="15E2743E"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3.64</w:t>
            </w:r>
          </w:p>
        </w:tc>
        <w:tc>
          <w:tcPr>
            <w:tcW w:w="1068" w:type="dxa"/>
            <w:vAlign w:val="center"/>
            <w:hideMark/>
          </w:tcPr>
          <w:p w14:paraId="2B922A65"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3.00</w:t>
            </w:r>
          </w:p>
        </w:tc>
        <w:tc>
          <w:tcPr>
            <w:tcW w:w="1141" w:type="dxa"/>
            <w:vAlign w:val="center"/>
            <w:hideMark/>
          </w:tcPr>
          <w:p w14:paraId="21711D31"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-6.64</w:t>
            </w:r>
          </w:p>
        </w:tc>
        <w:tc>
          <w:tcPr>
            <w:tcW w:w="1043" w:type="dxa"/>
            <w:vAlign w:val="center"/>
            <w:hideMark/>
          </w:tcPr>
          <w:p w14:paraId="0B7992A2"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w:t>
            </w:r>
          </w:p>
        </w:tc>
        <w:tc>
          <w:tcPr>
            <w:tcW w:w="1019" w:type="dxa"/>
            <w:vAlign w:val="center"/>
            <w:hideMark/>
          </w:tcPr>
          <w:p w14:paraId="51FAFC4F"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w:t>
            </w:r>
          </w:p>
        </w:tc>
        <w:tc>
          <w:tcPr>
            <w:tcW w:w="1141" w:type="dxa"/>
            <w:vAlign w:val="center"/>
            <w:hideMark/>
          </w:tcPr>
          <w:p w14:paraId="24AE4A07"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w:t>
            </w:r>
          </w:p>
        </w:tc>
      </w:tr>
      <w:tr w:rsidR="009102C7" w:rsidRPr="009102C7" w14:paraId="739BB28A" w14:textId="77777777" w:rsidTr="00E90CA1">
        <w:trPr>
          <w:trHeight w:val="173"/>
        </w:trPr>
        <w:tc>
          <w:tcPr>
            <w:tcW w:w="704" w:type="dxa"/>
            <w:noWrap/>
            <w:vAlign w:val="center"/>
            <w:hideMark/>
          </w:tcPr>
          <w:p w14:paraId="2BCC6B8C"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6</w:t>
            </w:r>
          </w:p>
        </w:tc>
        <w:tc>
          <w:tcPr>
            <w:tcW w:w="2562" w:type="dxa"/>
            <w:vAlign w:val="center"/>
            <w:hideMark/>
          </w:tcPr>
          <w:p w14:paraId="5C469ECB" w14:textId="77777777" w:rsidR="009102C7" w:rsidRPr="009102C7" w:rsidRDefault="009102C7" w:rsidP="009102C7">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Reconnection Charges</w:t>
            </w:r>
          </w:p>
        </w:tc>
        <w:tc>
          <w:tcPr>
            <w:tcW w:w="995" w:type="dxa"/>
            <w:vAlign w:val="center"/>
            <w:hideMark/>
          </w:tcPr>
          <w:p w14:paraId="1C46AFC9"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w:t>
            </w:r>
          </w:p>
        </w:tc>
        <w:tc>
          <w:tcPr>
            <w:tcW w:w="1068" w:type="dxa"/>
            <w:vAlign w:val="center"/>
            <w:hideMark/>
          </w:tcPr>
          <w:p w14:paraId="5ED263EC"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w:t>
            </w:r>
          </w:p>
        </w:tc>
        <w:tc>
          <w:tcPr>
            <w:tcW w:w="1141" w:type="dxa"/>
            <w:vAlign w:val="center"/>
            <w:hideMark/>
          </w:tcPr>
          <w:p w14:paraId="48502D86"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w:t>
            </w:r>
          </w:p>
        </w:tc>
        <w:tc>
          <w:tcPr>
            <w:tcW w:w="1043" w:type="dxa"/>
            <w:vAlign w:val="center"/>
            <w:hideMark/>
          </w:tcPr>
          <w:p w14:paraId="46EF50E2"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w:t>
            </w:r>
          </w:p>
        </w:tc>
        <w:tc>
          <w:tcPr>
            <w:tcW w:w="1019" w:type="dxa"/>
            <w:vAlign w:val="center"/>
            <w:hideMark/>
          </w:tcPr>
          <w:p w14:paraId="65FEDAD2"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w:t>
            </w:r>
          </w:p>
        </w:tc>
        <w:tc>
          <w:tcPr>
            <w:tcW w:w="1141" w:type="dxa"/>
            <w:vAlign w:val="center"/>
            <w:hideMark/>
          </w:tcPr>
          <w:p w14:paraId="7D1D99A1"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w:t>
            </w:r>
          </w:p>
        </w:tc>
      </w:tr>
      <w:tr w:rsidR="009102C7" w:rsidRPr="009102C7" w14:paraId="12BF2ADC" w14:textId="77777777" w:rsidTr="00E90CA1">
        <w:trPr>
          <w:trHeight w:val="346"/>
        </w:trPr>
        <w:tc>
          <w:tcPr>
            <w:tcW w:w="704" w:type="dxa"/>
            <w:noWrap/>
            <w:vAlign w:val="center"/>
            <w:hideMark/>
          </w:tcPr>
          <w:p w14:paraId="371D5E7B"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7</w:t>
            </w:r>
          </w:p>
        </w:tc>
        <w:tc>
          <w:tcPr>
            <w:tcW w:w="2562" w:type="dxa"/>
            <w:vAlign w:val="center"/>
            <w:hideMark/>
          </w:tcPr>
          <w:p w14:paraId="7CBE6261" w14:textId="77777777" w:rsidR="009102C7" w:rsidRPr="009102C7" w:rsidRDefault="009102C7" w:rsidP="009102C7">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Interest on Fixed Deposits &amp; STDR in Banks</w:t>
            </w:r>
            <w:r w:rsidR="00580525">
              <w:rPr>
                <w:rFonts w:ascii="Cambria" w:eastAsia="Times New Roman" w:hAnsi="Cambria" w:cs="Calibri"/>
                <w:color w:val="000000"/>
                <w:sz w:val="18"/>
                <w:szCs w:val="18"/>
                <w:lang w:eastAsia="en-IN"/>
              </w:rPr>
              <w:t>*</w:t>
            </w:r>
          </w:p>
        </w:tc>
        <w:tc>
          <w:tcPr>
            <w:tcW w:w="995" w:type="dxa"/>
            <w:noWrap/>
            <w:vAlign w:val="center"/>
            <w:hideMark/>
          </w:tcPr>
          <w:p w14:paraId="2ED1314E"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12.80</w:t>
            </w:r>
          </w:p>
        </w:tc>
        <w:tc>
          <w:tcPr>
            <w:tcW w:w="1068" w:type="dxa"/>
            <w:noWrap/>
            <w:vAlign w:val="center"/>
            <w:hideMark/>
          </w:tcPr>
          <w:p w14:paraId="2A5D3FCD"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12.21</w:t>
            </w:r>
          </w:p>
        </w:tc>
        <w:tc>
          <w:tcPr>
            <w:tcW w:w="1141" w:type="dxa"/>
            <w:noWrap/>
            <w:vAlign w:val="center"/>
            <w:hideMark/>
          </w:tcPr>
          <w:p w14:paraId="5665535E"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8.36</w:t>
            </w:r>
          </w:p>
        </w:tc>
        <w:tc>
          <w:tcPr>
            <w:tcW w:w="1043" w:type="dxa"/>
            <w:noWrap/>
            <w:vAlign w:val="center"/>
            <w:hideMark/>
          </w:tcPr>
          <w:p w14:paraId="083C2A53"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13.86</w:t>
            </w:r>
          </w:p>
        </w:tc>
        <w:tc>
          <w:tcPr>
            <w:tcW w:w="1019" w:type="dxa"/>
            <w:noWrap/>
            <w:vAlign w:val="center"/>
            <w:hideMark/>
          </w:tcPr>
          <w:p w14:paraId="07305838"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11.44</w:t>
            </w:r>
          </w:p>
        </w:tc>
        <w:tc>
          <w:tcPr>
            <w:tcW w:w="1141" w:type="dxa"/>
            <w:noWrap/>
            <w:vAlign w:val="center"/>
            <w:hideMark/>
          </w:tcPr>
          <w:p w14:paraId="64B51A4F"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9.21</w:t>
            </w:r>
          </w:p>
        </w:tc>
      </w:tr>
      <w:tr w:rsidR="009102C7" w:rsidRPr="009102C7" w14:paraId="325C8EA1" w14:textId="77777777" w:rsidTr="00E90CA1">
        <w:trPr>
          <w:trHeight w:val="173"/>
        </w:trPr>
        <w:tc>
          <w:tcPr>
            <w:tcW w:w="704" w:type="dxa"/>
            <w:noWrap/>
            <w:vAlign w:val="center"/>
            <w:hideMark/>
          </w:tcPr>
          <w:p w14:paraId="4ADBEB73"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8</w:t>
            </w:r>
          </w:p>
        </w:tc>
        <w:tc>
          <w:tcPr>
            <w:tcW w:w="2562" w:type="dxa"/>
            <w:vAlign w:val="center"/>
            <w:hideMark/>
          </w:tcPr>
          <w:p w14:paraId="71E47716" w14:textId="77777777" w:rsidR="009102C7" w:rsidRPr="009102C7" w:rsidRDefault="009102C7" w:rsidP="009102C7">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DPS collected</w:t>
            </w:r>
          </w:p>
        </w:tc>
        <w:tc>
          <w:tcPr>
            <w:tcW w:w="995" w:type="dxa"/>
            <w:noWrap/>
            <w:vAlign w:val="center"/>
            <w:hideMark/>
          </w:tcPr>
          <w:p w14:paraId="64B97ECD"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0.34</w:t>
            </w:r>
          </w:p>
        </w:tc>
        <w:tc>
          <w:tcPr>
            <w:tcW w:w="1068" w:type="dxa"/>
            <w:noWrap/>
            <w:vAlign w:val="center"/>
            <w:hideMark/>
          </w:tcPr>
          <w:p w14:paraId="3B426965"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0.30</w:t>
            </w:r>
          </w:p>
        </w:tc>
        <w:tc>
          <w:tcPr>
            <w:tcW w:w="1141" w:type="dxa"/>
            <w:noWrap/>
            <w:vAlign w:val="center"/>
            <w:hideMark/>
          </w:tcPr>
          <w:p w14:paraId="7DD2293F"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5.73</w:t>
            </w:r>
          </w:p>
        </w:tc>
        <w:tc>
          <w:tcPr>
            <w:tcW w:w="1043" w:type="dxa"/>
            <w:noWrap/>
            <w:vAlign w:val="center"/>
            <w:hideMark/>
          </w:tcPr>
          <w:p w14:paraId="028542C3"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1.48</w:t>
            </w:r>
          </w:p>
        </w:tc>
        <w:tc>
          <w:tcPr>
            <w:tcW w:w="1019" w:type="dxa"/>
            <w:noWrap/>
            <w:vAlign w:val="center"/>
            <w:hideMark/>
          </w:tcPr>
          <w:p w14:paraId="4D5EE378"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0.60</w:t>
            </w:r>
          </w:p>
        </w:tc>
        <w:tc>
          <w:tcPr>
            <w:tcW w:w="1141" w:type="dxa"/>
            <w:noWrap/>
            <w:vAlign w:val="center"/>
            <w:hideMark/>
          </w:tcPr>
          <w:p w14:paraId="4C494804"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0.47</w:t>
            </w:r>
          </w:p>
        </w:tc>
      </w:tr>
      <w:tr w:rsidR="009102C7" w:rsidRPr="009102C7" w14:paraId="6585A2F9" w14:textId="77777777" w:rsidTr="00E90CA1">
        <w:trPr>
          <w:trHeight w:val="173"/>
        </w:trPr>
        <w:tc>
          <w:tcPr>
            <w:tcW w:w="704" w:type="dxa"/>
            <w:noWrap/>
            <w:vAlign w:val="center"/>
            <w:hideMark/>
          </w:tcPr>
          <w:p w14:paraId="23D893C7"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9</w:t>
            </w:r>
          </w:p>
        </w:tc>
        <w:tc>
          <w:tcPr>
            <w:tcW w:w="2562" w:type="dxa"/>
            <w:vAlign w:val="center"/>
            <w:hideMark/>
          </w:tcPr>
          <w:p w14:paraId="46A9F23D" w14:textId="77777777" w:rsidR="009102C7" w:rsidRPr="009102C7" w:rsidRDefault="009102C7" w:rsidP="009102C7">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Sale of Scrap</w:t>
            </w:r>
          </w:p>
        </w:tc>
        <w:tc>
          <w:tcPr>
            <w:tcW w:w="995" w:type="dxa"/>
            <w:noWrap/>
            <w:vAlign w:val="center"/>
            <w:hideMark/>
          </w:tcPr>
          <w:p w14:paraId="00BEE9CD"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0.72</w:t>
            </w:r>
          </w:p>
        </w:tc>
        <w:tc>
          <w:tcPr>
            <w:tcW w:w="1068" w:type="dxa"/>
            <w:noWrap/>
            <w:vAlign w:val="center"/>
            <w:hideMark/>
          </w:tcPr>
          <w:p w14:paraId="371C1692"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2.52</w:t>
            </w:r>
          </w:p>
        </w:tc>
        <w:tc>
          <w:tcPr>
            <w:tcW w:w="1141" w:type="dxa"/>
            <w:noWrap/>
            <w:vAlign w:val="center"/>
            <w:hideMark/>
          </w:tcPr>
          <w:p w14:paraId="4B9AA240"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1.28</w:t>
            </w:r>
          </w:p>
        </w:tc>
        <w:tc>
          <w:tcPr>
            <w:tcW w:w="1043" w:type="dxa"/>
            <w:noWrap/>
            <w:vAlign w:val="center"/>
            <w:hideMark/>
          </w:tcPr>
          <w:p w14:paraId="064F53EF"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0.00</w:t>
            </w:r>
          </w:p>
        </w:tc>
        <w:tc>
          <w:tcPr>
            <w:tcW w:w="1019" w:type="dxa"/>
            <w:noWrap/>
            <w:vAlign w:val="center"/>
            <w:hideMark/>
          </w:tcPr>
          <w:p w14:paraId="2C53B3C5"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0.89</w:t>
            </w:r>
          </w:p>
        </w:tc>
        <w:tc>
          <w:tcPr>
            <w:tcW w:w="1141" w:type="dxa"/>
            <w:noWrap/>
            <w:vAlign w:val="center"/>
            <w:hideMark/>
          </w:tcPr>
          <w:p w14:paraId="22244C08"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0.00</w:t>
            </w:r>
          </w:p>
        </w:tc>
      </w:tr>
      <w:tr w:rsidR="009102C7" w:rsidRPr="009102C7" w14:paraId="29EBA155" w14:textId="77777777" w:rsidTr="00E90CA1">
        <w:trPr>
          <w:trHeight w:val="519"/>
        </w:trPr>
        <w:tc>
          <w:tcPr>
            <w:tcW w:w="704" w:type="dxa"/>
            <w:noWrap/>
            <w:vAlign w:val="center"/>
            <w:hideMark/>
          </w:tcPr>
          <w:p w14:paraId="52CA2304"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10</w:t>
            </w:r>
          </w:p>
        </w:tc>
        <w:tc>
          <w:tcPr>
            <w:tcW w:w="2562" w:type="dxa"/>
            <w:vAlign w:val="center"/>
            <w:hideMark/>
          </w:tcPr>
          <w:p w14:paraId="2FAE3442" w14:textId="77777777" w:rsidR="009102C7" w:rsidRPr="009102C7" w:rsidRDefault="009102C7" w:rsidP="009102C7">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Other Miscellaneous Receipts (Other Income+ Misc. Operating Income)</w:t>
            </w:r>
          </w:p>
        </w:tc>
        <w:tc>
          <w:tcPr>
            <w:tcW w:w="995" w:type="dxa"/>
            <w:noWrap/>
            <w:vAlign w:val="center"/>
            <w:hideMark/>
          </w:tcPr>
          <w:p w14:paraId="49179FB8"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1.55</w:t>
            </w:r>
          </w:p>
        </w:tc>
        <w:tc>
          <w:tcPr>
            <w:tcW w:w="1068" w:type="dxa"/>
            <w:noWrap/>
            <w:vAlign w:val="center"/>
            <w:hideMark/>
          </w:tcPr>
          <w:p w14:paraId="2A572438"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0.99</w:t>
            </w:r>
          </w:p>
        </w:tc>
        <w:tc>
          <w:tcPr>
            <w:tcW w:w="1141" w:type="dxa"/>
            <w:noWrap/>
            <w:vAlign w:val="center"/>
            <w:hideMark/>
          </w:tcPr>
          <w:p w14:paraId="6C155208"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1.68</w:t>
            </w:r>
          </w:p>
        </w:tc>
        <w:tc>
          <w:tcPr>
            <w:tcW w:w="1043" w:type="dxa"/>
            <w:noWrap/>
            <w:vAlign w:val="center"/>
            <w:hideMark/>
          </w:tcPr>
          <w:p w14:paraId="08F8E702"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0.78</w:t>
            </w:r>
          </w:p>
        </w:tc>
        <w:tc>
          <w:tcPr>
            <w:tcW w:w="1019" w:type="dxa"/>
            <w:noWrap/>
            <w:vAlign w:val="center"/>
            <w:hideMark/>
          </w:tcPr>
          <w:p w14:paraId="4FC2F2FF"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1.41</w:t>
            </w:r>
          </w:p>
        </w:tc>
        <w:tc>
          <w:tcPr>
            <w:tcW w:w="1141" w:type="dxa"/>
            <w:noWrap/>
            <w:vAlign w:val="center"/>
            <w:hideMark/>
          </w:tcPr>
          <w:p w14:paraId="04F0EE1E"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1.50</w:t>
            </w:r>
          </w:p>
        </w:tc>
      </w:tr>
      <w:tr w:rsidR="009102C7" w:rsidRPr="009102C7" w14:paraId="39D9E0C1" w14:textId="77777777" w:rsidTr="00E90CA1">
        <w:trPr>
          <w:trHeight w:val="184"/>
        </w:trPr>
        <w:tc>
          <w:tcPr>
            <w:tcW w:w="704" w:type="dxa"/>
            <w:noWrap/>
            <w:vAlign w:val="center"/>
            <w:hideMark/>
          </w:tcPr>
          <w:p w14:paraId="4F9908B4"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11</w:t>
            </w:r>
          </w:p>
        </w:tc>
        <w:tc>
          <w:tcPr>
            <w:tcW w:w="2562" w:type="dxa"/>
            <w:vAlign w:val="center"/>
            <w:hideMark/>
          </w:tcPr>
          <w:p w14:paraId="3CEFBE87" w14:textId="77777777" w:rsidR="009102C7" w:rsidRPr="009102C7" w:rsidRDefault="009102C7" w:rsidP="009102C7">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Open Access (CSS)</w:t>
            </w:r>
          </w:p>
        </w:tc>
        <w:tc>
          <w:tcPr>
            <w:tcW w:w="995" w:type="dxa"/>
            <w:noWrap/>
            <w:vAlign w:val="center"/>
            <w:hideMark/>
          </w:tcPr>
          <w:p w14:paraId="546D126A"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44.28</w:t>
            </w:r>
          </w:p>
        </w:tc>
        <w:tc>
          <w:tcPr>
            <w:tcW w:w="1068" w:type="dxa"/>
            <w:noWrap/>
            <w:vAlign w:val="center"/>
            <w:hideMark/>
          </w:tcPr>
          <w:p w14:paraId="77685062"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1.78</w:t>
            </w:r>
          </w:p>
        </w:tc>
        <w:tc>
          <w:tcPr>
            <w:tcW w:w="1141" w:type="dxa"/>
            <w:noWrap/>
            <w:vAlign w:val="center"/>
            <w:hideMark/>
          </w:tcPr>
          <w:p w14:paraId="77E0C4AC"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13.54</w:t>
            </w:r>
          </w:p>
        </w:tc>
        <w:tc>
          <w:tcPr>
            <w:tcW w:w="1043" w:type="dxa"/>
            <w:noWrap/>
            <w:vAlign w:val="center"/>
            <w:hideMark/>
          </w:tcPr>
          <w:p w14:paraId="04E5EB1B"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26.62</w:t>
            </w:r>
          </w:p>
        </w:tc>
        <w:tc>
          <w:tcPr>
            <w:tcW w:w="1019" w:type="dxa"/>
            <w:noWrap/>
            <w:vAlign w:val="center"/>
            <w:hideMark/>
          </w:tcPr>
          <w:p w14:paraId="03791E97"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21.46</w:t>
            </w:r>
          </w:p>
        </w:tc>
        <w:tc>
          <w:tcPr>
            <w:tcW w:w="1141" w:type="dxa"/>
            <w:noWrap/>
            <w:vAlign w:val="center"/>
            <w:hideMark/>
          </w:tcPr>
          <w:p w14:paraId="589727AC"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15.18</w:t>
            </w:r>
          </w:p>
        </w:tc>
      </w:tr>
      <w:tr w:rsidR="009102C7" w:rsidRPr="009102C7" w14:paraId="7EA41452" w14:textId="77777777" w:rsidTr="00E90CA1">
        <w:trPr>
          <w:trHeight w:val="184"/>
        </w:trPr>
        <w:tc>
          <w:tcPr>
            <w:tcW w:w="704" w:type="dxa"/>
            <w:noWrap/>
            <w:vAlign w:val="center"/>
            <w:hideMark/>
          </w:tcPr>
          <w:p w14:paraId="76901BD5"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12</w:t>
            </w:r>
          </w:p>
        </w:tc>
        <w:tc>
          <w:tcPr>
            <w:tcW w:w="2562" w:type="dxa"/>
            <w:vAlign w:val="center"/>
            <w:hideMark/>
          </w:tcPr>
          <w:p w14:paraId="1188C4C6" w14:textId="77777777" w:rsidR="009102C7" w:rsidRPr="009102C7" w:rsidRDefault="009102C7" w:rsidP="009102C7">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Rebate on Power Purchase</w:t>
            </w:r>
          </w:p>
        </w:tc>
        <w:tc>
          <w:tcPr>
            <w:tcW w:w="995" w:type="dxa"/>
            <w:noWrap/>
            <w:vAlign w:val="center"/>
            <w:hideMark/>
          </w:tcPr>
          <w:p w14:paraId="46F1A64A"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9.09</w:t>
            </w:r>
          </w:p>
        </w:tc>
        <w:tc>
          <w:tcPr>
            <w:tcW w:w="1068" w:type="dxa"/>
            <w:noWrap/>
            <w:vAlign w:val="center"/>
            <w:hideMark/>
          </w:tcPr>
          <w:p w14:paraId="3F852DDD"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0.55</w:t>
            </w:r>
          </w:p>
        </w:tc>
        <w:tc>
          <w:tcPr>
            <w:tcW w:w="1141" w:type="dxa"/>
            <w:noWrap/>
            <w:vAlign w:val="center"/>
            <w:hideMark/>
          </w:tcPr>
          <w:p w14:paraId="733D4DF9"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4.37</w:t>
            </w:r>
          </w:p>
        </w:tc>
        <w:tc>
          <w:tcPr>
            <w:tcW w:w="1043" w:type="dxa"/>
            <w:noWrap/>
            <w:vAlign w:val="center"/>
            <w:hideMark/>
          </w:tcPr>
          <w:p w14:paraId="11E54FBB"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9.92</w:t>
            </w:r>
          </w:p>
        </w:tc>
        <w:tc>
          <w:tcPr>
            <w:tcW w:w="1019" w:type="dxa"/>
            <w:noWrap/>
            <w:vAlign w:val="center"/>
            <w:hideMark/>
          </w:tcPr>
          <w:p w14:paraId="25307F98"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0.43</w:t>
            </w:r>
          </w:p>
        </w:tc>
        <w:tc>
          <w:tcPr>
            <w:tcW w:w="1141" w:type="dxa"/>
            <w:noWrap/>
            <w:vAlign w:val="center"/>
            <w:hideMark/>
          </w:tcPr>
          <w:p w14:paraId="509BA8B5" w14:textId="77777777" w:rsidR="009102C7" w:rsidRPr="009102C7" w:rsidRDefault="009102C7" w:rsidP="009102C7">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3.91</w:t>
            </w:r>
          </w:p>
        </w:tc>
      </w:tr>
      <w:tr w:rsidR="009102C7" w:rsidRPr="009102C7" w14:paraId="7D7EB174" w14:textId="77777777" w:rsidTr="00E90CA1">
        <w:trPr>
          <w:trHeight w:val="173"/>
        </w:trPr>
        <w:tc>
          <w:tcPr>
            <w:tcW w:w="3266" w:type="dxa"/>
            <w:gridSpan w:val="2"/>
            <w:noWrap/>
            <w:vAlign w:val="center"/>
            <w:hideMark/>
          </w:tcPr>
          <w:p w14:paraId="77AC958E" w14:textId="77777777" w:rsidR="009102C7" w:rsidRPr="009102C7" w:rsidRDefault="009102C7" w:rsidP="009102C7">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Total</w:t>
            </w:r>
          </w:p>
        </w:tc>
        <w:tc>
          <w:tcPr>
            <w:tcW w:w="995" w:type="dxa"/>
            <w:noWrap/>
            <w:vAlign w:val="center"/>
            <w:hideMark/>
          </w:tcPr>
          <w:p w14:paraId="32F26DE2" w14:textId="77777777" w:rsidR="009102C7" w:rsidRPr="009102C7" w:rsidRDefault="009102C7" w:rsidP="009102C7">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77.62</w:t>
            </w:r>
          </w:p>
        </w:tc>
        <w:tc>
          <w:tcPr>
            <w:tcW w:w="1068" w:type="dxa"/>
            <w:noWrap/>
            <w:vAlign w:val="center"/>
            <w:hideMark/>
          </w:tcPr>
          <w:p w14:paraId="196E5657" w14:textId="77777777" w:rsidR="009102C7" w:rsidRPr="009102C7" w:rsidRDefault="009102C7" w:rsidP="009102C7">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27.10</w:t>
            </w:r>
          </w:p>
        </w:tc>
        <w:tc>
          <w:tcPr>
            <w:tcW w:w="1141" w:type="dxa"/>
            <w:noWrap/>
            <w:vAlign w:val="center"/>
            <w:hideMark/>
          </w:tcPr>
          <w:p w14:paraId="38F2F5E9" w14:textId="77777777" w:rsidR="009102C7" w:rsidRPr="009102C7" w:rsidRDefault="009102C7" w:rsidP="009102C7">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32.73</w:t>
            </w:r>
          </w:p>
        </w:tc>
        <w:tc>
          <w:tcPr>
            <w:tcW w:w="1043" w:type="dxa"/>
            <w:noWrap/>
            <w:vAlign w:val="center"/>
            <w:hideMark/>
          </w:tcPr>
          <w:p w14:paraId="5BD0CF39" w14:textId="77777777" w:rsidR="009102C7" w:rsidRPr="009102C7" w:rsidRDefault="009102C7" w:rsidP="009102C7">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57.39</w:t>
            </w:r>
          </w:p>
        </w:tc>
        <w:tc>
          <w:tcPr>
            <w:tcW w:w="1019" w:type="dxa"/>
            <w:noWrap/>
            <w:vAlign w:val="center"/>
            <w:hideMark/>
          </w:tcPr>
          <w:p w14:paraId="74AAA6E7" w14:textId="77777777" w:rsidR="009102C7" w:rsidRPr="009102C7" w:rsidRDefault="009102C7" w:rsidP="009102C7">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41.89</w:t>
            </w:r>
          </w:p>
        </w:tc>
        <w:tc>
          <w:tcPr>
            <w:tcW w:w="1141" w:type="dxa"/>
            <w:noWrap/>
            <w:vAlign w:val="center"/>
            <w:hideMark/>
          </w:tcPr>
          <w:p w14:paraId="51D1ED05" w14:textId="77777777" w:rsidR="009102C7" w:rsidRPr="009102C7" w:rsidRDefault="009102C7" w:rsidP="009102C7">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35.80</w:t>
            </w:r>
          </w:p>
        </w:tc>
      </w:tr>
    </w:tbl>
    <w:p w14:paraId="17263CAF" w14:textId="77777777" w:rsidR="00E90CA1" w:rsidRDefault="00E90CA1" w:rsidP="00A22901">
      <w:pPr>
        <w:autoSpaceDE w:val="0"/>
        <w:autoSpaceDN w:val="0"/>
        <w:adjustRightInd w:val="0"/>
        <w:spacing w:after="0" w:line="360" w:lineRule="auto"/>
        <w:jc w:val="both"/>
        <w:rPr>
          <w:rFonts w:ascii="Cambria" w:hAnsi="Cambria" w:cs="Arial"/>
          <w:b/>
          <w:bCs/>
          <w:sz w:val="24"/>
          <w:szCs w:val="24"/>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190"/>
        <w:gridCol w:w="947"/>
        <w:gridCol w:w="970"/>
        <w:gridCol w:w="970"/>
        <w:gridCol w:w="902"/>
        <w:gridCol w:w="947"/>
        <w:gridCol w:w="970"/>
        <w:gridCol w:w="1066"/>
      </w:tblGrid>
      <w:tr w:rsidR="00D86CCE" w:rsidRPr="009102C7" w14:paraId="55E8AE9E" w14:textId="77777777" w:rsidTr="00287034">
        <w:trPr>
          <w:trHeight w:val="202"/>
          <w:tblHeader/>
        </w:trPr>
        <w:tc>
          <w:tcPr>
            <w:tcW w:w="846" w:type="dxa"/>
            <w:vAlign w:val="center"/>
            <w:hideMark/>
          </w:tcPr>
          <w:p w14:paraId="30F2B562" w14:textId="77777777" w:rsidR="009102C7" w:rsidRPr="009102C7" w:rsidRDefault="009102C7" w:rsidP="00036C31">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Sr. No</w:t>
            </w:r>
          </w:p>
        </w:tc>
        <w:tc>
          <w:tcPr>
            <w:tcW w:w="2190" w:type="dxa"/>
            <w:vAlign w:val="center"/>
            <w:hideMark/>
          </w:tcPr>
          <w:p w14:paraId="6A252B3B" w14:textId="77777777" w:rsidR="009102C7" w:rsidRPr="009102C7" w:rsidRDefault="009102C7" w:rsidP="00036C31">
            <w:pPr>
              <w:spacing w:after="0" w:line="240" w:lineRule="auto"/>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Particulars</w:t>
            </w:r>
          </w:p>
        </w:tc>
        <w:tc>
          <w:tcPr>
            <w:tcW w:w="947" w:type="dxa"/>
            <w:noWrap/>
            <w:vAlign w:val="center"/>
            <w:hideMark/>
          </w:tcPr>
          <w:p w14:paraId="2EF86897" w14:textId="77777777" w:rsidR="009102C7" w:rsidRPr="009102C7" w:rsidRDefault="009102C7" w:rsidP="00036C31">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Oct'24</w:t>
            </w:r>
          </w:p>
        </w:tc>
        <w:tc>
          <w:tcPr>
            <w:tcW w:w="970" w:type="dxa"/>
            <w:noWrap/>
            <w:vAlign w:val="center"/>
            <w:hideMark/>
          </w:tcPr>
          <w:p w14:paraId="0AD1251A" w14:textId="77777777" w:rsidR="009102C7" w:rsidRPr="009102C7" w:rsidRDefault="009102C7" w:rsidP="00036C31">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Nov'24</w:t>
            </w:r>
          </w:p>
        </w:tc>
        <w:tc>
          <w:tcPr>
            <w:tcW w:w="970" w:type="dxa"/>
            <w:noWrap/>
            <w:vAlign w:val="center"/>
            <w:hideMark/>
          </w:tcPr>
          <w:p w14:paraId="14890B6C" w14:textId="77777777" w:rsidR="009102C7" w:rsidRPr="009102C7" w:rsidRDefault="009102C7" w:rsidP="00036C31">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Dec'24</w:t>
            </w:r>
          </w:p>
        </w:tc>
        <w:tc>
          <w:tcPr>
            <w:tcW w:w="902" w:type="dxa"/>
            <w:noWrap/>
            <w:vAlign w:val="center"/>
            <w:hideMark/>
          </w:tcPr>
          <w:p w14:paraId="6887F1D1" w14:textId="77777777" w:rsidR="009102C7" w:rsidRPr="009102C7" w:rsidRDefault="009102C7" w:rsidP="00036C31">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Jan'25</w:t>
            </w:r>
          </w:p>
        </w:tc>
        <w:tc>
          <w:tcPr>
            <w:tcW w:w="947" w:type="dxa"/>
            <w:noWrap/>
            <w:vAlign w:val="center"/>
            <w:hideMark/>
          </w:tcPr>
          <w:p w14:paraId="4254D8FC" w14:textId="77777777" w:rsidR="009102C7" w:rsidRPr="009102C7" w:rsidRDefault="009102C7" w:rsidP="00036C31">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Feb'25</w:t>
            </w:r>
          </w:p>
        </w:tc>
        <w:tc>
          <w:tcPr>
            <w:tcW w:w="970" w:type="dxa"/>
            <w:noWrap/>
            <w:vAlign w:val="center"/>
            <w:hideMark/>
          </w:tcPr>
          <w:p w14:paraId="4C151144" w14:textId="77777777" w:rsidR="009102C7" w:rsidRPr="009102C7" w:rsidRDefault="009102C7" w:rsidP="00036C31">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Mar'25</w:t>
            </w:r>
          </w:p>
        </w:tc>
        <w:tc>
          <w:tcPr>
            <w:tcW w:w="1066" w:type="dxa"/>
            <w:noWrap/>
            <w:vAlign w:val="center"/>
            <w:hideMark/>
          </w:tcPr>
          <w:p w14:paraId="5F442FBF" w14:textId="77777777" w:rsidR="009102C7" w:rsidRPr="009102C7" w:rsidRDefault="009102C7" w:rsidP="00036C31">
            <w:pPr>
              <w:spacing w:after="0" w:line="240" w:lineRule="auto"/>
              <w:jc w:val="center"/>
              <w:rPr>
                <w:rFonts w:ascii="Cambria" w:eastAsia="Times New Roman" w:hAnsi="Cambria" w:cs="Calibri"/>
                <w:b/>
                <w:bCs/>
                <w:sz w:val="18"/>
                <w:szCs w:val="18"/>
                <w:lang w:eastAsia="en-IN"/>
              </w:rPr>
            </w:pPr>
            <w:r w:rsidRPr="009102C7">
              <w:rPr>
                <w:rFonts w:ascii="Cambria" w:eastAsia="Times New Roman" w:hAnsi="Cambria" w:cs="Calibri"/>
                <w:b/>
                <w:bCs/>
                <w:sz w:val="18"/>
                <w:szCs w:val="18"/>
                <w:lang w:eastAsia="en-IN"/>
              </w:rPr>
              <w:t>Total</w:t>
            </w:r>
          </w:p>
        </w:tc>
      </w:tr>
      <w:tr w:rsidR="00D86CCE" w:rsidRPr="009102C7" w14:paraId="52B53299" w14:textId="77777777" w:rsidTr="00E90CA1">
        <w:trPr>
          <w:trHeight w:val="215"/>
        </w:trPr>
        <w:tc>
          <w:tcPr>
            <w:tcW w:w="846" w:type="dxa"/>
            <w:noWrap/>
            <w:vAlign w:val="center"/>
            <w:hideMark/>
          </w:tcPr>
          <w:p w14:paraId="5A7FC361"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w:t>
            </w:r>
          </w:p>
        </w:tc>
        <w:tc>
          <w:tcPr>
            <w:tcW w:w="2190" w:type="dxa"/>
            <w:vAlign w:val="center"/>
            <w:hideMark/>
          </w:tcPr>
          <w:p w14:paraId="72775439" w14:textId="77777777" w:rsidR="009102C7" w:rsidRPr="009102C7" w:rsidRDefault="009102C7" w:rsidP="00036C31">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Meter Rent</w:t>
            </w:r>
          </w:p>
        </w:tc>
        <w:tc>
          <w:tcPr>
            <w:tcW w:w="947" w:type="dxa"/>
            <w:noWrap/>
            <w:vAlign w:val="center"/>
            <w:hideMark/>
          </w:tcPr>
          <w:p w14:paraId="66E715CD"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4.18</w:t>
            </w:r>
          </w:p>
        </w:tc>
        <w:tc>
          <w:tcPr>
            <w:tcW w:w="970" w:type="dxa"/>
            <w:noWrap/>
            <w:vAlign w:val="center"/>
            <w:hideMark/>
          </w:tcPr>
          <w:p w14:paraId="4A3C467E"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4.27</w:t>
            </w:r>
          </w:p>
        </w:tc>
        <w:tc>
          <w:tcPr>
            <w:tcW w:w="970" w:type="dxa"/>
            <w:noWrap/>
            <w:vAlign w:val="center"/>
            <w:hideMark/>
          </w:tcPr>
          <w:p w14:paraId="056934A1"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4.39</w:t>
            </w:r>
          </w:p>
        </w:tc>
        <w:tc>
          <w:tcPr>
            <w:tcW w:w="902" w:type="dxa"/>
            <w:noWrap/>
            <w:vAlign w:val="center"/>
            <w:hideMark/>
          </w:tcPr>
          <w:p w14:paraId="3014CAB3"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4.47</w:t>
            </w:r>
          </w:p>
        </w:tc>
        <w:tc>
          <w:tcPr>
            <w:tcW w:w="947" w:type="dxa"/>
            <w:noWrap/>
            <w:vAlign w:val="center"/>
            <w:hideMark/>
          </w:tcPr>
          <w:p w14:paraId="28B0F013"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4.64</w:t>
            </w:r>
          </w:p>
        </w:tc>
        <w:tc>
          <w:tcPr>
            <w:tcW w:w="970" w:type="dxa"/>
            <w:noWrap/>
            <w:vAlign w:val="center"/>
            <w:hideMark/>
          </w:tcPr>
          <w:p w14:paraId="26F6C17A"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4.82</w:t>
            </w:r>
          </w:p>
        </w:tc>
        <w:tc>
          <w:tcPr>
            <w:tcW w:w="1066" w:type="dxa"/>
            <w:noWrap/>
            <w:vAlign w:val="center"/>
            <w:hideMark/>
          </w:tcPr>
          <w:p w14:paraId="63691E1D" w14:textId="77777777" w:rsidR="009102C7" w:rsidRPr="009102C7" w:rsidRDefault="009102C7" w:rsidP="00036C31">
            <w:pPr>
              <w:spacing w:after="0" w:line="240" w:lineRule="auto"/>
              <w:jc w:val="center"/>
              <w:rPr>
                <w:rFonts w:ascii="Cambria" w:eastAsia="Times New Roman" w:hAnsi="Cambria" w:cs="Calibri"/>
                <w:sz w:val="18"/>
                <w:szCs w:val="18"/>
                <w:lang w:eastAsia="en-IN"/>
              </w:rPr>
            </w:pPr>
            <w:r w:rsidRPr="009102C7">
              <w:rPr>
                <w:rFonts w:ascii="Cambria" w:eastAsia="Times New Roman" w:hAnsi="Cambria" w:cs="Calibri"/>
                <w:sz w:val="18"/>
                <w:szCs w:val="18"/>
                <w:lang w:eastAsia="en-IN"/>
              </w:rPr>
              <w:t>49.95</w:t>
            </w:r>
          </w:p>
        </w:tc>
      </w:tr>
      <w:tr w:rsidR="00D86CCE" w:rsidRPr="009102C7" w14:paraId="60411A5C" w14:textId="77777777" w:rsidTr="00E90CA1">
        <w:trPr>
          <w:trHeight w:val="202"/>
        </w:trPr>
        <w:tc>
          <w:tcPr>
            <w:tcW w:w="846" w:type="dxa"/>
            <w:noWrap/>
            <w:vAlign w:val="center"/>
            <w:hideMark/>
          </w:tcPr>
          <w:p w14:paraId="0C62FF49"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2</w:t>
            </w:r>
          </w:p>
        </w:tc>
        <w:tc>
          <w:tcPr>
            <w:tcW w:w="2190" w:type="dxa"/>
            <w:vAlign w:val="center"/>
            <w:hideMark/>
          </w:tcPr>
          <w:p w14:paraId="4CE855FB" w14:textId="77777777" w:rsidR="009102C7" w:rsidRPr="009102C7" w:rsidRDefault="009102C7" w:rsidP="00036C31">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Over Drawl Penalties</w:t>
            </w:r>
          </w:p>
        </w:tc>
        <w:tc>
          <w:tcPr>
            <w:tcW w:w="947" w:type="dxa"/>
            <w:noWrap/>
            <w:vAlign w:val="center"/>
            <w:hideMark/>
          </w:tcPr>
          <w:p w14:paraId="08375C72"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0.89</w:t>
            </w:r>
          </w:p>
        </w:tc>
        <w:tc>
          <w:tcPr>
            <w:tcW w:w="970" w:type="dxa"/>
            <w:noWrap/>
            <w:vAlign w:val="center"/>
            <w:hideMark/>
          </w:tcPr>
          <w:p w14:paraId="4EE24839"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0.80</w:t>
            </w:r>
          </w:p>
        </w:tc>
        <w:tc>
          <w:tcPr>
            <w:tcW w:w="970" w:type="dxa"/>
            <w:noWrap/>
            <w:vAlign w:val="center"/>
            <w:hideMark/>
          </w:tcPr>
          <w:p w14:paraId="59F97F22"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0.67</w:t>
            </w:r>
          </w:p>
        </w:tc>
        <w:tc>
          <w:tcPr>
            <w:tcW w:w="902" w:type="dxa"/>
            <w:noWrap/>
            <w:vAlign w:val="center"/>
            <w:hideMark/>
          </w:tcPr>
          <w:p w14:paraId="538F1FAE"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0.71</w:t>
            </w:r>
          </w:p>
        </w:tc>
        <w:tc>
          <w:tcPr>
            <w:tcW w:w="947" w:type="dxa"/>
            <w:noWrap/>
            <w:vAlign w:val="center"/>
            <w:hideMark/>
          </w:tcPr>
          <w:p w14:paraId="34BF385E"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0.71</w:t>
            </w:r>
          </w:p>
        </w:tc>
        <w:tc>
          <w:tcPr>
            <w:tcW w:w="970" w:type="dxa"/>
            <w:noWrap/>
            <w:vAlign w:val="center"/>
            <w:hideMark/>
          </w:tcPr>
          <w:p w14:paraId="26E2460B"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0.70</w:t>
            </w:r>
          </w:p>
        </w:tc>
        <w:tc>
          <w:tcPr>
            <w:tcW w:w="1066" w:type="dxa"/>
            <w:noWrap/>
            <w:vAlign w:val="center"/>
            <w:hideMark/>
          </w:tcPr>
          <w:p w14:paraId="51A5C9F2" w14:textId="77777777" w:rsidR="009102C7" w:rsidRPr="009102C7" w:rsidRDefault="009102C7" w:rsidP="00036C31">
            <w:pPr>
              <w:spacing w:after="0" w:line="240" w:lineRule="auto"/>
              <w:jc w:val="center"/>
              <w:rPr>
                <w:rFonts w:ascii="Cambria" w:eastAsia="Times New Roman" w:hAnsi="Cambria" w:cs="Calibri"/>
                <w:sz w:val="18"/>
                <w:szCs w:val="18"/>
                <w:lang w:eastAsia="en-IN"/>
              </w:rPr>
            </w:pPr>
            <w:r w:rsidRPr="009102C7">
              <w:rPr>
                <w:rFonts w:ascii="Cambria" w:eastAsia="Times New Roman" w:hAnsi="Cambria" w:cs="Calibri"/>
                <w:sz w:val="18"/>
                <w:szCs w:val="18"/>
                <w:lang w:eastAsia="en-IN"/>
              </w:rPr>
              <w:t>10.92</w:t>
            </w:r>
          </w:p>
        </w:tc>
      </w:tr>
      <w:tr w:rsidR="00D86CCE" w:rsidRPr="009102C7" w14:paraId="1E78CE50" w14:textId="77777777" w:rsidTr="00E90CA1">
        <w:trPr>
          <w:trHeight w:val="611"/>
        </w:trPr>
        <w:tc>
          <w:tcPr>
            <w:tcW w:w="846" w:type="dxa"/>
            <w:noWrap/>
            <w:vAlign w:val="center"/>
            <w:hideMark/>
          </w:tcPr>
          <w:p w14:paraId="3C9D2645"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3</w:t>
            </w:r>
          </w:p>
        </w:tc>
        <w:tc>
          <w:tcPr>
            <w:tcW w:w="2190" w:type="dxa"/>
            <w:vAlign w:val="center"/>
            <w:hideMark/>
          </w:tcPr>
          <w:p w14:paraId="73D1FFA7" w14:textId="77777777" w:rsidR="009102C7" w:rsidRPr="009102C7" w:rsidRDefault="009102C7" w:rsidP="00036C31">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Incentive Earned on Arrear Collection as per Vesting Order</w:t>
            </w:r>
          </w:p>
        </w:tc>
        <w:tc>
          <w:tcPr>
            <w:tcW w:w="947" w:type="dxa"/>
            <w:vAlign w:val="center"/>
            <w:hideMark/>
          </w:tcPr>
          <w:p w14:paraId="5A499AA9"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0.17</w:t>
            </w:r>
          </w:p>
        </w:tc>
        <w:tc>
          <w:tcPr>
            <w:tcW w:w="970" w:type="dxa"/>
            <w:vAlign w:val="center"/>
            <w:hideMark/>
          </w:tcPr>
          <w:p w14:paraId="54BF1BF0"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0.23</w:t>
            </w:r>
          </w:p>
        </w:tc>
        <w:tc>
          <w:tcPr>
            <w:tcW w:w="970" w:type="dxa"/>
            <w:vAlign w:val="center"/>
            <w:hideMark/>
          </w:tcPr>
          <w:p w14:paraId="429F9829"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0.42</w:t>
            </w:r>
          </w:p>
        </w:tc>
        <w:tc>
          <w:tcPr>
            <w:tcW w:w="902" w:type="dxa"/>
            <w:vAlign w:val="center"/>
            <w:hideMark/>
          </w:tcPr>
          <w:p w14:paraId="7F9D2BCA"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0.46</w:t>
            </w:r>
          </w:p>
        </w:tc>
        <w:tc>
          <w:tcPr>
            <w:tcW w:w="947" w:type="dxa"/>
            <w:vAlign w:val="center"/>
            <w:hideMark/>
          </w:tcPr>
          <w:p w14:paraId="4BA5EEDA"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0.50</w:t>
            </w:r>
          </w:p>
        </w:tc>
        <w:tc>
          <w:tcPr>
            <w:tcW w:w="970" w:type="dxa"/>
            <w:vAlign w:val="center"/>
            <w:hideMark/>
          </w:tcPr>
          <w:p w14:paraId="37C8EE72"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1.91</w:t>
            </w:r>
          </w:p>
        </w:tc>
        <w:tc>
          <w:tcPr>
            <w:tcW w:w="1066" w:type="dxa"/>
            <w:noWrap/>
            <w:vAlign w:val="center"/>
            <w:hideMark/>
          </w:tcPr>
          <w:p w14:paraId="32706FAB" w14:textId="77777777" w:rsidR="009102C7" w:rsidRPr="009102C7" w:rsidRDefault="009102C7" w:rsidP="00036C31">
            <w:pPr>
              <w:spacing w:after="0" w:line="240" w:lineRule="auto"/>
              <w:jc w:val="center"/>
              <w:rPr>
                <w:rFonts w:ascii="Cambria" w:eastAsia="Times New Roman" w:hAnsi="Cambria" w:cs="Calibri"/>
                <w:sz w:val="18"/>
                <w:szCs w:val="18"/>
                <w:lang w:eastAsia="en-IN"/>
              </w:rPr>
            </w:pPr>
            <w:r w:rsidRPr="009102C7">
              <w:rPr>
                <w:rFonts w:ascii="Cambria" w:eastAsia="Times New Roman" w:hAnsi="Cambria" w:cs="Calibri"/>
                <w:sz w:val="18"/>
                <w:szCs w:val="18"/>
                <w:lang w:eastAsia="en-IN"/>
              </w:rPr>
              <w:t>4.91</w:t>
            </w:r>
          </w:p>
        </w:tc>
      </w:tr>
      <w:tr w:rsidR="00D86CCE" w:rsidRPr="009102C7" w14:paraId="40B3579C" w14:textId="77777777" w:rsidTr="00E90CA1">
        <w:trPr>
          <w:trHeight w:val="406"/>
        </w:trPr>
        <w:tc>
          <w:tcPr>
            <w:tcW w:w="846" w:type="dxa"/>
            <w:noWrap/>
            <w:vAlign w:val="center"/>
            <w:hideMark/>
          </w:tcPr>
          <w:p w14:paraId="1B8F88B7"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4</w:t>
            </w:r>
          </w:p>
        </w:tc>
        <w:tc>
          <w:tcPr>
            <w:tcW w:w="2190" w:type="dxa"/>
            <w:vAlign w:val="center"/>
            <w:hideMark/>
          </w:tcPr>
          <w:p w14:paraId="6C7C8A0D" w14:textId="77777777" w:rsidR="009102C7" w:rsidRPr="009102C7" w:rsidRDefault="009102C7" w:rsidP="00036C31">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Application &amp; Service Connection Charges</w:t>
            </w:r>
          </w:p>
        </w:tc>
        <w:tc>
          <w:tcPr>
            <w:tcW w:w="947" w:type="dxa"/>
            <w:vAlign w:val="center"/>
            <w:hideMark/>
          </w:tcPr>
          <w:p w14:paraId="00C9100F"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0.06</w:t>
            </w:r>
          </w:p>
        </w:tc>
        <w:tc>
          <w:tcPr>
            <w:tcW w:w="970" w:type="dxa"/>
            <w:vAlign w:val="center"/>
            <w:hideMark/>
          </w:tcPr>
          <w:p w14:paraId="3C79C253"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0.07</w:t>
            </w:r>
          </w:p>
        </w:tc>
        <w:tc>
          <w:tcPr>
            <w:tcW w:w="970" w:type="dxa"/>
            <w:vAlign w:val="center"/>
            <w:hideMark/>
          </w:tcPr>
          <w:p w14:paraId="2620D0CF"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0.06</w:t>
            </w:r>
          </w:p>
        </w:tc>
        <w:tc>
          <w:tcPr>
            <w:tcW w:w="902" w:type="dxa"/>
            <w:vAlign w:val="center"/>
            <w:hideMark/>
          </w:tcPr>
          <w:p w14:paraId="53F74E4B"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0.07</w:t>
            </w:r>
          </w:p>
        </w:tc>
        <w:tc>
          <w:tcPr>
            <w:tcW w:w="947" w:type="dxa"/>
            <w:vAlign w:val="center"/>
            <w:hideMark/>
          </w:tcPr>
          <w:p w14:paraId="51837CD2"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0.10</w:t>
            </w:r>
          </w:p>
        </w:tc>
        <w:tc>
          <w:tcPr>
            <w:tcW w:w="970" w:type="dxa"/>
            <w:vAlign w:val="center"/>
            <w:hideMark/>
          </w:tcPr>
          <w:p w14:paraId="3C585B82"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0.10</w:t>
            </w:r>
          </w:p>
        </w:tc>
        <w:tc>
          <w:tcPr>
            <w:tcW w:w="1066" w:type="dxa"/>
            <w:noWrap/>
            <w:vAlign w:val="center"/>
            <w:hideMark/>
          </w:tcPr>
          <w:p w14:paraId="24BB4E30" w14:textId="77777777" w:rsidR="009102C7" w:rsidRPr="009102C7" w:rsidRDefault="009102C7" w:rsidP="00036C31">
            <w:pPr>
              <w:spacing w:after="0" w:line="240" w:lineRule="auto"/>
              <w:jc w:val="center"/>
              <w:rPr>
                <w:rFonts w:ascii="Cambria" w:eastAsia="Times New Roman" w:hAnsi="Cambria" w:cs="Calibri"/>
                <w:sz w:val="18"/>
                <w:szCs w:val="18"/>
                <w:lang w:eastAsia="en-IN"/>
              </w:rPr>
            </w:pPr>
            <w:r w:rsidRPr="009102C7">
              <w:rPr>
                <w:rFonts w:ascii="Cambria" w:eastAsia="Times New Roman" w:hAnsi="Cambria" w:cs="Calibri"/>
                <w:sz w:val="18"/>
                <w:szCs w:val="18"/>
                <w:lang w:eastAsia="en-IN"/>
              </w:rPr>
              <w:t>0.91</w:t>
            </w:r>
          </w:p>
        </w:tc>
      </w:tr>
      <w:tr w:rsidR="00D86CCE" w:rsidRPr="009102C7" w14:paraId="68E97C51" w14:textId="77777777" w:rsidTr="00E90CA1">
        <w:trPr>
          <w:trHeight w:val="202"/>
        </w:trPr>
        <w:tc>
          <w:tcPr>
            <w:tcW w:w="846" w:type="dxa"/>
            <w:noWrap/>
            <w:vAlign w:val="center"/>
            <w:hideMark/>
          </w:tcPr>
          <w:p w14:paraId="3B34E326"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5</w:t>
            </w:r>
          </w:p>
        </w:tc>
        <w:tc>
          <w:tcPr>
            <w:tcW w:w="2190" w:type="dxa"/>
            <w:vAlign w:val="center"/>
            <w:hideMark/>
          </w:tcPr>
          <w:p w14:paraId="76FAFCB9" w14:textId="77777777" w:rsidR="009102C7" w:rsidRPr="009102C7" w:rsidRDefault="009102C7" w:rsidP="00036C31">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Supervision Charges</w:t>
            </w:r>
          </w:p>
        </w:tc>
        <w:tc>
          <w:tcPr>
            <w:tcW w:w="947" w:type="dxa"/>
            <w:noWrap/>
            <w:vAlign w:val="center"/>
            <w:hideMark/>
          </w:tcPr>
          <w:p w14:paraId="15BE2FD5"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w:t>
            </w:r>
          </w:p>
        </w:tc>
        <w:tc>
          <w:tcPr>
            <w:tcW w:w="970" w:type="dxa"/>
            <w:noWrap/>
            <w:vAlign w:val="center"/>
            <w:hideMark/>
          </w:tcPr>
          <w:p w14:paraId="3C3DC423"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w:t>
            </w:r>
          </w:p>
        </w:tc>
        <w:tc>
          <w:tcPr>
            <w:tcW w:w="970" w:type="dxa"/>
            <w:noWrap/>
            <w:vAlign w:val="center"/>
            <w:hideMark/>
          </w:tcPr>
          <w:p w14:paraId="289A50AD"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p>
        </w:tc>
        <w:tc>
          <w:tcPr>
            <w:tcW w:w="902" w:type="dxa"/>
            <w:noWrap/>
            <w:vAlign w:val="center"/>
            <w:hideMark/>
          </w:tcPr>
          <w:p w14:paraId="4315CE25"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p>
        </w:tc>
        <w:tc>
          <w:tcPr>
            <w:tcW w:w="947" w:type="dxa"/>
            <w:noWrap/>
            <w:vAlign w:val="center"/>
            <w:hideMark/>
          </w:tcPr>
          <w:p w14:paraId="36923E5A"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p>
        </w:tc>
        <w:tc>
          <w:tcPr>
            <w:tcW w:w="970" w:type="dxa"/>
            <w:noWrap/>
            <w:vAlign w:val="center"/>
            <w:hideMark/>
          </w:tcPr>
          <w:p w14:paraId="236EE587"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p>
        </w:tc>
        <w:tc>
          <w:tcPr>
            <w:tcW w:w="1066" w:type="dxa"/>
            <w:noWrap/>
            <w:vAlign w:val="center"/>
            <w:hideMark/>
          </w:tcPr>
          <w:p w14:paraId="706835EB" w14:textId="77777777" w:rsidR="009102C7" w:rsidRPr="009102C7" w:rsidRDefault="009102C7" w:rsidP="00036C31">
            <w:pPr>
              <w:spacing w:after="0" w:line="240" w:lineRule="auto"/>
              <w:jc w:val="center"/>
              <w:rPr>
                <w:rFonts w:ascii="Cambria" w:eastAsia="Times New Roman" w:hAnsi="Cambria" w:cs="Calibri"/>
                <w:sz w:val="18"/>
                <w:szCs w:val="18"/>
                <w:lang w:eastAsia="en-IN"/>
              </w:rPr>
            </w:pPr>
            <w:r w:rsidRPr="009102C7">
              <w:rPr>
                <w:rFonts w:ascii="Cambria" w:eastAsia="Times New Roman" w:hAnsi="Cambria" w:cs="Calibri"/>
                <w:sz w:val="18"/>
                <w:szCs w:val="18"/>
                <w:lang w:eastAsia="en-IN"/>
              </w:rPr>
              <w:t>0.00</w:t>
            </w:r>
          </w:p>
        </w:tc>
      </w:tr>
      <w:tr w:rsidR="00D86CCE" w:rsidRPr="009102C7" w14:paraId="751C16EF" w14:textId="77777777" w:rsidTr="00E90CA1">
        <w:trPr>
          <w:trHeight w:val="202"/>
        </w:trPr>
        <w:tc>
          <w:tcPr>
            <w:tcW w:w="846" w:type="dxa"/>
            <w:noWrap/>
            <w:vAlign w:val="center"/>
            <w:hideMark/>
          </w:tcPr>
          <w:p w14:paraId="60532AAE"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6</w:t>
            </w:r>
          </w:p>
        </w:tc>
        <w:tc>
          <w:tcPr>
            <w:tcW w:w="2190" w:type="dxa"/>
            <w:vAlign w:val="center"/>
            <w:hideMark/>
          </w:tcPr>
          <w:p w14:paraId="71994DB1" w14:textId="77777777" w:rsidR="009102C7" w:rsidRPr="009102C7" w:rsidRDefault="009102C7" w:rsidP="00036C31">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Reconnection Charges</w:t>
            </w:r>
          </w:p>
        </w:tc>
        <w:tc>
          <w:tcPr>
            <w:tcW w:w="947" w:type="dxa"/>
            <w:noWrap/>
            <w:vAlign w:val="center"/>
            <w:hideMark/>
          </w:tcPr>
          <w:p w14:paraId="21468281"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w:t>
            </w:r>
          </w:p>
        </w:tc>
        <w:tc>
          <w:tcPr>
            <w:tcW w:w="970" w:type="dxa"/>
            <w:noWrap/>
            <w:vAlign w:val="center"/>
            <w:hideMark/>
          </w:tcPr>
          <w:p w14:paraId="29094470"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w:t>
            </w:r>
          </w:p>
        </w:tc>
        <w:tc>
          <w:tcPr>
            <w:tcW w:w="970" w:type="dxa"/>
            <w:noWrap/>
            <w:vAlign w:val="center"/>
            <w:hideMark/>
          </w:tcPr>
          <w:p w14:paraId="639351A8"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p>
        </w:tc>
        <w:tc>
          <w:tcPr>
            <w:tcW w:w="902" w:type="dxa"/>
            <w:noWrap/>
            <w:vAlign w:val="center"/>
            <w:hideMark/>
          </w:tcPr>
          <w:p w14:paraId="25B0731F"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p>
        </w:tc>
        <w:tc>
          <w:tcPr>
            <w:tcW w:w="947" w:type="dxa"/>
            <w:noWrap/>
            <w:vAlign w:val="center"/>
            <w:hideMark/>
          </w:tcPr>
          <w:p w14:paraId="7D3D44F9"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p>
        </w:tc>
        <w:tc>
          <w:tcPr>
            <w:tcW w:w="970" w:type="dxa"/>
            <w:noWrap/>
            <w:vAlign w:val="center"/>
            <w:hideMark/>
          </w:tcPr>
          <w:p w14:paraId="328C070F"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p>
        </w:tc>
        <w:tc>
          <w:tcPr>
            <w:tcW w:w="1066" w:type="dxa"/>
            <w:noWrap/>
            <w:vAlign w:val="center"/>
            <w:hideMark/>
          </w:tcPr>
          <w:p w14:paraId="40F79501" w14:textId="77777777" w:rsidR="009102C7" w:rsidRPr="009102C7" w:rsidRDefault="009102C7" w:rsidP="00036C31">
            <w:pPr>
              <w:spacing w:after="0" w:line="240" w:lineRule="auto"/>
              <w:jc w:val="center"/>
              <w:rPr>
                <w:rFonts w:ascii="Cambria" w:eastAsia="Times New Roman" w:hAnsi="Cambria" w:cs="Calibri"/>
                <w:sz w:val="18"/>
                <w:szCs w:val="18"/>
                <w:lang w:eastAsia="en-IN"/>
              </w:rPr>
            </w:pPr>
            <w:r w:rsidRPr="009102C7">
              <w:rPr>
                <w:rFonts w:ascii="Cambria" w:eastAsia="Times New Roman" w:hAnsi="Cambria" w:cs="Calibri"/>
                <w:sz w:val="18"/>
                <w:szCs w:val="18"/>
                <w:lang w:eastAsia="en-IN"/>
              </w:rPr>
              <w:t>-</w:t>
            </w:r>
          </w:p>
        </w:tc>
      </w:tr>
      <w:tr w:rsidR="00D86CCE" w:rsidRPr="009102C7" w14:paraId="1CBFD954" w14:textId="77777777" w:rsidTr="00E90CA1">
        <w:trPr>
          <w:trHeight w:val="406"/>
        </w:trPr>
        <w:tc>
          <w:tcPr>
            <w:tcW w:w="846" w:type="dxa"/>
            <w:noWrap/>
            <w:vAlign w:val="center"/>
            <w:hideMark/>
          </w:tcPr>
          <w:p w14:paraId="51A8CB48"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7</w:t>
            </w:r>
          </w:p>
        </w:tc>
        <w:tc>
          <w:tcPr>
            <w:tcW w:w="2190" w:type="dxa"/>
            <w:vAlign w:val="center"/>
            <w:hideMark/>
          </w:tcPr>
          <w:p w14:paraId="538B57C1" w14:textId="77777777" w:rsidR="009102C7" w:rsidRPr="009102C7" w:rsidRDefault="009102C7" w:rsidP="00036C31">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Interest on Fixed Deposits &amp; STDR in Banks</w:t>
            </w:r>
          </w:p>
        </w:tc>
        <w:tc>
          <w:tcPr>
            <w:tcW w:w="947" w:type="dxa"/>
            <w:noWrap/>
            <w:vAlign w:val="center"/>
            <w:hideMark/>
          </w:tcPr>
          <w:p w14:paraId="23B275B6"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14.52</w:t>
            </w:r>
          </w:p>
        </w:tc>
        <w:tc>
          <w:tcPr>
            <w:tcW w:w="970" w:type="dxa"/>
            <w:noWrap/>
            <w:vAlign w:val="center"/>
            <w:hideMark/>
          </w:tcPr>
          <w:p w14:paraId="105A7E7E"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12.48</w:t>
            </w:r>
          </w:p>
        </w:tc>
        <w:tc>
          <w:tcPr>
            <w:tcW w:w="970" w:type="dxa"/>
            <w:noWrap/>
            <w:vAlign w:val="center"/>
            <w:hideMark/>
          </w:tcPr>
          <w:p w14:paraId="7AB3642A"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9.27</w:t>
            </w:r>
          </w:p>
        </w:tc>
        <w:tc>
          <w:tcPr>
            <w:tcW w:w="902" w:type="dxa"/>
            <w:noWrap/>
            <w:vAlign w:val="center"/>
            <w:hideMark/>
          </w:tcPr>
          <w:p w14:paraId="4F168888"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16.32</w:t>
            </w:r>
          </w:p>
        </w:tc>
        <w:tc>
          <w:tcPr>
            <w:tcW w:w="947" w:type="dxa"/>
            <w:noWrap/>
            <w:vAlign w:val="center"/>
            <w:hideMark/>
          </w:tcPr>
          <w:p w14:paraId="2E80AB30"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10.75</w:t>
            </w:r>
          </w:p>
        </w:tc>
        <w:tc>
          <w:tcPr>
            <w:tcW w:w="970" w:type="dxa"/>
            <w:noWrap/>
            <w:vAlign w:val="center"/>
            <w:hideMark/>
          </w:tcPr>
          <w:p w14:paraId="19342BDA"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9.68</w:t>
            </w:r>
          </w:p>
        </w:tc>
        <w:tc>
          <w:tcPr>
            <w:tcW w:w="1066" w:type="dxa"/>
            <w:noWrap/>
            <w:vAlign w:val="center"/>
            <w:hideMark/>
          </w:tcPr>
          <w:p w14:paraId="018314C1" w14:textId="77777777" w:rsidR="009102C7" w:rsidRPr="009102C7" w:rsidRDefault="009102C7" w:rsidP="00036C31">
            <w:pPr>
              <w:spacing w:after="0" w:line="240" w:lineRule="auto"/>
              <w:jc w:val="center"/>
              <w:rPr>
                <w:rFonts w:ascii="Cambria" w:eastAsia="Times New Roman" w:hAnsi="Cambria" w:cs="Calibri"/>
                <w:sz w:val="18"/>
                <w:szCs w:val="18"/>
                <w:lang w:eastAsia="en-IN"/>
              </w:rPr>
            </w:pPr>
            <w:r w:rsidRPr="009102C7">
              <w:rPr>
                <w:rFonts w:ascii="Cambria" w:eastAsia="Times New Roman" w:hAnsi="Cambria" w:cs="Calibri"/>
                <w:sz w:val="18"/>
                <w:szCs w:val="18"/>
                <w:lang w:eastAsia="en-IN"/>
              </w:rPr>
              <w:t>140.90</w:t>
            </w:r>
          </w:p>
        </w:tc>
      </w:tr>
      <w:tr w:rsidR="00D86CCE" w:rsidRPr="009102C7" w14:paraId="3DCB80F9" w14:textId="77777777" w:rsidTr="00E90CA1">
        <w:trPr>
          <w:trHeight w:val="202"/>
        </w:trPr>
        <w:tc>
          <w:tcPr>
            <w:tcW w:w="846" w:type="dxa"/>
            <w:noWrap/>
            <w:vAlign w:val="center"/>
            <w:hideMark/>
          </w:tcPr>
          <w:p w14:paraId="07011B40"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8</w:t>
            </w:r>
          </w:p>
        </w:tc>
        <w:tc>
          <w:tcPr>
            <w:tcW w:w="2190" w:type="dxa"/>
            <w:vAlign w:val="center"/>
            <w:hideMark/>
          </w:tcPr>
          <w:p w14:paraId="507F19EA" w14:textId="77777777" w:rsidR="009102C7" w:rsidRPr="009102C7" w:rsidRDefault="009102C7" w:rsidP="00036C31">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DPS collected</w:t>
            </w:r>
          </w:p>
        </w:tc>
        <w:tc>
          <w:tcPr>
            <w:tcW w:w="947" w:type="dxa"/>
            <w:noWrap/>
            <w:vAlign w:val="center"/>
            <w:hideMark/>
          </w:tcPr>
          <w:p w14:paraId="3711F5EB"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0.59</w:t>
            </w:r>
          </w:p>
        </w:tc>
        <w:tc>
          <w:tcPr>
            <w:tcW w:w="970" w:type="dxa"/>
            <w:noWrap/>
            <w:vAlign w:val="center"/>
            <w:hideMark/>
          </w:tcPr>
          <w:p w14:paraId="47141AAD"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0.37</w:t>
            </w:r>
          </w:p>
        </w:tc>
        <w:tc>
          <w:tcPr>
            <w:tcW w:w="970" w:type="dxa"/>
            <w:noWrap/>
            <w:vAlign w:val="center"/>
            <w:hideMark/>
          </w:tcPr>
          <w:p w14:paraId="695044AC"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0.75</w:t>
            </w:r>
          </w:p>
        </w:tc>
        <w:tc>
          <w:tcPr>
            <w:tcW w:w="902" w:type="dxa"/>
            <w:noWrap/>
            <w:vAlign w:val="center"/>
            <w:hideMark/>
          </w:tcPr>
          <w:p w14:paraId="476774EB"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0.54</w:t>
            </w:r>
          </w:p>
        </w:tc>
        <w:tc>
          <w:tcPr>
            <w:tcW w:w="947" w:type="dxa"/>
            <w:noWrap/>
            <w:vAlign w:val="center"/>
            <w:hideMark/>
          </w:tcPr>
          <w:p w14:paraId="66FD2D91"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1.16</w:t>
            </w:r>
          </w:p>
        </w:tc>
        <w:tc>
          <w:tcPr>
            <w:tcW w:w="970" w:type="dxa"/>
            <w:noWrap/>
            <w:vAlign w:val="center"/>
            <w:hideMark/>
          </w:tcPr>
          <w:p w14:paraId="19C9F77C"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2.38</w:t>
            </w:r>
          </w:p>
        </w:tc>
        <w:tc>
          <w:tcPr>
            <w:tcW w:w="1066" w:type="dxa"/>
            <w:noWrap/>
            <w:vAlign w:val="center"/>
            <w:hideMark/>
          </w:tcPr>
          <w:p w14:paraId="7428016C" w14:textId="77777777" w:rsidR="009102C7" w:rsidRPr="009102C7" w:rsidRDefault="009102C7" w:rsidP="00036C31">
            <w:pPr>
              <w:spacing w:after="0" w:line="240" w:lineRule="auto"/>
              <w:jc w:val="center"/>
              <w:rPr>
                <w:rFonts w:ascii="Cambria" w:eastAsia="Times New Roman" w:hAnsi="Cambria" w:cs="Calibri"/>
                <w:sz w:val="18"/>
                <w:szCs w:val="18"/>
                <w:lang w:eastAsia="en-IN"/>
              </w:rPr>
            </w:pPr>
            <w:r w:rsidRPr="009102C7">
              <w:rPr>
                <w:rFonts w:ascii="Cambria" w:eastAsia="Times New Roman" w:hAnsi="Cambria" w:cs="Calibri"/>
                <w:sz w:val="18"/>
                <w:szCs w:val="18"/>
                <w:lang w:eastAsia="en-IN"/>
              </w:rPr>
              <w:t>14.72</w:t>
            </w:r>
          </w:p>
        </w:tc>
      </w:tr>
      <w:tr w:rsidR="00D86CCE" w:rsidRPr="009102C7" w14:paraId="37F59BDC" w14:textId="77777777" w:rsidTr="00E90CA1">
        <w:trPr>
          <w:trHeight w:val="202"/>
        </w:trPr>
        <w:tc>
          <w:tcPr>
            <w:tcW w:w="846" w:type="dxa"/>
            <w:noWrap/>
            <w:vAlign w:val="center"/>
            <w:hideMark/>
          </w:tcPr>
          <w:p w14:paraId="431FAA4C"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9</w:t>
            </w:r>
          </w:p>
        </w:tc>
        <w:tc>
          <w:tcPr>
            <w:tcW w:w="2190" w:type="dxa"/>
            <w:vAlign w:val="center"/>
            <w:hideMark/>
          </w:tcPr>
          <w:p w14:paraId="30D4F748" w14:textId="77777777" w:rsidR="009102C7" w:rsidRPr="009102C7" w:rsidRDefault="009102C7" w:rsidP="00036C31">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Sale of Scrap</w:t>
            </w:r>
          </w:p>
        </w:tc>
        <w:tc>
          <w:tcPr>
            <w:tcW w:w="947" w:type="dxa"/>
            <w:noWrap/>
            <w:vAlign w:val="center"/>
            <w:hideMark/>
          </w:tcPr>
          <w:p w14:paraId="751F5E8B"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0.00</w:t>
            </w:r>
          </w:p>
        </w:tc>
        <w:tc>
          <w:tcPr>
            <w:tcW w:w="970" w:type="dxa"/>
            <w:noWrap/>
            <w:vAlign w:val="center"/>
            <w:hideMark/>
          </w:tcPr>
          <w:p w14:paraId="4F7AEF15"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0.15</w:t>
            </w:r>
          </w:p>
        </w:tc>
        <w:tc>
          <w:tcPr>
            <w:tcW w:w="970" w:type="dxa"/>
            <w:noWrap/>
            <w:vAlign w:val="center"/>
            <w:hideMark/>
          </w:tcPr>
          <w:p w14:paraId="3A32EABF"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1.63</w:t>
            </w:r>
          </w:p>
        </w:tc>
        <w:tc>
          <w:tcPr>
            <w:tcW w:w="902" w:type="dxa"/>
            <w:noWrap/>
            <w:vAlign w:val="center"/>
            <w:hideMark/>
          </w:tcPr>
          <w:p w14:paraId="4E646D5D"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2.52</w:t>
            </w:r>
          </w:p>
        </w:tc>
        <w:tc>
          <w:tcPr>
            <w:tcW w:w="947" w:type="dxa"/>
            <w:noWrap/>
            <w:vAlign w:val="center"/>
            <w:hideMark/>
          </w:tcPr>
          <w:p w14:paraId="7DC469AA"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2.76</w:t>
            </w:r>
          </w:p>
        </w:tc>
        <w:tc>
          <w:tcPr>
            <w:tcW w:w="970" w:type="dxa"/>
            <w:noWrap/>
            <w:vAlign w:val="center"/>
            <w:hideMark/>
          </w:tcPr>
          <w:p w14:paraId="731699A3"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1.02</w:t>
            </w:r>
          </w:p>
        </w:tc>
        <w:tc>
          <w:tcPr>
            <w:tcW w:w="1066" w:type="dxa"/>
            <w:noWrap/>
            <w:vAlign w:val="center"/>
            <w:hideMark/>
          </w:tcPr>
          <w:p w14:paraId="4510FE39" w14:textId="77777777" w:rsidR="009102C7" w:rsidRPr="009102C7" w:rsidRDefault="009102C7" w:rsidP="00036C31">
            <w:pPr>
              <w:spacing w:after="0" w:line="240" w:lineRule="auto"/>
              <w:jc w:val="center"/>
              <w:rPr>
                <w:rFonts w:ascii="Cambria" w:eastAsia="Times New Roman" w:hAnsi="Cambria" w:cs="Calibri"/>
                <w:sz w:val="18"/>
                <w:szCs w:val="18"/>
                <w:lang w:eastAsia="en-IN"/>
              </w:rPr>
            </w:pPr>
            <w:r w:rsidRPr="009102C7">
              <w:rPr>
                <w:rFonts w:ascii="Cambria" w:eastAsia="Times New Roman" w:hAnsi="Cambria" w:cs="Calibri"/>
                <w:sz w:val="18"/>
                <w:szCs w:val="18"/>
                <w:lang w:eastAsia="en-IN"/>
              </w:rPr>
              <w:t>13.48</w:t>
            </w:r>
          </w:p>
        </w:tc>
      </w:tr>
      <w:tr w:rsidR="00D86CCE" w:rsidRPr="009102C7" w14:paraId="1D7F3FF7" w14:textId="77777777" w:rsidTr="00E90CA1">
        <w:trPr>
          <w:trHeight w:val="611"/>
        </w:trPr>
        <w:tc>
          <w:tcPr>
            <w:tcW w:w="846" w:type="dxa"/>
            <w:noWrap/>
            <w:vAlign w:val="center"/>
            <w:hideMark/>
          </w:tcPr>
          <w:p w14:paraId="646927E1"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10</w:t>
            </w:r>
          </w:p>
        </w:tc>
        <w:tc>
          <w:tcPr>
            <w:tcW w:w="2190" w:type="dxa"/>
            <w:vAlign w:val="center"/>
            <w:hideMark/>
          </w:tcPr>
          <w:p w14:paraId="312BBE3A" w14:textId="77777777" w:rsidR="009102C7" w:rsidRPr="009102C7" w:rsidRDefault="009102C7" w:rsidP="00036C31">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Other Miscellaneous Receipts (Other Income+ Misc. Operating Income)</w:t>
            </w:r>
          </w:p>
        </w:tc>
        <w:tc>
          <w:tcPr>
            <w:tcW w:w="947" w:type="dxa"/>
            <w:noWrap/>
            <w:vAlign w:val="center"/>
            <w:hideMark/>
          </w:tcPr>
          <w:p w14:paraId="762D8897"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0.54</w:t>
            </w:r>
          </w:p>
        </w:tc>
        <w:tc>
          <w:tcPr>
            <w:tcW w:w="970" w:type="dxa"/>
            <w:noWrap/>
            <w:vAlign w:val="center"/>
            <w:hideMark/>
          </w:tcPr>
          <w:p w14:paraId="4BDDFAAC"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1.04</w:t>
            </w:r>
          </w:p>
        </w:tc>
        <w:tc>
          <w:tcPr>
            <w:tcW w:w="970" w:type="dxa"/>
            <w:noWrap/>
            <w:vAlign w:val="center"/>
            <w:hideMark/>
          </w:tcPr>
          <w:p w14:paraId="1DE66F07"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0.75</w:t>
            </w:r>
          </w:p>
        </w:tc>
        <w:tc>
          <w:tcPr>
            <w:tcW w:w="902" w:type="dxa"/>
            <w:noWrap/>
            <w:vAlign w:val="center"/>
            <w:hideMark/>
          </w:tcPr>
          <w:p w14:paraId="2C3E3184"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0.21</w:t>
            </w:r>
          </w:p>
        </w:tc>
        <w:tc>
          <w:tcPr>
            <w:tcW w:w="947" w:type="dxa"/>
            <w:noWrap/>
            <w:vAlign w:val="center"/>
            <w:hideMark/>
          </w:tcPr>
          <w:p w14:paraId="68FE63DA"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0.32</w:t>
            </w:r>
          </w:p>
        </w:tc>
        <w:tc>
          <w:tcPr>
            <w:tcW w:w="970" w:type="dxa"/>
            <w:noWrap/>
            <w:vAlign w:val="center"/>
            <w:hideMark/>
          </w:tcPr>
          <w:p w14:paraId="0249864E"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3.60</w:t>
            </w:r>
          </w:p>
        </w:tc>
        <w:tc>
          <w:tcPr>
            <w:tcW w:w="1066" w:type="dxa"/>
            <w:noWrap/>
            <w:vAlign w:val="center"/>
            <w:hideMark/>
          </w:tcPr>
          <w:p w14:paraId="59B20539" w14:textId="77777777" w:rsidR="009102C7" w:rsidRPr="009102C7" w:rsidRDefault="009102C7" w:rsidP="00036C31">
            <w:pPr>
              <w:spacing w:after="0" w:line="240" w:lineRule="auto"/>
              <w:jc w:val="center"/>
              <w:rPr>
                <w:rFonts w:ascii="Cambria" w:eastAsia="Times New Roman" w:hAnsi="Cambria" w:cs="Calibri"/>
                <w:sz w:val="18"/>
                <w:szCs w:val="18"/>
                <w:lang w:eastAsia="en-IN"/>
              </w:rPr>
            </w:pPr>
            <w:r w:rsidRPr="009102C7">
              <w:rPr>
                <w:rFonts w:ascii="Cambria" w:eastAsia="Times New Roman" w:hAnsi="Cambria" w:cs="Calibri"/>
                <w:sz w:val="18"/>
                <w:szCs w:val="18"/>
                <w:lang w:eastAsia="en-IN"/>
              </w:rPr>
              <w:t>14.37</w:t>
            </w:r>
          </w:p>
        </w:tc>
      </w:tr>
      <w:tr w:rsidR="00D86CCE" w:rsidRPr="009102C7" w14:paraId="54652F5F" w14:textId="77777777" w:rsidTr="00E90CA1">
        <w:trPr>
          <w:trHeight w:val="215"/>
        </w:trPr>
        <w:tc>
          <w:tcPr>
            <w:tcW w:w="846" w:type="dxa"/>
            <w:noWrap/>
            <w:vAlign w:val="center"/>
            <w:hideMark/>
          </w:tcPr>
          <w:p w14:paraId="35C5B28F"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11</w:t>
            </w:r>
          </w:p>
        </w:tc>
        <w:tc>
          <w:tcPr>
            <w:tcW w:w="2190" w:type="dxa"/>
            <w:vAlign w:val="center"/>
            <w:hideMark/>
          </w:tcPr>
          <w:p w14:paraId="7C5FEAE4" w14:textId="77777777" w:rsidR="009102C7" w:rsidRPr="009102C7" w:rsidRDefault="009102C7" w:rsidP="00036C31">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Open Access (CSS)</w:t>
            </w:r>
          </w:p>
        </w:tc>
        <w:tc>
          <w:tcPr>
            <w:tcW w:w="947" w:type="dxa"/>
            <w:noWrap/>
            <w:vAlign w:val="center"/>
            <w:hideMark/>
          </w:tcPr>
          <w:p w14:paraId="06C32FF5"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15.88</w:t>
            </w:r>
          </w:p>
        </w:tc>
        <w:tc>
          <w:tcPr>
            <w:tcW w:w="970" w:type="dxa"/>
            <w:noWrap/>
            <w:vAlign w:val="center"/>
            <w:hideMark/>
          </w:tcPr>
          <w:p w14:paraId="091378B0"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37.10</w:t>
            </w:r>
          </w:p>
        </w:tc>
        <w:tc>
          <w:tcPr>
            <w:tcW w:w="970" w:type="dxa"/>
            <w:noWrap/>
            <w:vAlign w:val="center"/>
            <w:hideMark/>
          </w:tcPr>
          <w:p w14:paraId="4B09B1A2"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30.80</w:t>
            </w:r>
          </w:p>
        </w:tc>
        <w:tc>
          <w:tcPr>
            <w:tcW w:w="902" w:type="dxa"/>
            <w:noWrap/>
            <w:vAlign w:val="center"/>
            <w:hideMark/>
          </w:tcPr>
          <w:p w14:paraId="4DF06872"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41.98</w:t>
            </w:r>
          </w:p>
        </w:tc>
        <w:tc>
          <w:tcPr>
            <w:tcW w:w="947" w:type="dxa"/>
            <w:noWrap/>
            <w:vAlign w:val="center"/>
            <w:hideMark/>
          </w:tcPr>
          <w:p w14:paraId="1AE3BA07"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10.84</w:t>
            </w:r>
          </w:p>
        </w:tc>
        <w:tc>
          <w:tcPr>
            <w:tcW w:w="970" w:type="dxa"/>
            <w:noWrap/>
            <w:vAlign w:val="center"/>
            <w:hideMark/>
          </w:tcPr>
          <w:p w14:paraId="2D646580"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14.18</w:t>
            </w:r>
          </w:p>
        </w:tc>
        <w:tc>
          <w:tcPr>
            <w:tcW w:w="1066" w:type="dxa"/>
            <w:noWrap/>
            <w:vAlign w:val="center"/>
            <w:hideMark/>
          </w:tcPr>
          <w:p w14:paraId="7F96B9DC" w14:textId="77777777" w:rsidR="009102C7" w:rsidRPr="009102C7" w:rsidRDefault="009102C7" w:rsidP="00036C31">
            <w:pPr>
              <w:spacing w:after="0" w:line="240" w:lineRule="auto"/>
              <w:jc w:val="center"/>
              <w:rPr>
                <w:rFonts w:ascii="Cambria" w:eastAsia="Times New Roman" w:hAnsi="Cambria" w:cs="Calibri"/>
                <w:sz w:val="18"/>
                <w:szCs w:val="18"/>
                <w:lang w:eastAsia="en-IN"/>
              </w:rPr>
            </w:pPr>
            <w:r w:rsidRPr="009102C7">
              <w:rPr>
                <w:rFonts w:ascii="Cambria" w:eastAsia="Times New Roman" w:hAnsi="Cambria" w:cs="Calibri"/>
                <w:sz w:val="18"/>
                <w:szCs w:val="18"/>
                <w:lang w:eastAsia="en-IN"/>
              </w:rPr>
              <w:t>273.61</w:t>
            </w:r>
          </w:p>
        </w:tc>
      </w:tr>
      <w:tr w:rsidR="00D86CCE" w:rsidRPr="009102C7" w14:paraId="71F18AC5" w14:textId="77777777" w:rsidTr="00E90CA1">
        <w:trPr>
          <w:trHeight w:val="215"/>
        </w:trPr>
        <w:tc>
          <w:tcPr>
            <w:tcW w:w="846" w:type="dxa"/>
            <w:noWrap/>
            <w:vAlign w:val="center"/>
            <w:hideMark/>
          </w:tcPr>
          <w:p w14:paraId="48D7327E"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12</w:t>
            </w:r>
          </w:p>
        </w:tc>
        <w:tc>
          <w:tcPr>
            <w:tcW w:w="2190" w:type="dxa"/>
            <w:vAlign w:val="center"/>
            <w:hideMark/>
          </w:tcPr>
          <w:p w14:paraId="02B8E398" w14:textId="77777777" w:rsidR="009102C7" w:rsidRPr="009102C7" w:rsidRDefault="009102C7" w:rsidP="00036C31">
            <w:pPr>
              <w:spacing w:after="0" w:line="240" w:lineRule="auto"/>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Rebate on Power Purchase</w:t>
            </w:r>
          </w:p>
        </w:tc>
        <w:tc>
          <w:tcPr>
            <w:tcW w:w="947" w:type="dxa"/>
            <w:noWrap/>
            <w:vAlign w:val="center"/>
            <w:hideMark/>
          </w:tcPr>
          <w:p w14:paraId="09FFED34"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3.97</w:t>
            </w:r>
          </w:p>
        </w:tc>
        <w:tc>
          <w:tcPr>
            <w:tcW w:w="970" w:type="dxa"/>
            <w:noWrap/>
            <w:vAlign w:val="center"/>
            <w:hideMark/>
          </w:tcPr>
          <w:p w14:paraId="3A3B9319"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4.09</w:t>
            </w:r>
          </w:p>
        </w:tc>
        <w:tc>
          <w:tcPr>
            <w:tcW w:w="970" w:type="dxa"/>
            <w:noWrap/>
            <w:vAlign w:val="center"/>
            <w:hideMark/>
          </w:tcPr>
          <w:p w14:paraId="1A870130"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4.40</w:t>
            </w:r>
          </w:p>
        </w:tc>
        <w:tc>
          <w:tcPr>
            <w:tcW w:w="902" w:type="dxa"/>
            <w:noWrap/>
            <w:vAlign w:val="center"/>
            <w:hideMark/>
          </w:tcPr>
          <w:p w14:paraId="48455432"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3.14</w:t>
            </w:r>
          </w:p>
        </w:tc>
        <w:tc>
          <w:tcPr>
            <w:tcW w:w="947" w:type="dxa"/>
            <w:noWrap/>
            <w:vAlign w:val="center"/>
            <w:hideMark/>
          </w:tcPr>
          <w:p w14:paraId="26BBE020"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3.38</w:t>
            </w:r>
          </w:p>
        </w:tc>
        <w:tc>
          <w:tcPr>
            <w:tcW w:w="970" w:type="dxa"/>
            <w:noWrap/>
            <w:vAlign w:val="center"/>
            <w:hideMark/>
          </w:tcPr>
          <w:p w14:paraId="1091FCED" w14:textId="77777777" w:rsidR="009102C7" w:rsidRPr="009102C7" w:rsidRDefault="009102C7" w:rsidP="00036C31">
            <w:pPr>
              <w:spacing w:after="0" w:line="240" w:lineRule="auto"/>
              <w:jc w:val="center"/>
              <w:rPr>
                <w:rFonts w:ascii="Cambria" w:eastAsia="Times New Roman" w:hAnsi="Cambria" w:cs="Calibri"/>
                <w:color w:val="000000"/>
                <w:sz w:val="18"/>
                <w:szCs w:val="18"/>
                <w:lang w:eastAsia="en-IN"/>
              </w:rPr>
            </w:pPr>
            <w:r w:rsidRPr="009102C7">
              <w:rPr>
                <w:rFonts w:ascii="Cambria" w:eastAsia="Times New Roman" w:hAnsi="Cambria" w:cs="Calibri"/>
                <w:color w:val="000000"/>
                <w:sz w:val="18"/>
                <w:szCs w:val="18"/>
                <w:lang w:eastAsia="en-IN"/>
              </w:rPr>
              <w:t>3.59</w:t>
            </w:r>
          </w:p>
        </w:tc>
        <w:tc>
          <w:tcPr>
            <w:tcW w:w="1066" w:type="dxa"/>
            <w:noWrap/>
            <w:vAlign w:val="center"/>
            <w:hideMark/>
          </w:tcPr>
          <w:p w14:paraId="4BA0C6A5" w14:textId="77777777" w:rsidR="009102C7" w:rsidRPr="009102C7" w:rsidRDefault="009102C7" w:rsidP="00036C31">
            <w:pPr>
              <w:spacing w:after="0" w:line="240" w:lineRule="auto"/>
              <w:jc w:val="center"/>
              <w:rPr>
                <w:rFonts w:ascii="Cambria" w:eastAsia="Times New Roman" w:hAnsi="Cambria" w:cs="Calibri"/>
                <w:sz w:val="18"/>
                <w:szCs w:val="18"/>
                <w:lang w:eastAsia="en-IN"/>
              </w:rPr>
            </w:pPr>
            <w:r w:rsidRPr="009102C7">
              <w:rPr>
                <w:rFonts w:ascii="Cambria" w:eastAsia="Times New Roman" w:hAnsi="Cambria" w:cs="Calibri"/>
                <w:sz w:val="18"/>
                <w:szCs w:val="18"/>
                <w:lang w:eastAsia="en-IN"/>
              </w:rPr>
              <w:t>50.86</w:t>
            </w:r>
          </w:p>
        </w:tc>
      </w:tr>
      <w:tr w:rsidR="009102C7" w:rsidRPr="009102C7" w14:paraId="0CD8A63B" w14:textId="77777777" w:rsidTr="00E90CA1">
        <w:trPr>
          <w:trHeight w:val="202"/>
        </w:trPr>
        <w:tc>
          <w:tcPr>
            <w:tcW w:w="3036" w:type="dxa"/>
            <w:gridSpan w:val="2"/>
            <w:noWrap/>
            <w:vAlign w:val="center"/>
            <w:hideMark/>
          </w:tcPr>
          <w:p w14:paraId="5A6597CF" w14:textId="77777777" w:rsidR="009102C7" w:rsidRPr="009102C7" w:rsidRDefault="009102C7" w:rsidP="00036C31">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Total</w:t>
            </w:r>
          </w:p>
        </w:tc>
        <w:tc>
          <w:tcPr>
            <w:tcW w:w="947" w:type="dxa"/>
            <w:noWrap/>
            <w:vAlign w:val="center"/>
            <w:hideMark/>
          </w:tcPr>
          <w:p w14:paraId="067DBDF0" w14:textId="77777777" w:rsidR="009102C7" w:rsidRPr="009102C7" w:rsidRDefault="009102C7" w:rsidP="00036C31">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40.79</w:t>
            </w:r>
          </w:p>
        </w:tc>
        <w:tc>
          <w:tcPr>
            <w:tcW w:w="970" w:type="dxa"/>
            <w:noWrap/>
            <w:vAlign w:val="center"/>
            <w:hideMark/>
          </w:tcPr>
          <w:p w14:paraId="20EC5C95" w14:textId="77777777" w:rsidR="009102C7" w:rsidRPr="009102C7" w:rsidRDefault="009102C7" w:rsidP="00036C31">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60.59</w:t>
            </w:r>
          </w:p>
        </w:tc>
        <w:tc>
          <w:tcPr>
            <w:tcW w:w="970" w:type="dxa"/>
            <w:noWrap/>
            <w:vAlign w:val="center"/>
            <w:hideMark/>
          </w:tcPr>
          <w:p w14:paraId="26A8830B" w14:textId="77777777" w:rsidR="009102C7" w:rsidRPr="009102C7" w:rsidRDefault="009102C7" w:rsidP="00036C31">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53.14</w:t>
            </w:r>
          </w:p>
        </w:tc>
        <w:tc>
          <w:tcPr>
            <w:tcW w:w="902" w:type="dxa"/>
            <w:noWrap/>
            <w:vAlign w:val="center"/>
            <w:hideMark/>
          </w:tcPr>
          <w:p w14:paraId="29B7F857" w14:textId="77777777" w:rsidR="009102C7" w:rsidRPr="009102C7" w:rsidRDefault="009102C7" w:rsidP="00036C31">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70.42</w:t>
            </w:r>
          </w:p>
        </w:tc>
        <w:tc>
          <w:tcPr>
            <w:tcW w:w="947" w:type="dxa"/>
            <w:noWrap/>
            <w:vAlign w:val="center"/>
            <w:hideMark/>
          </w:tcPr>
          <w:p w14:paraId="11BEF60E" w14:textId="77777777" w:rsidR="009102C7" w:rsidRPr="009102C7" w:rsidRDefault="009102C7" w:rsidP="00036C31">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35.17</w:t>
            </w:r>
          </w:p>
        </w:tc>
        <w:tc>
          <w:tcPr>
            <w:tcW w:w="970" w:type="dxa"/>
            <w:noWrap/>
            <w:vAlign w:val="center"/>
            <w:hideMark/>
          </w:tcPr>
          <w:p w14:paraId="65F21F65" w14:textId="77777777" w:rsidR="009102C7" w:rsidRPr="009102C7" w:rsidRDefault="009102C7" w:rsidP="00036C31">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42.00</w:t>
            </w:r>
          </w:p>
        </w:tc>
        <w:tc>
          <w:tcPr>
            <w:tcW w:w="1066" w:type="dxa"/>
            <w:noWrap/>
            <w:vAlign w:val="center"/>
            <w:hideMark/>
          </w:tcPr>
          <w:p w14:paraId="14AB5B42" w14:textId="77777777" w:rsidR="009102C7" w:rsidRPr="009102C7" w:rsidRDefault="009102C7" w:rsidP="00036C31">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b/>
                <w:bCs/>
                <w:color w:val="000000"/>
                <w:sz w:val="18"/>
                <w:szCs w:val="18"/>
                <w:lang w:eastAsia="en-IN"/>
              </w:rPr>
              <w:t>574.63</w:t>
            </w:r>
          </w:p>
        </w:tc>
      </w:tr>
      <w:tr w:rsidR="004F7BF3" w:rsidRPr="009102C7" w14:paraId="5D1FF896" w14:textId="77777777" w:rsidTr="00E90CA1">
        <w:trPr>
          <w:trHeight w:val="202"/>
        </w:trPr>
        <w:tc>
          <w:tcPr>
            <w:tcW w:w="3036" w:type="dxa"/>
            <w:gridSpan w:val="2"/>
            <w:noWrap/>
            <w:vAlign w:val="center"/>
          </w:tcPr>
          <w:p w14:paraId="6E6DE233" w14:textId="77777777" w:rsidR="004F7BF3" w:rsidRPr="006402EF" w:rsidRDefault="004F7BF3" w:rsidP="007E6CC9">
            <w:pPr>
              <w:spacing w:after="0" w:line="240" w:lineRule="auto"/>
              <w:rPr>
                <w:rFonts w:ascii="Cambria" w:eastAsia="Times New Roman" w:hAnsi="Cambria" w:cs="Calibri"/>
                <w:color w:val="000000"/>
                <w:sz w:val="18"/>
                <w:szCs w:val="18"/>
                <w:lang w:eastAsia="en-IN"/>
              </w:rPr>
            </w:pPr>
            <w:r w:rsidRPr="006402EF">
              <w:rPr>
                <w:rFonts w:ascii="Cambria" w:eastAsia="Times New Roman" w:hAnsi="Cambria" w:cs="Calibri"/>
                <w:color w:val="000000"/>
                <w:sz w:val="18"/>
                <w:szCs w:val="18"/>
                <w:lang w:eastAsia="en-IN"/>
              </w:rPr>
              <w:t>Less: Meter Rent</w:t>
            </w:r>
          </w:p>
        </w:tc>
        <w:tc>
          <w:tcPr>
            <w:tcW w:w="947" w:type="dxa"/>
            <w:noWrap/>
            <w:vAlign w:val="center"/>
          </w:tcPr>
          <w:p w14:paraId="088BA449" w14:textId="77777777" w:rsidR="004F7BF3" w:rsidRPr="009102C7" w:rsidRDefault="004F7BF3" w:rsidP="004F7BF3">
            <w:pPr>
              <w:spacing w:after="0" w:line="240" w:lineRule="auto"/>
              <w:jc w:val="center"/>
              <w:rPr>
                <w:rFonts w:ascii="Cambria" w:eastAsia="Times New Roman" w:hAnsi="Cambria" w:cs="Calibri"/>
                <w:b/>
                <w:bCs/>
                <w:color w:val="000000"/>
                <w:sz w:val="18"/>
                <w:szCs w:val="18"/>
                <w:lang w:eastAsia="en-IN"/>
              </w:rPr>
            </w:pPr>
          </w:p>
        </w:tc>
        <w:tc>
          <w:tcPr>
            <w:tcW w:w="970" w:type="dxa"/>
            <w:noWrap/>
            <w:vAlign w:val="center"/>
          </w:tcPr>
          <w:p w14:paraId="702A2B68" w14:textId="77777777" w:rsidR="004F7BF3" w:rsidRPr="009102C7" w:rsidRDefault="004F7BF3" w:rsidP="004F7BF3">
            <w:pPr>
              <w:spacing w:after="0" w:line="240" w:lineRule="auto"/>
              <w:jc w:val="center"/>
              <w:rPr>
                <w:rFonts w:ascii="Cambria" w:eastAsia="Times New Roman" w:hAnsi="Cambria" w:cs="Calibri"/>
                <w:b/>
                <w:bCs/>
                <w:color w:val="000000"/>
                <w:sz w:val="18"/>
                <w:szCs w:val="18"/>
                <w:lang w:eastAsia="en-IN"/>
              </w:rPr>
            </w:pPr>
          </w:p>
        </w:tc>
        <w:tc>
          <w:tcPr>
            <w:tcW w:w="970" w:type="dxa"/>
            <w:noWrap/>
            <w:vAlign w:val="center"/>
          </w:tcPr>
          <w:p w14:paraId="1CD0190A" w14:textId="77777777" w:rsidR="004F7BF3" w:rsidRPr="009102C7" w:rsidRDefault="004F7BF3" w:rsidP="004F7BF3">
            <w:pPr>
              <w:spacing w:after="0" w:line="240" w:lineRule="auto"/>
              <w:jc w:val="center"/>
              <w:rPr>
                <w:rFonts w:ascii="Cambria" w:eastAsia="Times New Roman" w:hAnsi="Cambria" w:cs="Calibri"/>
                <w:b/>
                <w:bCs/>
                <w:color w:val="000000"/>
                <w:sz w:val="18"/>
                <w:szCs w:val="18"/>
                <w:lang w:eastAsia="en-IN"/>
              </w:rPr>
            </w:pPr>
          </w:p>
        </w:tc>
        <w:tc>
          <w:tcPr>
            <w:tcW w:w="902" w:type="dxa"/>
            <w:noWrap/>
            <w:vAlign w:val="center"/>
          </w:tcPr>
          <w:p w14:paraId="765D499B" w14:textId="77777777" w:rsidR="004F7BF3" w:rsidRPr="009102C7" w:rsidRDefault="004F7BF3" w:rsidP="004F7BF3">
            <w:pPr>
              <w:spacing w:after="0" w:line="240" w:lineRule="auto"/>
              <w:jc w:val="center"/>
              <w:rPr>
                <w:rFonts w:ascii="Cambria" w:eastAsia="Times New Roman" w:hAnsi="Cambria" w:cs="Calibri"/>
                <w:b/>
                <w:bCs/>
                <w:color w:val="000000"/>
                <w:sz w:val="18"/>
                <w:szCs w:val="18"/>
                <w:lang w:eastAsia="en-IN"/>
              </w:rPr>
            </w:pPr>
          </w:p>
        </w:tc>
        <w:tc>
          <w:tcPr>
            <w:tcW w:w="947" w:type="dxa"/>
            <w:noWrap/>
            <w:vAlign w:val="center"/>
          </w:tcPr>
          <w:p w14:paraId="73DDA941" w14:textId="77777777" w:rsidR="004F7BF3" w:rsidRPr="009102C7" w:rsidRDefault="004F7BF3" w:rsidP="004F7BF3">
            <w:pPr>
              <w:spacing w:after="0" w:line="240" w:lineRule="auto"/>
              <w:jc w:val="center"/>
              <w:rPr>
                <w:rFonts w:ascii="Cambria" w:eastAsia="Times New Roman" w:hAnsi="Cambria" w:cs="Calibri"/>
                <w:b/>
                <w:bCs/>
                <w:color w:val="000000"/>
                <w:sz w:val="18"/>
                <w:szCs w:val="18"/>
                <w:lang w:eastAsia="en-IN"/>
              </w:rPr>
            </w:pPr>
          </w:p>
        </w:tc>
        <w:tc>
          <w:tcPr>
            <w:tcW w:w="970" w:type="dxa"/>
            <w:noWrap/>
            <w:vAlign w:val="center"/>
          </w:tcPr>
          <w:p w14:paraId="19B31CD3" w14:textId="77777777" w:rsidR="004F7BF3" w:rsidRPr="009102C7" w:rsidRDefault="004F7BF3" w:rsidP="004F7BF3">
            <w:pPr>
              <w:spacing w:after="0" w:line="240" w:lineRule="auto"/>
              <w:jc w:val="center"/>
              <w:rPr>
                <w:rFonts w:ascii="Cambria" w:eastAsia="Times New Roman" w:hAnsi="Cambria" w:cs="Calibri"/>
                <w:b/>
                <w:bCs/>
                <w:color w:val="000000"/>
                <w:sz w:val="18"/>
                <w:szCs w:val="18"/>
                <w:lang w:eastAsia="en-IN"/>
              </w:rPr>
            </w:pPr>
          </w:p>
        </w:tc>
        <w:tc>
          <w:tcPr>
            <w:tcW w:w="1066" w:type="dxa"/>
            <w:noWrap/>
            <w:vAlign w:val="center"/>
          </w:tcPr>
          <w:p w14:paraId="07658806" w14:textId="77777777" w:rsidR="004F7BF3" w:rsidRPr="009102C7" w:rsidRDefault="004F7BF3" w:rsidP="004F7BF3">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sz w:val="18"/>
                <w:szCs w:val="18"/>
                <w:lang w:eastAsia="en-IN"/>
              </w:rPr>
              <w:t>49.95</w:t>
            </w:r>
          </w:p>
        </w:tc>
      </w:tr>
      <w:tr w:rsidR="006E1A1B" w:rsidRPr="009102C7" w14:paraId="35758117" w14:textId="77777777" w:rsidTr="00E90CA1">
        <w:trPr>
          <w:trHeight w:val="202"/>
        </w:trPr>
        <w:tc>
          <w:tcPr>
            <w:tcW w:w="3036" w:type="dxa"/>
            <w:gridSpan w:val="2"/>
            <w:noWrap/>
            <w:vAlign w:val="center"/>
          </w:tcPr>
          <w:p w14:paraId="2E908B5A" w14:textId="77777777" w:rsidR="006E1A1B" w:rsidRPr="006402EF" w:rsidRDefault="006E1A1B" w:rsidP="007E6CC9">
            <w:pPr>
              <w:spacing w:after="0" w:line="240" w:lineRule="auto"/>
              <w:rPr>
                <w:rFonts w:ascii="Cambria" w:eastAsia="Times New Roman" w:hAnsi="Cambria" w:cs="Calibri"/>
                <w:color w:val="000000"/>
                <w:sz w:val="18"/>
                <w:szCs w:val="18"/>
                <w:lang w:eastAsia="en-IN"/>
              </w:rPr>
            </w:pPr>
            <w:r w:rsidRPr="006402EF">
              <w:rPr>
                <w:rFonts w:ascii="Cambria" w:eastAsia="Times New Roman" w:hAnsi="Cambria" w:cs="Calibri"/>
                <w:color w:val="000000"/>
                <w:sz w:val="18"/>
                <w:szCs w:val="18"/>
                <w:lang w:eastAsia="en-IN"/>
              </w:rPr>
              <w:t xml:space="preserve">Less: Incentive on Arrear Collection </w:t>
            </w:r>
          </w:p>
        </w:tc>
        <w:tc>
          <w:tcPr>
            <w:tcW w:w="947" w:type="dxa"/>
            <w:noWrap/>
            <w:vAlign w:val="center"/>
          </w:tcPr>
          <w:p w14:paraId="7A3ED502" w14:textId="77777777" w:rsidR="006E1A1B" w:rsidRPr="009102C7" w:rsidRDefault="006E1A1B" w:rsidP="006E1A1B">
            <w:pPr>
              <w:spacing w:after="0" w:line="240" w:lineRule="auto"/>
              <w:jc w:val="center"/>
              <w:rPr>
                <w:rFonts w:ascii="Cambria" w:eastAsia="Times New Roman" w:hAnsi="Cambria" w:cs="Calibri"/>
                <w:b/>
                <w:bCs/>
                <w:color w:val="000000"/>
                <w:sz w:val="18"/>
                <w:szCs w:val="18"/>
                <w:lang w:eastAsia="en-IN"/>
              </w:rPr>
            </w:pPr>
          </w:p>
        </w:tc>
        <w:tc>
          <w:tcPr>
            <w:tcW w:w="970" w:type="dxa"/>
            <w:noWrap/>
            <w:vAlign w:val="center"/>
          </w:tcPr>
          <w:p w14:paraId="577E9B58" w14:textId="77777777" w:rsidR="006E1A1B" w:rsidRPr="009102C7" w:rsidRDefault="006E1A1B" w:rsidP="006E1A1B">
            <w:pPr>
              <w:spacing w:after="0" w:line="240" w:lineRule="auto"/>
              <w:jc w:val="center"/>
              <w:rPr>
                <w:rFonts w:ascii="Cambria" w:eastAsia="Times New Roman" w:hAnsi="Cambria" w:cs="Calibri"/>
                <w:b/>
                <w:bCs/>
                <w:color w:val="000000"/>
                <w:sz w:val="18"/>
                <w:szCs w:val="18"/>
                <w:lang w:eastAsia="en-IN"/>
              </w:rPr>
            </w:pPr>
          </w:p>
        </w:tc>
        <w:tc>
          <w:tcPr>
            <w:tcW w:w="970" w:type="dxa"/>
            <w:noWrap/>
            <w:vAlign w:val="center"/>
          </w:tcPr>
          <w:p w14:paraId="2F1A7548" w14:textId="77777777" w:rsidR="006E1A1B" w:rsidRPr="009102C7" w:rsidRDefault="006E1A1B" w:rsidP="006E1A1B">
            <w:pPr>
              <w:spacing w:after="0" w:line="240" w:lineRule="auto"/>
              <w:jc w:val="center"/>
              <w:rPr>
                <w:rFonts w:ascii="Cambria" w:eastAsia="Times New Roman" w:hAnsi="Cambria" w:cs="Calibri"/>
                <w:b/>
                <w:bCs/>
                <w:color w:val="000000"/>
                <w:sz w:val="18"/>
                <w:szCs w:val="18"/>
                <w:lang w:eastAsia="en-IN"/>
              </w:rPr>
            </w:pPr>
          </w:p>
        </w:tc>
        <w:tc>
          <w:tcPr>
            <w:tcW w:w="902" w:type="dxa"/>
            <w:noWrap/>
            <w:vAlign w:val="center"/>
          </w:tcPr>
          <w:p w14:paraId="25121DBB" w14:textId="77777777" w:rsidR="006E1A1B" w:rsidRPr="009102C7" w:rsidRDefault="006E1A1B" w:rsidP="006E1A1B">
            <w:pPr>
              <w:spacing w:after="0" w:line="240" w:lineRule="auto"/>
              <w:jc w:val="center"/>
              <w:rPr>
                <w:rFonts w:ascii="Cambria" w:eastAsia="Times New Roman" w:hAnsi="Cambria" w:cs="Calibri"/>
                <w:b/>
                <w:bCs/>
                <w:color w:val="000000"/>
                <w:sz w:val="18"/>
                <w:szCs w:val="18"/>
                <w:lang w:eastAsia="en-IN"/>
              </w:rPr>
            </w:pPr>
          </w:p>
        </w:tc>
        <w:tc>
          <w:tcPr>
            <w:tcW w:w="947" w:type="dxa"/>
            <w:noWrap/>
            <w:vAlign w:val="center"/>
          </w:tcPr>
          <w:p w14:paraId="430B48DA" w14:textId="77777777" w:rsidR="006E1A1B" w:rsidRPr="009102C7" w:rsidRDefault="006E1A1B" w:rsidP="006E1A1B">
            <w:pPr>
              <w:spacing w:after="0" w:line="240" w:lineRule="auto"/>
              <w:jc w:val="center"/>
              <w:rPr>
                <w:rFonts w:ascii="Cambria" w:eastAsia="Times New Roman" w:hAnsi="Cambria" w:cs="Calibri"/>
                <w:b/>
                <w:bCs/>
                <w:color w:val="000000"/>
                <w:sz w:val="18"/>
                <w:szCs w:val="18"/>
                <w:lang w:eastAsia="en-IN"/>
              </w:rPr>
            </w:pPr>
          </w:p>
        </w:tc>
        <w:tc>
          <w:tcPr>
            <w:tcW w:w="970" w:type="dxa"/>
            <w:noWrap/>
            <w:vAlign w:val="center"/>
          </w:tcPr>
          <w:p w14:paraId="22F6BCB2" w14:textId="77777777" w:rsidR="006E1A1B" w:rsidRPr="009102C7" w:rsidRDefault="006E1A1B" w:rsidP="006E1A1B">
            <w:pPr>
              <w:spacing w:after="0" w:line="240" w:lineRule="auto"/>
              <w:jc w:val="center"/>
              <w:rPr>
                <w:rFonts w:ascii="Cambria" w:eastAsia="Times New Roman" w:hAnsi="Cambria" w:cs="Calibri"/>
                <w:b/>
                <w:bCs/>
                <w:color w:val="000000"/>
                <w:sz w:val="18"/>
                <w:szCs w:val="18"/>
                <w:lang w:eastAsia="en-IN"/>
              </w:rPr>
            </w:pPr>
          </w:p>
        </w:tc>
        <w:tc>
          <w:tcPr>
            <w:tcW w:w="1066" w:type="dxa"/>
            <w:noWrap/>
            <w:vAlign w:val="center"/>
          </w:tcPr>
          <w:p w14:paraId="6EB1C8E9" w14:textId="77777777" w:rsidR="006E1A1B" w:rsidRPr="009102C7" w:rsidRDefault="006E1A1B" w:rsidP="006E1A1B">
            <w:pPr>
              <w:spacing w:after="0" w:line="240" w:lineRule="auto"/>
              <w:jc w:val="center"/>
              <w:rPr>
                <w:rFonts w:ascii="Cambria" w:eastAsia="Times New Roman" w:hAnsi="Cambria" w:cs="Calibri"/>
                <w:b/>
                <w:bCs/>
                <w:color w:val="000000"/>
                <w:sz w:val="18"/>
                <w:szCs w:val="18"/>
                <w:lang w:eastAsia="en-IN"/>
              </w:rPr>
            </w:pPr>
            <w:r w:rsidRPr="009102C7">
              <w:rPr>
                <w:rFonts w:ascii="Cambria" w:eastAsia="Times New Roman" w:hAnsi="Cambria" w:cs="Calibri"/>
                <w:sz w:val="18"/>
                <w:szCs w:val="18"/>
                <w:lang w:eastAsia="en-IN"/>
              </w:rPr>
              <w:t>4.91</w:t>
            </w:r>
          </w:p>
        </w:tc>
      </w:tr>
      <w:tr w:rsidR="006E1A1B" w:rsidRPr="009102C7" w14:paraId="4F31DFDD" w14:textId="77777777" w:rsidTr="00E90CA1">
        <w:trPr>
          <w:trHeight w:val="202"/>
        </w:trPr>
        <w:tc>
          <w:tcPr>
            <w:tcW w:w="3036" w:type="dxa"/>
            <w:gridSpan w:val="2"/>
            <w:noWrap/>
            <w:vAlign w:val="center"/>
          </w:tcPr>
          <w:p w14:paraId="77E61F4D" w14:textId="77777777" w:rsidR="006E1A1B" w:rsidRPr="006402EF" w:rsidRDefault="006E1A1B" w:rsidP="007E6CC9">
            <w:pPr>
              <w:spacing w:after="0" w:line="240" w:lineRule="auto"/>
              <w:rPr>
                <w:rFonts w:ascii="Cambria" w:eastAsia="Times New Roman" w:hAnsi="Cambria" w:cs="Calibri"/>
                <w:color w:val="000000"/>
                <w:sz w:val="18"/>
                <w:szCs w:val="18"/>
                <w:lang w:eastAsia="en-IN"/>
              </w:rPr>
            </w:pPr>
            <w:r w:rsidRPr="006402EF">
              <w:rPr>
                <w:rFonts w:ascii="Cambria" w:eastAsia="Times New Roman" w:hAnsi="Cambria" w:cs="Calibri"/>
                <w:color w:val="000000"/>
                <w:sz w:val="18"/>
                <w:szCs w:val="18"/>
                <w:lang w:eastAsia="en-IN"/>
              </w:rPr>
              <w:t>Less: Interest from Bank retained as per para 4.3.2 of tariff regulation 2022</w:t>
            </w:r>
          </w:p>
        </w:tc>
        <w:tc>
          <w:tcPr>
            <w:tcW w:w="947" w:type="dxa"/>
            <w:noWrap/>
            <w:vAlign w:val="center"/>
          </w:tcPr>
          <w:p w14:paraId="524BC5E8" w14:textId="77777777" w:rsidR="006E1A1B" w:rsidRPr="009102C7" w:rsidRDefault="006E1A1B" w:rsidP="006E1A1B">
            <w:pPr>
              <w:spacing w:after="0" w:line="240" w:lineRule="auto"/>
              <w:jc w:val="center"/>
              <w:rPr>
                <w:rFonts w:ascii="Cambria" w:eastAsia="Times New Roman" w:hAnsi="Cambria" w:cs="Calibri"/>
                <w:b/>
                <w:bCs/>
                <w:color w:val="000000"/>
                <w:sz w:val="18"/>
                <w:szCs w:val="18"/>
                <w:lang w:eastAsia="en-IN"/>
              </w:rPr>
            </w:pPr>
          </w:p>
        </w:tc>
        <w:tc>
          <w:tcPr>
            <w:tcW w:w="970" w:type="dxa"/>
            <w:noWrap/>
            <w:vAlign w:val="center"/>
          </w:tcPr>
          <w:p w14:paraId="3FF435B7" w14:textId="77777777" w:rsidR="006E1A1B" w:rsidRPr="009102C7" w:rsidRDefault="006E1A1B" w:rsidP="006E1A1B">
            <w:pPr>
              <w:spacing w:after="0" w:line="240" w:lineRule="auto"/>
              <w:jc w:val="center"/>
              <w:rPr>
                <w:rFonts w:ascii="Cambria" w:eastAsia="Times New Roman" w:hAnsi="Cambria" w:cs="Calibri"/>
                <w:b/>
                <w:bCs/>
                <w:color w:val="000000"/>
                <w:sz w:val="18"/>
                <w:szCs w:val="18"/>
                <w:lang w:eastAsia="en-IN"/>
              </w:rPr>
            </w:pPr>
          </w:p>
        </w:tc>
        <w:tc>
          <w:tcPr>
            <w:tcW w:w="970" w:type="dxa"/>
            <w:noWrap/>
            <w:vAlign w:val="center"/>
          </w:tcPr>
          <w:p w14:paraId="16BD7E8E" w14:textId="77777777" w:rsidR="006E1A1B" w:rsidRPr="009102C7" w:rsidRDefault="006E1A1B" w:rsidP="006E1A1B">
            <w:pPr>
              <w:spacing w:after="0" w:line="240" w:lineRule="auto"/>
              <w:jc w:val="center"/>
              <w:rPr>
                <w:rFonts w:ascii="Cambria" w:eastAsia="Times New Roman" w:hAnsi="Cambria" w:cs="Calibri"/>
                <w:b/>
                <w:bCs/>
                <w:color w:val="000000"/>
                <w:sz w:val="18"/>
                <w:szCs w:val="18"/>
                <w:lang w:eastAsia="en-IN"/>
              </w:rPr>
            </w:pPr>
          </w:p>
        </w:tc>
        <w:tc>
          <w:tcPr>
            <w:tcW w:w="902" w:type="dxa"/>
            <w:noWrap/>
            <w:vAlign w:val="center"/>
          </w:tcPr>
          <w:p w14:paraId="7EACD597" w14:textId="77777777" w:rsidR="006E1A1B" w:rsidRPr="009102C7" w:rsidRDefault="006E1A1B" w:rsidP="006E1A1B">
            <w:pPr>
              <w:spacing w:after="0" w:line="240" w:lineRule="auto"/>
              <w:jc w:val="center"/>
              <w:rPr>
                <w:rFonts w:ascii="Cambria" w:eastAsia="Times New Roman" w:hAnsi="Cambria" w:cs="Calibri"/>
                <w:b/>
                <w:bCs/>
                <w:color w:val="000000"/>
                <w:sz w:val="18"/>
                <w:szCs w:val="18"/>
                <w:lang w:eastAsia="en-IN"/>
              </w:rPr>
            </w:pPr>
          </w:p>
        </w:tc>
        <w:tc>
          <w:tcPr>
            <w:tcW w:w="947" w:type="dxa"/>
            <w:noWrap/>
            <w:vAlign w:val="center"/>
          </w:tcPr>
          <w:p w14:paraId="478AF10D" w14:textId="77777777" w:rsidR="006E1A1B" w:rsidRPr="009102C7" w:rsidRDefault="006E1A1B" w:rsidP="006E1A1B">
            <w:pPr>
              <w:spacing w:after="0" w:line="240" w:lineRule="auto"/>
              <w:jc w:val="center"/>
              <w:rPr>
                <w:rFonts w:ascii="Cambria" w:eastAsia="Times New Roman" w:hAnsi="Cambria" w:cs="Calibri"/>
                <w:b/>
                <w:bCs/>
                <w:color w:val="000000"/>
                <w:sz w:val="18"/>
                <w:szCs w:val="18"/>
                <w:lang w:eastAsia="en-IN"/>
              </w:rPr>
            </w:pPr>
          </w:p>
        </w:tc>
        <w:tc>
          <w:tcPr>
            <w:tcW w:w="970" w:type="dxa"/>
            <w:noWrap/>
            <w:vAlign w:val="center"/>
          </w:tcPr>
          <w:p w14:paraId="384E487B" w14:textId="77777777" w:rsidR="006E1A1B" w:rsidRPr="009102C7" w:rsidRDefault="006E1A1B" w:rsidP="006E1A1B">
            <w:pPr>
              <w:spacing w:after="0" w:line="240" w:lineRule="auto"/>
              <w:jc w:val="center"/>
              <w:rPr>
                <w:rFonts w:ascii="Cambria" w:eastAsia="Times New Roman" w:hAnsi="Cambria" w:cs="Calibri"/>
                <w:b/>
                <w:bCs/>
                <w:color w:val="000000"/>
                <w:sz w:val="18"/>
                <w:szCs w:val="18"/>
                <w:lang w:eastAsia="en-IN"/>
              </w:rPr>
            </w:pPr>
          </w:p>
        </w:tc>
        <w:tc>
          <w:tcPr>
            <w:tcW w:w="1066" w:type="dxa"/>
            <w:noWrap/>
            <w:vAlign w:val="center"/>
          </w:tcPr>
          <w:p w14:paraId="2E3F5879" w14:textId="77777777" w:rsidR="006E1A1B" w:rsidRPr="00A36EFE" w:rsidRDefault="00A36EFE" w:rsidP="006E1A1B">
            <w:pPr>
              <w:spacing w:after="0" w:line="240" w:lineRule="auto"/>
              <w:jc w:val="center"/>
              <w:rPr>
                <w:rFonts w:ascii="Cambria" w:eastAsia="Times New Roman" w:hAnsi="Cambria" w:cs="Calibri"/>
                <w:color w:val="000000"/>
                <w:sz w:val="18"/>
                <w:szCs w:val="18"/>
                <w:lang w:eastAsia="en-IN"/>
              </w:rPr>
            </w:pPr>
            <w:r w:rsidRPr="00A36EFE">
              <w:rPr>
                <w:rFonts w:ascii="Cambria" w:eastAsia="Times New Roman" w:hAnsi="Cambria" w:cs="Calibri"/>
                <w:color w:val="000000"/>
                <w:sz w:val="18"/>
                <w:szCs w:val="18"/>
                <w:lang w:eastAsia="en-IN"/>
              </w:rPr>
              <w:t>17.22</w:t>
            </w:r>
          </w:p>
        </w:tc>
      </w:tr>
      <w:tr w:rsidR="006E1A1B" w:rsidRPr="009102C7" w14:paraId="08923067" w14:textId="77777777" w:rsidTr="00E90CA1">
        <w:trPr>
          <w:trHeight w:val="202"/>
        </w:trPr>
        <w:tc>
          <w:tcPr>
            <w:tcW w:w="3036" w:type="dxa"/>
            <w:gridSpan w:val="2"/>
            <w:noWrap/>
            <w:vAlign w:val="center"/>
          </w:tcPr>
          <w:p w14:paraId="47660D2F" w14:textId="77777777" w:rsidR="006E1A1B" w:rsidRPr="009102C7" w:rsidRDefault="00A36EFE" w:rsidP="006E1A1B">
            <w:pPr>
              <w:spacing w:after="0" w:line="240" w:lineRule="auto"/>
              <w:jc w:val="center"/>
              <w:rPr>
                <w:rFonts w:ascii="Cambria" w:eastAsia="Times New Roman" w:hAnsi="Cambria" w:cs="Calibri"/>
                <w:b/>
                <w:bCs/>
                <w:color w:val="000000"/>
                <w:sz w:val="18"/>
                <w:szCs w:val="18"/>
                <w:lang w:eastAsia="en-IN"/>
              </w:rPr>
            </w:pPr>
            <w:r>
              <w:rPr>
                <w:rFonts w:ascii="Cambria" w:eastAsia="Times New Roman" w:hAnsi="Cambria" w:cs="Calibri"/>
                <w:b/>
                <w:bCs/>
                <w:color w:val="000000"/>
                <w:sz w:val="18"/>
                <w:szCs w:val="18"/>
                <w:lang w:eastAsia="en-IN"/>
              </w:rPr>
              <w:t xml:space="preserve">Net </w:t>
            </w:r>
            <w:r w:rsidR="006A46AD">
              <w:rPr>
                <w:rFonts w:ascii="Cambria" w:eastAsia="Times New Roman" w:hAnsi="Cambria" w:cs="Calibri"/>
                <w:b/>
                <w:bCs/>
                <w:color w:val="000000"/>
                <w:sz w:val="18"/>
                <w:szCs w:val="18"/>
                <w:lang w:eastAsia="en-IN"/>
              </w:rPr>
              <w:t>non-tariff</w:t>
            </w:r>
            <w:r>
              <w:rPr>
                <w:rFonts w:ascii="Cambria" w:eastAsia="Times New Roman" w:hAnsi="Cambria" w:cs="Calibri"/>
                <w:b/>
                <w:bCs/>
                <w:color w:val="000000"/>
                <w:sz w:val="18"/>
                <w:szCs w:val="18"/>
                <w:lang w:eastAsia="en-IN"/>
              </w:rPr>
              <w:t xml:space="preserve"> income</w:t>
            </w:r>
          </w:p>
        </w:tc>
        <w:tc>
          <w:tcPr>
            <w:tcW w:w="947" w:type="dxa"/>
            <w:noWrap/>
            <w:vAlign w:val="center"/>
          </w:tcPr>
          <w:p w14:paraId="31148D21" w14:textId="77777777" w:rsidR="006E1A1B" w:rsidRPr="009102C7" w:rsidRDefault="006E1A1B" w:rsidP="006E1A1B">
            <w:pPr>
              <w:spacing w:after="0" w:line="240" w:lineRule="auto"/>
              <w:jc w:val="center"/>
              <w:rPr>
                <w:rFonts w:ascii="Cambria" w:eastAsia="Times New Roman" w:hAnsi="Cambria" w:cs="Calibri"/>
                <w:b/>
                <w:bCs/>
                <w:color w:val="000000"/>
                <w:sz w:val="18"/>
                <w:szCs w:val="18"/>
                <w:lang w:eastAsia="en-IN"/>
              </w:rPr>
            </w:pPr>
          </w:p>
        </w:tc>
        <w:tc>
          <w:tcPr>
            <w:tcW w:w="970" w:type="dxa"/>
            <w:noWrap/>
            <w:vAlign w:val="center"/>
          </w:tcPr>
          <w:p w14:paraId="7C7708A5" w14:textId="77777777" w:rsidR="006E1A1B" w:rsidRPr="009102C7" w:rsidRDefault="006E1A1B" w:rsidP="006E1A1B">
            <w:pPr>
              <w:spacing w:after="0" w:line="240" w:lineRule="auto"/>
              <w:jc w:val="center"/>
              <w:rPr>
                <w:rFonts w:ascii="Cambria" w:eastAsia="Times New Roman" w:hAnsi="Cambria" w:cs="Calibri"/>
                <w:b/>
                <w:bCs/>
                <w:color w:val="000000"/>
                <w:sz w:val="18"/>
                <w:szCs w:val="18"/>
                <w:lang w:eastAsia="en-IN"/>
              </w:rPr>
            </w:pPr>
          </w:p>
        </w:tc>
        <w:tc>
          <w:tcPr>
            <w:tcW w:w="970" w:type="dxa"/>
            <w:noWrap/>
            <w:vAlign w:val="center"/>
          </w:tcPr>
          <w:p w14:paraId="7D93A417" w14:textId="77777777" w:rsidR="006E1A1B" w:rsidRPr="009102C7" w:rsidRDefault="006E1A1B" w:rsidP="006E1A1B">
            <w:pPr>
              <w:spacing w:after="0" w:line="240" w:lineRule="auto"/>
              <w:jc w:val="center"/>
              <w:rPr>
                <w:rFonts w:ascii="Cambria" w:eastAsia="Times New Roman" w:hAnsi="Cambria" w:cs="Calibri"/>
                <w:b/>
                <w:bCs/>
                <w:color w:val="000000"/>
                <w:sz w:val="18"/>
                <w:szCs w:val="18"/>
                <w:lang w:eastAsia="en-IN"/>
              </w:rPr>
            </w:pPr>
          </w:p>
        </w:tc>
        <w:tc>
          <w:tcPr>
            <w:tcW w:w="902" w:type="dxa"/>
            <w:noWrap/>
            <w:vAlign w:val="center"/>
          </w:tcPr>
          <w:p w14:paraId="240AF3D4" w14:textId="77777777" w:rsidR="006E1A1B" w:rsidRPr="009102C7" w:rsidRDefault="006E1A1B" w:rsidP="006E1A1B">
            <w:pPr>
              <w:spacing w:after="0" w:line="240" w:lineRule="auto"/>
              <w:jc w:val="center"/>
              <w:rPr>
                <w:rFonts w:ascii="Cambria" w:eastAsia="Times New Roman" w:hAnsi="Cambria" w:cs="Calibri"/>
                <w:b/>
                <w:bCs/>
                <w:color w:val="000000"/>
                <w:sz w:val="18"/>
                <w:szCs w:val="18"/>
                <w:lang w:eastAsia="en-IN"/>
              </w:rPr>
            </w:pPr>
          </w:p>
        </w:tc>
        <w:tc>
          <w:tcPr>
            <w:tcW w:w="947" w:type="dxa"/>
            <w:noWrap/>
            <w:vAlign w:val="center"/>
          </w:tcPr>
          <w:p w14:paraId="5338CE07" w14:textId="77777777" w:rsidR="006E1A1B" w:rsidRPr="009102C7" w:rsidRDefault="006E1A1B" w:rsidP="006E1A1B">
            <w:pPr>
              <w:spacing w:after="0" w:line="240" w:lineRule="auto"/>
              <w:jc w:val="center"/>
              <w:rPr>
                <w:rFonts w:ascii="Cambria" w:eastAsia="Times New Roman" w:hAnsi="Cambria" w:cs="Calibri"/>
                <w:b/>
                <w:bCs/>
                <w:color w:val="000000"/>
                <w:sz w:val="18"/>
                <w:szCs w:val="18"/>
                <w:lang w:eastAsia="en-IN"/>
              </w:rPr>
            </w:pPr>
          </w:p>
        </w:tc>
        <w:tc>
          <w:tcPr>
            <w:tcW w:w="970" w:type="dxa"/>
            <w:noWrap/>
            <w:vAlign w:val="center"/>
          </w:tcPr>
          <w:p w14:paraId="4544BD5B" w14:textId="77777777" w:rsidR="006E1A1B" w:rsidRPr="009102C7" w:rsidRDefault="006E1A1B" w:rsidP="006E1A1B">
            <w:pPr>
              <w:spacing w:after="0" w:line="240" w:lineRule="auto"/>
              <w:jc w:val="center"/>
              <w:rPr>
                <w:rFonts w:ascii="Cambria" w:eastAsia="Times New Roman" w:hAnsi="Cambria" w:cs="Calibri"/>
                <w:b/>
                <w:bCs/>
                <w:color w:val="000000"/>
                <w:sz w:val="18"/>
                <w:szCs w:val="18"/>
                <w:lang w:eastAsia="en-IN"/>
              </w:rPr>
            </w:pPr>
          </w:p>
        </w:tc>
        <w:tc>
          <w:tcPr>
            <w:tcW w:w="1066" w:type="dxa"/>
            <w:noWrap/>
            <w:vAlign w:val="center"/>
          </w:tcPr>
          <w:p w14:paraId="79212B97" w14:textId="77777777" w:rsidR="006E1A1B" w:rsidRPr="009102C7" w:rsidRDefault="00CB24DF" w:rsidP="006E1A1B">
            <w:pPr>
              <w:spacing w:after="0" w:line="240" w:lineRule="auto"/>
              <w:jc w:val="center"/>
              <w:rPr>
                <w:rFonts w:ascii="Cambria" w:eastAsia="Times New Roman" w:hAnsi="Cambria" w:cs="Calibri"/>
                <w:b/>
                <w:bCs/>
                <w:color w:val="000000"/>
                <w:sz w:val="18"/>
                <w:szCs w:val="18"/>
                <w:lang w:eastAsia="en-IN"/>
              </w:rPr>
            </w:pPr>
            <w:r>
              <w:rPr>
                <w:rFonts w:ascii="Cambria" w:eastAsia="Times New Roman" w:hAnsi="Cambria" w:cs="Calibri"/>
                <w:b/>
                <w:bCs/>
                <w:color w:val="000000"/>
                <w:sz w:val="18"/>
                <w:szCs w:val="18"/>
                <w:lang w:eastAsia="en-IN"/>
              </w:rPr>
              <w:t>502.54</w:t>
            </w:r>
          </w:p>
        </w:tc>
      </w:tr>
    </w:tbl>
    <w:p w14:paraId="6B578C4C" w14:textId="77777777" w:rsidR="004F7BF3" w:rsidRDefault="004F7BF3" w:rsidP="00A22901">
      <w:pPr>
        <w:autoSpaceDE w:val="0"/>
        <w:autoSpaceDN w:val="0"/>
        <w:adjustRightInd w:val="0"/>
        <w:spacing w:after="0" w:line="360" w:lineRule="auto"/>
        <w:jc w:val="both"/>
        <w:rPr>
          <w:rFonts w:ascii="Cambria" w:hAnsi="Cambria" w:cs="Arial"/>
          <w:b/>
          <w:bCs/>
          <w:sz w:val="24"/>
          <w:szCs w:val="24"/>
        </w:rPr>
      </w:pPr>
    </w:p>
    <w:p w14:paraId="18AE383F" w14:textId="77777777" w:rsidR="00B57F47" w:rsidRPr="000F1D6A" w:rsidRDefault="00B57F47" w:rsidP="00B57F47">
      <w:pPr>
        <w:autoSpaceDE w:val="0"/>
        <w:autoSpaceDN w:val="0"/>
        <w:adjustRightInd w:val="0"/>
        <w:spacing w:after="0" w:line="360" w:lineRule="auto"/>
        <w:jc w:val="both"/>
        <w:rPr>
          <w:rFonts w:ascii="Cambria" w:hAnsi="Cambria" w:cs="Arial"/>
        </w:rPr>
      </w:pPr>
      <w:r w:rsidRPr="000F1D6A">
        <w:rPr>
          <w:rFonts w:ascii="Cambria" w:hAnsi="Cambria" w:cs="Arial"/>
        </w:rPr>
        <w:t>Month-wise receipts (Item wise with description of revenue and miscellaneous receipts) for FY 2</w:t>
      </w:r>
      <w:r w:rsidR="00C26FBA">
        <w:rPr>
          <w:rFonts w:ascii="Cambria" w:hAnsi="Cambria" w:cs="Arial"/>
        </w:rPr>
        <w:t>5</w:t>
      </w:r>
      <w:r w:rsidRPr="000F1D6A">
        <w:rPr>
          <w:rFonts w:ascii="Cambria" w:hAnsi="Cambria" w:cs="Arial"/>
        </w:rPr>
        <w:t>-2</w:t>
      </w:r>
      <w:r w:rsidR="00C26FBA">
        <w:rPr>
          <w:rFonts w:ascii="Cambria" w:hAnsi="Cambria" w:cs="Arial"/>
        </w:rPr>
        <w:t>6</w:t>
      </w:r>
      <w:r w:rsidRPr="000F1D6A">
        <w:rPr>
          <w:rFonts w:ascii="Cambria" w:hAnsi="Cambria" w:cs="Arial"/>
        </w:rPr>
        <w:t xml:space="preserve"> till Nov-2</w:t>
      </w:r>
      <w:r w:rsidR="00C26FBA">
        <w:rPr>
          <w:rFonts w:ascii="Cambria" w:hAnsi="Cambria" w:cs="Arial"/>
        </w:rPr>
        <w:t>5</w:t>
      </w:r>
      <w:r w:rsidRPr="000F1D6A">
        <w:rPr>
          <w:rFonts w:ascii="Cambria" w:hAnsi="Cambria" w:cs="Arial"/>
        </w:rPr>
        <w:t xml:space="preserve"> is given below.</w:t>
      </w:r>
    </w:p>
    <w:tbl>
      <w:tblPr>
        <w:tblW w:w="1023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
        <w:gridCol w:w="1966"/>
        <w:gridCol w:w="854"/>
        <w:gridCol w:w="850"/>
        <w:gridCol w:w="851"/>
        <w:gridCol w:w="859"/>
        <w:gridCol w:w="839"/>
        <w:gridCol w:w="939"/>
        <w:gridCol w:w="839"/>
        <w:gridCol w:w="859"/>
        <w:gridCol w:w="939"/>
      </w:tblGrid>
      <w:tr w:rsidR="00F6678B" w:rsidRPr="00F6678B" w14:paraId="1428E915" w14:textId="77777777" w:rsidTr="00287034">
        <w:trPr>
          <w:trHeight w:val="220"/>
          <w:tblHeader/>
        </w:trPr>
        <w:tc>
          <w:tcPr>
            <w:tcW w:w="441" w:type="dxa"/>
            <w:vAlign w:val="center"/>
            <w:hideMark/>
          </w:tcPr>
          <w:p w14:paraId="6EB08D72" w14:textId="77777777" w:rsidR="007176B5" w:rsidRPr="00F6678B" w:rsidRDefault="007176B5" w:rsidP="005D7FB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b/>
                <w:bCs/>
                <w:sz w:val="18"/>
                <w:szCs w:val="18"/>
                <w:lang w:eastAsia="en-IN"/>
              </w:rPr>
              <w:t>Sr. No</w:t>
            </w:r>
          </w:p>
        </w:tc>
        <w:tc>
          <w:tcPr>
            <w:tcW w:w="1966" w:type="dxa"/>
            <w:vAlign w:val="center"/>
            <w:hideMark/>
          </w:tcPr>
          <w:p w14:paraId="062F2FF9" w14:textId="77777777" w:rsidR="007176B5" w:rsidRPr="00F6678B" w:rsidRDefault="007176B5" w:rsidP="005D7FB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b/>
                <w:bCs/>
                <w:sz w:val="18"/>
                <w:szCs w:val="18"/>
                <w:lang w:eastAsia="en-IN"/>
              </w:rPr>
              <w:t>Particulars</w:t>
            </w:r>
          </w:p>
        </w:tc>
        <w:tc>
          <w:tcPr>
            <w:tcW w:w="854" w:type="dxa"/>
            <w:noWrap/>
            <w:vAlign w:val="center"/>
            <w:hideMark/>
          </w:tcPr>
          <w:p w14:paraId="5B502A1D" w14:textId="77777777" w:rsidR="007176B5" w:rsidRPr="00F6678B" w:rsidRDefault="007176B5" w:rsidP="005D7FB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b/>
                <w:bCs/>
                <w:sz w:val="18"/>
                <w:szCs w:val="18"/>
                <w:lang w:eastAsia="en-IN"/>
              </w:rPr>
              <w:t>Apr'25</w:t>
            </w:r>
          </w:p>
        </w:tc>
        <w:tc>
          <w:tcPr>
            <w:tcW w:w="850" w:type="dxa"/>
            <w:noWrap/>
            <w:vAlign w:val="center"/>
            <w:hideMark/>
          </w:tcPr>
          <w:p w14:paraId="2D6C7F64" w14:textId="77777777" w:rsidR="007176B5" w:rsidRPr="00F6678B" w:rsidRDefault="007176B5" w:rsidP="005D7FB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b/>
                <w:bCs/>
                <w:sz w:val="18"/>
                <w:szCs w:val="18"/>
                <w:lang w:eastAsia="en-IN"/>
              </w:rPr>
              <w:t>May'25</w:t>
            </w:r>
          </w:p>
        </w:tc>
        <w:tc>
          <w:tcPr>
            <w:tcW w:w="851" w:type="dxa"/>
            <w:noWrap/>
            <w:vAlign w:val="center"/>
            <w:hideMark/>
          </w:tcPr>
          <w:p w14:paraId="365FE589" w14:textId="77777777" w:rsidR="007176B5" w:rsidRPr="00F6678B" w:rsidRDefault="007176B5" w:rsidP="005D7FB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b/>
                <w:bCs/>
                <w:sz w:val="18"/>
                <w:szCs w:val="18"/>
                <w:lang w:eastAsia="en-IN"/>
              </w:rPr>
              <w:t>June'25</w:t>
            </w:r>
          </w:p>
        </w:tc>
        <w:tc>
          <w:tcPr>
            <w:tcW w:w="859" w:type="dxa"/>
            <w:noWrap/>
            <w:vAlign w:val="center"/>
            <w:hideMark/>
          </w:tcPr>
          <w:p w14:paraId="17F59A2E" w14:textId="77777777" w:rsidR="007176B5" w:rsidRPr="00F6678B" w:rsidRDefault="007176B5" w:rsidP="005D7FB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b/>
                <w:bCs/>
                <w:sz w:val="18"/>
                <w:szCs w:val="18"/>
                <w:lang w:eastAsia="en-IN"/>
              </w:rPr>
              <w:t>July'25</w:t>
            </w:r>
          </w:p>
        </w:tc>
        <w:tc>
          <w:tcPr>
            <w:tcW w:w="839" w:type="dxa"/>
            <w:noWrap/>
            <w:vAlign w:val="center"/>
            <w:hideMark/>
          </w:tcPr>
          <w:p w14:paraId="44288F48" w14:textId="77777777" w:rsidR="007176B5" w:rsidRPr="00F6678B" w:rsidRDefault="007176B5" w:rsidP="005D7FB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b/>
                <w:bCs/>
                <w:sz w:val="18"/>
                <w:szCs w:val="18"/>
                <w:lang w:eastAsia="en-IN"/>
              </w:rPr>
              <w:t>Aug'25</w:t>
            </w:r>
          </w:p>
        </w:tc>
        <w:tc>
          <w:tcPr>
            <w:tcW w:w="939" w:type="dxa"/>
            <w:noWrap/>
            <w:vAlign w:val="center"/>
            <w:hideMark/>
          </w:tcPr>
          <w:p w14:paraId="630D9C50" w14:textId="77777777" w:rsidR="007176B5" w:rsidRPr="00F6678B" w:rsidRDefault="007176B5" w:rsidP="005D7FB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b/>
                <w:bCs/>
                <w:sz w:val="18"/>
                <w:szCs w:val="18"/>
                <w:lang w:eastAsia="en-IN"/>
              </w:rPr>
              <w:t>Sept'25</w:t>
            </w:r>
          </w:p>
        </w:tc>
        <w:tc>
          <w:tcPr>
            <w:tcW w:w="839" w:type="dxa"/>
            <w:noWrap/>
            <w:vAlign w:val="center"/>
            <w:hideMark/>
          </w:tcPr>
          <w:p w14:paraId="1C329D21" w14:textId="77777777" w:rsidR="007176B5" w:rsidRPr="00F6678B" w:rsidRDefault="007176B5" w:rsidP="005D7FB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b/>
                <w:bCs/>
                <w:sz w:val="18"/>
                <w:szCs w:val="18"/>
                <w:lang w:eastAsia="en-IN"/>
              </w:rPr>
              <w:t>Oct'25</w:t>
            </w:r>
          </w:p>
        </w:tc>
        <w:tc>
          <w:tcPr>
            <w:tcW w:w="859" w:type="dxa"/>
            <w:noWrap/>
            <w:vAlign w:val="center"/>
            <w:hideMark/>
          </w:tcPr>
          <w:p w14:paraId="5CC2BC53" w14:textId="77777777" w:rsidR="007176B5" w:rsidRPr="00F6678B" w:rsidRDefault="007176B5" w:rsidP="005D7FB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b/>
                <w:bCs/>
                <w:sz w:val="18"/>
                <w:szCs w:val="18"/>
                <w:lang w:eastAsia="en-IN"/>
              </w:rPr>
              <w:t>Nov'25</w:t>
            </w:r>
          </w:p>
        </w:tc>
        <w:tc>
          <w:tcPr>
            <w:tcW w:w="939" w:type="dxa"/>
            <w:noWrap/>
            <w:vAlign w:val="center"/>
            <w:hideMark/>
          </w:tcPr>
          <w:p w14:paraId="35BFA4FA" w14:textId="77777777" w:rsidR="007176B5" w:rsidRPr="00F6678B" w:rsidRDefault="007176B5" w:rsidP="005D7FB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b/>
                <w:bCs/>
                <w:sz w:val="18"/>
                <w:szCs w:val="18"/>
                <w:lang w:eastAsia="en-IN"/>
              </w:rPr>
              <w:t>Total</w:t>
            </w:r>
          </w:p>
        </w:tc>
      </w:tr>
      <w:tr w:rsidR="00F6678B" w:rsidRPr="00F6678B" w14:paraId="580FC59D" w14:textId="77777777" w:rsidTr="00F6678B">
        <w:trPr>
          <w:trHeight w:val="220"/>
        </w:trPr>
        <w:tc>
          <w:tcPr>
            <w:tcW w:w="441" w:type="dxa"/>
            <w:noWrap/>
            <w:vAlign w:val="center"/>
            <w:hideMark/>
          </w:tcPr>
          <w:p w14:paraId="00829171"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1</w:t>
            </w:r>
          </w:p>
        </w:tc>
        <w:tc>
          <w:tcPr>
            <w:tcW w:w="1966" w:type="dxa"/>
            <w:vAlign w:val="center"/>
            <w:hideMark/>
          </w:tcPr>
          <w:p w14:paraId="2C12421E" w14:textId="77777777" w:rsidR="007176B5" w:rsidRPr="00F6678B" w:rsidRDefault="007176B5" w:rsidP="007176B5">
            <w:pPr>
              <w:spacing w:after="0" w:line="240" w:lineRule="auto"/>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Meter Rent</w:t>
            </w:r>
          </w:p>
        </w:tc>
        <w:tc>
          <w:tcPr>
            <w:tcW w:w="854" w:type="dxa"/>
            <w:noWrap/>
            <w:vAlign w:val="center"/>
            <w:hideMark/>
          </w:tcPr>
          <w:p w14:paraId="537F36DD"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3.78</w:t>
            </w:r>
          </w:p>
        </w:tc>
        <w:tc>
          <w:tcPr>
            <w:tcW w:w="850" w:type="dxa"/>
            <w:noWrap/>
            <w:vAlign w:val="center"/>
            <w:hideMark/>
          </w:tcPr>
          <w:p w14:paraId="5268A9F1"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3.61</w:t>
            </w:r>
          </w:p>
        </w:tc>
        <w:tc>
          <w:tcPr>
            <w:tcW w:w="851" w:type="dxa"/>
            <w:noWrap/>
            <w:vAlign w:val="center"/>
            <w:hideMark/>
          </w:tcPr>
          <w:p w14:paraId="144C690E"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3.61</w:t>
            </w:r>
          </w:p>
        </w:tc>
        <w:tc>
          <w:tcPr>
            <w:tcW w:w="859" w:type="dxa"/>
            <w:noWrap/>
            <w:vAlign w:val="center"/>
            <w:hideMark/>
          </w:tcPr>
          <w:p w14:paraId="52670425"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3.67</w:t>
            </w:r>
          </w:p>
        </w:tc>
        <w:tc>
          <w:tcPr>
            <w:tcW w:w="839" w:type="dxa"/>
            <w:noWrap/>
            <w:vAlign w:val="center"/>
            <w:hideMark/>
          </w:tcPr>
          <w:p w14:paraId="5516D2E9"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3.68</w:t>
            </w:r>
          </w:p>
        </w:tc>
        <w:tc>
          <w:tcPr>
            <w:tcW w:w="939" w:type="dxa"/>
            <w:noWrap/>
            <w:vAlign w:val="center"/>
            <w:hideMark/>
          </w:tcPr>
          <w:p w14:paraId="67A61BD2"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3.83</w:t>
            </w:r>
          </w:p>
        </w:tc>
        <w:tc>
          <w:tcPr>
            <w:tcW w:w="839" w:type="dxa"/>
            <w:noWrap/>
            <w:vAlign w:val="center"/>
            <w:hideMark/>
          </w:tcPr>
          <w:p w14:paraId="6A8625B2"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3.74</w:t>
            </w:r>
          </w:p>
        </w:tc>
        <w:tc>
          <w:tcPr>
            <w:tcW w:w="859" w:type="dxa"/>
            <w:noWrap/>
            <w:vAlign w:val="center"/>
            <w:hideMark/>
          </w:tcPr>
          <w:p w14:paraId="376118C6"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3.68</w:t>
            </w:r>
          </w:p>
        </w:tc>
        <w:tc>
          <w:tcPr>
            <w:tcW w:w="939" w:type="dxa"/>
            <w:noWrap/>
            <w:vAlign w:val="center"/>
            <w:hideMark/>
          </w:tcPr>
          <w:p w14:paraId="2300281E"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29.59</w:t>
            </w:r>
          </w:p>
        </w:tc>
      </w:tr>
      <w:tr w:rsidR="00F6678B" w:rsidRPr="00F6678B" w14:paraId="3EA25A1F" w14:textId="77777777" w:rsidTr="00F6678B">
        <w:trPr>
          <w:trHeight w:val="220"/>
        </w:trPr>
        <w:tc>
          <w:tcPr>
            <w:tcW w:w="441" w:type="dxa"/>
            <w:noWrap/>
            <w:vAlign w:val="center"/>
            <w:hideMark/>
          </w:tcPr>
          <w:p w14:paraId="701CF325"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2</w:t>
            </w:r>
          </w:p>
        </w:tc>
        <w:tc>
          <w:tcPr>
            <w:tcW w:w="1966" w:type="dxa"/>
            <w:vAlign w:val="center"/>
            <w:hideMark/>
          </w:tcPr>
          <w:p w14:paraId="21A8CDDA" w14:textId="77777777" w:rsidR="007176B5" w:rsidRPr="00F6678B" w:rsidRDefault="007176B5" w:rsidP="007176B5">
            <w:pPr>
              <w:spacing w:after="0" w:line="240" w:lineRule="auto"/>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Over Drawl Penalties</w:t>
            </w:r>
          </w:p>
        </w:tc>
        <w:tc>
          <w:tcPr>
            <w:tcW w:w="854" w:type="dxa"/>
            <w:noWrap/>
            <w:vAlign w:val="center"/>
            <w:hideMark/>
          </w:tcPr>
          <w:p w14:paraId="63EDDDF7"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0.78</w:t>
            </w:r>
          </w:p>
        </w:tc>
        <w:tc>
          <w:tcPr>
            <w:tcW w:w="850" w:type="dxa"/>
            <w:noWrap/>
            <w:vAlign w:val="center"/>
            <w:hideMark/>
          </w:tcPr>
          <w:p w14:paraId="3769284B"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1.39</w:t>
            </w:r>
          </w:p>
        </w:tc>
        <w:tc>
          <w:tcPr>
            <w:tcW w:w="851" w:type="dxa"/>
            <w:noWrap/>
            <w:vAlign w:val="center"/>
            <w:hideMark/>
          </w:tcPr>
          <w:p w14:paraId="583B9DBC"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1.80</w:t>
            </w:r>
          </w:p>
        </w:tc>
        <w:tc>
          <w:tcPr>
            <w:tcW w:w="859" w:type="dxa"/>
            <w:noWrap/>
            <w:vAlign w:val="center"/>
            <w:hideMark/>
          </w:tcPr>
          <w:p w14:paraId="021F22FF"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0.70</w:t>
            </w:r>
          </w:p>
        </w:tc>
        <w:tc>
          <w:tcPr>
            <w:tcW w:w="839" w:type="dxa"/>
            <w:noWrap/>
            <w:vAlign w:val="center"/>
            <w:hideMark/>
          </w:tcPr>
          <w:p w14:paraId="7F8E411D"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1.29</w:t>
            </w:r>
          </w:p>
        </w:tc>
        <w:tc>
          <w:tcPr>
            <w:tcW w:w="939" w:type="dxa"/>
            <w:noWrap/>
            <w:vAlign w:val="center"/>
            <w:hideMark/>
          </w:tcPr>
          <w:p w14:paraId="0F64E363"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0.72</w:t>
            </w:r>
          </w:p>
        </w:tc>
        <w:tc>
          <w:tcPr>
            <w:tcW w:w="839" w:type="dxa"/>
            <w:noWrap/>
            <w:vAlign w:val="center"/>
            <w:hideMark/>
          </w:tcPr>
          <w:p w14:paraId="2C73FC19"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1.06</w:t>
            </w:r>
          </w:p>
        </w:tc>
        <w:tc>
          <w:tcPr>
            <w:tcW w:w="859" w:type="dxa"/>
            <w:noWrap/>
            <w:vAlign w:val="center"/>
            <w:hideMark/>
          </w:tcPr>
          <w:p w14:paraId="789B0838"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0.78</w:t>
            </w:r>
          </w:p>
        </w:tc>
        <w:tc>
          <w:tcPr>
            <w:tcW w:w="939" w:type="dxa"/>
            <w:noWrap/>
            <w:vAlign w:val="center"/>
            <w:hideMark/>
          </w:tcPr>
          <w:p w14:paraId="6E9754EF"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8.52</w:t>
            </w:r>
          </w:p>
        </w:tc>
      </w:tr>
      <w:tr w:rsidR="00F6678B" w:rsidRPr="00F6678B" w14:paraId="1CDA8946" w14:textId="77777777" w:rsidTr="00F6678B">
        <w:trPr>
          <w:trHeight w:val="660"/>
        </w:trPr>
        <w:tc>
          <w:tcPr>
            <w:tcW w:w="441" w:type="dxa"/>
            <w:noWrap/>
            <w:vAlign w:val="center"/>
            <w:hideMark/>
          </w:tcPr>
          <w:p w14:paraId="7568367E"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lastRenderedPageBreak/>
              <w:t>3</w:t>
            </w:r>
          </w:p>
        </w:tc>
        <w:tc>
          <w:tcPr>
            <w:tcW w:w="1966" w:type="dxa"/>
            <w:vAlign w:val="center"/>
            <w:hideMark/>
          </w:tcPr>
          <w:p w14:paraId="39FF7ACE" w14:textId="77777777" w:rsidR="007176B5" w:rsidRPr="00F6678B" w:rsidRDefault="007176B5" w:rsidP="007176B5">
            <w:pPr>
              <w:spacing w:after="0" w:line="240" w:lineRule="auto"/>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Incentive Earned on Arrear Collection as per Vesting Order</w:t>
            </w:r>
          </w:p>
        </w:tc>
        <w:tc>
          <w:tcPr>
            <w:tcW w:w="854" w:type="dxa"/>
            <w:noWrap/>
            <w:vAlign w:val="center"/>
            <w:hideMark/>
          </w:tcPr>
          <w:p w14:paraId="19171491"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0.21</w:t>
            </w:r>
          </w:p>
        </w:tc>
        <w:tc>
          <w:tcPr>
            <w:tcW w:w="850" w:type="dxa"/>
            <w:noWrap/>
            <w:vAlign w:val="center"/>
            <w:hideMark/>
          </w:tcPr>
          <w:p w14:paraId="257CCF73"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0.15</w:t>
            </w:r>
          </w:p>
        </w:tc>
        <w:tc>
          <w:tcPr>
            <w:tcW w:w="851" w:type="dxa"/>
            <w:noWrap/>
            <w:vAlign w:val="center"/>
            <w:hideMark/>
          </w:tcPr>
          <w:p w14:paraId="402F4146"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0.21</w:t>
            </w:r>
          </w:p>
        </w:tc>
        <w:tc>
          <w:tcPr>
            <w:tcW w:w="859" w:type="dxa"/>
            <w:noWrap/>
            <w:vAlign w:val="center"/>
            <w:hideMark/>
          </w:tcPr>
          <w:p w14:paraId="6FE7F3BE"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0.20</w:t>
            </w:r>
          </w:p>
        </w:tc>
        <w:tc>
          <w:tcPr>
            <w:tcW w:w="839" w:type="dxa"/>
            <w:noWrap/>
            <w:vAlign w:val="center"/>
            <w:hideMark/>
          </w:tcPr>
          <w:p w14:paraId="307EADA5"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0.30</w:t>
            </w:r>
          </w:p>
        </w:tc>
        <w:tc>
          <w:tcPr>
            <w:tcW w:w="939" w:type="dxa"/>
            <w:noWrap/>
            <w:vAlign w:val="center"/>
            <w:hideMark/>
          </w:tcPr>
          <w:p w14:paraId="06D862E5"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0.22</w:t>
            </w:r>
          </w:p>
        </w:tc>
        <w:tc>
          <w:tcPr>
            <w:tcW w:w="839" w:type="dxa"/>
            <w:noWrap/>
            <w:vAlign w:val="center"/>
            <w:hideMark/>
          </w:tcPr>
          <w:p w14:paraId="36569766"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0.17</w:t>
            </w:r>
          </w:p>
        </w:tc>
        <w:tc>
          <w:tcPr>
            <w:tcW w:w="859" w:type="dxa"/>
            <w:noWrap/>
            <w:vAlign w:val="center"/>
            <w:hideMark/>
          </w:tcPr>
          <w:p w14:paraId="32FB0457"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0.93</w:t>
            </w:r>
          </w:p>
        </w:tc>
        <w:tc>
          <w:tcPr>
            <w:tcW w:w="939" w:type="dxa"/>
            <w:noWrap/>
            <w:vAlign w:val="center"/>
            <w:hideMark/>
          </w:tcPr>
          <w:p w14:paraId="62E240BD"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2.40</w:t>
            </w:r>
          </w:p>
        </w:tc>
      </w:tr>
      <w:tr w:rsidR="00F6678B" w:rsidRPr="00F6678B" w14:paraId="6D93B492" w14:textId="77777777" w:rsidTr="00F6678B">
        <w:trPr>
          <w:trHeight w:val="440"/>
        </w:trPr>
        <w:tc>
          <w:tcPr>
            <w:tcW w:w="441" w:type="dxa"/>
            <w:noWrap/>
            <w:vAlign w:val="center"/>
            <w:hideMark/>
          </w:tcPr>
          <w:p w14:paraId="06D10A84"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4</w:t>
            </w:r>
          </w:p>
        </w:tc>
        <w:tc>
          <w:tcPr>
            <w:tcW w:w="1966" w:type="dxa"/>
            <w:vAlign w:val="center"/>
            <w:hideMark/>
          </w:tcPr>
          <w:p w14:paraId="1C8D1364" w14:textId="77777777" w:rsidR="007176B5" w:rsidRPr="00F6678B" w:rsidRDefault="007176B5" w:rsidP="007176B5">
            <w:pPr>
              <w:spacing w:after="0" w:line="240" w:lineRule="auto"/>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Application &amp; Service Connection Charges</w:t>
            </w:r>
          </w:p>
        </w:tc>
        <w:tc>
          <w:tcPr>
            <w:tcW w:w="854" w:type="dxa"/>
            <w:noWrap/>
            <w:vAlign w:val="center"/>
            <w:hideMark/>
          </w:tcPr>
          <w:p w14:paraId="6B2DA7F6"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0.09</w:t>
            </w:r>
          </w:p>
        </w:tc>
        <w:tc>
          <w:tcPr>
            <w:tcW w:w="850" w:type="dxa"/>
            <w:noWrap/>
            <w:vAlign w:val="center"/>
            <w:hideMark/>
          </w:tcPr>
          <w:p w14:paraId="519170E4"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0.10</w:t>
            </w:r>
          </w:p>
        </w:tc>
        <w:tc>
          <w:tcPr>
            <w:tcW w:w="851" w:type="dxa"/>
            <w:noWrap/>
            <w:vAlign w:val="center"/>
            <w:hideMark/>
          </w:tcPr>
          <w:p w14:paraId="53A4C3A7"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0.09</w:t>
            </w:r>
          </w:p>
        </w:tc>
        <w:tc>
          <w:tcPr>
            <w:tcW w:w="859" w:type="dxa"/>
            <w:noWrap/>
            <w:vAlign w:val="center"/>
            <w:hideMark/>
          </w:tcPr>
          <w:p w14:paraId="72F2BBED"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0.06</w:t>
            </w:r>
          </w:p>
        </w:tc>
        <w:tc>
          <w:tcPr>
            <w:tcW w:w="839" w:type="dxa"/>
            <w:noWrap/>
            <w:vAlign w:val="center"/>
            <w:hideMark/>
          </w:tcPr>
          <w:p w14:paraId="65206044"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0.08</w:t>
            </w:r>
          </w:p>
        </w:tc>
        <w:tc>
          <w:tcPr>
            <w:tcW w:w="939" w:type="dxa"/>
            <w:noWrap/>
            <w:vAlign w:val="center"/>
            <w:hideMark/>
          </w:tcPr>
          <w:p w14:paraId="261A0392"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0.06</w:t>
            </w:r>
          </w:p>
        </w:tc>
        <w:tc>
          <w:tcPr>
            <w:tcW w:w="839" w:type="dxa"/>
            <w:noWrap/>
            <w:vAlign w:val="center"/>
            <w:hideMark/>
          </w:tcPr>
          <w:p w14:paraId="4F07BCF9"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0.07</w:t>
            </w:r>
          </w:p>
        </w:tc>
        <w:tc>
          <w:tcPr>
            <w:tcW w:w="859" w:type="dxa"/>
            <w:noWrap/>
            <w:vAlign w:val="center"/>
            <w:hideMark/>
          </w:tcPr>
          <w:p w14:paraId="76E97A7D"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0.07</w:t>
            </w:r>
          </w:p>
        </w:tc>
        <w:tc>
          <w:tcPr>
            <w:tcW w:w="939" w:type="dxa"/>
            <w:noWrap/>
            <w:vAlign w:val="center"/>
            <w:hideMark/>
          </w:tcPr>
          <w:p w14:paraId="760D0C09"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0.63</w:t>
            </w:r>
          </w:p>
        </w:tc>
      </w:tr>
      <w:tr w:rsidR="00F6678B" w:rsidRPr="00F6678B" w14:paraId="12124613" w14:textId="77777777" w:rsidTr="00F6678B">
        <w:trPr>
          <w:trHeight w:val="220"/>
        </w:trPr>
        <w:tc>
          <w:tcPr>
            <w:tcW w:w="441" w:type="dxa"/>
            <w:noWrap/>
            <w:vAlign w:val="center"/>
            <w:hideMark/>
          </w:tcPr>
          <w:p w14:paraId="56833641"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5</w:t>
            </w:r>
          </w:p>
        </w:tc>
        <w:tc>
          <w:tcPr>
            <w:tcW w:w="1966" w:type="dxa"/>
            <w:vAlign w:val="center"/>
            <w:hideMark/>
          </w:tcPr>
          <w:p w14:paraId="02C54724" w14:textId="77777777" w:rsidR="007176B5" w:rsidRPr="00F6678B" w:rsidRDefault="007176B5" w:rsidP="007176B5">
            <w:pPr>
              <w:spacing w:after="0" w:line="240" w:lineRule="auto"/>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Supervision Charges</w:t>
            </w:r>
          </w:p>
        </w:tc>
        <w:tc>
          <w:tcPr>
            <w:tcW w:w="854" w:type="dxa"/>
            <w:noWrap/>
            <w:vAlign w:val="center"/>
            <w:hideMark/>
          </w:tcPr>
          <w:p w14:paraId="6546D64A"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 xml:space="preserve">          -   </w:t>
            </w:r>
          </w:p>
        </w:tc>
        <w:tc>
          <w:tcPr>
            <w:tcW w:w="850" w:type="dxa"/>
            <w:noWrap/>
            <w:vAlign w:val="center"/>
            <w:hideMark/>
          </w:tcPr>
          <w:p w14:paraId="6997C726"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 xml:space="preserve">           -   </w:t>
            </w:r>
          </w:p>
        </w:tc>
        <w:tc>
          <w:tcPr>
            <w:tcW w:w="851" w:type="dxa"/>
            <w:noWrap/>
            <w:vAlign w:val="center"/>
            <w:hideMark/>
          </w:tcPr>
          <w:p w14:paraId="7EBFEDB8"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2.10</w:t>
            </w:r>
          </w:p>
        </w:tc>
        <w:tc>
          <w:tcPr>
            <w:tcW w:w="859" w:type="dxa"/>
            <w:noWrap/>
            <w:vAlign w:val="center"/>
            <w:hideMark/>
          </w:tcPr>
          <w:p w14:paraId="240FA1C8"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-0.01</w:t>
            </w:r>
          </w:p>
        </w:tc>
        <w:tc>
          <w:tcPr>
            <w:tcW w:w="839" w:type="dxa"/>
            <w:noWrap/>
            <w:vAlign w:val="center"/>
            <w:hideMark/>
          </w:tcPr>
          <w:p w14:paraId="06BE4BE7"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 xml:space="preserve">           -   </w:t>
            </w:r>
          </w:p>
        </w:tc>
        <w:tc>
          <w:tcPr>
            <w:tcW w:w="939" w:type="dxa"/>
            <w:noWrap/>
            <w:vAlign w:val="center"/>
            <w:hideMark/>
          </w:tcPr>
          <w:p w14:paraId="4D729304"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2.35</w:t>
            </w:r>
          </w:p>
        </w:tc>
        <w:tc>
          <w:tcPr>
            <w:tcW w:w="839" w:type="dxa"/>
            <w:noWrap/>
            <w:vAlign w:val="center"/>
            <w:hideMark/>
          </w:tcPr>
          <w:p w14:paraId="3F7EDFD6"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 xml:space="preserve">          -   </w:t>
            </w:r>
          </w:p>
        </w:tc>
        <w:tc>
          <w:tcPr>
            <w:tcW w:w="859" w:type="dxa"/>
            <w:noWrap/>
            <w:vAlign w:val="center"/>
            <w:hideMark/>
          </w:tcPr>
          <w:p w14:paraId="015DF75A"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 xml:space="preserve">           -   </w:t>
            </w:r>
          </w:p>
        </w:tc>
        <w:tc>
          <w:tcPr>
            <w:tcW w:w="939" w:type="dxa"/>
            <w:noWrap/>
            <w:vAlign w:val="center"/>
            <w:hideMark/>
          </w:tcPr>
          <w:p w14:paraId="0CE6ECAC"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4.44</w:t>
            </w:r>
          </w:p>
        </w:tc>
      </w:tr>
      <w:tr w:rsidR="00F6678B" w:rsidRPr="00F6678B" w14:paraId="0D225652" w14:textId="77777777" w:rsidTr="00F6678B">
        <w:trPr>
          <w:trHeight w:val="220"/>
        </w:trPr>
        <w:tc>
          <w:tcPr>
            <w:tcW w:w="441" w:type="dxa"/>
            <w:noWrap/>
            <w:vAlign w:val="center"/>
            <w:hideMark/>
          </w:tcPr>
          <w:p w14:paraId="6216FFBC"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6</w:t>
            </w:r>
          </w:p>
        </w:tc>
        <w:tc>
          <w:tcPr>
            <w:tcW w:w="1966" w:type="dxa"/>
            <w:vAlign w:val="center"/>
            <w:hideMark/>
          </w:tcPr>
          <w:p w14:paraId="275DB3AA" w14:textId="77777777" w:rsidR="007176B5" w:rsidRPr="00F6678B" w:rsidRDefault="007176B5" w:rsidP="007176B5">
            <w:pPr>
              <w:spacing w:after="0" w:line="240" w:lineRule="auto"/>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Reconnection Charges</w:t>
            </w:r>
          </w:p>
        </w:tc>
        <w:tc>
          <w:tcPr>
            <w:tcW w:w="854" w:type="dxa"/>
            <w:vAlign w:val="center"/>
            <w:hideMark/>
          </w:tcPr>
          <w:p w14:paraId="50C2532E"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 xml:space="preserve">          -   </w:t>
            </w:r>
          </w:p>
        </w:tc>
        <w:tc>
          <w:tcPr>
            <w:tcW w:w="850" w:type="dxa"/>
            <w:vAlign w:val="center"/>
            <w:hideMark/>
          </w:tcPr>
          <w:p w14:paraId="49FDDE0F"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 xml:space="preserve">           -   </w:t>
            </w:r>
          </w:p>
        </w:tc>
        <w:tc>
          <w:tcPr>
            <w:tcW w:w="851" w:type="dxa"/>
            <w:vAlign w:val="center"/>
            <w:hideMark/>
          </w:tcPr>
          <w:p w14:paraId="2B3CB0D4"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 xml:space="preserve">            -   </w:t>
            </w:r>
          </w:p>
        </w:tc>
        <w:tc>
          <w:tcPr>
            <w:tcW w:w="859" w:type="dxa"/>
            <w:vAlign w:val="center"/>
            <w:hideMark/>
          </w:tcPr>
          <w:p w14:paraId="52588484"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 xml:space="preserve">           -   </w:t>
            </w:r>
          </w:p>
        </w:tc>
        <w:tc>
          <w:tcPr>
            <w:tcW w:w="839" w:type="dxa"/>
            <w:vAlign w:val="center"/>
            <w:hideMark/>
          </w:tcPr>
          <w:p w14:paraId="28E08B14"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 xml:space="preserve">           -   </w:t>
            </w:r>
          </w:p>
        </w:tc>
        <w:tc>
          <w:tcPr>
            <w:tcW w:w="939" w:type="dxa"/>
            <w:vAlign w:val="center"/>
            <w:hideMark/>
          </w:tcPr>
          <w:p w14:paraId="494450E9"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 xml:space="preserve">            -   </w:t>
            </w:r>
          </w:p>
        </w:tc>
        <w:tc>
          <w:tcPr>
            <w:tcW w:w="839" w:type="dxa"/>
            <w:noWrap/>
            <w:vAlign w:val="center"/>
            <w:hideMark/>
          </w:tcPr>
          <w:p w14:paraId="5CE0E1E5"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 xml:space="preserve">          -   </w:t>
            </w:r>
          </w:p>
        </w:tc>
        <w:tc>
          <w:tcPr>
            <w:tcW w:w="859" w:type="dxa"/>
            <w:noWrap/>
            <w:vAlign w:val="center"/>
            <w:hideMark/>
          </w:tcPr>
          <w:p w14:paraId="3A46F392"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 xml:space="preserve">           -   </w:t>
            </w:r>
          </w:p>
        </w:tc>
        <w:tc>
          <w:tcPr>
            <w:tcW w:w="939" w:type="dxa"/>
            <w:noWrap/>
            <w:vAlign w:val="center"/>
            <w:hideMark/>
          </w:tcPr>
          <w:p w14:paraId="4EFAF8A9"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0.00</w:t>
            </w:r>
          </w:p>
        </w:tc>
      </w:tr>
      <w:tr w:rsidR="00F6678B" w:rsidRPr="00F6678B" w14:paraId="72495A47" w14:textId="77777777" w:rsidTr="00F6678B">
        <w:trPr>
          <w:trHeight w:val="440"/>
        </w:trPr>
        <w:tc>
          <w:tcPr>
            <w:tcW w:w="441" w:type="dxa"/>
            <w:noWrap/>
            <w:vAlign w:val="center"/>
            <w:hideMark/>
          </w:tcPr>
          <w:p w14:paraId="795642FB"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7</w:t>
            </w:r>
          </w:p>
        </w:tc>
        <w:tc>
          <w:tcPr>
            <w:tcW w:w="1966" w:type="dxa"/>
            <w:vAlign w:val="center"/>
            <w:hideMark/>
          </w:tcPr>
          <w:p w14:paraId="7D54840D" w14:textId="77777777" w:rsidR="007176B5" w:rsidRPr="00F6678B" w:rsidRDefault="007176B5" w:rsidP="007176B5">
            <w:pPr>
              <w:spacing w:after="0" w:line="240" w:lineRule="auto"/>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Interest on Fixed Deposits &amp; STDR in Banks</w:t>
            </w:r>
          </w:p>
        </w:tc>
        <w:tc>
          <w:tcPr>
            <w:tcW w:w="854" w:type="dxa"/>
            <w:noWrap/>
            <w:vAlign w:val="center"/>
            <w:hideMark/>
          </w:tcPr>
          <w:p w14:paraId="2E5AE414"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11.90</w:t>
            </w:r>
          </w:p>
        </w:tc>
        <w:tc>
          <w:tcPr>
            <w:tcW w:w="850" w:type="dxa"/>
            <w:noWrap/>
            <w:vAlign w:val="center"/>
            <w:hideMark/>
          </w:tcPr>
          <w:p w14:paraId="6FECA8C2"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11.27</w:t>
            </w:r>
          </w:p>
        </w:tc>
        <w:tc>
          <w:tcPr>
            <w:tcW w:w="851" w:type="dxa"/>
            <w:noWrap/>
            <w:vAlign w:val="center"/>
            <w:hideMark/>
          </w:tcPr>
          <w:p w14:paraId="6512FDFB"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13.64</w:t>
            </w:r>
          </w:p>
        </w:tc>
        <w:tc>
          <w:tcPr>
            <w:tcW w:w="859" w:type="dxa"/>
            <w:noWrap/>
            <w:vAlign w:val="center"/>
            <w:hideMark/>
          </w:tcPr>
          <w:p w14:paraId="24A6686B"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8.15</w:t>
            </w:r>
          </w:p>
        </w:tc>
        <w:tc>
          <w:tcPr>
            <w:tcW w:w="839" w:type="dxa"/>
            <w:noWrap/>
            <w:vAlign w:val="center"/>
            <w:hideMark/>
          </w:tcPr>
          <w:p w14:paraId="1F00895F"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17.46</w:t>
            </w:r>
          </w:p>
        </w:tc>
        <w:tc>
          <w:tcPr>
            <w:tcW w:w="939" w:type="dxa"/>
            <w:noWrap/>
            <w:vAlign w:val="center"/>
            <w:hideMark/>
          </w:tcPr>
          <w:p w14:paraId="72A2B356"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10.31</w:t>
            </w:r>
          </w:p>
        </w:tc>
        <w:tc>
          <w:tcPr>
            <w:tcW w:w="839" w:type="dxa"/>
            <w:noWrap/>
            <w:vAlign w:val="center"/>
            <w:hideMark/>
          </w:tcPr>
          <w:p w14:paraId="66C6E26D"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13.48</w:t>
            </w:r>
          </w:p>
        </w:tc>
        <w:tc>
          <w:tcPr>
            <w:tcW w:w="859" w:type="dxa"/>
            <w:noWrap/>
            <w:vAlign w:val="center"/>
            <w:hideMark/>
          </w:tcPr>
          <w:p w14:paraId="76E956EC"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14.63</w:t>
            </w:r>
          </w:p>
        </w:tc>
        <w:tc>
          <w:tcPr>
            <w:tcW w:w="939" w:type="dxa"/>
            <w:noWrap/>
            <w:vAlign w:val="center"/>
            <w:hideMark/>
          </w:tcPr>
          <w:p w14:paraId="70B88814"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100.83</w:t>
            </w:r>
          </w:p>
        </w:tc>
      </w:tr>
      <w:tr w:rsidR="00F6678B" w:rsidRPr="00F6678B" w14:paraId="05DB84AF" w14:textId="77777777" w:rsidTr="00F6678B">
        <w:trPr>
          <w:trHeight w:val="220"/>
        </w:trPr>
        <w:tc>
          <w:tcPr>
            <w:tcW w:w="441" w:type="dxa"/>
            <w:noWrap/>
            <w:vAlign w:val="center"/>
            <w:hideMark/>
          </w:tcPr>
          <w:p w14:paraId="03194F1B"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8</w:t>
            </w:r>
          </w:p>
        </w:tc>
        <w:tc>
          <w:tcPr>
            <w:tcW w:w="1966" w:type="dxa"/>
            <w:vAlign w:val="center"/>
            <w:hideMark/>
          </w:tcPr>
          <w:p w14:paraId="7CFC7547" w14:textId="77777777" w:rsidR="007176B5" w:rsidRPr="00F6678B" w:rsidRDefault="007176B5" w:rsidP="007176B5">
            <w:pPr>
              <w:spacing w:after="0" w:line="240" w:lineRule="auto"/>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DPS collected</w:t>
            </w:r>
          </w:p>
        </w:tc>
        <w:tc>
          <w:tcPr>
            <w:tcW w:w="854" w:type="dxa"/>
            <w:noWrap/>
            <w:vAlign w:val="center"/>
            <w:hideMark/>
          </w:tcPr>
          <w:p w14:paraId="7C2C2704"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0.33</w:t>
            </w:r>
          </w:p>
        </w:tc>
        <w:tc>
          <w:tcPr>
            <w:tcW w:w="850" w:type="dxa"/>
            <w:noWrap/>
            <w:vAlign w:val="center"/>
            <w:hideMark/>
          </w:tcPr>
          <w:p w14:paraId="44E1CFE5"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0.25</w:t>
            </w:r>
          </w:p>
        </w:tc>
        <w:tc>
          <w:tcPr>
            <w:tcW w:w="851" w:type="dxa"/>
            <w:noWrap/>
            <w:vAlign w:val="center"/>
            <w:hideMark/>
          </w:tcPr>
          <w:p w14:paraId="25F15F62"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4.22</w:t>
            </w:r>
          </w:p>
        </w:tc>
        <w:tc>
          <w:tcPr>
            <w:tcW w:w="859" w:type="dxa"/>
            <w:noWrap/>
            <w:vAlign w:val="center"/>
            <w:hideMark/>
          </w:tcPr>
          <w:p w14:paraId="37E4E840"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1.51</w:t>
            </w:r>
          </w:p>
        </w:tc>
        <w:tc>
          <w:tcPr>
            <w:tcW w:w="839" w:type="dxa"/>
            <w:noWrap/>
            <w:vAlign w:val="center"/>
            <w:hideMark/>
          </w:tcPr>
          <w:p w14:paraId="63AEBB2F"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0.64</w:t>
            </w:r>
          </w:p>
        </w:tc>
        <w:tc>
          <w:tcPr>
            <w:tcW w:w="939" w:type="dxa"/>
            <w:noWrap/>
            <w:vAlign w:val="center"/>
            <w:hideMark/>
          </w:tcPr>
          <w:p w14:paraId="414FF568"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0.83</w:t>
            </w:r>
          </w:p>
        </w:tc>
        <w:tc>
          <w:tcPr>
            <w:tcW w:w="839" w:type="dxa"/>
            <w:noWrap/>
            <w:vAlign w:val="center"/>
            <w:hideMark/>
          </w:tcPr>
          <w:p w14:paraId="33866FDF"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0.53</w:t>
            </w:r>
          </w:p>
        </w:tc>
        <w:tc>
          <w:tcPr>
            <w:tcW w:w="859" w:type="dxa"/>
            <w:noWrap/>
            <w:vAlign w:val="center"/>
            <w:hideMark/>
          </w:tcPr>
          <w:p w14:paraId="477E96BA"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0.65</w:t>
            </w:r>
          </w:p>
        </w:tc>
        <w:tc>
          <w:tcPr>
            <w:tcW w:w="939" w:type="dxa"/>
            <w:noWrap/>
            <w:vAlign w:val="center"/>
            <w:hideMark/>
          </w:tcPr>
          <w:p w14:paraId="5E6939CE"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8.97</w:t>
            </w:r>
          </w:p>
        </w:tc>
      </w:tr>
      <w:tr w:rsidR="00F6678B" w:rsidRPr="00F6678B" w14:paraId="00E9C9A2" w14:textId="77777777" w:rsidTr="00F6678B">
        <w:trPr>
          <w:trHeight w:val="220"/>
        </w:trPr>
        <w:tc>
          <w:tcPr>
            <w:tcW w:w="441" w:type="dxa"/>
            <w:noWrap/>
            <w:vAlign w:val="center"/>
            <w:hideMark/>
          </w:tcPr>
          <w:p w14:paraId="517DCFD1"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9</w:t>
            </w:r>
          </w:p>
        </w:tc>
        <w:tc>
          <w:tcPr>
            <w:tcW w:w="1966" w:type="dxa"/>
            <w:vAlign w:val="center"/>
            <w:hideMark/>
          </w:tcPr>
          <w:p w14:paraId="629A5F23" w14:textId="77777777" w:rsidR="007176B5" w:rsidRPr="00F6678B" w:rsidRDefault="007176B5" w:rsidP="007176B5">
            <w:pPr>
              <w:spacing w:after="0" w:line="240" w:lineRule="auto"/>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Sale of Scrap</w:t>
            </w:r>
          </w:p>
        </w:tc>
        <w:tc>
          <w:tcPr>
            <w:tcW w:w="854" w:type="dxa"/>
            <w:noWrap/>
            <w:vAlign w:val="center"/>
            <w:hideMark/>
          </w:tcPr>
          <w:p w14:paraId="5740B63A"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0.32</w:t>
            </w:r>
          </w:p>
        </w:tc>
        <w:tc>
          <w:tcPr>
            <w:tcW w:w="850" w:type="dxa"/>
            <w:noWrap/>
            <w:vAlign w:val="center"/>
            <w:hideMark/>
          </w:tcPr>
          <w:p w14:paraId="689BBA37"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0.06</w:t>
            </w:r>
          </w:p>
        </w:tc>
        <w:tc>
          <w:tcPr>
            <w:tcW w:w="851" w:type="dxa"/>
            <w:noWrap/>
            <w:vAlign w:val="center"/>
            <w:hideMark/>
          </w:tcPr>
          <w:p w14:paraId="3943C671"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-0.01</w:t>
            </w:r>
          </w:p>
        </w:tc>
        <w:tc>
          <w:tcPr>
            <w:tcW w:w="859" w:type="dxa"/>
            <w:noWrap/>
            <w:vAlign w:val="center"/>
            <w:hideMark/>
          </w:tcPr>
          <w:p w14:paraId="7820BD8E"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 xml:space="preserve">           -   </w:t>
            </w:r>
          </w:p>
        </w:tc>
        <w:tc>
          <w:tcPr>
            <w:tcW w:w="839" w:type="dxa"/>
            <w:noWrap/>
            <w:vAlign w:val="center"/>
            <w:hideMark/>
          </w:tcPr>
          <w:p w14:paraId="1B14EEFE"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2.74</w:t>
            </w:r>
          </w:p>
        </w:tc>
        <w:tc>
          <w:tcPr>
            <w:tcW w:w="939" w:type="dxa"/>
            <w:noWrap/>
            <w:vAlign w:val="center"/>
            <w:hideMark/>
          </w:tcPr>
          <w:p w14:paraId="0D214A3D"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-3.04</w:t>
            </w:r>
          </w:p>
        </w:tc>
        <w:tc>
          <w:tcPr>
            <w:tcW w:w="839" w:type="dxa"/>
            <w:noWrap/>
            <w:vAlign w:val="center"/>
            <w:hideMark/>
          </w:tcPr>
          <w:p w14:paraId="5129AFF8"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0.53</w:t>
            </w:r>
          </w:p>
        </w:tc>
        <w:tc>
          <w:tcPr>
            <w:tcW w:w="859" w:type="dxa"/>
            <w:noWrap/>
            <w:vAlign w:val="center"/>
            <w:hideMark/>
          </w:tcPr>
          <w:p w14:paraId="4750A492"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0.00</w:t>
            </w:r>
          </w:p>
        </w:tc>
        <w:tc>
          <w:tcPr>
            <w:tcW w:w="939" w:type="dxa"/>
            <w:noWrap/>
            <w:vAlign w:val="center"/>
            <w:hideMark/>
          </w:tcPr>
          <w:p w14:paraId="7BC648F5"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0.60</w:t>
            </w:r>
          </w:p>
        </w:tc>
      </w:tr>
      <w:tr w:rsidR="00F6678B" w:rsidRPr="00F6678B" w14:paraId="487D703A" w14:textId="77777777" w:rsidTr="00F6678B">
        <w:trPr>
          <w:trHeight w:val="660"/>
        </w:trPr>
        <w:tc>
          <w:tcPr>
            <w:tcW w:w="441" w:type="dxa"/>
            <w:noWrap/>
            <w:vAlign w:val="center"/>
            <w:hideMark/>
          </w:tcPr>
          <w:p w14:paraId="23E8EB40"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10</w:t>
            </w:r>
          </w:p>
        </w:tc>
        <w:tc>
          <w:tcPr>
            <w:tcW w:w="1966" w:type="dxa"/>
            <w:vAlign w:val="center"/>
            <w:hideMark/>
          </w:tcPr>
          <w:p w14:paraId="3995ADD9" w14:textId="77777777" w:rsidR="007176B5" w:rsidRPr="00F6678B" w:rsidRDefault="007176B5" w:rsidP="007176B5">
            <w:pPr>
              <w:spacing w:after="0" w:line="240" w:lineRule="auto"/>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Other Miscellaneous Receipts (Other Income+ Misc. Operating Income)</w:t>
            </w:r>
          </w:p>
        </w:tc>
        <w:tc>
          <w:tcPr>
            <w:tcW w:w="854" w:type="dxa"/>
            <w:noWrap/>
            <w:vAlign w:val="center"/>
            <w:hideMark/>
          </w:tcPr>
          <w:p w14:paraId="3E3B3AA2"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0.49</w:t>
            </w:r>
          </w:p>
        </w:tc>
        <w:tc>
          <w:tcPr>
            <w:tcW w:w="850" w:type="dxa"/>
            <w:noWrap/>
            <w:vAlign w:val="center"/>
            <w:hideMark/>
          </w:tcPr>
          <w:p w14:paraId="01451E17"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1.84</w:t>
            </w:r>
          </w:p>
        </w:tc>
        <w:tc>
          <w:tcPr>
            <w:tcW w:w="851" w:type="dxa"/>
            <w:noWrap/>
            <w:vAlign w:val="center"/>
            <w:hideMark/>
          </w:tcPr>
          <w:p w14:paraId="53A00589"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2.16</w:t>
            </w:r>
          </w:p>
        </w:tc>
        <w:tc>
          <w:tcPr>
            <w:tcW w:w="859" w:type="dxa"/>
            <w:noWrap/>
            <w:vAlign w:val="center"/>
            <w:hideMark/>
          </w:tcPr>
          <w:p w14:paraId="3D0146EA"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0.22</w:t>
            </w:r>
          </w:p>
        </w:tc>
        <w:tc>
          <w:tcPr>
            <w:tcW w:w="839" w:type="dxa"/>
            <w:noWrap/>
            <w:vAlign w:val="center"/>
            <w:hideMark/>
          </w:tcPr>
          <w:p w14:paraId="750A64C2"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1.21</w:t>
            </w:r>
          </w:p>
        </w:tc>
        <w:tc>
          <w:tcPr>
            <w:tcW w:w="939" w:type="dxa"/>
            <w:noWrap/>
            <w:vAlign w:val="center"/>
            <w:hideMark/>
          </w:tcPr>
          <w:p w14:paraId="2AC859F1"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2.66</w:t>
            </w:r>
          </w:p>
        </w:tc>
        <w:tc>
          <w:tcPr>
            <w:tcW w:w="839" w:type="dxa"/>
            <w:noWrap/>
            <w:vAlign w:val="center"/>
            <w:hideMark/>
          </w:tcPr>
          <w:p w14:paraId="632F48F1"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0.36</w:t>
            </w:r>
          </w:p>
        </w:tc>
        <w:tc>
          <w:tcPr>
            <w:tcW w:w="859" w:type="dxa"/>
            <w:noWrap/>
            <w:vAlign w:val="center"/>
            <w:hideMark/>
          </w:tcPr>
          <w:p w14:paraId="280E2FF3"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0.37</w:t>
            </w:r>
          </w:p>
        </w:tc>
        <w:tc>
          <w:tcPr>
            <w:tcW w:w="939" w:type="dxa"/>
            <w:noWrap/>
            <w:vAlign w:val="center"/>
            <w:hideMark/>
          </w:tcPr>
          <w:p w14:paraId="4352546B"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9.31</w:t>
            </w:r>
          </w:p>
        </w:tc>
      </w:tr>
      <w:tr w:rsidR="00F6678B" w:rsidRPr="00F6678B" w14:paraId="36380B97" w14:textId="77777777" w:rsidTr="00F6678B">
        <w:trPr>
          <w:trHeight w:val="234"/>
        </w:trPr>
        <w:tc>
          <w:tcPr>
            <w:tcW w:w="441" w:type="dxa"/>
            <w:noWrap/>
            <w:vAlign w:val="center"/>
            <w:hideMark/>
          </w:tcPr>
          <w:p w14:paraId="0F47355E"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11</w:t>
            </w:r>
          </w:p>
        </w:tc>
        <w:tc>
          <w:tcPr>
            <w:tcW w:w="1966" w:type="dxa"/>
            <w:vAlign w:val="center"/>
            <w:hideMark/>
          </w:tcPr>
          <w:p w14:paraId="39D717E3" w14:textId="77777777" w:rsidR="007176B5" w:rsidRPr="00F6678B" w:rsidRDefault="007176B5" w:rsidP="007176B5">
            <w:pPr>
              <w:spacing w:after="0" w:line="240" w:lineRule="auto"/>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Open Access (CSS)</w:t>
            </w:r>
          </w:p>
        </w:tc>
        <w:tc>
          <w:tcPr>
            <w:tcW w:w="854" w:type="dxa"/>
            <w:noWrap/>
            <w:vAlign w:val="center"/>
            <w:hideMark/>
          </w:tcPr>
          <w:p w14:paraId="0BBC36E9"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6.69</w:t>
            </w:r>
          </w:p>
        </w:tc>
        <w:tc>
          <w:tcPr>
            <w:tcW w:w="850" w:type="dxa"/>
            <w:noWrap/>
            <w:vAlign w:val="center"/>
            <w:hideMark/>
          </w:tcPr>
          <w:p w14:paraId="4E933B25"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21.84</w:t>
            </w:r>
          </w:p>
        </w:tc>
        <w:tc>
          <w:tcPr>
            <w:tcW w:w="851" w:type="dxa"/>
            <w:noWrap/>
            <w:vAlign w:val="center"/>
            <w:hideMark/>
          </w:tcPr>
          <w:p w14:paraId="0150E49E"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42.82</w:t>
            </w:r>
          </w:p>
        </w:tc>
        <w:tc>
          <w:tcPr>
            <w:tcW w:w="859" w:type="dxa"/>
            <w:noWrap/>
            <w:vAlign w:val="center"/>
            <w:hideMark/>
          </w:tcPr>
          <w:p w14:paraId="175F43A3"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63.06</w:t>
            </w:r>
          </w:p>
        </w:tc>
        <w:tc>
          <w:tcPr>
            <w:tcW w:w="839" w:type="dxa"/>
            <w:noWrap/>
            <w:vAlign w:val="center"/>
            <w:hideMark/>
          </w:tcPr>
          <w:p w14:paraId="3CB28D92"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36.51</w:t>
            </w:r>
          </w:p>
        </w:tc>
        <w:tc>
          <w:tcPr>
            <w:tcW w:w="939" w:type="dxa"/>
            <w:noWrap/>
            <w:vAlign w:val="center"/>
            <w:hideMark/>
          </w:tcPr>
          <w:p w14:paraId="28EDF8B6"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32.08</w:t>
            </w:r>
          </w:p>
        </w:tc>
        <w:tc>
          <w:tcPr>
            <w:tcW w:w="839" w:type="dxa"/>
            <w:noWrap/>
            <w:vAlign w:val="center"/>
            <w:hideMark/>
          </w:tcPr>
          <w:p w14:paraId="4C6B3808"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29.00</w:t>
            </w:r>
          </w:p>
        </w:tc>
        <w:tc>
          <w:tcPr>
            <w:tcW w:w="859" w:type="dxa"/>
            <w:noWrap/>
            <w:vAlign w:val="center"/>
            <w:hideMark/>
          </w:tcPr>
          <w:p w14:paraId="4851638C"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28.70</w:t>
            </w:r>
          </w:p>
        </w:tc>
        <w:tc>
          <w:tcPr>
            <w:tcW w:w="939" w:type="dxa"/>
            <w:noWrap/>
            <w:vAlign w:val="center"/>
            <w:hideMark/>
          </w:tcPr>
          <w:p w14:paraId="7564C720"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260.70</w:t>
            </w:r>
          </w:p>
        </w:tc>
      </w:tr>
      <w:tr w:rsidR="00F6678B" w:rsidRPr="00F6678B" w14:paraId="1C0EF8D4" w14:textId="77777777" w:rsidTr="00F6678B">
        <w:trPr>
          <w:trHeight w:val="234"/>
        </w:trPr>
        <w:tc>
          <w:tcPr>
            <w:tcW w:w="441" w:type="dxa"/>
            <w:noWrap/>
            <w:vAlign w:val="center"/>
            <w:hideMark/>
          </w:tcPr>
          <w:p w14:paraId="1F21682A"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12</w:t>
            </w:r>
          </w:p>
        </w:tc>
        <w:tc>
          <w:tcPr>
            <w:tcW w:w="1966" w:type="dxa"/>
            <w:vAlign w:val="center"/>
            <w:hideMark/>
          </w:tcPr>
          <w:p w14:paraId="5FA5D199" w14:textId="77777777" w:rsidR="007176B5" w:rsidRPr="00F6678B" w:rsidRDefault="007176B5" w:rsidP="007176B5">
            <w:pPr>
              <w:spacing w:after="0" w:line="240" w:lineRule="auto"/>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Rebate on Power Purchase</w:t>
            </w:r>
          </w:p>
        </w:tc>
        <w:tc>
          <w:tcPr>
            <w:tcW w:w="854" w:type="dxa"/>
            <w:noWrap/>
            <w:vAlign w:val="center"/>
            <w:hideMark/>
          </w:tcPr>
          <w:p w14:paraId="7766B937"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3.86</w:t>
            </w:r>
          </w:p>
        </w:tc>
        <w:tc>
          <w:tcPr>
            <w:tcW w:w="850" w:type="dxa"/>
            <w:noWrap/>
            <w:vAlign w:val="center"/>
            <w:hideMark/>
          </w:tcPr>
          <w:p w14:paraId="3ADC5CA1"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4.61</w:t>
            </w:r>
          </w:p>
        </w:tc>
        <w:tc>
          <w:tcPr>
            <w:tcW w:w="851" w:type="dxa"/>
            <w:noWrap/>
            <w:vAlign w:val="center"/>
            <w:hideMark/>
          </w:tcPr>
          <w:p w14:paraId="32DA6AD3"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4.52</w:t>
            </w:r>
          </w:p>
        </w:tc>
        <w:tc>
          <w:tcPr>
            <w:tcW w:w="859" w:type="dxa"/>
            <w:noWrap/>
            <w:vAlign w:val="center"/>
            <w:hideMark/>
          </w:tcPr>
          <w:p w14:paraId="0040EE6F"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4.26</w:t>
            </w:r>
          </w:p>
        </w:tc>
        <w:tc>
          <w:tcPr>
            <w:tcW w:w="839" w:type="dxa"/>
            <w:noWrap/>
            <w:vAlign w:val="center"/>
            <w:hideMark/>
          </w:tcPr>
          <w:p w14:paraId="5607BA44"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4.03</w:t>
            </w:r>
          </w:p>
        </w:tc>
        <w:tc>
          <w:tcPr>
            <w:tcW w:w="939" w:type="dxa"/>
            <w:noWrap/>
            <w:vAlign w:val="center"/>
            <w:hideMark/>
          </w:tcPr>
          <w:p w14:paraId="0181A76A"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4.06</w:t>
            </w:r>
          </w:p>
        </w:tc>
        <w:tc>
          <w:tcPr>
            <w:tcW w:w="839" w:type="dxa"/>
            <w:noWrap/>
            <w:vAlign w:val="center"/>
            <w:hideMark/>
          </w:tcPr>
          <w:p w14:paraId="66002DCD"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4.31</w:t>
            </w:r>
          </w:p>
        </w:tc>
        <w:tc>
          <w:tcPr>
            <w:tcW w:w="859" w:type="dxa"/>
            <w:noWrap/>
            <w:vAlign w:val="center"/>
            <w:hideMark/>
          </w:tcPr>
          <w:p w14:paraId="2FE9F654"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3.72</w:t>
            </w:r>
          </w:p>
        </w:tc>
        <w:tc>
          <w:tcPr>
            <w:tcW w:w="939" w:type="dxa"/>
            <w:noWrap/>
            <w:vAlign w:val="center"/>
            <w:hideMark/>
          </w:tcPr>
          <w:p w14:paraId="3D9BC630" w14:textId="77777777" w:rsidR="007176B5" w:rsidRPr="00F6678B" w:rsidRDefault="007176B5" w:rsidP="007176B5">
            <w:pPr>
              <w:spacing w:after="0" w:line="240" w:lineRule="auto"/>
              <w:jc w:val="center"/>
              <w:rPr>
                <w:rFonts w:ascii="Cambria" w:eastAsia="Times New Roman" w:hAnsi="Cambria" w:cs="Calibri"/>
                <w:sz w:val="18"/>
                <w:szCs w:val="18"/>
                <w:lang w:eastAsia="en-IN"/>
              </w:rPr>
            </w:pPr>
            <w:r w:rsidRPr="00F6678B">
              <w:rPr>
                <w:rFonts w:ascii="Cambria" w:eastAsia="Times New Roman" w:hAnsi="Cambria" w:cs="Calibri"/>
                <w:sz w:val="18"/>
                <w:szCs w:val="18"/>
                <w:lang w:eastAsia="en-IN"/>
              </w:rPr>
              <w:t>33.37</w:t>
            </w:r>
          </w:p>
        </w:tc>
      </w:tr>
      <w:tr w:rsidR="00F6678B" w:rsidRPr="00F6678B" w14:paraId="2ABD47B6" w14:textId="77777777" w:rsidTr="00F6678B">
        <w:trPr>
          <w:trHeight w:val="220"/>
        </w:trPr>
        <w:tc>
          <w:tcPr>
            <w:tcW w:w="2407" w:type="dxa"/>
            <w:gridSpan w:val="2"/>
            <w:noWrap/>
            <w:vAlign w:val="center"/>
            <w:hideMark/>
          </w:tcPr>
          <w:p w14:paraId="056CAB3F" w14:textId="77777777" w:rsidR="007176B5" w:rsidRPr="00F6678B" w:rsidRDefault="007176B5" w:rsidP="007176B5">
            <w:pPr>
              <w:spacing w:after="0" w:line="240" w:lineRule="auto"/>
              <w:rPr>
                <w:rFonts w:ascii="Cambria" w:eastAsia="Times New Roman" w:hAnsi="Cambria" w:cs="Calibri"/>
                <w:b/>
                <w:bCs/>
                <w:sz w:val="18"/>
                <w:szCs w:val="18"/>
                <w:lang w:eastAsia="en-IN"/>
              </w:rPr>
            </w:pPr>
            <w:r w:rsidRPr="00F6678B">
              <w:rPr>
                <w:rFonts w:ascii="Cambria" w:eastAsia="Times New Roman" w:hAnsi="Cambria" w:cs="Calibri"/>
                <w:b/>
                <w:bCs/>
                <w:sz w:val="18"/>
                <w:szCs w:val="18"/>
                <w:lang w:eastAsia="en-IN"/>
              </w:rPr>
              <w:t>Total</w:t>
            </w:r>
          </w:p>
        </w:tc>
        <w:tc>
          <w:tcPr>
            <w:tcW w:w="854" w:type="dxa"/>
            <w:noWrap/>
            <w:vAlign w:val="center"/>
            <w:hideMark/>
          </w:tcPr>
          <w:p w14:paraId="34F23547" w14:textId="77777777" w:rsidR="007176B5" w:rsidRPr="00F6678B" w:rsidRDefault="007176B5" w:rsidP="007176B5">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b/>
                <w:bCs/>
                <w:sz w:val="18"/>
                <w:szCs w:val="18"/>
                <w:lang w:eastAsia="en-IN"/>
              </w:rPr>
              <w:t>28.45</w:t>
            </w:r>
          </w:p>
        </w:tc>
        <w:tc>
          <w:tcPr>
            <w:tcW w:w="850" w:type="dxa"/>
            <w:noWrap/>
            <w:vAlign w:val="center"/>
            <w:hideMark/>
          </w:tcPr>
          <w:p w14:paraId="4AF2B0C5" w14:textId="77777777" w:rsidR="007176B5" w:rsidRPr="00F6678B" w:rsidRDefault="007176B5" w:rsidP="007176B5">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b/>
                <w:bCs/>
                <w:sz w:val="18"/>
                <w:szCs w:val="18"/>
                <w:lang w:eastAsia="en-IN"/>
              </w:rPr>
              <w:t>45.12</w:t>
            </w:r>
          </w:p>
        </w:tc>
        <w:tc>
          <w:tcPr>
            <w:tcW w:w="851" w:type="dxa"/>
            <w:noWrap/>
            <w:vAlign w:val="center"/>
            <w:hideMark/>
          </w:tcPr>
          <w:p w14:paraId="5B745673" w14:textId="77777777" w:rsidR="007176B5" w:rsidRPr="00F6678B" w:rsidRDefault="007176B5" w:rsidP="007176B5">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b/>
                <w:bCs/>
                <w:sz w:val="18"/>
                <w:szCs w:val="18"/>
                <w:lang w:eastAsia="en-IN"/>
              </w:rPr>
              <w:t>75.16</w:t>
            </w:r>
          </w:p>
        </w:tc>
        <w:tc>
          <w:tcPr>
            <w:tcW w:w="859" w:type="dxa"/>
            <w:noWrap/>
            <w:vAlign w:val="center"/>
            <w:hideMark/>
          </w:tcPr>
          <w:p w14:paraId="19254E4D" w14:textId="77777777" w:rsidR="007176B5" w:rsidRPr="00F6678B" w:rsidRDefault="007176B5" w:rsidP="007176B5">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b/>
                <w:bCs/>
                <w:sz w:val="18"/>
                <w:szCs w:val="18"/>
                <w:lang w:eastAsia="en-IN"/>
              </w:rPr>
              <w:t>81.83</w:t>
            </w:r>
          </w:p>
        </w:tc>
        <w:tc>
          <w:tcPr>
            <w:tcW w:w="839" w:type="dxa"/>
            <w:noWrap/>
            <w:vAlign w:val="center"/>
            <w:hideMark/>
          </w:tcPr>
          <w:p w14:paraId="47398F41" w14:textId="77777777" w:rsidR="007176B5" w:rsidRPr="00F6678B" w:rsidRDefault="007176B5" w:rsidP="007176B5">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b/>
                <w:bCs/>
                <w:sz w:val="18"/>
                <w:szCs w:val="18"/>
                <w:lang w:eastAsia="en-IN"/>
              </w:rPr>
              <w:t>67.94</w:t>
            </w:r>
          </w:p>
        </w:tc>
        <w:tc>
          <w:tcPr>
            <w:tcW w:w="939" w:type="dxa"/>
            <w:noWrap/>
            <w:vAlign w:val="center"/>
            <w:hideMark/>
          </w:tcPr>
          <w:p w14:paraId="06397BB2" w14:textId="77777777" w:rsidR="007176B5" w:rsidRPr="00F6678B" w:rsidRDefault="007176B5" w:rsidP="007176B5">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b/>
                <w:bCs/>
                <w:sz w:val="18"/>
                <w:szCs w:val="18"/>
                <w:lang w:eastAsia="en-IN"/>
              </w:rPr>
              <w:t>54.07</w:t>
            </w:r>
          </w:p>
        </w:tc>
        <w:tc>
          <w:tcPr>
            <w:tcW w:w="839" w:type="dxa"/>
            <w:noWrap/>
            <w:vAlign w:val="center"/>
            <w:hideMark/>
          </w:tcPr>
          <w:p w14:paraId="664B0F4A" w14:textId="77777777" w:rsidR="007176B5" w:rsidRPr="00F6678B" w:rsidRDefault="007176B5" w:rsidP="007176B5">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b/>
                <w:bCs/>
                <w:sz w:val="18"/>
                <w:szCs w:val="18"/>
                <w:lang w:eastAsia="en-IN"/>
              </w:rPr>
              <w:t>53.25</w:t>
            </w:r>
          </w:p>
        </w:tc>
        <w:tc>
          <w:tcPr>
            <w:tcW w:w="859" w:type="dxa"/>
            <w:noWrap/>
            <w:vAlign w:val="center"/>
            <w:hideMark/>
          </w:tcPr>
          <w:p w14:paraId="6896697D" w14:textId="77777777" w:rsidR="007176B5" w:rsidRPr="00F6678B" w:rsidRDefault="007176B5" w:rsidP="007176B5">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b/>
                <w:bCs/>
                <w:sz w:val="18"/>
                <w:szCs w:val="18"/>
                <w:lang w:eastAsia="en-IN"/>
              </w:rPr>
              <w:t>53.53</w:t>
            </w:r>
          </w:p>
        </w:tc>
        <w:tc>
          <w:tcPr>
            <w:tcW w:w="939" w:type="dxa"/>
            <w:noWrap/>
            <w:vAlign w:val="center"/>
            <w:hideMark/>
          </w:tcPr>
          <w:p w14:paraId="6D59D7EB" w14:textId="77777777" w:rsidR="007176B5" w:rsidRPr="00F6678B" w:rsidRDefault="007176B5" w:rsidP="007176B5">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b/>
                <w:bCs/>
                <w:sz w:val="18"/>
                <w:szCs w:val="18"/>
                <w:lang w:eastAsia="en-IN"/>
              </w:rPr>
              <w:t>459.35</w:t>
            </w:r>
          </w:p>
        </w:tc>
      </w:tr>
      <w:tr w:rsidR="00F6678B" w:rsidRPr="00F6678B" w14:paraId="232E8D58" w14:textId="77777777" w:rsidTr="00F6678B">
        <w:trPr>
          <w:trHeight w:val="220"/>
        </w:trPr>
        <w:tc>
          <w:tcPr>
            <w:tcW w:w="2407" w:type="dxa"/>
            <w:gridSpan w:val="2"/>
            <w:noWrap/>
            <w:vAlign w:val="center"/>
          </w:tcPr>
          <w:p w14:paraId="3A74D5FA" w14:textId="77777777" w:rsidR="00F6678B" w:rsidRPr="00F6678B" w:rsidRDefault="00F6678B" w:rsidP="00F6678B">
            <w:pPr>
              <w:spacing w:after="0" w:line="240" w:lineRule="auto"/>
              <w:rPr>
                <w:rFonts w:ascii="Cambria" w:eastAsia="Times New Roman" w:hAnsi="Cambria" w:cs="Calibri"/>
                <w:b/>
                <w:bCs/>
                <w:sz w:val="18"/>
                <w:szCs w:val="18"/>
                <w:lang w:eastAsia="en-IN"/>
              </w:rPr>
            </w:pPr>
            <w:r w:rsidRPr="00F6678B">
              <w:rPr>
                <w:rFonts w:ascii="Cambria" w:eastAsia="Times New Roman" w:hAnsi="Cambria" w:cs="Calibri"/>
                <w:sz w:val="18"/>
                <w:szCs w:val="18"/>
                <w:lang w:eastAsia="en-IN"/>
              </w:rPr>
              <w:t>Less: Meter Rent</w:t>
            </w:r>
          </w:p>
        </w:tc>
        <w:tc>
          <w:tcPr>
            <w:tcW w:w="854" w:type="dxa"/>
            <w:noWrap/>
            <w:vAlign w:val="center"/>
          </w:tcPr>
          <w:p w14:paraId="2F41AEE3"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sz w:val="18"/>
                <w:szCs w:val="18"/>
                <w:lang w:eastAsia="en-IN"/>
              </w:rPr>
              <w:t>3.78</w:t>
            </w:r>
          </w:p>
        </w:tc>
        <w:tc>
          <w:tcPr>
            <w:tcW w:w="850" w:type="dxa"/>
            <w:noWrap/>
            <w:vAlign w:val="center"/>
          </w:tcPr>
          <w:p w14:paraId="05DF16DB"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sz w:val="18"/>
                <w:szCs w:val="18"/>
                <w:lang w:eastAsia="en-IN"/>
              </w:rPr>
              <w:t>3.61</w:t>
            </w:r>
          </w:p>
        </w:tc>
        <w:tc>
          <w:tcPr>
            <w:tcW w:w="851" w:type="dxa"/>
            <w:noWrap/>
            <w:vAlign w:val="center"/>
          </w:tcPr>
          <w:p w14:paraId="5A7C819C"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sz w:val="18"/>
                <w:szCs w:val="18"/>
                <w:lang w:eastAsia="en-IN"/>
              </w:rPr>
              <w:t>3.61</w:t>
            </w:r>
          </w:p>
        </w:tc>
        <w:tc>
          <w:tcPr>
            <w:tcW w:w="859" w:type="dxa"/>
            <w:noWrap/>
            <w:vAlign w:val="center"/>
          </w:tcPr>
          <w:p w14:paraId="75852465"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sz w:val="18"/>
                <w:szCs w:val="18"/>
                <w:lang w:eastAsia="en-IN"/>
              </w:rPr>
              <w:t>3.67</w:t>
            </w:r>
          </w:p>
        </w:tc>
        <w:tc>
          <w:tcPr>
            <w:tcW w:w="839" w:type="dxa"/>
            <w:noWrap/>
            <w:vAlign w:val="center"/>
          </w:tcPr>
          <w:p w14:paraId="0FD23805"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sz w:val="18"/>
                <w:szCs w:val="18"/>
                <w:lang w:eastAsia="en-IN"/>
              </w:rPr>
              <w:t>3.68</w:t>
            </w:r>
          </w:p>
        </w:tc>
        <w:tc>
          <w:tcPr>
            <w:tcW w:w="939" w:type="dxa"/>
            <w:noWrap/>
            <w:vAlign w:val="center"/>
          </w:tcPr>
          <w:p w14:paraId="0EBBDF14"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sz w:val="18"/>
                <w:szCs w:val="18"/>
                <w:lang w:eastAsia="en-IN"/>
              </w:rPr>
              <w:t>3.83</w:t>
            </w:r>
          </w:p>
        </w:tc>
        <w:tc>
          <w:tcPr>
            <w:tcW w:w="839" w:type="dxa"/>
            <w:noWrap/>
            <w:vAlign w:val="center"/>
          </w:tcPr>
          <w:p w14:paraId="5869ABC6"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sz w:val="18"/>
                <w:szCs w:val="18"/>
                <w:lang w:eastAsia="en-IN"/>
              </w:rPr>
              <w:t>3.74</w:t>
            </w:r>
          </w:p>
        </w:tc>
        <w:tc>
          <w:tcPr>
            <w:tcW w:w="859" w:type="dxa"/>
            <w:noWrap/>
            <w:vAlign w:val="center"/>
          </w:tcPr>
          <w:p w14:paraId="68EFBCE5"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sz w:val="18"/>
                <w:szCs w:val="18"/>
                <w:lang w:eastAsia="en-IN"/>
              </w:rPr>
              <w:t>3.68</w:t>
            </w:r>
          </w:p>
        </w:tc>
        <w:tc>
          <w:tcPr>
            <w:tcW w:w="939" w:type="dxa"/>
            <w:noWrap/>
            <w:vAlign w:val="center"/>
          </w:tcPr>
          <w:p w14:paraId="502E8198"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sz w:val="18"/>
                <w:szCs w:val="18"/>
                <w:lang w:eastAsia="en-IN"/>
              </w:rPr>
              <w:t>29.59</w:t>
            </w:r>
          </w:p>
        </w:tc>
      </w:tr>
      <w:tr w:rsidR="00F6678B" w:rsidRPr="00F6678B" w14:paraId="00331288" w14:textId="77777777" w:rsidTr="00F6678B">
        <w:trPr>
          <w:trHeight w:val="220"/>
        </w:trPr>
        <w:tc>
          <w:tcPr>
            <w:tcW w:w="2407" w:type="dxa"/>
            <w:gridSpan w:val="2"/>
            <w:noWrap/>
            <w:vAlign w:val="center"/>
          </w:tcPr>
          <w:p w14:paraId="4BF13CBD" w14:textId="77777777" w:rsidR="00F6678B" w:rsidRPr="00F6678B" w:rsidRDefault="00F6678B" w:rsidP="00F6678B">
            <w:pPr>
              <w:spacing w:after="0" w:line="240" w:lineRule="auto"/>
              <w:rPr>
                <w:rFonts w:ascii="Cambria" w:eastAsia="Times New Roman" w:hAnsi="Cambria" w:cs="Calibri"/>
                <w:b/>
                <w:bCs/>
                <w:sz w:val="18"/>
                <w:szCs w:val="18"/>
                <w:lang w:eastAsia="en-IN"/>
              </w:rPr>
            </w:pPr>
            <w:r w:rsidRPr="00F6678B">
              <w:rPr>
                <w:rFonts w:ascii="Cambria" w:eastAsia="Times New Roman" w:hAnsi="Cambria" w:cs="Calibri"/>
                <w:sz w:val="18"/>
                <w:szCs w:val="18"/>
                <w:lang w:eastAsia="en-IN"/>
              </w:rPr>
              <w:t xml:space="preserve">Less: Incentive on Arrear Collection </w:t>
            </w:r>
          </w:p>
        </w:tc>
        <w:tc>
          <w:tcPr>
            <w:tcW w:w="854" w:type="dxa"/>
            <w:noWrap/>
            <w:vAlign w:val="center"/>
          </w:tcPr>
          <w:p w14:paraId="00B3FB5A"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sz w:val="18"/>
                <w:szCs w:val="18"/>
                <w:lang w:eastAsia="en-IN"/>
              </w:rPr>
              <w:t>0.21</w:t>
            </w:r>
          </w:p>
        </w:tc>
        <w:tc>
          <w:tcPr>
            <w:tcW w:w="850" w:type="dxa"/>
            <w:noWrap/>
            <w:vAlign w:val="center"/>
          </w:tcPr>
          <w:p w14:paraId="13BE5343"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sz w:val="18"/>
                <w:szCs w:val="18"/>
                <w:lang w:eastAsia="en-IN"/>
              </w:rPr>
              <w:t>0.15</w:t>
            </w:r>
          </w:p>
        </w:tc>
        <w:tc>
          <w:tcPr>
            <w:tcW w:w="851" w:type="dxa"/>
            <w:noWrap/>
            <w:vAlign w:val="center"/>
          </w:tcPr>
          <w:p w14:paraId="078CE139"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sz w:val="18"/>
                <w:szCs w:val="18"/>
                <w:lang w:eastAsia="en-IN"/>
              </w:rPr>
              <w:t>0.21</w:t>
            </w:r>
          </w:p>
        </w:tc>
        <w:tc>
          <w:tcPr>
            <w:tcW w:w="859" w:type="dxa"/>
            <w:noWrap/>
            <w:vAlign w:val="center"/>
          </w:tcPr>
          <w:p w14:paraId="42A9094F"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sz w:val="18"/>
                <w:szCs w:val="18"/>
                <w:lang w:eastAsia="en-IN"/>
              </w:rPr>
              <w:t>0.20</w:t>
            </w:r>
          </w:p>
        </w:tc>
        <w:tc>
          <w:tcPr>
            <w:tcW w:w="839" w:type="dxa"/>
            <w:noWrap/>
            <w:vAlign w:val="center"/>
          </w:tcPr>
          <w:p w14:paraId="69D6E35E"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sz w:val="18"/>
                <w:szCs w:val="18"/>
                <w:lang w:eastAsia="en-IN"/>
              </w:rPr>
              <w:t>0.30</w:t>
            </w:r>
          </w:p>
        </w:tc>
        <w:tc>
          <w:tcPr>
            <w:tcW w:w="939" w:type="dxa"/>
            <w:noWrap/>
            <w:vAlign w:val="center"/>
          </w:tcPr>
          <w:p w14:paraId="73DD7033"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sz w:val="18"/>
                <w:szCs w:val="18"/>
                <w:lang w:eastAsia="en-IN"/>
              </w:rPr>
              <w:t>0.22</w:t>
            </w:r>
          </w:p>
        </w:tc>
        <w:tc>
          <w:tcPr>
            <w:tcW w:w="839" w:type="dxa"/>
            <w:noWrap/>
            <w:vAlign w:val="center"/>
          </w:tcPr>
          <w:p w14:paraId="112659AE"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sz w:val="18"/>
                <w:szCs w:val="18"/>
                <w:lang w:eastAsia="en-IN"/>
              </w:rPr>
              <w:t>0.17</w:t>
            </w:r>
          </w:p>
        </w:tc>
        <w:tc>
          <w:tcPr>
            <w:tcW w:w="859" w:type="dxa"/>
            <w:noWrap/>
            <w:vAlign w:val="center"/>
          </w:tcPr>
          <w:p w14:paraId="074B1326"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sz w:val="18"/>
                <w:szCs w:val="18"/>
                <w:lang w:eastAsia="en-IN"/>
              </w:rPr>
              <w:t>0.93</w:t>
            </w:r>
          </w:p>
        </w:tc>
        <w:tc>
          <w:tcPr>
            <w:tcW w:w="939" w:type="dxa"/>
            <w:noWrap/>
            <w:vAlign w:val="center"/>
          </w:tcPr>
          <w:p w14:paraId="662A4F5A"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r w:rsidRPr="00F6678B">
              <w:rPr>
                <w:rFonts w:ascii="Cambria" w:eastAsia="Times New Roman" w:hAnsi="Cambria" w:cs="Calibri"/>
                <w:sz w:val="18"/>
                <w:szCs w:val="18"/>
                <w:lang w:eastAsia="en-IN"/>
              </w:rPr>
              <w:t>2.40</w:t>
            </w:r>
          </w:p>
        </w:tc>
      </w:tr>
      <w:tr w:rsidR="00B9706F" w:rsidRPr="00F6678B" w14:paraId="73B18016" w14:textId="77777777" w:rsidTr="00036C31">
        <w:trPr>
          <w:trHeight w:val="220"/>
        </w:trPr>
        <w:tc>
          <w:tcPr>
            <w:tcW w:w="2407" w:type="dxa"/>
            <w:gridSpan w:val="2"/>
            <w:noWrap/>
            <w:vAlign w:val="center"/>
          </w:tcPr>
          <w:p w14:paraId="425A8EEC" w14:textId="77777777" w:rsidR="00B9706F" w:rsidRPr="00F6678B" w:rsidRDefault="00B9706F" w:rsidP="00F6678B">
            <w:pPr>
              <w:spacing w:after="0" w:line="240" w:lineRule="auto"/>
              <w:rPr>
                <w:rFonts w:ascii="Cambria" w:eastAsia="Times New Roman" w:hAnsi="Cambria" w:cs="Calibri"/>
                <w:b/>
                <w:bCs/>
                <w:sz w:val="18"/>
                <w:szCs w:val="18"/>
                <w:lang w:eastAsia="en-IN"/>
              </w:rPr>
            </w:pPr>
            <w:r w:rsidRPr="00F6678B">
              <w:rPr>
                <w:rFonts w:ascii="Cambria" w:eastAsia="Times New Roman" w:hAnsi="Cambria" w:cs="Calibri"/>
                <w:sz w:val="18"/>
                <w:szCs w:val="18"/>
                <w:lang w:eastAsia="en-IN"/>
              </w:rPr>
              <w:t>Less: Interest from Bank retained as per para 4.3.2 of tariff regulation 2022</w:t>
            </w:r>
          </w:p>
        </w:tc>
        <w:tc>
          <w:tcPr>
            <w:tcW w:w="5192" w:type="dxa"/>
            <w:gridSpan w:val="6"/>
            <w:noWrap/>
            <w:vAlign w:val="center"/>
          </w:tcPr>
          <w:p w14:paraId="2729D153" w14:textId="77777777" w:rsidR="00B9706F" w:rsidRPr="00BD0431" w:rsidRDefault="00B9706F" w:rsidP="00F6678B">
            <w:pPr>
              <w:spacing w:after="0" w:line="240" w:lineRule="auto"/>
              <w:jc w:val="center"/>
              <w:rPr>
                <w:rFonts w:ascii="Cambria" w:eastAsia="Times New Roman" w:hAnsi="Cambria" w:cs="Calibri"/>
                <w:sz w:val="18"/>
                <w:szCs w:val="18"/>
                <w:lang w:eastAsia="en-IN"/>
              </w:rPr>
            </w:pPr>
            <w:r w:rsidRPr="00BD0431">
              <w:rPr>
                <w:rFonts w:ascii="Cambria" w:eastAsia="Times New Roman" w:hAnsi="Cambria" w:cs="Calibri"/>
                <w:sz w:val="18"/>
                <w:szCs w:val="18"/>
                <w:lang w:eastAsia="en-IN"/>
              </w:rPr>
              <w:t>11.95</w:t>
            </w:r>
          </w:p>
        </w:tc>
        <w:tc>
          <w:tcPr>
            <w:tcW w:w="839" w:type="dxa"/>
            <w:noWrap/>
            <w:vAlign w:val="center"/>
          </w:tcPr>
          <w:p w14:paraId="0A5019FF" w14:textId="77777777" w:rsidR="00B9706F" w:rsidRPr="00BD0431" w:rsidRDefault="001C6C62" w:rsidP="00F6678B">
            <w:pPr>
              <w:spacing w:after="0" w:line="240" w:lineRule="auto"/>
              <w:jc w:val="center"/>
              <w:rPr>
                <w:rFonts w:ascii="Cambria" w:eastAsia="Times New Roman" w:hAnsi="Cambria" w:cs="Calibri"/>
                <w:sz w:val="18"/>
                <w:szCs w:val="18"/>
                <w:lang w:eastAsia="en-IN"/>
              </w:rPr>
            </w:pPr>
            <w:r w:rsidRPr="00BD0431">
              <w:rPr>
                <w:rFonts w:ascii="Cambria" w:eastAsia="Times New Roman" w:hAnsi="Cambria" w:cs="Calibri"/>
                <w:sz w:val="18"/>
                <w:szCs w:val="18"/>
                <w:lang w:eastAsia="en-IN"/>
              </w:rPr>
              <w:t>0.8</w:t>
            </w:r>
          </w:p>
        </w:tc>
        <w:tc>
          <w:tcPr>
            <w:tcW w:w="859" w:type="dxa"/>
            <w:noWrap/>
            <w:vAlign w:val="center"/>
          </w:tcPr>
          <w:p w14:paraId="3E0211FF" w14:textId="77777777" w:rsidR="00B9706F" w:rsidRPr="00BD0431" w:rsidRDefault="00DD0B10" w:rsidP="00F6678B">
            <w:pPr>
              <w:spacing w:after="0" w:line="240" w:lineRule="auto"/>
              <w:jc w:val="center"/>
              <w:rPr>
                <w:rFonts w:ascii="Cambria" w:eastAsia="Times New Roman" w:hAnsi="Cambria" w:cs="Calibri"/>
                <w:sz w:val="18"/>
                <w:szCs w:val="18"/>
                <w:lang w:eastAsia="en-IN"/>
              </w:rPr>
            </w:pPr>
            <w:r w:rsidRPr="00BD0431">
              <w:rPr>
                <w:rFonts w:ascii="Cambria" w:eastAsia="Times New Roman" w:hAnsi="Cambria" w:cs="Calibri"/>
                <w:sz w:val="18"/>
                <w:szCs w:val="18"/>
                <w:lang w:eastAsia="en-IN"/>
              </w:rPr>
              <w:t>1.81</w:t>
            </w:r>
          </w:p>
        </w:tc>
        <w:tc>
          <w:tcPr>
            <w:tcW w:w="939" w:type="dxa"/>
            <w:noWrap/>
            <w:vAlign w:val="center"/>
          </w:tcPr>
          <w:p w14:paraId="70792C9D" w14:textId="77777777" w:rsidR="00B9706F" w:rsidRPr="00BD0431" w:rsidRDefault="00BD0431" w:rsidP="00F6678B">
            <w:pPr>
              <w:spacing w:after="0" w:line="240" w:lineRule="auto"/>
              <w:jc w:val="center"/>
              <w:rPr>
                <w:rFonts w:ascii="Cambria" w:eastAsia="Times New Roman" w:hAnsi="Cambria" w:cs="Calibri"/>
                <w:sz w:val="18"/>
                <w:szCs w:val="18"/>
                <w:lang w:eastAsia="en-IN"/>
              </w:rPr>
            </w:pPr>
            <w:r w:rsidRPr="00BD0431">
              <w:rPr>
                <w:rFonts w:ascii="Cambria" w:eastAsia="Times New Roman" w:hAnsi="Cambria" w:cs="Calibri"/>
                <w:sz w:val="18"/>
                <w:szCs w:val="18"/>
                <w:lang w:eastAsia="en-IN"/>
              </w:rPr>
              <w:t>14.56</w:t>
            </w:r>
          </w:p>
        </w:tc>
      </w:tr>
      <w:tr w:rsidR="00F6678B" w:rsidRPr="00F6678B" w14:paraId="0228B620" w14:textId="77777777" w:rsidTr="00F6678B">
        <w:trPr>
          <w:trHeight w:val="220"/>
        </w:trPr>
        <w:tc>
          <w:tcPr>
            <w:tcW w:w="2407" w:type="dxa"/>
            <w:gridSpan w:val="2"/>
            <w:noWrap/>
            <w:vAlign w:val="center"/>
          </w:tcPr>
          <w:p w14:paraId="7B8BD256" w14:textId="77777777" w:rsidR="00F6678B" w:rsidRPr="00F6678B" w:rsidRDefault="00F6678B" w:rsidP="00F6678B">
            <w:pPr>
              <w:spacing w:after="0" w:line="240" w:lineRule="auto"/>
              <w:rPr>
                <w:rFonts w:ascii="Cambria" w:eastAsia="Times New Roman" w:hAnsi="Cambria" w:cs="Calibri"/>
                <w:b/>
                <w:bCs/>
                <w:sz w:val="18"/>
                <w:szCs w:val="18"/>
                <w:lang w:eastAsia="en-IN"/>
              </w:rPr>
            </w:pPr>
            <w:r w:rsidRPr="00F6678B">
              <w:rPr>
                <w:rFonts w:ascii="Cambria" w:eastAsia="Times New Roman" w:hAnsi="Cambria" w:cs="Calibri"/>
                <w:b/>
                <w:bCs/>
                <w:sz w:val="18"/>
                <w:szCs w:val="18"/>
                <w:lang w:eastAsia="en-IN"/>
              </w:rPr>
              <w:t xml:space="preserve">Net </w:t>
            </w:r>
            <w:r w:rsidR="00E90CA1" w:rsidRPr="00F6678B">
              <w:rPr>
                <w:rFonts w:ascii="Cambria" w:eastAsia="Times New Roman" w:hAnsi="Cambria" w:cs="Calibri"/>
                <w:b/>
                <w:bCs/>
                <w:sz w:val="18"/>
                <w:szCs w:val="18"/>
                <w:lang w:eastAsia="en-IN"/>
              </w:rPr>
              <w:t>non-tariff</w:t>
            </w:r>
            <w:r w:rsidRPr="00F6678B">
              <w:rPr>
                <w:rFonts w:ascii="Cambria" w:eastAsia="Times New Roman" w:hAnsi="Cambria" w:cs="Calibri"/>
                <w:b/>
                <w:bCs/>
                <w:sz w:val="18"/>
                <w:szCs w:val="18"/>
                <w:lang w:eastAsia="en-IN"/>
              </w:rPr>
              <w:t xml:space="preserve"> income</w:t>
            </w:r>
          </w:p>
        </w:tc>
        <w:tc>
          <w:tcPr>
            <w:tcW w:w="854" w:type="dxa"/>
            <w:noWrap/>
            <w:vAlign w:val="center"/>
          </w:tcPr>
          <w:p w14:paraId="3E11214E"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p>
        </w:tc>
        <w:tc>
          <w:tcPr>
            <w:tcW w:w="850" w:type="dxa"/>
            <w:noWrap/>
            <w:vAlign w:val="center"/>
          </w:tcPr>
          <w:p w14:paraId="3237951D"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p>
        </w:tc>
        <w:tc>
          <w:tcPr>
            <w:tcW w:w="851" w:type="dxa"/>
            <w:noWrap/>
            <w:vAlign w:val="center"/>
          </w:tcPr>
          <w:p w14:paraId="196042F8"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p>
        </w:tc>
        <w:tc>
          <w:tcPr>
            <w:tcW w:w="859" w:type="dxa"/>
            <w:noWrap/>
            <w:vAlign w:val="center"/>
          </w:tcPr>
          <w:p w14:paraId="1CF5D7DF"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p>
        </w:tc>
        <w:tc>
          <w:tcPr>
            <w:tcW w:w="839" w:type="dxa"/>
            <w:noWrap/>
            <w:vAlign w:val="center"/>
          </w:tcPr>
          <w:p w14:paraId="1E674D32"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p>
        </w:tc>
        <w:tc>
          <w:tcPr>
            <w:tcW w:w="939" w:type="dxa"/>
            <w:noWrap/>
            <w:vAlign w:val="center"/>
          </w:tcPr>
          <w:p w14:paraId="7C094011"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p>
        </w:tc>
        <w:tc>
          <w:tcPr>
            <w:tcW w:w="839" w:type="dxa"/>
            <w:noWrap/>
            <w:vAlign w:val="center"/>
          </w:tcPr>
          <w:p w14:paraId="09EBC244"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p>
        </w:tc>
        <w:tc>
          <w:tcPr>
            <w:tcW w:w="859" w:type="dxa"/>
            <w:noWrap/>
            <w:vAlign w:val="center"/>
          </w:tcPr>
          <w:p w14:paraId="3488685F" w14:textId="77777777" w:rsidR="00F6678B" w:rsidRPr="00F6678B" w:rsidRDefault="00F6678B" w:rsidP="00F6678B">
            <w:pPr>
              <w:spacing w:after="0" w:line="240" w:lineRule="auto"/>
              <w:jc w:val="center"/>
              <w:rPr>
                <w:rFonts w:ascii="Cambria" w:eastAsia="Times New Roman" w:hAnsi="Cambria" w:cs="Calibri"/>
                <w:b/>
                <w:bCs/>
                <w:sz w:val="18"/>
                <w:szCs w:val="18"/>
                <w:lang w:eastAsia="en-IN"/>
              </w:rPr>
            </w:pPr>
          </w:p>
        </w:tc>
        <w:tc>
          <w:tcPr>
            <w:tcW w:w="939" w:type="dxa"/>
            <w:noWrap/>
            <w:vAlign w:val="center"/>
          </w:tcPr>
          <w:p w14:paraId="7018CACB" w14:textId="77777777" w:rsidR="00F6678B" w:rsidRPr="00F6678B" w:rsidRDefault="0069675B" w:rsidP="00F6678B">
            <w:pPr>
              <w:spacing w:after="0" w:line="240" w:lineRule="auto"/>
              <w:jc w:val="center"/>
              <w:rPr>
                <w:rFonts w:ascii="Cambria" w:eastAsia="Times New Roman" w:hAnsi="Cambria" w:cs="Calibri"/>
                <w:b/>
                <w:bCs/>
                <w:sz w:val="18"/>
                <w:szCs w:val="18"/>
                <w:lang w:eastAsia="en-IN"/>
              </w:rPr>
            </w:pPr>
            <w:r>
              <w:rPr>
                <w:rFonts w:ascii="Cambria" w:eastAsia="Times New Roman" w:hAnsi="Cambria" w:cs="Calibri"/>
                <w:b/>
                <w:bCs/>
                <w:sz w:val="18"/>
                <w:szCs w:val="18"/>
                <w:lang w:eastAsia="en-IN"/>
              </w:rPr>
              <w:t>412.80</w:t>
            </w:r>
          </w:p>
        </w:tc>
      </w:tr>
    </w:tbl>
    <w:p w14:paraId="736D8425" w14:textId="77777777" w:rsidR="00974346" w:rsidRDefault="00974346" w:rsidP="0043107C">
      <w:pPr>
        <w:autoSpaceDE w:val="0"/>
        <w:autoSpaceDN w:val="0"/>
        <w:adjustRightInd w:val="0"/>
        <w:spacing w:after="0" w:line="360" w:lineRule="auto"/>
        <w:rPr>
          <w:rFonts w:ascii="Cambria" w:hAnsi="Cambria" w:cs="Arial"/>
          <w:b/>
          <w:bCs/>
        </w:rPr>
      </w:pPr>
    </w:p>
    <w:p w14:paraId="6EDF9E26" w14:textId="191FC8F8" w:rsidR="0043107C" w:rsidRPr="000F1D6A" w:rsidRDefault="0043107C" w:rsidP="0043107C">
      <w:pPr>
        <w:autoSpaceDE w:val="0"/>
        <w:autoSpaceDN w:val="0"/>
        <w:adjustRightInd w:val="0"/>
        <w:spacing w:after="0" w:line="360" w:lineRule="auto"/>
        <w:rPr>
          <w:rFonts w:ascii="Cambria" w:hAnsi="Cambria" w:cs="Arial"/>
          <w:b/>
          <w:bCs/>
        </w:rPr>
      </w:pPr>
      <w:r w:rsidRPr="0022293B">
        <w:rPr>
          <w:rFonts w:ascii="Cambria" w:hAnsi="Cambria" w:cs="Arial"/>
          <w:b/>
          <w:bCs/>
        </w:rPr>
        <w:t xml:space="preserve">Reply to Query No. </w:t>
      </w:r>
      <w:r w:rsidR="00E76ADC" w:rsidRPr="0022293B">
        <w:rPr>
          <w:rFonts w:ascii="Cambria" w:hAnsi="Cambria" w:cs="Arial"/>
          <w:b/>
          <w:bCs/>
        </w:rPr>
        <w:t>3</w:t>
      </w:r>
      <w:r w:rsidR="00842660" w:rsidRPr="0022293B">
        <w:rPr>
          <w:rFonts w:ascii="Cambria" w:hAnsi="Cambria" w:cs="Arial"/>
          <w:b/>
          <w:bCs/>
        </w:rPr>
        <w:t>6</w:t>
      </w:r>
    </w:p>
    <w:p w14:paraId="13C2FE50" w14:textId="77777777" w:rsidR="002C37BB" w:rsidRDefault="00B22506" w:rsidP="007373BC">
      <w:pPr>
        <w:autoSpaceDE w:val="0"/>
        <w:autoSpaceDN w:val="0"/>
        <w:adjustRightInd w:val="0"/>
        <w:spacing w:after="0" w:line="360" w:lineRule="auto"/>
        <w:jc w:val="both"/>
        <w:rPr>
          <w:rFonts w:ascii="Cambria" w:hAnsi="Cambria" w:cs="Arial"/>
          <w:b/>
          <w:bCs/>
        </w:rPr>
      </w:pPr>
      <w:r>
        <w:rPr>
          <w:rFonts w:ascii="Cambria" w:hAnsi="Cambria" w:cs="Arial"/>
        </w:rPr>
        <w:t xml:space="preserve">As per the Regulation 3.8.4 of OERC </w:t>
      </w:r>
      <w:r w:rsidR="00B43E74">
        <w:rPr>
          <w:rFonts w:ascii="Cambria" w:hAnsi="Cambria" w:cs="Arial"/>
        </w:rPr>
        <w:t xml:space="preserve">Tariff Regulation, 2022, for the assets of erstwhile DISCOMs, the depreciation is being calculated on pre </w:t>
      </w:r>
      <w:r w:rsidR="0025767A">
        <w:rPr>
          <w:rFonts w:ascii="Cambria" w:hAnsi="Cambria" w:cs="Arial"/>
        </w:rPr>
        <w:t>up</w:t>
      </w:r>
      <w:r w:rsidR="00B43E74">
        <w:rPr>
          <w:rFonts w:ascii="Cambria" w:hAnsi="Cambria" w:cs="Arial"/>
        </w:rPr>
        <w:t xml:space="preserve">valued cost of assets </w:t>
      </w:r>
      <w:r w:rsidR="0025767A">
        <w:rPr>
          <w:rFonts w:ascii="Cambria" w:hAnsi="Cambria" w:cs="Arial"/>
        </w:rPr>
        <w:t>at pre-92 rates</w:t>
      </w:r>
      <w:r w:rsidR="00234D73">
        <w:rPr>
          <w:rFonts w:ascii="Cambria" w:hAnsi="Cambria" w:cs="Arial"/>
        </w:rPr>
        <w:t xml:space="preserve">. The details of such assets with segregation </w:t>
      </w:r>
      <w:r w:rsidR="00285FCD">
        <w:rPr>
          <w:rFonts w:ascii="Cambria" w:hAnsi="Cambria" w:cs="Arial"/>
        </w:rPr>
        <w:t>related to assets created out of Govt. Grants, Meters and Consumer Contributions</w:t>
      </w:r>
      <w:r w:rsidR="007373BC">
        <w:rPr>
          <w:rFonts w:ascii="Cambria" w:hAnsi="Cambria" w:cs="Arial"/>
        </w:rPr>
        <w:t xml:space="preserve"> are</w:t>
      </w:r>
      <w:r w:rsidR="00234D73">
        <w:rPr>
          <w:rFonts w:ascii="Cambria" w:hAnsi="Cambria" w:cs="Arial"/>
        </w:rPr>
        <w:t xml:space="preserve"> provided in </w:t>
      </w:r>
      <w:r w:rsidR="00563B89" w:rsidRPr="007373BC">
        <w:rPr>
          <w:rFonts w:ascii="Cambria" w:hAnsi="Cambria" w:cs="Arial"/>
          <w:b/>
          <w:bCs/>
          <w:u w:val="single"/>
        </w:rPr>
        <w:t>Soft Copy</w:t>
      </w:r>
      <w:r w:rsidR="007373BC">
        <w:rPr>
          <w:rFonts w:ascii="Cambria" w:hAnsi="Cambria" w:cs="Arial"/>
          <w:b/>
          <w:bCs/>
        </w:rPr>
        <w:t>.</w:t>
      </w:r>
      <w:r w:rsidR="00563B89" w:rsidRPr="000F1D6A">
        <w:rPr>
          <w:rFonts w:ascii="Cambria" w:hAnsi="Cambria" w:cs="Arial"/>
          <w:b/>
          <w:bCs/>
        </w:rPr>
        <w:t xml:space="preserve"> </w:t>
      </w:r>
      <w:hyperlink r:id="rId11" w:history="1">
        <w:r w:rsidR="001326C5" w:rsidRPr="001326C5">
          <w:rPr>
            <w:rStyle w:val="Hyperlink"/>
            <w:rFonts w:ascii="Cambria" w:hAnsi="Cambria" w:cs="Arial"/>
            <w:b/>
            <w:bCs/>
          </w:rPr>
          <w:t>(Link</w:t>
        </w:r>
        <w:r w:rsidR="00942A71">
          <w:rPr>
            <w:rStyle w:val="Hyperlink"/>
            <w:rFonts w:ascii="Cambria" w:hAnsi="Cambria" w:cs="Arial"/>
            <w:b/>
            <w:bCs/>
          </w:rPr>
          <w:t>: Click Here</w:t>
        </w:r>
        <w:r w:rsidR="001326C5" w:rsidRPr="001326C5">
          <w:rPr>
            <w:rStyle w:val="Hyperlink"/>
            <w:rFonts w:ascii="Cambria" w:hAnsi="Cambria" w:cs="Arial"/>
            <w:b/>
            <w:bCs/>
          </w:rPr>
          <w:t>)</w:t>
        </w:r>
      </w:hyperlink>
    </w:p>
    <w:p w14:paraId="3AA2F9D6" w14:textId="77777777" w:rsidR="00AC2EFE" w:rsidRPr="001D2E61" w:rsidRDefault="00BD69DF" w:rsidP="007373BC">
      <w:pPr>
        <w:autoSpaceDE w:val="0"/>
        <w:autoSpaceDN w:val="0"/>
        <w:adjustRightInd w:val="0"/>
        <w:spacing w:after="0" w:line="360" w:lineRule="auto"/>
        <w:jc w:val="both"/>
        <w:rPr>
          <w:rFonts w:ascii="Cambria" w:hAnsi="Cambria" w:cs="Arial"/>
          <w:b/>
          <w:bCs/>
          <w:u w:val="single"/>
        </w:rPr>
      </w:pPr>
      <w:r w:rsidRPr="001D2E61">
        <w:rPr>
          <w:rFonts w:ascii="Cambria" w:hAnsi="Cambria" w:cs="Arial"/>
          <w:b/>
          <w:bCs/>
          <w:u w:val="single"/>
        </w:rPr>
        <w:t>Legacy Assets</w:t>
      </w:r>
    </w:p>
    <w:p w14:paraId="1957581E" w14:textId="77777777" w:rsidR="00AC2EFE" w:rsidRDefault="00AC2EFE" w:rsidP="00AC2EFE">
      <w:pPr>
        <w:autoSpaceDE w:val="0"/>
        <w:autoSpaceDN w:val="0"/>
        <w:adjustRightInd w:val="0"/>
        <w:spacing w:after="0" w:line="360" w:lineRule="auto"/>
        <w:jc w:val="right"/>
        <w:rPr>
          <w:rFonts w:ascii="Cambria" w:hAnsi="Cambria" w:cs="Arial"/>
        </w:rPr>
      </w:pPr>
      <w:r w:rsidRPr="00570482">
        <w:rPr>
          <w:rFonts w:ascii="Cambria" w:hAnsi="Cambria" w:cs="Arial"/>
          <w:b/>
          <w:bCs/>
          <w:i/>
          <w:iCs/>
          <w:sz w:val="20"/>
          <w:szCs w:val="20"/>
        </w:rPr>
        <w:t>(Rs. Cr.)</w:t>
      </w:r>
    </w:p>
    <w:tbl>
      <w:tblPr>
        <w:tblW w:w="10349" w:type="dxa"/>
        <w:tblInd w:w="-289" w:type="dxa"/>
        <w:tblLook w:val="04A0" w:firstRow="1" w:lastRow="0" w:firstColumn="1" w:lastColumn="0" w:noHBand="0" w:noVBand="1"/>
      </w:tblPr>
      <w:tblGrid>
        <w:gridCol w:w="483"/>
        <w:gridCol w:w="1258"/>
        <w:gridCol w:w="953"/>
        <w:gridCol w:w="912"/>
        <w:gridCol w:w="789"/>
        <w:gridCol w:w="851"/>
        <w:gridCol w:w="940"/>
        <w:gridCol w:w="685"/>
        <w:gridCol w:w="940"/>
        <w:gridCol w:w="743"/>
        <w:gridCol w:w="819"/>
        <w:gridCol w:w="976"/>
      </w:tblGrid>
      <w:tr w:rsidR="00AC2EFE" w:rsidRPr="00980002" w14:paraId="5FA9616E" w14:textId="77777777" w:rsidTr="00036C31">
        <w:trPr>
          <w:trHeight w:val="870"/>
        </w:trPr>
        <w:tc>
          <w:tcPr>
            <w:tcW w:w="483" w:type="dxa"/>
            <w:tcBorders>
              <w:top w:val="single" w:sz="4" w:space="0" w:color="auto"/>
              <w:left w:val="single" w:sz="4" w:space="0" w:color="auto"/>
              <w:bottom w:val="single" w:sz="4" w:space="0" w:color="auto"/>
              <w:right w:val="single" w:sz="4" w:space="0" w:color="auto"/>
            </w:tcBorders>
            <w:noWrap/>
            <w:vAlign w:val="center"/>
            <w:hideMark/>
          </w:tcPr>
          <w:p w14:paraId="46DC346A" w14:textId="77777777" w:rsidR="00AC2EFE" w:rsidRPr="00980002" w:rsidRDefault="00AC2EFE" w:rsidP="00036C31">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S. No.</w:t>
            </w:r>
          </w:p>
        </w:tc>
        <w:tc>
          <w:tcPr>
            <w:tcW w:w="1258" w:type="dxa"/>
            <w:tcBorders>
              <w:top w:val="single" w:sz="4" w:space="0" w:color="auto"/>
              <w:left w:val="nil"/>
              <w:bottom w:val="single" w:sz="4" w:space="0" w:color="auto"/>
              <w:right w:val="single" w:sz="4" w:space="0" w:color="auto"/>
            </w:tcBorders>
            <w:noWrap/>
            <w:vAlign w:val="center"/>
            <w:hideMark/>
          </w:tcPr>
          <w:p w14:paraId="08D3A539" w14:textId="77777777" w:rsidR="00AC2EFE" w:rsidRPr="00980002" w:rsidRDefault="00AC2EFE" w:rsidP="00036C31">
            <w:pPr>
              <w:spacing w:after="0" w:line="240" w:lineRule="auto"/>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Particulars</w:t>
            </w:r>
          </w:p>
        </w:tc>
        <w:tc>
          <w:tcPr>
            <w:tcW w:w="953" w:type="dxa"/>
            <w:tcBorders>
              <w:top w:val="single" w:sz="4" w:space="0" w:color="auto"/>
              <w:left w:val="nil"/>
              <w:bottom w:val="single" w:sz="4" w:space="0" w:color="auto"/>
              <w:right w:val="single" w:sz="4" w:space="0" w:color="auto"/>
            </w:tcBorders>
            <w:vAlign w:val="center"/>
            <w:hideMark/>
          </w:tcPr>
          <w:p w14:paraId="3A761F99" w14:textId="77777777" w:rsidR="00AC2EFE" w:rsidRPr="00980002" w:rsidRDefault="00AC2EFE"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GB as on 31.03.25</w:t>
            </w:r>
          </w:p>
        </w:tc>
        <w:tc>
          <w:tcPr>
            <w:tcW w:w="912" w:type="dxa"/>
            <w:tcBorders>
              <w:top w:val="single" w:sz="4" w:space="0" w:color="auto"/>
              <w:left w:val="nil"/>
              <w:bottom w:val="single" w:sz="4" w:space="0" w:color="auto"/>
              <w:right w:val="single" w:sz="4" w:space="0" w:color="auto"/>
            </w:tcBorders>
            <w:vAlign w:val="center"/>
            <w:hideMark/>
          </w:tcPr>
          <w:p w14:paraId="60A70AA5" w14:textId="77777777" w:rsidR="00AC2EFE" w:rsidRDefault="00AC2EFE"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Opening Acc</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 xml:space="preserve"> </w:t>
            </w:r>
          </w:p>
          <w:p w14:paraId="03504286" w14:textId="77777777" w:rsidR="00AC2EFE" w:rsidRDefault="00AC2EFE"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Dep</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br/>
              <w:t>(01</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04</w:t>
            </w:r>
            <w:r>
              <w:rPr>
                <w:rFonts w:ascii="Cambria" w:eastAsia="Times New Roman" w:hAnsi="Cambria" w:cs="Times New Roman"/>
                <w:b/>
                <w:bCs/>
                <w:color w:val="000000"/>
                <w:sz w:val="18"/>
                <w:szCs w:val="18"/>
                <w:lang w:eastAsia="en-IN"/>
              </w:rPr>
              <w:t>.</w:t>
            </w:r>
          </w:p>
          <w:p w14:paraId="3914B558" w14:textId="77777777" w:rsidR="00AC2EFE" w:rsidRPr="00980002" w:rsidRDefault="00AC2EFE"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24)</w:t>
            </w:r>
          </w:p>
        </w:tc>
        <w:tc>
          <w:tcPr>
            <w:tcW w:w="789" w:type="dxa"/>
            <w:tcBorders>
              <w:top w:val="single" w:sz="4" w:space="0" w:color="auto"/>
              <w:left w:val="nil"/>
              <w:bottom w:val="single" w:sz="4" w:space="0" w:color="auto"/>
              <w:right w:val="single" w:sz="4" w:space="0" w:color="auto"/>
            </w:tcBorders>
            <w:vAlign w:val="center"/>
            <w:hideMark/>
          </w:tcPr>
          <w:p w14:paraId="6A7DC051" w14:textId="77777777" w:rsidR="00AC2EFE" w:rsidRPr="00980002" w:rsidRDefault="00AC2EFE"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Actual Dep. for year</w:t>
            </w:r>
          </w:p>
        </w:tc>
        <w:tc>
          <w:tcPr>
            <w:tcW w:w="851" w:type="dxa"/>
            <w:tcBorders>
              <w:top w:val="single" w:sz="4" w:space="0" w:color="auto"/>
              <w:left w:val="nil"/>
              <w:bottom w:val="single" w:sz="4" w:space="0" w:color="auto"/>
              <w:right w:val="single" w:sz="4" w:space="0" w:color="auto"/>
            </w:tcBorders>
            <w:vAlign w:val="center"/>
            <w:hideMark/>
          </w:tcPr>
          <w:p w14:paraId="7547E1FA" w14:textId="77777777" w:rsidR="00AC2EFE" w:rsidRPr="00980002" w:rsidRDefault="00AC2EFE"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Closing Acc</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 xml:space="preserve"> Dep</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br/>
              <w:t>(31-03-25)</w:t>
            </w:r>
          </w:p>
        </w:tc>
        <w:tc>
          <w:tcPr>
            <w:tcW w:w="940" w:type="dxa"/>
            <w:tcBorders>
              <w:top w:val="single" w:sz="4" w:space="0" w:color="auto"/>
              <w:left w:val="nil"/>
              <w:bottom w:val="single" w:sz="4" w:space="0" w:color="auto"/>
              <w:right w:val="single" w:sz="4" w:space="0" w:color="auto"/>
            </w:tcBorders>
            <w:vAlign w:val="center"/>
            <w:hideMark/>
          </w:tcPr>
          <w:p w14:paraId="61B52C01" w14:textId="77777777" w:rsidR="00AC2EFE" w:rsidRDefault="00AC2EFE"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NB as </w:t>
            </w:r>
          </w:p>
          <w:p w14:paraId="7E6609B0" w14:textId="77777777" w:rsidR="00AC2EFE" w:rsidRDefault="00AC2EFE"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on 31.03.</w:t>
            </w:r>
          </w:p>
          <w:p w14:paraId="2B8E9149" w14:textId="77777777" w:rsidR="00AC2EFE" w:rsidRPr="00980002" w:rsidRDefault="00AC2EFE"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c>
          <w:tcPr>
            <w:tcW w:w="685" w:type="dxa"/>
            <w:tcBorders>
              <w:top w:val="single" w:sz="4" w:space="0" w:color="auto"/>
              <w:left w:val="nil"/>
              <w:bottom w:val="single" w:sz="4" w:space="0" w:color="auto"/>
              <w:right w:val="single" w:sz="4" w:space="0" w:color="auto"/>
            </w:tcBorders>
            <w:vAlign w:val="center"/>
            <w:hideMark/>
          </w:tcPr>
          <w:p w14:paraId="17686A2D" w14:textId="77777777" w:rsidR="00AC2EFE" w:rsidRPr="00980002" w:rsidRDefault="00AC2EFE" w:rsidP="00036C31">
            <w:pPr>
              <w:spacing w:after="0" w:line="240" w:lineRule="auto"/>
              <w:jc w:val="center"/>
              <w:rPr>
                <w:rFonts w:ascii="Cambria" w:eastAsia="Times New Roman" w:hAnsi="Cambria" w:cs="Times New Roman"/>
                <w:b/>
                <w:bCs/>
                <w:color w:val="000000"/>
                <w:sz w:val="18"/>
                <w:szCs w:val="18"/>
                <w:lang w:eastAsia="en-IN"/>
              </w:rPr>
            </w:pPr>
            <w:r>
              <w:rPr>
                <w:rFonts w:ascii="Cambria" w:eastAsia="Times New Roman" w:hAnsi="Cambria" w:cs="Times New Roman"/>
                <w:b/>
                <w:bCs/>
                <w:color w:val="000000"/>
                <w:sz w:val="18"/>
                <w:szCs w:val="18"/>
                <w:lang w:eastAsia="en-IN"/>
              </w:rPr>
              <w:t>Retd.</w:t>
            </w:r>
          </w:p>
        </w:tc>
        <w:tc>
          <w:tcPr>
            <w:tcW w:w="940" w:type="dxa"/>
            <w:tcBorders>
              <w:top w:val="single" w:sz="4" w:space="0" w:color="auto"/>
              <w:left w:val="nil"/>
              <w:bottom w:val="single" w:sz="4" w:space="0" w:color="auto"/>
              <w:right w:val="single" w:sz="4" w:space="0" w:color="auto"/>
            </w:tcBorders>
            <w:vAlign w:val="center"/>
            <w:hideMark/>
          </w:tcPr>
          <w:p w14:paraId="1BBDECDC" w14:textId="77777777" w:rsidR="00AC2EFE" w:rsidRDefault="00AC2EFE"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GB as </w:t>
            </w:r>
          </w:p>
          <w:p w14:paraId="6034635A" w14:textId="77777777" w:rsidR="00AC2EFE" w:rsidRDefault="00AC2EFE"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on </w:t>
            </w:r>
            <w:r>
              <w:rPr>
                <w:rFonts w:ascii="Cambria" w:eastAsia="Times New Roman" w:hAnsi="Cambria" w:cs="Times New Roman"/>
                <w:b/>
                <w:bCs/>
                <w:color w:val="000000"/>
                <w:sz w:val="18"/>
                <w:szCs w:val="18"/>
                <w:lang w:eastAsia="en-IN"/>
              </w:rPr>
              <w:t>3</w:t>
            </w:r>
            <w:r w:rsidRPr="00B90B46">
              <w:rPr>
                <w:rFonts w:ascii="Cambria" w:eastAsia="Times New Roman" w:hAnsi="Cambria" w:cs="Times New Roman"/>
                <w:b/>
                <w:bCs/>
                <w:color w:val="000000"/>
                <w:sz w:val="18"/>
                <w:szCs w:val="18"/>
                <w:lang w:eastAsia="en-IN"/>
              </w:rPr>
              <w:t>0.11.</w:t>
            </w:r>
          </w:p>
          <w:p w14:paraId="54D44CB6" w14:textId="77777777" w:rsidR="00AC2EFE" w:rsidRPr="00980002" w:rsidRDefault="00AC2EFE"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c>
          <w:tcPr>
            <w:tcW w:w="743" w:type="dxa"/>
            <w:tcBorders>
              <w:top w:val="single" w:sz="4" w:space="0" w:color="auto"/>
              <w:left w:val="nil"/>
              <w:bottom w:val="single" w:sz="4" w:space="0" w:color="auto"/>
              <w:right w:val="single" w:sz="4" w:space="0" w:color="auto"/>
            </w:tcBorders>
            <w:vAlign w:val="center"/>
            <w:hideMark/>
          </w:tcPr>
          <w:p w14:paraId="6F8FB3DD" w14:textId="77777777" w:rsidR="00AC2EFE" w:rsidRPr="00980002" w:rsidRDefault="00AC2EFE" w:rsidP="00036C31">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Actual Dep. for year</w:t>
            </w:r>
          </w:p>
        </w:tc>
        <w:tc>
          <w:tcPr>
            <w:tcW w:w="819" w:type="dxa"/>
            <w:tcBorders>
              <w:top w:val="single" w:sz="4" w:space="0" w:color="auto"/>
              <w:left w:val="nil"/>
              <w:bottom w:val="single" w:sz="4" w:space="0" w:color="auto"/>
              <w:right w:val="single" w:sz="4" w:space="0" w:color="auto"/>
            </w:tcBorders>
            <w:vAlign w:val="center"/>
            <w:hideMark/>
          </w:tcPr>
          <w:p w14:paraId="76F405A4" w14:textId="77777777" w:rsidR="00AC2EFE" w:rsidRDefault="00AC2EFE"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Closing Acc</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 xml:space="preserve"> Dep</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br/>
              <w:t>(30.11.</w:t>
            </w:r>
          </w:p>
          <w:p w14:paraId="0A895533" w14:textId="77777777" w:rsidR="00AC2EFE" w:rsidRPr="00980002" w:rsidRDefault="00AC2EFE"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c>
          <w:tcPr>
            <w:tcW w:w="976" w:type="dxa"/>
            <w:tcBorders>
              <w:top w:val="single" w:sz="4" w:space="0" w:color="auto"/>
              <w:left w:val="nil"/>
              <w:bottom w:val="single" w:sz="4" w:space="0" w:color="auto"/>
              <w:right w:val="single" w:sz="4" w:space="0" w:color="auto"/>
            </w:tcBorders>
            <w:vAlign w:val="center"/>
            <w:hideMark/>
          </w:tcPr>
          <w:p w14:paraId="5196394D" w14:textId="77777777" w:rsidR="00AC2EFE" w:rsidRDefault="00AC2EFE"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NB as </w:t>
            </w:r>
          </w:p>
          <w:p w14:paraId="0B212C85" w14:textId="77777777" w:rsidR="00AC2EFE" w:rsidRDefault="00AC2EFE"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on 30.11</w:t>
            </w:r>
          </w:p>
          <w:p w14:paraId="12B5B33A" w14:textId="77777777" w:rsidR="00AC2EFE" w:rsidRPr="00980002" w:rsidRDefault="00AC2EFE"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r>
      <w:tr w:rsidR="00AC2EFE" w:rsidRPr="00980002" w14:paraId="2CC395C8" w14:textId="77777777" w:rsidTr="00036C31">
        <w:trPr>
          <w:trHeight w:val="290"/>
        </w:trPr>
        <w:tc>
          <w:tcPr>
            <w:tcW w:w="483" w:type="dxa"/>
            <w:tcBorders>
              <w:top w:val="nil"/>
              <w:left w:val="single" w:sz="4" w:space="0" w:color="auto"/>
              <w:bottom w:val="single" w:sz="4" w:space="0" w:color="auto"/>
              <w:right w:val="single" w:sz="4" w:space="0" w:color="auto"/>
            </w:tcBorders>
            <w:noWrap/>
            <w:vAlign w:val="center"/>
            <w:hideMark/>
          </w:tcPr>
          <w:p w14:paraId="000B9CFF"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w:t>
            </w:r>
          </w:p>
        </w:tc>
        <w:tc>
          <w:tcPr>
            <w:tcW w:w="1258" w:type="dxa"/>
            <w:tcBorders>
              <w:top w:val="nil"/>
              <w:left w:val="nil"/>
              <w:bottom w:val="single" w:sz="4" w:space="0" w:color="auto"/>
              <w:right w:val="single" w:sz="4" w:space="0" w:color="auto"/>
            </w:tcBorders>
            <w:noWrap/>
            <w:vAlign w:val="center"/>
            <w:hideMark/>
          </w:tcPr>
          <w:p w14:paraId="5892828E" w14:textId="77777777" w:rsidR="00AC2EFE" w:rsidRPr="00980002" w:rsidRDefault="00AC2EFE" w:rsidP="00036C31">
            <w:pPr>
              <w:spacing w:after="0" w:line="240" w:lineRule="auto"/>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Grants</w:t>
            </w:r>
          </w:p>
        </w:tc>
        <w:tc>
          <w:tcPr>
            <w:tcW w:w="953" w:type="dxa"/>
            <w:tcBorders>
              <w:top w:val="nil"/>
              <w:left w:val="nil"/>
              <w:bottom w:val="single" w:sz="4" w:space="0" w:color="auto"/>
              <w:right w:val="single" w:sz="4" w:space="0" w:color="auto"/>
            </w:tcBorders>
            <w:noWrap/>
            <w:vAlign w:val="center"/>
            <w:hideMark/>
          </w:tcPr>
          <w:p w14:paraId="07A769F7"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417.93</w:t>
            </w:r>
          </w:p>
        </w:tc>
        <w:tc>
          <w:tcPr>
            <w:tcW w:w="912" w:type="dxa"/>
            <w:tcBorders>
              <w:top w:val="nil"/>
              <w:left w:val="nil"/>
              <w:bottom w:val="single" w:sz="4" w:space="0" w:color="auto"/>
              <w:right w:val="single" w:sz="4" w:space="0" w:color="auto"/>
            </w:tcBorders>
            <w:noWrap/>
            <w:vAlign w:val="center"/>
            <w:hideMark/>
          </w:tcPr>
          <w:p w14:paraId="3C98EAD1"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139.76</w:t>
            </w:r>
          </w:p>
        </w:tc>
        <w:tc>
          <w:tcPr>
            <w:tcW w:w="789" w:type="dxa"/>
            <w:tcBorders>
              <w:top w:val="nil"/>
              <w:left w:val="nil"/>
              <w:bottom w:val="single" w:sz="4" w:space="0" w:color="auto"/>
              <w:right w:val="single" w:sz="4" w:space="0" w:color="auto"/>
            </w:tcBorders>
            <w:noWrap/>
            <w:vAlign w:val="center"/>
            <w:hideMark/>
          </w:tcPr>
          <w:p w14:paraId="517535B5"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15.73</w:t>
            </w:r>
          </w:p>
        </w:tc>
        <w:tc>
          <w:tcPr>
            <w:tcW w:w="851" w:type="dxa"/>
            <w:tcBorders>
              <w:top w:val="nil"/>
              <w:left w:val="nil"/>
              <w:bottom w:val="single" w:sz="4" w:space="0" w:color="auto"/>
              <w:right w:val="single" w:sz="4" w:space="0" w:color="auto"/>
            </w:tcBorders>
            <w:noWrap/>
            <w:vAlign w:val="center"/>
            <w:hideMark/>
          </w:tcPr>
          <w:p w14:paraId="189A3C2B"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155.49</w:t>
            </w:r>
          </w:p>
        </w:tc>
        <w:tc>
          <w:tcPr>
            <w:tcW w:w="940" w:type="dxa"/>
            <w:tcBorders>
              <w:top w:val="nil"/>
              <w:left w:val="nil"/>
              <w:bottom w:val="single" w:sz="4" w:space="0" w:color="auto"/>
              <w:right w:val="single" w:sz="4" w:space="0" w:color="auto"/>
            </w:tcBorders>
            <w:noWrap/>
            <w:vAlign w:val="center"/>
            <w:hideMark/>
          </w:tcPr>
          <w:p w14:paraId="7003082C"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262.44</w:t>
            </w:r>
          </w:p>
        </w:tc>
        <w:tc>
          <w:tcPr>
            <w:tcW w:w="685" w:type="dxa"/>
            <w:tcBorders>
              <w:top w:val="nil"/>
              <w:left w:val="nil"/>
              <w:bottom w:val="single" w:sz="4" w:space="0" w:color="auto"/>
              <w:right w:val="single" w:sz="4" w:space="0" w:color="auto"/>
            </w:tcBorders>
            <w:noWrap/>
            <w:vAlign w:val="center"/>
            <w:hideMark/>
          </w:tcPr>
          <w:p w14:paraId="3F5D75EC"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w:t>
            </w:r>
          </w:p>
        </w:tc>
        <w:tc>
          <w:tcPr>
            <w:tcW w:w="940" w:type="dxa"/>
            <w:tcBorders>
              <w:top w:val="nil"/>
              <w:left w:val="nil"/>
              <w:bottom w:val="single" w:sz="4" w:space="0" w:color="auto"/>
              <w:right w:val="single" w:sz="4" w:space="0" w:color="auto"/>
            </w:tcBorders>
            <w:noWrap/>
            <w:vAlign w:val="center"/>
            <w:hideMark/>
          </w:tcPr>
          <w:p w14:paraId="7F81B4F9"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417.93</w:t>
            </w:r>
          </w:p>
        </w:tc>
        <w:tc>
          <w:tcPr>
            <w:tcW w:w="743" w:type="dxa"/>
            <w:tcBorders>
              <w:top w:val="nil"/>
              <w:left w:val="nil"/>
              <w:bottom w:val="single" w:sz="4" w:space="0" w:color="auto"/>
              <w:right w:val="single" w:sz="4" w:space="0" w:color="auto"/>
            </w:tcBorders>
            <w:noWrap/>
            <w:vAlign w:val="center"/>
            <w:hideMark/>
          </w:tcPr>
          <w:p w14:paraId="2E08B749"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10.44</w:t>
            </w:r>
          </w:p>
        </w:tc>
        <w:tc>
          <w:tcPr>
            <w:tcW w:w="819" w:type="dxa"/>
            <w:tcBorders>
              <w:top w:val="nil"/>
              <w:left w:val="nil"/>
              <w:bottom w:val="single" w:sz="4" w:space="0" w:color="auto"/>
              <w:right w:val="single" w:sz="4" w:space="0" w:color="auto"/>
            </w:tcBorders>
            <w:noWrap/>
            <w:vAlign w:val="center"/>
            <w:hideMark/>
          </w:tcPr>
          <w:p w14:paraId="1F6C24B1"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165.93</w:t>
            </w:r>
          </w:p>
        </w:tc>
        <w:tc>
          <w:tcPr>
            <w:tcW w:w="976" w:type="dxa"/>
            <w:tcBorders>
              <w:top w:val="nil"/>
              <w:left w:val="nil"/>
              <w:bottom w:val="single" w:sz="4" w:space="0" w:color="auto"/>
              <w:right w:val="single" w:sz="4" w:space="0" w:color="auto"/>
            </w:tcBorders>
            <w:noWrap/>
            <w:vAlign w:val="center"/>
            <w:hideMark/>
          </w:tcPr>
          <w:p w14:paraId="12C8647C"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252.00</w:t>
            </w:r>
          </w:p>
        </w:tc>
      </w:tr>
      <w:tr w:rsidR="00AC2EFE" w:rsidRPr="00980002" w14:paraId="602BA5B4" w14:textId="77777777" w:rsidTr="00036C31">
        <w:trPr>
          <w:trHeight w:val="290"/>
        </w:trPr>
        <w:tc>
          <w:tcPr>
            <w:tcW w:w="483" w:type="dxa"/>
            <w:tcBorders>
              <w:top w:val="nil"/>
              <w:left w:val="single" w:sz="4" w:space="0" w:color="auto"/>
              <w:bottom w:val="single" w:sz="4" w:space="0" w:color="auto"/>
              <w:right w:val="single" w:sz="4" w:space="0" w:color="auto"/>
            </w:tcBorders>
            <w:noWrap/>
            <w:vAlign w:val="center"/>
            <w:hideMark/>
          </w:tcPr>
          <w:p w14:paraId="6655DDFD"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2</w:t>
            </w:r>
          </w:p>
        </w:tc>
        <w:tc>
          <w:tcPr>
            <w:tcW w:w="1258" w:type="dxa"/>
            <w:tcBorders>
              <w:top w:val="nil"/>
              <w:left w:val="nil"/>
              <w:bottom w:val="single" w:sz="4" w:space="0" w:color="auto"/>
              <w:right w:val="single" w:sz="4" w:space="0" w:color="auto"/>
            </w:tcBorders>
            <w:noWrap/>
            <w:vAlign w:val="center"/>
            <w:hideMark/>
          </w:tcPr>
          <w:p w14:paraId="073225EE" w14:textId="77777777" w:rsidR="00AC2EFE" w:rsidRPr="00980002" w:rsidRDefault="00AC2EFE" w:rsidP="00036C31">
            <w:pPr>
              <w:spacing w:after="0" w:line="240" w:lineRule="auto"/>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CC</w:t>
            </w:r>
          </w:p>
        </w:tc>
        <w:tc>
          <w:tcPr>
            <w:tcW w:w="953" w:type="dxa"/>
            <w:tcBorders>
              <w:top w:val="nil"/>
              <w:left w:val="nil"/>
              <w:bottom w:val="single" w:sz="4" w:space="0" w:color="auto"/>
              <w:right w:val="single" w:sz="4" w:space="0" w:color="auto"/>
            </w:tcBorders>
            <w:noWrap/>
            <w:vAlign w:val="center"/>
            <w:hideMark/>
          </w:tcPr>
          <w:p w14:paraId="29E5C7F8"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801.63</w:t>
            </w:r>
          </w:p>
        </w:tc>
        <w:tc>
          <w:tcPr>
            <w:tcW w:w="912" w:type="dxa"/>
            <w:tcBorders>
              <w:top w:val="nil"/>
              <w:left w:val="nil"/>
              <w:bottom w:val="single" w:sz="4" w:space="0" w:color="auto"/>
              <w:right w:val="single" w:sz="4" w:space="0" w:color="auto"/>
            </w:tcBorders>
            <w:noWrap/>
            <w:vAlign w:val="center"/>
            <w:hideMark/>
          </w:tcPr>
          <w:p w14:paraId="6F354AE2"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270.28</w:t>
            </w:r>
          </w:p>
        </w:tc>
        <w:tc>
          <w:tcPr>
            <w:tcW w:w="789" w:type="dxa"/>
            <w:tcBorders>
              <w:top w:val="nil"/>
              <w:left w:val="nil"/>
              <w:bottom w:val="single" w:sz="4" w:space="0" w:color="auto"/>
              <w:right w:val="single" w:sz="4" w:space="0" w:color="auto"/>
            </w:tcBorders>
            <w:noWrap/>
            <w:vAlign w:val="center"/>
            <w:hideMark/>
          </w:tcPr>
          <w:p w14:paraId="6A86BF7A"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19.81</w:t>
            </w:r>
          </w:p>
        </w:tc>
        <w:tc>
          <w:tcPr>
            <w:tcW w:w="851" w:type="dxa"/>
            <w:tcBorders>
              <w:top w:val="nil"/>
              <w:left w:val="nil"/>
              <w:bottom w:val="single" w:sz="4" w:space="0" w:color="auto"/>
              <w:right w:val="single" w:sz="4" w:space="0" w:color="auto"/>
            </w:tcBorders>
            <w:noWrap/>
            <w:vAlign w:val="center"/>
            <w:hideMark/>
          </w:tcPr>
          <w:p w14:paraId="4E6CA36E"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290.09</w:t>
            </w:r>
          </w:p>
        </w:tc>
        <w:tc>
          <w:tcPr>
            <w:tcW w:w="940" w:type="dxa"/>
            <w:tcBorders>
              <w:top w:val="nil"/>
              <w:left w:val="nil"/>
              <w:bottom w:val="single" w:sz="4" w:space="0" w:color="auto"/>
              <w:right w:val="single" w:sz="4" w:space="0" w:color="auto"/>
            </w:tcBorders>
            <w:noWrap/>
            <w:vAlign w:val="center"/>
            <w:hideMark/>
          </w:tcPr>
          <w:p w14:paraId="38C69352"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511.54</w:t>
            </w:r>
          </w:p>
        </w:tc>
        <w:tc>
          <w:tcPr>
            <w:tcW w:w="685" w:type="dxa"/>
            <w:tcBorders>
              <w:top w:val="nil"/>
              <w:left w:val="nil"/>
              <w:bottom w:val="single" w:sz="4" w:space="0" w:color="auto"/>
              <w:right w:val="single" w:sz="4" w:space="0" w:color="auto"/>
            </w:tcBorders>
            <w:noWrap/>
            <w:vAlign w:val="center"/>
            <w:hideMark/>
          </w:tcPr>
          <w:p w14:paraId="350E7AE5"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16.78</w:t>
            </w:r>
          </w:p>
        </w:tc>
        <w:tc>
          <w:tcPr>
            <w:tcW w:w="940" w:type="dxa"/>
            <w:tcBorders>
              <w:top w:val="nil"/>
              <w:left w:val="nil"/>
              <w:bottom w:val="single" w:sz="4" w:space="0" w:color="auto"/>
              <w:right w:val="single" w:sz="4" w:space="0" w:color="auto"/>
            </w:tcBorders>
            <w:noWrap/>
            <w:vAlign w:val="center"/>
            <w:hideMark/>
          </w:tcPr>
          <w:p w14:paraId="078D6F53"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784.85</w:t>
            </w:r>
          </w:p>
        </w:tc>
        <w:tc>
          <w:tcPr>
            <w:tcW w:w="743" w:type="dxa"/>
            <w:tcBorders>
              <w:top w:val="nil"/>
              <w:left w:val="nil"/>
              <w:bottom w:val="single" w:sz="4" w:space="0" w:color="auto"/>
              <w:right w:val="single" w:sz="4" w:space="0" w:color="auto"/>
            </w:tcBorders>
            <w:noWrap/>
            <w:vAlign w:val="center"/>
            <w:hideMark/>
          </w:tcPr>
          <w:p w14:paraId="57F4653E"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12.60</w:t>
            </w:r>
          </w:p>
        </w:tc>
        <w:tc>
          <w:tcPr>
            <w:tcW w:w="819" w:type="dxa"/>
            <w:tcBorders>
              <w:top w:val="nil"/>
              <w:left w:val="nil"/>
              <w:bottom w:val="single" w:sz="4" w:space="0" w:color="auto"/>
              <w:right w:val="single" w:sz="4" w:space="0" w:color="auto"/>
            </w:tcBorders>
            <w:noWrap/>
            <w:vAlign w:val="center"/>
            <w:hideMark/>
          </w:tcPr>
          <w:p w14:paraId="55DCEE2A"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302.69</w:t>
            </w:r>
          </w:p>
        </w:tc>
        <w:tc>
          <w:tcPr>
            <w:tcW w:w="976" w:type="dxa"/>
            <w:tcBorders>
              <w:top w:val="nil"/>
              <w:left w:val="nil"/>
              <w:bottom w:val="single" w:sz="4" w:space="0" w:color="auto"/>
              <w:right w:val="single" w:sz="4" w:space="0" w:color="auto"/>
            </w:tcBorders>
            <w:noWrap/>
            <w:vAlign w:val="center"/>
            <w:hideMark/>
          </w:tcPr>
          <w:p w14:paraId="17A997A7"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482.16</w:t>
            </w:r>
          </w:p>
        </w:tc>
      </w:tr>
      <w:tr w:rsidR="00AC2EFE" w:rsidRPr="00980002" w14:paraId="13373C89" w14:textId="77777777" w:rsidTr="00036C31">
        <w:trPr>
          <w:trHeight w:val="290"/>
        </w:trPr>
        <w:tc>
          <w:tcPr>
            <w:tcW w:w="483" w:type="dxa"/>
            <w:tcBorders>
              <w:top w:val="nil"/>
              <w:left w:val="single" w:sz="4" w:space="0" w:color="auto"/>
              <w:bottom w:val="single" w:sz="4" w:space="0" w:color="auto"/>
              <w:right w:val="single" w:sz="4" w:space="0" w:color="auto"/>
            </w:tcBorders>
            <w:noWrap/>
            <w:vAlign w:val="center"/>
            <w:hideMark/>
          </w:tcPr>
          <w:p w14:paraId="0580C189"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3</w:t>
            </w:r>
          </w:p>
        </w:tc>
        <w:tc>
          <w:tcPr>
            <w:tcW w:w="1258" w:type="dxa"/>
            <w:tcBorders>
              <w:top w:val="nil"/>
              <w:left w:val="nil"/>
              <w:bottom w:val="single" w:sz="4" w:space="0" w:color="auto"/>
              <w:right w:val="single" w:sz="4" w:space="0" w:color="auto"/>
            </w:tcBorders>
            <w:noWrap/>
            <w:vAlign w:val="center"/>
            <w:hideMark/>
          </w:tcPr>
          <w:p w14:paraId="378D61C3" w14:textId="77777777" w:rsidR="00AC2EFE" w:rsidRPr="00980002" w:rsidRDefault="00AC2EFE" w:rsidP="00036C31">
            <w:pPr>
              <w:spacing w:after="0" w:line="240" w:lineRule="auto"/>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Own Fund</w:t>
            </w:r>
          </w:p>
        </w:tc>
        <w:tc>
          <w:tcPr>
            <w:tcW w:w="953" w:type="dxa"/>
            <w:tcBorders>
              <w:top w:val="nil"/>
              <w:left w:val="nil"/>
              <w:bottom w:val="single" w:sz="4" w:space="0" w:color="auto"/>
              <w:right w:val="single" w:sz="4" w:space="0" w:color="auto"/>
            </w:tcBorders>
            <w:noWrap/>
            <w:vAlign w:val="center"/>
            <w:hideMark/>
          </w:tcPr>
          <w:p w14:paraId="45EC4A22"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714.76</w:t>
            </w:r>
          </w:p>
        </w:tc>
        <w:tc>
          <w:tcPr>
            <w:tcW w:w="912" w:type="dxa"/>
            <w:tcBorders>
              <w:top w:val="nil"/>
              <w:left w:val="nil"/>
              <w:bottom w:val="single" w:sz="4" w:space="0" w:color="auto"/>
              <w:right w:val="single" w:sz="4" w:space="0" w:color="auto"/>
            </w:tcBorders>
            <w:noWrap/>
            <w:vAlign w:val="center"/>
            <w:hideMark/>
          </w:tcPr>
          <w:p w14:paraId="14E4E175"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429.21</w:t>
            </w:r>
          </w:p>
        </w:tc>
        <w:tc>
          <w:tcPr>
            <w:tcW w:w="789" w:type="dxa"/>
            <w:tcBorders>
              <w:top w:val="nil"/>
              <w:left w:val="nil"/>
              <w:bottom w:val="single" w:sz="4" w:space="0" w:color="auto"/>
              <w:right w:val="single" w:sz="4" w:space="0" w:color="auto"/>
            </w:tcBorders>
            <w:noWrap/>
            <w:vAlign w:val="center"/>
            <w:hideMark/>
          </w:tcPr>
          <w:p w14:paraId="2BA9F695"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13.71</w:t>
            </w:r>
          </w:p>
        </w:tc>
        <w:tc>
          <w:tcPr>
            <w:tcW w:w="851" w:type="dxa"/>
            <w:tcBorders>
              <w:top w:val="nil"/>
              <w:left w:val="nil"/>
              <w:bottom w:val="single" w:sz="4" w:space="0" w:color="auto"/>
              <w:right w:val="single" w:sz="4" w:space="0" w:color="auto"/>
            </w:tcBorders>
            <w:noWrap/>
            <w:vAlign w:val="center"/>
            <w:hideMark/>
          </w:tcPr>
          <w:p w14:paraId="32658AFF"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442.92</w:t>
            </w:r>
          </w:p>
        </w:tc>
        <w:tc>
          <w:tcPr>
            <w:tcW w:w="940" w:type="dxa"/>
            <w:tcBorders>
              <w:top w:val="nil"/>
              <w:left w:val="nil"/>
              <w:bottom w:val="single" w:sz="4" w:space="0" w:color="auto"/>
              <w:right w:val="single" w:sz="4" w:space="0" w:color="auto"/>
            </w:tcBorders>
            <w:noWrap/>
            <w:vAlign w:val="center"/>
            <w:hideMark/>
          </w:tcPr>
          <w:p w14:paraId="7C921C72"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271.84</w:t>
            </w:r>
          </w:p>
        </w:tc>
        <w:tc>
          <w:tcPr>
            <w:tcW w:w="685" w:type="dxa"/>
            <w:tcBorders>
              <w:top w:val="nil"/>
              <w:left w:val="nil"/>
              <w:bottom w:val="single" w:sz="4" w:space="0" w:color="auto"/>
              <w:right w:val="single" w:sz="4" w:space="0" w:color="auto"/>
            </w:tcBorders>
            <w:noWrap/>
            <w:vAlign w:val="center"/>
            <w:hideMark/>
          </w:tcPr>
          <w:p w14:paraId="0C5A2A04"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1.50</w:t>
            </w:r>
          </w:p>
        </w:tc>
        <w:tc>
          <w:tcPr>
            <w:tcW w:w="940" w:type="dxa"/>
            <w:tcBorders>
              <w:top w:val="nil"/>
              <w:left w:val="nil"/>
              <w:bottom w:val="single" w:sz="4" w:space="0" w:color="auto"/>
              <w:right w:val="single" w:sz="4" w:space="0" w:color="auto"/>
            </w:tcBorders>
            <w:noWrap/>
            <w:vAlign w:val="center"/>
            <w:hideMark/>
          </w:tcPr>
          <w:p w14:paraId="7A0AA4CE"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713.26</w:t>
            </w:r>
          </w:p>
        </w:tc>
        <w:tc>
          <w:tcPr>
            <w:tcW w:w="743" w:type="dxa"/>
            <w:tcBorders>
              <w:top w:val="nil"/>
              <w:left w:val="nil"/>
              <w:bottom w:val="single" w:sz="4" w:space="0" w:color="auto"/>
              <w:right w:val="single" w:sz="4" w:space="0" w:color="auto"/>
            </w:tcBorders>
            <w:noWrap/>
            <w:vAlign w:val="center"/>
            <w:hideMark/>
          </w:tcPr>
          <w:p w14:paraId="05616C60"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10.31</w:t>
            </w:r>
          </w:p>
        </w:tc>
        <w:tc>
          <w:tcPr>
            <w:tcW w:w="819" w:type="dxa"/>
            <w:tcBorders>
              <w:top w:val="nil"/>
              <w:left w:val="nil"/>
              <w:bottom w:val="single" w:sz="4" w:space="0" w:color="auto"/>
              <w:right w:val="single" w:sz="4" w:space="0" w:color="auto"/>
            </w:tcBorders>
            <w:noWrap/>
            <w:vAlign w:val="center"/>
            <w:hideMark/>
          </w:tcPr>
          <w:p w14:paraId="058743F8"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453.23</w:t>
            </w:r>
          </w:p>
        </w:tc>
        <w:tc>
          <w:tcPr>
            <w:tcW w:w="976" w:type="dxa"/>
            <w:tcBorders>
              <w:top w:val="nil"/>
              <w:left w:val="nil"/>
              <w:bottom w:val="single" w:sz="4" w:space="0" w:color="auto"/>
              <w:right w:val="single" w:sz="4" w:space="0" w:color="auto"/>
            </w:tcBorders>
            <w:noWrap/>
            <w:vAlign w:val="center"/>
            <w:hideMark/>
          </w:tcPr>
          <w:p w14:paraId="31473133" w14:textId="77777777" w:rsidR="00AC2EFE" w:rsidRPr="00980002" w:rsidRDefault="00AC2EFE" w:rsidP="00036C31">
            <w:pPr>
              <w:spacing w:after="0" w:line="240" w:lineRule="auto"/>
              <w:jc w:val="center"/>
              <w:rPr>
                <w:rFonts w:ascii="Cambria" w:eastAsia="Times New Roman" w:hAnsi="Cambria" w:cs="Times New Roman"/>
                <w:color w:val="000000"/>
                <w:sz w:val="18"/>
                <w:szCs w:val="18"/>
                <w:lang w:eastAsia="en-IN"/>
              </w:rPr>
            </w:pPr>
            <w:r w:rsidRPr="00980002">
              <w:rPr>
                <w:rFonts w:ascii="Cambria" w:eastAsia="Times New Roman" w:hAnsi="Cambria" w:cs="Times New Roman"/>
                <w:color w:val="000000"/>
                <w:sz w:val="18"/>
                <w:szCs w:val="18"/>
                <w:lang w:eastAsia="en-IN"/>
              </w:rPr>
              <w:t>260.03</w:t>
            </w:r>
          </w:p>
        </w:tc>
      </w:tr>
      <w:tr w:rsidR="00AC2EFE" w:rsidRPr="00980002" w14:paraId="78D9EC7D" w14:textId="77777777" w:rsidTr="00036C31">
        <w:trPr>
          <w:trHeight w:val="290"/>
        </w:trPr>
        <w:tc>
          <w:tcPr>
            <w:tcW w:w="483" w:type="dxa"/>
            <w:tcBorders>
              <w:top w:val="nil"/>
              <w:left w:val="single" w:sz="4" w:space="0" w:color="auto"/>
              <w:bottom w:val="single" w:sz="4" w:space="0" w:color="auto"/>
              <w:right w:val="single" w:sz="4" w:space="0" w:color="auto"/>
            </w:tcBorders>
            <w:noWrap/>
            <w:vAlign w:val="center"/>
            <w:hideMark/>
          </w:tcPr>
          <w:p w14:paraId="491A006D" w14:textId="77777777" w:rsidR="00AC2EFE" w:rsidRPr="00980002" w:rsidRDefault="00AC2EFE" w:rsidP="00036C31">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4</w:t>
            </w:r>
          </w:p>
        </w:tc>
        <w:tc>
          <w:tcPr>
            <w:tcW w:w="1258" w:type="dxa"/>
            <w:tcBorders>
              <w:top w:val="nil"/>
              <w:left w:val="nil"/>
              <w:bottom w:val="single" w:sz="4" w:space="0" w:color="auto"/>
              <w:right w:val="single" w:sz="4" w:space="0" w:color="auto"/>
            </w:tcBorders>
            <w:noWrap/>
            <w:vAlign w:val="center"/>
            <w:hideMark/>
          </w:tcPr>
          <w:p w14:paraId="058F3955" w14:textId="77777777" w:rsidR="00AC2EFE" w:rsidRPr="00980002" w:rsidRDefault="00AC2EFE" w:rsidP="00036C31">
            <w:pPr>
              <w:spacing w:after="0" w:line="240" w:lineRule="auto"/>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Total Legacy</w:t>
            </w:r>
          </w:p>
        </w:tc>
        <w:tc>
          <w:tcPr>
            <w:tcW w:w="953" w:type="dxa"/>
            <w:tcBorders>
              <w:top w:val="nil"/>
              <w:left w:val="nil"/>
              <w:bottom w:val="single" w:sz="4" w:space="0" w:color="auto"/>
              <w:right w:val="single" w:sz="4" w:space="0" w:color="auto"/>
            </w:tcBorders>
            <w:noWrap/>
            <w:vAlign w:val="center"/>
            <w:hideMark/>
          </w:tcPr>
          <w:p w14:paraId="62971C49" w14:textId="77777777" w:rsidR="00AC2EFE" w:rsidRPr="00980002" w:rsidRDefault="00AC2EFE" w:rsidP="00036C31">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1934.32</w:t>
            </w:r>
          </w:p>
        </w:tc>
        <w:tc>
          <w:tcPr>
            <w:tcW w:w="912" w:type="dxa"/>
            <w:tcBorders>
              <w:top w:val="nil"/>
              <w:left w:val="nil"/>
              <w:bottom w:val="single" w:sz="4" w:space="0" w:color="auto"/>
              <w:right w:val="single" w:sz="4" w:space="0" w:color="auto"/>
            </w:tcBorders>
            <w:noWrap/>
            <w:vAlign w:val="center"/>
            <w:hideMark/>
          </w:tcPr>
          <w:p w14:paraId="5A251561" w14:textId="77777777" w:rsidR="00AC2EFE" w:rsidRPr="00980002" w:rsidRDefault="00AC2EFE" w:rsidP="00036C31">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839.25</w:t>
            </w:r>
          </w:p>
        </w:tc>
        <w:tc>
          <w:tcPr>
            <w:tcW w:w="789" w:type="dxa"/>
            <w:tcBorders>
              <w:top w:val="nil"/>
              <w:left w:val="nil"/>
              <w:bottom w:val="single" w:sz="4" w:space="0" w:color="auto"/>
              <w:right w:val="single" w:sz="4" w:space="0" w:color="auto"/>
            </w:tcBorders>
            <w:noWrap/>
            <w:vAlign w:val="center"/>
            <w:hideMark/>
          </w:tcPr>
          <w:p w14:paraId="5BB2038D" w14:textId="77777777" w:rsidR="00AC2EFE" w:rsidRPr="00980002" w:rsidRDefault="00AC2EFE" w:rsidP="00036C31">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49.25</w:t>
            </w:r>
          </w:p>
        </w:tc>
        <w:tc>
          <w:tcPr>
            <w:tcW w:w="851" w:type="dxa"/>
            <w:tcBorders>
              <w:top w:val="nil"/>
              <w:left w:val="nil"/>
              <w:bottom w:val="single" w:sz="4" w:space="0" w:color="auto"/>
              <w:right w:val="single" w:sz="4" w:space="0" w:color="auto"/>
            </w:tcBorders>
            <w:noWrap/>
            <w:vAlign w:val="center"/>
            <w:hideMark/>
          </w:tcPr>
          <w:p w14:paraId="573F25D7" w14:textId="77777777" w:rsidR="00AC2EFE" w:rsidRPr="00980002" w:rsidRDefault="00AC2EFE" w:rsidP="00036C31">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888.50</w:t>
            </w:r>
          </w:p>
        </w:tc>
        <w:tc>
          <w:tcPr>
            <w:tcW w:w="940" w:type="dxa"/>
            <w:tcBorders>
              <w:top w:val="nil"/>
              <w:left w:val="nil"/>
              <w:bottom w:val="single" w:sz="4" w:space="0" w:color="auto"/>
              <w:right w:val="single" w:sz="4" w:space="0" w:color="auto"/>
            </w:tcBorders>
            <w:noWrap/>
            <w:vAlign w:val="center"/>
            <w:hideMark/>
          </w:tcPr>
          <w:p w14:paraId="2C9B9F58" w14:textId="77777777" w:rsidR="00AC2EFE" w:rsidRPr="00980002" w:rsidRDefault="00AC2EFE" w:rsidP="00036C31">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1045.82</w:t>
            </w:r>
          </w:p>
        </w:tc>
        <w:tc>
          <w:tcPr>
            <w:tcW w:w="685" w:type="dxa"/>
            <w:tcBorders>
              <w:top w:val="nil"/>
              <w:left w:val="nil"/>
              <w:bottom w:val="single" w:sz="4" w:space="0" w:color="auto"/>
              <w:right w:val="single" w:sz="4" w:space="0" w:color="auto"/>
            </w:tcBorders>
            <w:noWrap/>
            <w:vAlign w:val="center"/>
            <w:hideMark/>
          </w:tcPr>
          <w:p w14:paraId="693CBE92" w14:textId="77777777" w:rsidR="00AC2EFE" w:rsidRPr="00980002" w:rsidRDefault="00AC2EFE" w:rsidP="00036C31">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18.28</w:t>
            </w:r>
          </w:p>
        </w:tc>
        <w:tc>
          <w:tcPr>
            <w:tcW w:w="940" w:type="dxa"/>
            <w:tcBorders>
              <w:top w:val="nil"/>
              <w:left w:val="nil"/>
              <w:bottom w:val="single" w:sz="4" w:space="0" w:color="auto"/>
              <w:right w:val="single" w:sz="4" w:space="0" w:color="auto"/>
            </w:tcBorders>
            <w:noWrap/>
            <w:vAlign w:val="center"/>
            <w:hideMark/>
          </w:tcPr>
          <w:p w14:paraId="5A67CB71" w14:textId="77777777" w:rsidR="00AC2EFE" w:rsidRPr="00980002" w:rsidRDefault="00AC2EFE" w:rsidP="00036C31">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1916.04</w:t>
            </w:r>
          </w:p>
        </w:tc>
        <w:tc>
          <w:tcPr>
            <w:tcW w:w="743" w:type="dxa"/>
            <w:tcBorders>
              <w:top w:val="nil"/>
              <w:left w:val="nil"/>
              <w:bottom w:val="single" w:sz="4" w:space="0" w:color="auto"/>
              <w:right w:val="single" w:sz="4" w:space="0" w:color="auto"/>
            </w:tcBorders>
            <w:noWrap/>
            <w:vAlign w:val="center"/>
            <w:hideMark/>
          </w:tcPr>
          <w:p w14:paraId="5AF4972D" w14:textId="77777777" w:rsidR="00AC2EFE" w:rsidRPr="00980002" w:rsidRDefault="00AC2EFE" w:rsidP="00036C31">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33.35</w:t>
            </w:r>
          </w:p>
        </w:tc>
        <w:tc>
          <w:tcPr>
            <w:tcW w:w="819" w:type="dxa"/>
            <w:tcBorders>
              <w:top w:val="nil"/>
              <w:left w:val="nil"/>
              <w:bottom w:val="single" w:sz="4" w:space="0" w:color="auto"/>
              <w:right w:val="single" w:sz="4" w:space="0" w:color="auto"/>
            </w:tcBorders>
            <w:noWrap/>
            <w:vAlign w:val="center"/>
            <w:hideMark/>
          </w:tcPr>
          <w:p w14:paraId="74586D1D" w14:textId="77777777" w:rsidR="00AC2EFE" w:rsidRPr="00980002" w:rsidRDefault="00AC2EFE" w:rsidP="00036C31">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921.85</w:t>
            </w:r>
          </w:p>
        </w:tc>
        <w:tc>
          <w:tcPr>
            <w:tcW w:w="976" w:type="dxa"/>
            <w:tcBorders>
              <w:top w:val="nil"/>
              <w:left w:val="nil"/>
              <w:bottom w:val="single" w:sz="4" w:space="0" w:color="auto"/>
              <w:right w:val="single" w:sz="4" w:space="0" w:color="auto"/>
            </w:tcBorders>
            <w:noWrap/>
            <w:vAlign w:val="center"/>
            <w:hideMark/>
          </w:tcPr>
          <w:p w14:paraId="7F5EF495" w14:textId="77777777" w:rsidR="00AC2EFE" w:rsidRPr="00980002" w:rsidRDefault="00AC2EFE" w:rsidP="00036C31">
            <w:pPr>
              <w:spacing w:after="0" w:line="240" w:lineRule="auto"/>
              <w:jc w:val="center"/>
              <w:rPr>
                <w:rFonts w:ascii="Cambria" w:eastAsia="Times New Roman" w:hAnsi="Cambria" w:cs="Times New Roman"/>
                <w:b/>
                <w:bCs/>
                <w:color w:val="000000"/>
                <w:sz w:val="18"/>
                <w:szCs w:val="18"/>
                <w:lang w:eastAsia="en-IN"/>
              </w:rPr>
            </w:pPr>
            <w:r w:rsidRPr="00980002">
              <w:rPr>
                <w:rFonts w:ascii="Cambria" w:eastAsia="Times New Roman" w:hAnsi="Cambria" w:cs="Times New Roman"/>
                <w:b/>
                <w:bCs/>
                <w:color w:val="000000"/>
                <w:sz w:val="18"/>
                <w:szCs w:val="18"/>
                <w:lang w:eastAsia="en-IN"/>
              </w:rPr>
              <w:t>994.1</w:t>
            </w:r>
            <w:r>
              <w:rPr>
                <w:rFonts w:ascii="Cambria" w:eastAsia="Times New Roman" w:hAnsi="Cambria" w:cs="Times New Roman"/>
                <w:b/>
                <w:bCs/>
                <w:color w:val="000000"/>
                <w:sz w:val="18"/>
                <w:szCs w:val="18"/>
                <w:lang w:eastAsia="en-IN"/>
              </w:rPr>
              <w:t>8</w:t>
            </w:r>
          </w:p>
        </w:tc>
      </w:tr>
    </w:tbl>
    <w:p w14:paraId="5B527B0F" w14:textId="77777777" w:rsidR="00AC2EFE" w:rsidRDefault="00AC2EFE" w:rsidP="007373BC">
      <w:pPr>
        <w:autoSpaceDE w:val="0"/>
        <w:autoSpaceDN w:val="0"/>
        <w:adjustRightInd w:val="0"/>
        <w:spacing w:after="0" w:line="360" w:lineRule="auto"/>
        <w:jc w:val="both"/>
        <w:rPr>
          <w:rFonts w:ascii="Cambria" w:hAnsi="Cambria" w:cs="Arial"/>
          <w:b/>
          <w:bCs/>
        </w:rPr>
      </w:pPr>
    </w:p>
    <w:p w14:paraId="25235AA9" w14:textId="77777777" w:rsidR="00974346" w:rsidRDefault="00974346" w:rsidP="007373BC">
      <w:pPr>
        <w:autoSpaceDE w:val="0"/>
        <w:autoSpaceDN w:val="0"/>
        <w:adjustRightInd w:val="0"/>
        <w:spacing w:after="0" w:line="360" w:lineRule="auto"/>
        <w:jc w:val="both"/>
        <w:rPr>
          <w:rFonts w:ascii="Cambria" w:hAnsi="Cambria" w:cs="Arial"/>
          <w:b/>
          <w:bCs/>
          <w:u w:val="single"/>
        </w:rPr>
      </w:pPr>
    </w:p>
    <w:p w14:paraId="091286C7" w14:textId="77777777" w:rsidR="00974346" w:rsidRDefault="00974346" w:rsidP="007373BC">
      <w:pPr>
        <w:autoSpaceDE w:val="0"/>
        <w:autoSpaceDN w:val="0"/>
        <w:adjustRightInd w:val="0"/>
        <w:spacing w:after="0" w:line="360" w:lineRule="auto"/>
        <w:jc w:val="both"/>
        <w:rPr>
          <w:rFonts w:ascii="Cambria" w:hAnsi="Cambria" w:cs="Arial"/>
          <w:b/>
          <w:bCs/>
          <w:u w:val="single"/>
        </w:rPr>
      </w:pPr>
    </w:p>
    <w:p w14:paraId="0647CDD6" w14:textId="5859D378" w:rsidR="00BD69DF" w:rsidRPr="001D2E61" w:rsidRDefault="00BD69DF" w:rsidP="007373BC">
      <w:pPr>
        <w:autoSpaceDE w:val="0"/>
        <w:autoSpaceDN w:val="0"/>
        <w:adjustRightInd w:val="0"/>
        <w:spacing w:after="0" w:line="360" w:lineRule="auto"/>
        <w:jc w:val="both"/>
        <w:rPr>
          <w:rFonts w:ascii="Cambria" w:hAnsi="Cambria" w:cs="Arial"/>
          <w:b/>
          <w:bCs/>
          <w:u w:val="single"/>
        </w:rPr>
      </w:pPr>
      <w:r w:rsidRPr="001D2E61">
        <w:rPr>
          <w:rFonts w:ascii="Cambria" w:hAnsi="Cambria" w:cs="Arial"/>
          <w:b/>
          <w:bCs/>
          <w:u w:val="single"/>
        </w:rPr>
        <w:t>New Assets:</w:t>
      </w:r>
    </w:p>
    <w:p w14:paraId="0BB046FD" w14:textId="77777777" w:rsidR="00BD72E6" w:rsidRDefault="00BD72E6" w:rsidP="00BD72E6">
      <w:pPr>
        <w:autoSpaceDE w:val="0"/>
        <w:autoSpaceDN w:val="0"/>
        <w:adjustRightInd w:val="0"/>
        <w:spacing w:after="0" w:line="360" w:lineRule="auto"/>
        <w:jc w:val="right"/>
        <w:rPr>
          <w:rFonts w:ascii="Cambria" w:hAnsi="Cambria" w:cs="Arial"/>
        </w:rPr>
      </w:pPr>
      <w:r w:rsidRPr="00570482">
        <w:rPr>
          <w:rFonts w:ascii="Cambria" w:hAnsi="Cambria" w:cs="Arial"/>
          <w:b/>
          <w:bCs/>
          <w:i/>
          <w:iCs/>
          <w:sz w:val="20"/>
          <w:szCs w:val="20"/>
        </w:rPr>
        <w:t>(Rs. Cr.)</w:t>
      </w:r>
    </w:p>
    <w:tbl>
      <w:tblPr>
        <w:tblW w:w="1028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264"/>
        <w:gridCol w:w="850"/>
        <w:gridCol w:w="791"/>
        <w:gridCol w:w="848"/>
        <w:gridCol w:w="940"/>
        <w:gridCol w:w="791"/>
        <w:gridCol w:w="646"/>
        <w:gridCol w:w="940"/>
        <w:gridCol w:w="791"/>
        <w:gridCol w:w="853"/>
        <w:gridCol w:w="993"/>
      </w:tblGrid>
      <w:tr w:rsidR="00BD72E6" w:rsidRPr="00C01A0C" w14:paraId="6639A307" w14:textId="77777777" w:rsidTr="00036C31">
        <w:trPr>
          <w:trHeight w:val="870"/>
        </w:trPr>
        <w:tc>
          <w:tcPr>
            <w:tcW w:w="580" w:type="dxa"/>
            <w:noWrap/>
            <w:vAlign w:val="center"/>
            <w:hideMark/>
          </w:tcPr>
          <w:p w14:paraId="04A00CE3" w14:textId="77777777" w:rsidR="00BD72E6" w:rsidRPr="00C01A0C" w:rsidRDefault="00BD72E6" w:rsidP="00036C31">
            <w:pPr>
              <w:spacing w:after="0" w:line="240" w:lineRule="auto"/>
              <w:jc w:val="center"/>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lastRenderedPageBreak/>
              <w:t>S. No.</w:t>
            </w:r>
          </w:p>
        </w:tc>
        <w:tc>
          <w:tcPr>
            <w:tcW w:w="1264" w:type="dxa"/>
            <w:noWrap/>
            <w:vAlign w:val="center"/>
            <w:hideMark/>
          </w:tcPr>
          <w:p w14:paraId="0B1B240E" w14:textId="77777777" w:rsidR="00BD72E6" w:rsidRPr="00C01A0C" w:rsidRDefault="00BD72E6" w:rsidP="00036C31">
            <w:pPr>
              <w:spacing w:after="0" w:line="240" w:lineRule="auto"/>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Particulars</w:t>
            </w:r>
          </w:p>
        </w:tc>
        <w:tc>
          <w:tcPr>
            <w:tcW w:w="850" w:type="dxa"/>
            <w:vAlign w:val="center"/>
            <w:hideMark/>
          </w:tcPr>
          <w:p w14:paraId="2B42DA6B" w14:textId="77777777" w:rsidR="00BD72E6" w:rsidRDefault="00BD72E6"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Opening Acc</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 xml:space="preserve"> </w:t>
            </w:r>
          </w:p>
          <w:p w14:paraId="3EC21097" w14:textId="77777777" w:rsidR="00BD72E6" w:rsidRDefault="00BD72E6"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Dep</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br/>
              <w:t>(01</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04</w:t>
            </w:r>
            <w:r>
              <w:rPr>
                <w:rFonts w:ascii="Cambria" w:eastAsia="Times New Roman" w:hAnsi="Cambria" w:cs="Times New Roman"/>
                <w:b/>
                <w:bCs/>
                <w:color w:val="000000"/>
                <w:sz w:val="18"/>
                <w:szCs w:val="18"/>
                <w:lang w:eastAsia="en-IN"/>
              </w:rPr>
              <w:t>.</w:t>
            </w:r>
          </w:p>
          <w:p w14:paraId="360342E7" w14:textId="77777777" w:rsidR="00BD72E6" w:rsidRPr="00C01A0C" w:rsidRDefault="00BD72E6"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24)</w:t>
            </w:r>
          </w:p>
        </w:tc>
        <w:tc>
          <w:tcPr>
            <w:tcW w:w="791" w:type="dxa"/>
            <w:vAlign w:val="center"/>
            <w:hideMark/>
          </w:tcPr>
          <w:p w14:paraId="362A6DC9" w14:textId="77777777" w:rsidR="00BD72E6" w:rsidRPr="00C01A0C" w:rsidRDefault="00BD72E6"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Act</w:t>
            </w:r>
            <w:r>
              <w:rPr>
                <w:rFonts w:ascii="Cambria" w:eastAsia="Times New Roman" w:hAnsi="Cambria" w:cs="Times New Roman"/>
                <w:b/>
                <w:bCs/>
                <w:color w:val="000000"/>
                <w:sz w:val="18"/>
                <w:szCs w:val="18"/>
                <w:lang w:eastAsia="en-IN"/>
              </w:rPr>
              <w:t>u</w:t>
            </w:r>
            <w:r w:rsidRPr="00B90B46">
              <w:rPr>
                <w:rFonts w:ascii="Cambria" w:eastAsia="Times New Roman" w:hAnsi="Cambria" w:cs="Times New Roman"/>
                <w:b/>
                <w:bCs/>
                <w:color w:val="000000"/>
                <w:sz w:val="18"/>
                <w:szCs w:val="18"/>
                <w:lang w:eastAsia="en-IN"/>
              </w:rPr>
              <w:t>al Dep. for year</w:t>
            </w:r>
          </w:p>
        </w:tc>
        <w:tc>
          <w:tcPr>
            <w:tcW w:w="848" w:type="dxa"/>
            <w:vAlign w:val="center"/>
            <w:hideMark/>
          </w:tcPr>
          <w:p w14:paraId="14C29801" w14:textId="77777777" w:rsidR="00BD72E6" w:rsidRPr="00C01A0C" w:rsidRDefault="00BD72E6"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Closing Acc</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 xml:space="preserve"> Dep</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br/>
              <w:t>(31-03-25)</w:t>
            </w:r>
          </w:p>
        </w:tc>
        <w:tc>
          <w:tcPr>
            <w:tcW w:w="940" w:type="dxa"/>
            <w:vAlign w:val="center"/>
            <w:hideMark/>
          </w:tcPr>
          <w:p w14:paraId="084E2BFE" w14:textId="77777777" w:rsidR="00BD72E6" w:rsidRDefault="00BD72E6"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NB as </w:t>
            </w:r>
          </w:p>
          <w:p w14:paraId="39FA69A5" w14:textId="77777777" w:rsidR="00BD72E6" w:rsidRDefault="00BD72E6"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on 31.03.</w:t>
            </w:r>
          </w:p>
          <w:p w14:paraId="56B3A586" w14:textId="77777777" w:rsidR="00BD72E6" w:rsidRPr="00C01A0C" w:rsidRDefault="00BD72E6"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c>
          <w:tcPr>
            <w:tcW w:w="791" w:type="dxa"/>
            <w:vAlign w:val="center"/>
            <w:hideMark/>
          </w:tcPr>
          <w:p w14:paraId="44E1E391" w14:textId="77777777" w:rsidR="00BD72E6" w:rsidRPr="00C01A0C" w:rsidRDefault="00BD72E6" w:rsidP="00036C31">
            <w:pPr>
              <w:spacing w:after="0" w:line="240" w:lineRule="auto"/>
              <w:jc w:val="center"/>
              <w:rPr>
                <w:rFonts w:ascii="Cambria" w:eastAsia="Times New Roman" w:hAnsi="Cambria" w:cs="Times New Roman"/>
                <w:b/>
                <w:bCs/>
                <w:color w:val="000000"/>
                <w:sz w:val="18"/>
                <w:szCs w:val="18"/>
                <w:lang w:eastAsia="en-IN"/>
              </w:rPr>
            </w:pPr>
            <w:r>
              <w:rPr>
                <w:rFonts w:ascii="Cambria" w:eastAsia="Times New Roman" w:hAnsi="Cambria" w:cs="Times New Roman"/>
                <w:b/>
                <w:bCs/>
                <w:color w:val="000000"/>
                <w:sz w:val="18"/>
                <w:szCs w:val="18"/>
                <w:lang w:eastAsia="en-IN"/>
              </w:rPr>
              <w:t>Add.</w:t>
            </w:r>
          </w:p>
        </w:tc>
        <w:tc>
          <w:tcPr>
            <w:tcW w:w="646" w:type="dxa"/>
            <w:vAlign w:val="center"/>
            <w:hideMark/>
          </w:tcPr>
          <w:p w14:paraId="28E3FC02" w14:textId="77777777" w:rsidR="00BD72E6" w:rsidRPr="00C01A0C" w:rsidRDefault="00BD72E6" w:rsidP="00036C31">
            <w:pPr>
              <w:spacing w:after="0" w:line="240" w:lineRule="auto"/>
              <w:jc w:val="center"/>
              <w:rPr>
                <w:rFonts w:ascii="Cambria" w:eastAsia="Times New Roman" w:hAnsi="Cambria" w:cs="Times New Roman"/>
                <w:b/>
                <w:bCs/>
                <w:color w:val="000000"/>
                <w:sz w:val="18"/>
                <w:szCs w:val="18"/>
                <w:lang w:eastAsia="en-IN"/>
              </w:rPr>
            </w:pPr>
            <w:r>
              <w:rPr>
                <w:rFonts w:ascii="Cambria" w:eastAsia="Times New Roman" w:hAnsi="Cambria" w:cs="Times New Roman"/>
                <w:b/>
                <w:bCs/>
                <w:color w:val="000000"/>
                <w:sz w:val="18"/>
                <w:szCs w:val="18"/>
                <w:lang w:eastAsia="en-IN"/>
              </w:rPr>
              <w:t>Retd.</w:t>
            </w:r>
          </w:p>
        </w:tc>
        <w:tc>
          <w:tcPr>
            <w:tcW w:w="940" w:type="dxa"/>
            <w:vAlign w:val="center"/>
            <w:hideMark/>
          </w:tcPr>
          <w:p w14:paraId="4D479365" w14:textId="77777777" w:rsidR="00BD72E6" w:rsidRDefault="00BD72E6"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GB as </w:t>
            </w:r>
          </w:p>
          <w:p w14:paraId="4DEE6C26" w14:textId="77777777" w:rsidR="00BD72E6" w:rsidRDefault="00BD72E6"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on </w:t>
            </w:r>
            <w:r>
              <w:rPr>
                <w:rFonts w:ascii="Cambria" w:eastAsia="Times New Roman" w:hAnsi="Cambria" w:cs="Times New Roman"/>
                <w:b/>
                <w:bCs/>
                <w:color w:val="000000"/>
                <w:sz w:val="18"/>
                <w:szCs w:val="18"/>
                <w:lang w:eastAsia="en-IN"/>
              </w:rPr>
              <w:t>3</w:t>
            </w:r>
            <w:r w:rsidRPr="00B90B46">
              <w:rPr>
                <w:rFonts w:ascii="Cambria" w:eastAsia="Times New Roman" w:hAnsi="Cambria" w:cs="Times New Roman"/>
                <w:b/>
                <w:bCs/>
                <w:color w:val="000000"/>
                <w:sz w:val="18"/>
                <w:szCs w:val="18"/>
                <w:lang w:eastAsia="en-IN"/>
              </w:rPr>
              <w:t>0.11.</w:t>
            </w:r>
          </w:p>
          <w:p w14:paraId="4EB7BB34" w14:textId="77777777" w:rsidR="00BD72E6" w:rsidRPr="00C01A0C" w:rsidRDefault="00BD72E6"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c>
          <w:tcPr>
            <w:tcW w:w="791" w:type="dxa"/>
            <w:vAlign w:val="center"/>
            <w:hideMark/>
          </w:tcPr>
          <w:p w14:paraId="7995AC14" w14:textId="77777777" w:rsidR="00BD72E6" w:rsidRPr="00C01A0C" w:rsidRDefault="00BD72E6"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Actual Dep. for year</w:t>
            </w:r>
          </w:p>
        </w:tc>
        <w:tc>
          <w:tcPr>
            <w:tcW w:w="853" w:type="dxa"/>
            <w:vAlign w:val="center"/>
            <w:hideMark/>
          </w:tcPr>
          <w:p w14:paraId="7DF77492" w14:textId="77777777" w:rsidR="00BD72E6" w:rsidRDefault="00BD72E6"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Closing Acc</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t xml:space="preserve"> Dep</w:t>
            </w:r>
            <w:r>
              <w:rPr>
                <w:rFonts w:ascii="Cambria" w:eastAsia="Times New Roman" w:hAnsi="Cambria" w:cs="Times New Roman"/>
                <w:b/>
                <w:bCs/>
                <w:color w:val="000000"/>
                <w:sz w:val="18"/>
                <w:szCs w:val="18"/>
                <w:lang w:eastAsia="en-IN"/>
              </w:rPr>
              <w:t>.</w:t>
            </w:r>
            <w:r w:rsidRPr="00B90B46">
              <w:rPr>
                <w:rFonts w:ascii="Cambria" w:eastAsia="Times New Roman" w:hAnsi="Cambria" w:cs="Times New Roman"/>
                <w:b/>
                <w:bCs/>
                <w:color w:val="000000"/>
                <w:sz w:val="18"/>
                <w:szCs w:val="18"/>
                <w:lang w:eastAsia="en-IN"/>
              </w:rPr>
              <w:br/>
              <w:t>(30.11.</w:t>
            </w:r>
          </w:p>
          <w:p w14:paraId="1940083E" w14:textId="77777777" w:rsidR="00BD72E6" w:rsidRPr="00C01A0C" w:rsidRDefault="00BD72E6"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c>
          <w:tcPr>
            <w:tcW w:w="993" w:type="dxa"/>
            <w:vAlign w:val="center"/>
            <w:hideMark/>
          </w:tcPr>
          <w:p w14:paraId="4888E819" w14:textId="77777777" w:rsidR="00BD72E6" w:rsidRDefault="00BD72E6"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NB as </w:t>
            </w:r>
          </w:p>
          <w:p w14:paraId="473CDC0D" w14:textId="77777777" w:rsidR="00BD72E6" w:rsidRDefault="00BD72E6"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 xml:space="preserve">on </w:t>
            </w:r>
          </w:p>
          <w:p w14:paraId="04D2B7D1" w14:textId="77777777" w:rsidR="00BD72E6" w:rsidRDefault="00BD72E6"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30.11</w:t>
            </w:r>
          </w:p>
          <w:p w14:paraId="22E27F48" w14:textId="77777777" w:rsidR="00BD72E6" w:rsidRPr="00C01A0C" w:rsidRDefault="00BD72E6" w:rsidP="00036C31">
            <w:pPr>
              <w:spacing w:after="0" w:line="240" w:lineRule="auto"/>
              <w:jc w:val="center"/>
              <w:rPr>
                <w:rFonts w:ascii="Cambria" w:eastAsia="Times New Roman" w:hAnsi="Cambria" w:cs="Times New Roman"/>
                <w:b/>
                <w:bCs/>
                <w:color w:val="000000"/>
                <w:sz w:val="18"/>
                <w:szCs w:val="18"/>
                <w:lang w:eastAsia="en-IN"/>
              </w:rPr>
            </w:pPr>
            <w:r w:rsidRPr="00B90B46">
              <w:rPr>
                <w:rFonts w:ascii="Cambria" w:eastAsia="Times New Roman" w:hAnsi="Cambria" w:cs="Times New Roman"/>
                <w:b/>
                <w:bCs/>
                <w:color w:val="000000"/>
                <w:sz w:val="18"/>
                <w:szCs w:val="18"/>
                <w:lang w:eastAsia="en-IN"/>
              </w:rPr>
              <w:t>.25</w:t>
            </w:r>
          </w:p>
        </w:tc>
      </w:tr>
      <w:tr w:rsidR="00BD72E6" w:rsidRPr="00C01A0C" w14:paraId="29E50B27" w14:textId="77777777" w:rsidTr="00036C31">
        <w:trPr>
          <w:trHeight w:val="290"/>
        </w:trPr>
        <w:tc>
          <w:tcPr>
            <w:tcW w:w="580" w:type="dxa"/>
            <w:noWrap/>
            <w:vAlign w:val="center"/>
          </w:tcPr>
          <w:p w14:paraId="4C303462"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1</w:t>
            </w:r>
          </w:p>
        </w:tc>
        <w:tc>
          <w:tcPr>
            <w:tcW w:w="1264" w:type="dxa"/>
            <w:noWrap/>
            <w:vAlign w:val="center"/>
            <w:hideMark/>
          </w:tcPr>
          <w:p w14:paraId="70568291" w14:textId="77777777" w:rsidR="00BD72E6" w:rsidRPr="00C01A0C" w:rsidRDefault="00BD72E6" w:rsidP="00036C31">
            <w:pPr>
              <w:spacing w:after="0" w:line="240" w:lineRule="auto"/>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Grants</w:t>
            </w:r>
          </w:p>
        </w:tc>
        <w:tc>
          <w:tcPr>
            <w:tcW w:w="850" w:type="dxa"/>
            <w:noWrap/>
            <w:vAlign w:val="center"/>
            <w:hideMark/>
          </w:tcPr>
          <w:p w14:paraId="41DBF541"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9.82</w:t>
            </w:r>
          </w:p>
        </w:tc>
        <w:tc>
          <w:tcPr>
            <w:tcW w:w="791" w:type="dxa"/>
            <w:noWrap/>
            <w:vAlign w:val="center"/>
            <w:hideMark/>
          </w:tcPr>
          <w:p w14:paraId="2E5C8CC4"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10.62</w:t>
            </w:r>
          </w:p>
        </w:tc>
        <w:tc>
          <w:tcPr>
            <w:tcW w:w="848" w:type="dxa"/>
            <w:noWrap/>
            <w:vAlign w:val="center"/>
            <w:hideMark/>
          </w:tcPr>
          <w:p w14:paraId="2F90FFFD"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20.44</w:t>
            </w:r>
          </w:p>
        </w:tc>
        <w:tc>
          <w:tcPr>
            <w:tcW w:w="940" w:type="dxa"/>
            <w:noWrap/>
            <w:vAlign w:val="center"/>
            <w:hideMark/>
          </w:tcPr>
          <w:p w14:paraId="68B95D02"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235.74</w:t>
            </w:r>
          </w:p>
        </w:tc>
        <w:tc>
          <w:tcPr>
            <w:tcW w:w="791" w:type="dxa"/>
            <w:noWrap/>
            <w:vAlign w:val="center"/>
            <w:hideMark/>
          </w:tcPr>
          <w:p w14:paraId="2A31F63C"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12.73</w:t>
            </w:r>
          </w:p>
        </w:tc>
        <w:tc>
          <w:tcPr>
            <w:tcW w:w="646" w:type="dxa"/>
            <w:noWrap/>
            <w:vAlign w:val="center"/>
            <w:hideMark/>
          </w:tcPr>
          <w:p w14:paraId="59C033D6"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p>
        </w:tc>
        <w:tc>
          <w:tcPr>
            <w:tcW w:w="940" w:type="dxa"/>
            <w:noWrap/>
            <w:vAlign w:val="center"/>
            <w:hideMark/>
          </w:tcPr>
          <w:p w14:paraId="3D9182FE"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268.91</w:t>
            </w:r>
          </w:p>
        </w:tc>
        <w:tc>
          <w:tcPr>
            <w:tcW w:w="791" w:type="dxa"/>
            <w:noWrap/>
            <w:vAlign w:val="center"/>
            <w:hideMark/>
          </w:tcPr>
          <w:p w14:paraId="125B137B"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8.90</w:t>
            </w:r>
          </w:p>
        </w:tc>
        <w:tc>
          <w:tcPr>
            <w:tcW w:w="853" w:type="dxa"/>
            <w:noWrap/>
            <w:vAlign w:val="center"/>
            <w:hideMark/>
          </w:tcPr>
          <w:p w14:paraId="4B071AEB"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29.34</w:t>
            </w:r>
          </w:p>
        </w:tc>
        <w:tc>
          <w:tcPr>
            <w:tcW w:w="993" w:type="dxa"/>
            <w:noWrap/>
            <w:vAlign w:val="center"/>
            <w:hideMark/>
          </w:tcPr>
          <w:p w14:paraId="6AA07CEA"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239.57</w:t>
            </w:r>
          </w:p>
        </w:tc>
      </w:tr>
      <w:tr w:rsidR="00BD72E6" w:rsidRPr="00C01A0C" w14:paraId="59D87015" w14:textId="77777777" w:rsidTr="00036C31">
        <w:trPr>
          <w:trHeight w:val="290"/>
        </w:trPr>
        <w:tc>
          <w:tcPr>
            <w:tcW w:w="580" w:type="dxa"/>
            <w:noWrap/>
            <w:vAlign w:val="center"/>
          </w:tcPr>
          <w:p w14:paraId="52E9B175"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2</w:t>
            </w:r>
          </w:p>
        </w:tc>
        <w:tc>
          <w:tcPr>
            <w:tcW w:w="1264" w:type="dxa"/>
            <w:noWrap/>
            <w:vAlign w:val="center"/>
            <w:hideMark/>
          </w:tcPr>
          <w:p w14:paraId="6A49AA9F" w14:textId="77777777" w:rsidR="00BD72E6" w:rsidRPr="00C01A0C" w:rsidRDefault="00BD72E6" w:rsidP="00036C31">
            <w:pPr>
              <w:spacing w:after="0" w:line="240" w:lineRule="auto"/>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CC</w:t>
            </w:r>
          </w:p>
        </w:tc>
        <w:tc>
          <w:tcPr>
            <w:tcW w:w="850" w:type="dxa"/>
            <w:noWrap/>
            <w:vAlign w:val="center"/>
            <w:hideMark/>
          </w:tcPr>
          <w:p w14:paraId="27237CCA"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53.13</w:t>
            </w:r>
          </w:p>
        </w:tc>
        <w:tc>
          <w:tcPr>
            <w:tcW w:w="791" w:type="dxa"/>
            <w:noWrap/>
            <w:vAlign w:val="center"/>
            <w:hideMark/>
          </w:tcPr>
          <w:p w14:paraId="177721DC"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49.39</w:t>
            </w:r>
          </w:p>
        </w:tc>
        <w:tc>
          <w:tcPr>
            <w:tcW w:w="848" w:type="dxa"/>
            <w:noWrap/>
            <w:vAlign w:val="center"/>
            <w:hideMark/>
          </w:tcPr>
          <w:p w14:paraId="505AAB8B"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102.52</w:t>
            </w:r>
          </w:p>
        </w:tc>
        <w:tc>
          <w:tcPr>
            <w:tcW w:w="940" w:type="dxa"/>
            <w:noWrap/>
            <w:vAlign w:val="center"/>
            <w:hideMark/>
          </w:tcPr>
          <w:p w14:paraId="4173DD4C"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1044.26</w:t>
            </w:r>
          </w:p>
        </w:tc>
        <w:tc>
          <w:tcPr>
            <w:tcW w:w="791" w:type="dxa"/>
            <w:noWrap/>
            <w:vAlign w:val="center"/>
            <w:hideMark/>
          </w:tcPr>
          <w:p w14:paraId="14FD725F"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310.99</w:t>
            </w:r>
          </w:p>
        </w:tc>
        <w:tc>
          <w:tcPr>
            <w:tcW w:w="646" w:type="dxa"/>
            <w:noWrap/>
            <w:vAlign w:val="center"/>
            <w:hideMark/>
          </w:tcPr>
          <w:p w14:paraId="5A195E1B"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1.51</w:t>
            </w:r>
          </w:p>
        </w:tc>
        <w:tc>
          <w:tcPr>
            <w:tcW w:w="940" w:type="dxa"/>
            <w:noWrap/>
            <w:vAlign w:val="center"/>
            <w:hideMark/>
          </w:tcPr>
          <w:p w14:paraId="1A3C2979"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1456.26</w:t>
            </w:r>
          </w:p>
        </w:tc>
        <w:tc>
          <w:tcPr>
            <w:tcW w:w="791" w:type="dxa"/>
            <w:noWrap/>
            <w:vAlign w:val="center"/>
            <w:hideMark/>
          </w:tcPr>
          <w:p w14:paraId="110FBD82"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46.77</w:t>
            </w:r>
          </w:p>
        </w:tc>
        <w:tc>
          <w:tcPr>
            <w:tcW w:w="853" w:type="dxa"/>
            <w:noWrap/>
            <w:vAlign w:val="center"/>
            <w:hideMark/>
          </w:tcPr>
          <w:p w14:paraId="23E5E0B2"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149.29</w:t>
            </w:r>
          </w:p>
        </w:tc>
        <w:tc>
          <w:tcPr>
            <w:tcW w:w="993" w:type="dxa"/>
            <w:noWrap/>
            <w:vAlign w:val="center"/>
            <w:hideMark/>
          </w:tcPr>
          <w:p w14:paraId="44E9D68B"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1306.97</w:t>
            </w:r>
          </w:p>
        </w:tc>
      </w:tr>
      <w:tr w:rsidR="00BD72E6" w:rsidRPr="00C01A0C" w14:paraId="597C9500" w14:textId="77777777" w:rsidTr="00036C31">
        <w:trPr>
          <w:trHeight w:val="290"/>
        </w:trPr>
        <w:tc>
          <w:tcPr>
            <w:tcW w:w="580" w:type="dxa"/>
            <w:noWrap/>
            <w:vAlign w:val="center"/>
          </w:tcPr>
          <w:p w14:paraId="5F50AA72"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3</w:t>
            </w:r>
          </w:p>
        </w:tc>
        <w:tc>
          <w:tcPr>
            <w:tcW w:w="1264" w:type="dxa"/>
            <w:noWrap/>
            <w:vAlign w:val="center"/>
            <w:hideMark/>
          </w:tcPr>
          <w:p w14:paraId="34A7C8EE" w14:textId="77777777" w:rsidR="00BD72E6" w:rsidRPr="00C01A0C" w:rsidRDefault="00BD72E6" w:rsidP="00036C31">
            <w:pPr>
              <w:spacing w:after="0" w:line="240" w:lineRule="auto"/>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Own Fund</w:t>
            </w:r>
          </w:p>
        </w:tc>
        <w:tc>
          <w:tcPr>
            <w:tcW w:w="850" w:type="dxa"/>
            <w:noWrap/>
            <w:vAlign w:val="center"/>
            <w:hideMark/>
          </w:tcPr>
          <w:p w14:paraId="23D4336C"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90.51</w:t>
            </w:r>
          </w:p>
        </w:tc>
        <w:tc>
          <w:tcPr>
            <w:tcW w:w="791" w:type="dxa"/>
            <w:noWrap/>
            <w:vAlign w:val="center"/>
            <w:hideMark/>
          </w:tcPr>
          <w:p w14:paraId="1EC56B5C"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113.99</w:t>
            </w:r>
          </w:p>
        </w:tc>
        <w:tc>
          <w:tcPr>
            <w:tcW w:w="848" w:type="dxa"/>
            <w:noWrap/>
            <w:vAlign w:val="center"/>
            <w:hideMark/>
          </w:tcPr>
          <w:p w14:paraId="16B479F2"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204.50</w:t>
            </w:r>
          </w:p>
        </w:tc>
        <w:tc>
          <w:tcPr>
            <w:tcW w:w="940" w:type="dxa"/>
            <w:noWrap/>
            <w:vAlign w:val="center"/>
            <w:hideMark/>
          </w:tcPr>
          <w:p w14:paraId="24B7045E"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1592.77</w:t>
            </w:r>
          </w:p>
        </w:tc>
        <w:tc>
          <w:tcPr>
            <w:tcW w:w="791" w:type="dxa"/>
            <w:noWrap/>
            <w:vAlign w:val="center"/>
            <w:hideMark/>
          </w:tcPr>
          <w:p w14:paraId="1C2F609E"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115.54</w:t>
            </w:r>
          </w:p>
        </w:tc>
        <w:tc>
          <w:tcPr>
            <w:tcW w:w="646" w:type="dxa"/>
            <w:noWrap/>
            <w:vAlign w:val="center"/>
            <w:hideMark/>
          </w:tcPr>
          <w:p w14:paraId="609A5866"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1.21</w:t>
            </w:r>
          </w:p>
        </w:tc>
        <w:tc>
          <w:tcPr>
            <w:tcW w:w="940" w:type="dxa"/>
            <w:noWrap/>
            <w:vAlign w:val="center"/>
            <w:hideMark/>
          </w:tcPr>
          <w:p w14:paraId="1C3E3A71"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1911.60</w:t>
            </w:r>
          </w:p>
        </w:tc>
        <w:tc>
          <w:tcPr>
            <w:tcW w:w="791" w:type="dxa"/>
            <w:noWrap/>
            <w:vAlign w:val="center"/>
            <w:hideMark/>
          </w:tcPr>
          <w:p w14:paraId="1A54BE6B"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87.50</w:t>
            </w:r>
          </w:p>
        </w:tc>
        <w:tc>
          <w:tcPr>
            <w:tcW w:w="853" w:type="dxa"/>
            <w:noWrap/>
            <w:vAlign w:val="center"/>
            <w:hideMark/>
          </w:tcPr>
          <w:p w14:paraId="4019DFA5"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292.00</w:t>
            </w:r>
          </w:p>
        </w:tc>
        <w:tc>
          <w:tcPr>
            <w:tcW w:w="993" w:type="dxa"/>
            <w:noWrap/>
            <w:vAlign w:val="center"/>
            <w:hideMark/>
          </w:tcPr>
          <w:p w14:paraId="3BA58F70"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1619.60</w:t>
            </w:r>
          </w:p>
        </w:tc>
      </w:tr>
      <w:tr w:rsidR="00BD72E6" w:rsidRPr="00C01A0C" w14:paraId="175A2182" w14:textId="77777777" w:rsidTr="00036C31">
        <w:trPr>
          <w:trHeight w:val="290"/>
        </w:trPr>
        <w:tc>
          <w:tcPr>
            <w:tcW w:w="580" w:type="dxa"/>
            <w:noWrap/>
            <w:vAlign w:val="center"/>
          </w:tcPr>
          <w:p w14:paraId="1B6D0E9F"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Pr>
                <w:rFonts w:ascii="Cambria" w:eastAsia="Times New Roman" w:hAnsi="Cambria" w:cs="Times New Roman"/>
                <w:color w:val="000000"/>
                <w:sz w:val="18"/>
                <w:szCs w:val="18"/>
                <w:lang w:eastAsia="en-IN"/>
              </w:rPr>
              <w:t>4</w:t>
            </w:r>
          </w:p>
        </w:tc>
        <w:tc>
          <w:tcPr>
            <w:tcW w:w="1264" w:type="dxa"/>
            <w:noWrap/>
            <w:vAlign w:val="center"/>
            <w:hideMark/>
          </w:tcPr>
          <w:p w14:paraId="41D6B9A3" w14:textId="77777777" w:rsidR="00BD72E6" w:rsidRPr="00C01A0C" w:rsidRDefault="00BD72E6" w:rsidP="00036C31">
            <w:pPr>
              <w:spacing w:after="0" w:line="240" w:lineRule="auto"/>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Meters-Own</w:t>
            </w:r>
          </w:p>
        </w:tc>
        <w:tc>
          <w:tcPr>
            <w:tcW w:w="850" w:type="dxa"/>
            <w:noWrap/>
            <w:vAlign w:val="center"/>
            <w:hideMark/>
          </w:tcPr>
          <w:p w14:paraId="659C6DD1"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23.94</w:t>
            </w:r>
          </w:p>
        </w:tc>
        <w:tc>
          <w:tcPr>
            <w:tcW w:w="791" w:type="dxa"/>
            <w:noWrap/>
            <w:vAlign w:val="center"/>
            <w:hideMark/>
          </w:tcPr>
          <w:p w14:paraId="3D2DCF55"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35.55</w:t>
            </w:r>
          </w:p>
        </w:tc>
        <w:tc>
          <w:tcPr>
            <w:tcW w:w="848" w:type="dxa"/>
            <w:noWrap/>
            <w:vAlign w:val="center"/>
            <w:hideMark/>
          </w:tcPr>
          <w:p w14:paraId="2177B2A4"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59.49</w:t>
            </w:r>
          </w:p>
        </w:tc>
        <w:tc>
          <w:tcPr>
            <w:tcW w:w="940" w:type="dxa"/>
            <w:noWrap/>
            <w:vAlign w:val="center"/>
            <w:hideMark/>
          </w:tcPr>
          <w:p w14:paraId="080D115A"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216.81</w:t>
            </w:r>
          </w:p>
        </w:tc>
        <w:tc>
          <w:tcPr>
            <w:tcW w:w="791" w:type="dxa"/>
            <w:noWrap/>
            <w:vAlign w:val="center"/>
            <w:hideMark/>
          </w:tcPr>
          <w:p w14:paraId="785F6004"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79.26</w:t>
            </w:r>
          </w:p>
        </w:tc>
        <w:tc>
          <w:tcPr>
            <w:tcW w:w="646" w:type="dxa"/>
            <w:noWrap/>
            <w:vAlign w:val="center"/>
            <w:hideMark/>
          </w:tcPr>
          <w:p w14:paraId="7DF36DBD"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4.04</w:t>
            </w:r>
          </w:p>
        </w:tc>
        <w:tc>
          <w:tcPr>
            <w:tcW w:w="940" w:type="dxa"/>
            <w:noWrap/>
            <w:vAlign w:val="center"/>
            <w:hideMark/>
          </w:tcPr>
          <w:p w14:paraId="7EC5E843"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351.52</w:t>
            </w:r>
          </w:p>
        </w:tc>
        <w:tc>
          <w:tcPr>
            <w:tcW w:w="791" w:type="dxa"/>
            <w:noWrap/>
            <w:vAlign w:val="center"/>
            <w:hideMark/>
          </w:tcPr>
          <w:p w14:paraId="096C553E"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30.37</w:t>
            </w:r>
          </w:p>
        </w:tc>
        <w:tc>
          <w:tcPr>
            <w:tcW w:w="853" w:type="dxa"/>
            <w:noWrap/>
            <w:vAlign w:val="center"/>
            <w:hideMark/>
          </w:tcPr>
          <w:p w14:paraId="1C0EEB97"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89.86</w:t>
            </w:r>
          </w:p>
        </w:tc>
        <w:tc>
          <w:tcPr>
            <w:tcW w:w="993" w:type="dxa"/>
            <w:noWrap/>
            <w:vAlign w:val="center"/>
            <w:hideMark/>
          </w:tcPr>
          <w:p w14:paraId="0370BEF3" w14:textId="77777777" w:rsidR="00BD72E6" w:rsidRPr="00C01A0C" w:rsidRDefault="00BD72E6" w:rsidP="00036C31">
            <w:pPr>
              <w:spacing w:after="0" w:line="240" w:lineRule="auto"/>
              <w:jc w:val="center"/>
              <w:rPr>
                <w:rFonts w:ascii="Cambria" w:eastAsia="Times New Roman" w:hAnsi="Cambria" w:cs="Times New Roman"/>
                <w:color w:val="000000"/>
                <w:sz w:val="18"/>
                <w:szCs w:val="18"/>
                <w:lang w:eastAsia="en-IN"/>
              </w:rPr>
            </w:pPr>
            <w:r w:rsidRPr="00C01A0C">
              <w:rPr>
                <w:rFonts w:ascii="Cambria" w:eastAsia="Times New Roman" w:hAnsi="Cambria" w:cs="Times New Roman"/>
                <w:color w:val="000000"/>
                <w:sz w:val="18"/>
                <w:szCs w:val="18"/>
                <w:lang w:eastAsia="en-IN"/>
              </w:rPr>
              <w:t>261.66</w:t>
            </w:r>
          </w:p>
        </w:tc>
      </w:tr>
      <w:tr w:rsidR="00BD72E6" w:rsidRPr="00C01A0C" w14:paraId="431B12BC" w14:textId="77777777" w:rsidTr="00036C31">
        <w:trPr>
          <w:trHeight w:val="290"/>
        </w:trPr>
        <w:tc>
          <w:tcPr>
            <w:tcW w:w="580" w:type="dxa"/>
            <w:noWrap/>
            <w:vAlign w:val="center"/>
          </w:tcPr>
          <w:p w14:paraId="77C438A9" w14:textId="77777777" w:rsidR="00BD72E6" w:rsidRPr="00C01A0C" w:rsidRDefault="00BD72E6" w:rsidP="00036C31">
            <w:pPr>
              <w:spacing w:after="0" w:line="240" w:lineRule="auto"/>
              <w:jc w:val="center"/>
              <w:rPr>
                <w:rFonts w:ascii="Cambria" w:eastAsia="Times New Roman" w:hAnsi="Cambria" w:cs="Times New Roman"/>
                <w:b/>
                <w:bCs/>
                <w:color w:val="000000"/>
                <w:sz w:val="18"/>
                <w:szCs w:val="18"/>
                <w:lang w:eastAsia="en-IN"/>
              </w:rPr>
            </w:pPr>
            <w:r>
              <w:rPr>
                <w:rFonts w:ascii="Cambria" w:eastAsia="Times New Roman" w:hAnsi="Cambria" w:cs="Times New Roman"/>
                <w:b/>
                <w:bCs/>
                <w:color w:val="000000"/>
                <w:sz w:val="18"/>
                <w:szCs w:val="18"/>
                <w:lang w:eastAsia="en-IN"/>
              </w:rPr>
              <w:t>5</w:t>
            </w:r>
          </w:p>
        </w:tc>
        <w:tc>
          <w:tcPr>
            <w:tcW w:w="1264" w:type="dxa"/>
            <w:noWrap/>
            <w:vAlign w:val="center"/>
            <w:hideMark/>
          </w:tcPr>
          <w:p w14:paraId="3DBEB3B1" w14:textId="77777777" w:rsidR="00BD72E6" w:rsidRPr="00C01A0C" w:rsidRDefault="00BD72E6" w:rsidP="00036C31">
            <w:pPr>
              <w:spacing w:after="0" w:line="240" w:lineRule="auto"/>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Total TPWODL</w:t>
            </w:r>
          </w:p>
        </w:tc>
        <w:tc>
          <w:tcPr>
            <w:tcW w:w="850" w:type="dxa"/>
            <w:noWrap/>
            <w:vAlign w:val="center"/>
            <w:hideMark/>
          </w:tcPr>
          <w:p w14:paraId="5800505C" w14:textId="77777777" w:rsidR="00BD72E6" w:rsidRPr="00C01A0C" w:rsidRDefault="00BD72E6" w:rsidP="00036C31">
            <w:pPr>
              <w:spacing w:after="0" w:line="240" w:lineRule="auto"/>
              <w:jc w:val="center"/>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177.40</w:t>
            </w:r>
          </w:p>
        </w:tc>
        <w:tc>
          <w:tcPr>
            <w:tcW w:w="791" w:type="dxa"/>
            <w:noWrap/>
            <w:vAlign w:val="center"/>
            <w:hideMark/>
          </w:tcPr>
          <w:p w14:paraId="1F17C911" w14:textId="77777777" w:rsidR="00BD72E6" w:rsidRPr="00C01A0C" w:rsidRDefault="00BD72E6" w:rsidP="00036C31">
            <w:pPr>
              <w:spacing w:after="0" w:line="240" w:lineRule="auto"/>
              <w:jc w:val="center"/>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209.55</w:t>
            </w:r>
          </w:p>
        </w:tc>
        <w:tc>
          <w:tcPr>
            <w:tcW w:w="848" w:type="dxa"/>
            <w:noWrap/>
            <w:vAlign w:val="center"/>
            <w:hideMark/>
          </w:tcPr>
          <w:p w14:paraId="6E895D60" w14:textId="77777777" w:rsidR="00BD72E6" w:rsidRPr="00C01A0C" w:rsidRDefault="00BD72E6" w:rsidP="00036C31">
            <w:pPr>
              <w:spacing w:after="0" w:line="240" w:lineRule="auto"/>
              <w:jc w:val="center"/>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386.95</w:t>
            </w:r>
          </w:p>
        </w:tc>
        <w:tc>
          <w:tcPr>
            <w:tcW w:w="940" w:type="dxa"/>
            <w:noWrap/>
            <w:vAlign w:val="center"/>
            <w:hideMark/>
          </w:tcPr>
          <w:p w14:paraId="26D021AA" w14:textId="77777777" w:rsidR="00BD72E6" w:rsidRPr="00C01A0C" w:rsidRDefault="00BD72E6" w:rsidP="00036C31">
            <w:pPr>
              <w:spacing w:after="0" w:line="240" w:lineRule="auto"/>
              <w:jc w:val="center"/>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3089.58</w:t>
            </w:r>
          </w:p>
        </w:tc>
        <w:tc>
          <w:tcPr>
            <w:tcW w:w="791" w:type="dxa"/>
            <w:noWrap/>
            <w:vAlign w:val="center"/>
            <w:hideMark/>
          </w:tcPr>
          <w:p w14:paraId="19A83EEB" w14:textId="77777777" w:rsidR="00BD72E6" w:rsidRPr="00C01A0C" w:rsidRDefault="00BD72E6" w:rsidP="00036C31">
            <w:pPr>
              <w:spacing w:after="0" w:line="240" w:lineRule="auto"/>
              <w:jc w:val="center"/>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518.52</w:t>
            </w:r>
          </w:p>
        </w:tc>
        <w:tc>
          <w:tcPr>
            <w:tcW w:w="646" w:type="dxa"/>
            <w:noWrap/>
            <w:vAlign w:val="center"/>
            <w:hideMark/>
          </w:tcPr>
          <w:p w14:paraId="66826DC6" w14:textId="77777777" w:rsidR="00BD72E6" w:rsidRPr="00C01A0C" w:rsidRDefault="00BD72E6" w:rsidP="00036C31">
            <w:pPr>
              <w:spacing w:after="0" w:line="240" w:lineRule="auto"/>
              <w:jc w:val="center"/>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6.76</w:t>
            </w:r>
          </w:p>
        </w:tc>
        <w:tc>
          <w:tcPr>
            <w:tcW w:w="940" w:type="dxa"/>
            <w:noWrap/>
            <w:vAlign w:val="center"/>
            <w:hideMark/>
          </w:tcPr>
          <w:p w14:paraId="34BA2BCF" w14:textId="77777777" w:rsidR="00BD72E6" w:rsidRPr="00C01A0C" w:rsidRDefault="00BD72E6" w:rsidP="00036C31">
            <w:pPr>
              <w:spacing w:after="0" w:line="240" w:lineRule="auto"/>
              <w:jc w:val="center"/>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3988.29</w:t>
            </w:r>
          </w:p>
        </w:tc>
        <w:tc>
          <w:tcPr>
            <w:tcW w:w="791" w:type="dxa"/>
            <w:noWrap/>
            <w:vAlign w:val="center"/>
            <w:hideMark/>
          </w:tcPr>
          <w:p w14:paraId="652F66BC" w14:textId="77777777" w:rsidR="00BD72E6" w:rsidRPr="00C01A0C" w:rsidRDefault="00BD72E6" w:rsidP="00036C31">
            <w:pPr>
              <w:spacing w:after="0" w:line="240" w:lineRule="auto"/>
              <w:jc w:val="center"/>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173.54</w:t>
            </w:r>
          </w:p>
        </w:tc>
        <w:tc>
          <w:tcPr>
            <w:tcW w:w="853" w:type="dxa"/>
            <w:noWrap/>
            <w:vAlign w:val="center"/>
            <w:hideMark/>
          </w:tcPr>
          <w:p w14:paraId="66851F86" w14:textId="77777777" w:rsidR="00BD72E6" w:rsidRPr="00C01A0C" w:rsidRDefault="00BD72E6" w:rsidP="00036C31">
            <w:pPr>
              <w:spacing w:after="0" w:line="240" w:lineRule="auto"/>
              <w:jc w:val="center"/>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560.49</w:t>
            </w:r>
          </w:p>
        </w:tc>
        <w:tc>
          <w:tcPr>
            <w:tcW w:w="993" w:type="dxa"/>
            <w:noWrap/>
            <w:vAlign w:val="center"/>
            <w:hideMark/>
          </w:tcPr>
          <w:p w14:paraId="1C1740BB" w14:textId="77777777" w:rsidR="00BD72E6" w:rsidRPr="00C01A0C" w:rsidRDefault="00BD72E6" w:rsidP="00036C31">
            <w:pPr>
              <w:spacing w:after="0" w:line="240" w:lineRule="auto"/>
              <w:jc w:val="center"/>
              <w:rPr>
                <w:rFonts w:ascii="Cambria" w:eastAsia="Times New Roman" w:hAnsi="Cambria" w:cs="Times New Roman"/>
                <w:b/>
                <w:bCs/>
                <w:color w:val="000000"/>
                <w:sz w:val="18"/>
                <w:szCs w:val="18"/>
                <w:lang w:eastAsia="en-IN"/>
              </w:rPr>
            </w:pPr>
            <w:r w:rsidRPr="00C01A0C">
              <w:rPr>
                <w:rFonts w:ascii="Cambria" w:eastAsia="Times New Roman" w:hAnsi="Cambria" w:cs="Times New Roman"/>
                <w:b/>
                <w:bCs/>
                <w:color w:val="000000"/>
                <w:sz w:val="18"/>
                <w:szCs w:val="18"/>
                <w:lang w:eastAsia="en-IN"/>
              </w:rPr>
              <w:t>3427.80</w:t>
            </w:r>
          </w:p>
        </w:tc>
      </w:tr>
    </w:tbl>
    <w:p w14:paraId="00AA971C" w14:textId="77777777" w:rsidR="00BD72E6" w:rsidRDefault="00BD72E6" w:rsidP="007373BC">
      <w:pPr>
        <w:autoSpaceDE w:val="0"/>
        <w:autoSpaceDN w:val="0"/>
        <w:adjustRightInd w:val="0"/>
        <w:spacing w:after="0" w:line="360" w:lineRule="auto"/>
        <w:jc w:val="both"/>
        <w:rPr>
          <w:rFonts w:ascii="Cambria" w:hAnsi="Cambria" w:cs="Arial"/>
          <w:b/>
          <w:bCs/>
        </w:rPr>
      </w:pPr>
    </w:p>
    <w:p w14:paraId="10DB0731" w14:textId="77777777" w:rsidR="00100D36" w:rsidRDefault="00842660" w:rsidP="00F6220D">
      <w:pPr>
        <w:autoSpaceDE w:val="0"/>
        <w:autoSpaceDN w:val="0"/>
        <w:adjustRightInd w:val="0"/>
        <w:spacing w:after="0" w:line="360" w:lineRule="auto"/>
        <w:rPr>
          <w:rFonts w:ascii="Cambria" w:hAnsi="Cambria" w:cs="Arial"/>
          <w:b/>
          <w:bCs/>
        </w:rPr>
      </w:pPr>
      <w:r w:rsidRPr="003A4FFE">
        <w:rPr>
          <w:rFonts w:ascii="Cambria" w:hAnsi="Cambria" w:cs="Arial"/>
          <w:b/>
          <w:bCs/>
        </w:rPr>
        <w:t>Reply to Query No. 37</w:t>
      </w:r>
    </w:p>
    <w:p w14:paraId="3DAF92A5" w14:textId="77777777" w:rsidR="00E33316" w:rsidRDefault="00E33316" w:rsidP="00177B19">
      <w:pPr>
        <w:autoSpaceDE w:val="0"/>
        <w:autoSpaceDN w:val="0"/>
        <w:adjustRightInd w:val="0"/>
        <w:spacing w:after="0" w:line="360" w:lineRule="auto"/>
        <w:jc w:val="both"/>
        <w:rPr>
          <w:rFonts w:ascii="Cambria" w:hAnsi="Cambria" w:cs="Arial"/>
        </w:rPr>
      </w:pPr>
      <w:r w:rsidRPr="00633249">
        <w:rPr>
          <w:rFonts w:ascii="Cambria" w:hAnsi="Cambria" w:cs="Arial"/>
        </w:rPr>
        <w:t>Detailed item wise</w:t>
      </w:r>
      <w:r w:rsidR="00CB4C44">
        <w:rPr>
          <w:rFonts w:ascii="Cambria" w:hAnsi="Cambria" w:cs="Arial"/>
        </w:rPr>
        <w:t xml:space="preserve"> </w:t>
      </w:r>
      <w:r w:rsidRPr="00633249">
        <w:rPr>
          <w:rFonts w:ascii="Cambria" w:hAnsi="Cambria" w:cs="Arial"/>
        </w:rPr>
        <w:t>Trial Balance for FY 2024-25 &amp; FY 20</w:t>
      </w:r>
      <w:r w:rsidR="00E97A79">
        <w:rPr>
          <w:rFonts w:ascii="Cambria" w:hAnsi="Cambria" w:cs="Arial"/>
        </w:rPr>
        <w:t>2</w:t>
      </w:r>
      <w:r w:rsidRPr="00633249">
        <w:rPr>
          <w:rFonts w:ascii="Cambria" w:hAnsi="Cambria" w:cs="Arial"/>
        </w:rPr>
        <w:t>5-26 (up to Nov’25)</w:t>
      </w:r>
      <w:r w:rsidR="00AA3AA3">
        <w:rPr>
          <w:rFonts w:ascii="Cambria" w:hAnsi="Cambria" w:cs="Arial"/>
        </w:rPr>
        <w:t xml:space="preserve"> is enclosed as </w:t>
      </w:r>
      <w:r w:rsidR="00AA3AA3" w:rsidRPr="003A4FFE">
        <w:rPr>
          <w:rFonts w:ascii="Cambria" w:hAnsi="Cambria" w:cs="Arial"/>
          <w:b/>
          <w:bCs/>
          <w:color w:val="0D0D0D" w:themeColor="text1" w:themeTint="F2"/>
        </w:rPr>
        <w:t xml:space="preserve">Annexure – </w:t>
      </w:r>
      <w:r w:rsidR="00340DDA" w:rsidRPr="003A4FFE">
        <w:rPr>
          <w:rFonts w:ascii="Cambria" w:hAnsi="Cambria" w:cs="Arial"/>
          <w:b/>
          <w:bCs/>
          <w:color w:val="0D0D0D" w:themeColor="text1" w:themeTint="F2"/>
        </w:rPr>
        <w:t>14</w:t>
      </w:r>
      <w:r w:rsidR="00AA3AA3" w:rsidRPr="003A4FFE">
        <w:rPr>
          <w:rFonts w:ascii="Cambria" w:hAnsi="Cambria" w:cs="Arial"/>
          <w:b/>
          <w:bCs/>
          <w:color w:val="0D0D0D" w:themeColor="text1" w:themeTint="F2"/>
        </w:rPr>
        <w:t xml:space="preserve"> &amp; Annexure- </w:t>
      </w:r>
      <w:r w:rsidR="00340DDA" w:rsidRPr="003A4FFE">
        <w:rPr>
          <w:rFonts w:ascii="Cambria" w:hAnsi="Cambria" w:cs="Arial"/>
          <w:b/>
          <w:bCs/>
          <w:color w:val="0D0D0D" w:themeColor="text1" w:themeTint="F2"/>
        </w:rPr>
        <w:t>15</w:t>
      </w:r>
      <w:r w:rsidR="00AA3AA3" w:rsidRPr="003A4FFE">
        <w:rPr>
          <w:rFonts w:ascii="Cambria" w:hAnsi="Cambria" w:cs="Arial"/>
          <w:color w:val="0D0D0D" w:themeColor="text1" w:themeTint="F2"/>
        </w:rPr>
        <w:t xml:space="preserve"> </w:t>
      </w:r>
      <w:r w:rsidR="00AA3AA3">
        <w:rPr>
          <w:rFonts w:ascii="Cambria" w:hAnsi="Cambria" w:cs="Arial"/>
        </w:rPr>
        <w:t>respectively</w:t>
      </w:r>
      <w:r w:rsidRPr="00633249">
        <w:rPr>
          <w:rFonts w:ascii="Cambria" w:hAnsi="Cambria" w:cs="Arial"/>
        </w:rPr>
        <w:t xml:space="preserve"> </w:t>
      </w:r>
    </w:p>
    <w:p w14:paraId="139989BD" w14:textId="77777777" w:rsidR="00633249" w:rsidRPr="00633249" w:rsidRDefault="00633249" w:rsidP="00F6220D">
      <w:pPr>
        <w:autoSpaceDE w:val="0"/>
        <w:autoSpaceDN w:val="0"/>
        <w:adjustRightInd w:val="0"/>
        <w:spacing w:after="0" w:line="360" w:lineRule="auto"/>
        <w:rPr>
          <w:rFonts w:ascii="Cambria" w:hAnsi="Cambria" w:cs="Arial"/>
        </w:rPr>
      </w:pPr>
    </w:p>
    <w:p w14:paraId="0445E5E4" w14:textId="77777777" w:rsidR="00842660" w:rsidRDefault="00842660" w:rsidP="00F6220D">
      <w:pPr>
        <w:autoSpaceDE w:val="0"/>
        <w:autoSpaceDN w:val="0"/>
        <w:adjustRightInd w:val="0"/>
        <w:spacing w:after="0" w:line="360" w:lineRule="auto"/>
        <w:rPr>
          <w:rFonts w:ascii="Cambria" w:hAnsi="Cambria" w:cs="Arial"/>
          <w:b/>
          <w:bCs/>
        </w:rPr>
      </w:pPr>
      <w:r w:rsidRPr="00111749">
        <w:rPr>
          <w:rFonts w:ascii="Cambria" w:hAnsi="Cambria" w:cs="Arial"/>
          <w:b/>
          <w:bCs/>
        </w:rPr>
        <w:t>Reply to Query No. 38</w:t>
      </w:r>
    </w:p>
    <w:p w14:paraId="08910139" w14:textId="77777777" w:rsidR="00633249" w:rsidRDefault="00B23140" w:rsidP="00CB6395">
      <w:pPr>
        <w:autoSpaceDE w:val="0"/>
        <w:autoSpaceDN w:val="0"/>
        <w:adjustRightInd w:val="0"/>
        <w:spacing w:after="0" w:line="360" w:lineRule="auto"/>
        <w:jc w:val="both"/>
        <w:rPr>
          <w:rFonts w:ascii="Cambria" w:hAnsi="Cambria" w:cs="Arial"/>
        </w:rPr>
      </w:pPr>
      <w:r>
        <w:rPr>
          <w:rFonts w:ascii="Cambria" w:hAnsi="Cambria" w:cs="Arial"/>
        </w:rPr>
        <w:t xml:space="preserve">Total amount of </w:t>
      </w:r>
      <w:r w:rsidR="009E7C2D" w:rsidRPr="00A75BB7">
        <w:rPr>
          <w:rFonts w:ascii="Cambria" w:hAnsi="Cambria" w:cs="Arial"/>
        </w:rPr>
        <w:t xml:space="preserve">Legal Expenses </w:t>
      </w:r>
      <w:r w:rsidR="00D761FD">
        <w:rPr>
          <w:rFonts w:ascii="Cambria" w:hAnsi="Cambria" w:cs="Arial"/>
        </w:rPr>
        <w:t xml:space="preserve">incurred by the Licensee </w:t>
      </w:r>
      <w:r>
        <w:rPr>
          <w:rFonts w:ascii="Cambria" w:hAnsi="Cambria" w:cs="Arial"/>
        </w:rPr>
        <w:t xml:space="preserve">month wise </w:t>
      </w:r>
      <w:r w:rsidR="00293D10" w:rsidRPr="00A75BB7">
        <w:rPr>
          <w:rFonts w:ascii="Cambria" w:hAnsi="Cambria" w:cs="Arial"/>
        </w:rPr>
        <w:t xml:space="preserve">for FY 2025-26 up to Nov’25 </w:t>
      </w:r>
      <w:r w:rsidR="00A75BB7" w:rsidRPr="00A75BB7">
        <w:rPr>
          <w:rFonts w:ascii="Cambria" w:hAnsi="Cambria" w:cs="Arial"/>
        </w:rPr>
        <w:t xml:space="preserve">is </w:t>
      </w:r>
      <w:r w:rsidR="00293D10">
        <w:rPr>
          <w:rFonts w:ascii="Cambria" w:hAnsi="Cambria" w:cs="Arial"/>
        </w:rPr>
        <w:t xml:space="preserve">tabulated below. Further the </w:t>
      </w:r>
      <w:r w:rsidR="00521AD3">
        <w:rPr>
          <w:rFonts w:ascii="Cambria" w:hAnsi="Cambria" w:cs="Arial"/>
        </w:rPr>
        <w:t xml:space="preserve">details </w:t>
      </w:r>
      <w:r w:rsidR="00D761FD">
        <w:rPr>
          <w:rFonts w:ascii="Cambria" w:hAnsi="Cambria" w:cs="Arial"/>
        </w:rPr>
        <w:t xml:space="preserve">statement </w:t>
      </w:r>
      <w:r w:rsidR="00521AD3">
        <w:rPr>
          <w:rFonts w:ascii="Cambria" w:hAnsi="Cambria" w:cs="Arial"/>
        </w:rPr>
        <w:t xml:space="preserve">for the same is </w:t>
      </w:r>
      <w:r w:rsidR="00A75BB7" w:rsidRPr="00A75BB7">
        <w:rPr>
          <w:rFonts w:ascii="Cambria" w:hAnsi="Cambria" w:cs="Arial"/>
        </w:rPr>
        <w:t xml:space="preserve">enclosed </w:t>
      </w:r>
      <w:r w:rsidR="00A75BB7" w:rsidRPr="003A4FFE">
        <w:rPr>
          <w:rFonts w:ascii="Cambria" w:hAnsi="Cambria" w:cs="Arial"/>
        </w:rPr>
        <w:t xml:space="preserve">as </w:t>
      </w:r>
      <w:r w:rsidR="00A75BB7" w:rsidRPr="003A4FFE">
        <w:rPr>
          <w:rFonts w:ascii="Cambria" w:hAnsi="Cambria" w:cs="Arial"/>
          <w:b/>
          <w:bCs/>
        </w:rPr>
        <w:t>Annexure-</w:t>
      </w:r>
      <w:r w:rsidR="001A7B9D" w:rsidRPr="003A4FFE">
        <w:rPr>
          <w:rFonts w:ascii="Cambria" w:hAnsi="Cambria" w:cs="Arial"/>
          <w:b/>
          <w:bCs/>
        </w:rPr>
        <w:t>16</w:t>
      </w:r>
      <w:r w:rsidR="000659A8" w:rsidRPr="003A4FFE">
        <w:rPr>
          <w:rFonts w:ascii="Cambria" w:hAnsi="Cambria" w:cs="Arial"/>
        </w:rPr>
        <w:t>.</w:t>
      </w:r>
    </w:p>
    <w:p w14:paraId="3DE88D52" w14:textId="77777777" w:rsidR="000659A8" w:rsidRDefault="000659A8" w:rsidP="00CB6395">
      <w:pPr>
        <w:autoSpaceDE w:val="0"/>
        <w:autoSpaceDN w:val="0"/>
        <w:adjustRightInd w:val="0"/>
        <w:spacing w:after="0" w:line="360" w:lineRule="auto"/>
        <w:jc w:val="both"/>
        <w:rPr>
          <w:rFonts w:ascii="Cambria" w:hAnsi="Cambria" w:cs="Arial"/>
        </w:rPr>
      </w:pPr>
    </w:p>
    <w:tbl>
      <w:tblPr>
        <w:tblW w:w="3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2499"/>
      </w:tblGrid>
      <w:tr w:rsidR="000659A8" w:rsidRPr="000659A8" w14:paraId="7E8C0601" w14:textId="77777777" w:rsidTr="00111749">
        <w:trPr>
          <w:trHeight w:val="293"/>
          <w:tblHeader/>
          <w:jc w:val="center"/>
        </w:trPr>
        <w:tc>
          <w:tcPr>
            <w:tcW w:w="1465" w:type="dxa"/>
            <w:noWrap/>
            <w:hideMark/>
          </w:tcPr>
          <w:p w14:paraId="1D8263AC" w14:textId="77777777" w:rsidR="000659A8" w:rsidRPr="000659A8" w:rsidRDefault="000659A8" w:rsidP="000659A8">
            <w:pPr>
              <w:spacing w:after="0" w:line="240" w:lineRule="auto"/>
              <w:jc w:val="center"/>
              <w:rPr>
                <w:rFonts w:ascii="Cambria" w:eastAsia="Times New Roman" w:hAnsi="Cambria" w:cs="Arial"/>
                <w:b/>
                <w:bCs/>
                <w:sz w:val="20"/>
                <w:szCs w:val="20"/>
                <w:lang w:eastAsia="en-IN"/>
              </w:rPr>
            </w:pPr>
            <w:r w:rsidRPr="000659A8">
              <w:rPr>
                <w:rFonts w:ascii="Cambria" w:eastAsia="Times New Roman" w:hAnsi="Cambria" w:cs="Arial"/>
                <w:b/>
                <w:bCs/>
                <w:sz w:val="20"/>
                <w:szCs w:val="20"/>
                <w:lang w:eastAsia="en-IN"/>
              </w:rPr>
              <w:t>Month</w:t>
            </w:r>
          </w:p>
        </w:tc>
        <w:tc>
          <w:tcPr>
            <w:tcW w:w="2499" w:type="dxa"/>
            <w:noWrap/>
            <w:vAlign w:val="center"/>
            <w:hideMark/>
          </w:tcPr>
          <w:p w14:paraId="2E369201" w14:textId="77777777" w:rsidR="000659A8" w:rsidRPr="000659A8" w:rsidRDefault="000659A8" w:rsidP="000659A8">
            <w:pPr>
              <w:spacing w:after="0" w:line="240" w:lineRule="auto"/>
              <w:jc w:val="center"/>
              <w:rPr>
                <w:rFonts w:ascii="Cambria" w:eastAsia="Times New Roman" w:hAnsi="Cambria" w:cs="Calibri"/>
                <w:b/>
                <w:bCs/>
                <w:color w:val="000000"/>
                <w:lang w:eastAsia="en-IN"/>
              </w:rPr>
            </w:pPr>
            <w:r w:rsidRPr="000659A8">
              <w:rPr>
                <w:rFonts w:ascii="Cambria" w:eastAsia="Times New Roman" w:hAnsi="Cambria" w:cs="Calibri"/>
                <w:b/>
                <w:bCs/>
                <w:color w:val="000000"/>
                <w:lang w:eastAsia="en-IN"/>
              </w:rPr>
              <w:t>Legal Expense</w:t>
            </w:r>
            <w:r w:rsidRPr="00F12E19">
              <w:rPr>
                <w:rFonts w:ascii="Cambria" w:eastAsia="Times New Roman" w:hAnsi="Cambria" w:cs="Calibri"/>
                <w:b/>
                <w:bCs/>
                <w:color w:val="000000"/>
                <w:lang w:eastAsia="en-IN"/>
              </w:rPr>
              <w:t xml:space="preserve"> incurred (</w:t>
            </w:r>
            <w:r w:rsidR="00F12E19" w:rsidRPr="00F12E19">
              <w:rPr>
                <w:rFonts w:ascii="Cambria" w:eastAsia="Times New Roman" w:hAnsi="Cambria" w:cs="Calibri"/>
                <w:b/>
                <w:bCs/>
                <w:color w:val="000000"/>
                <w:lang w:eastAsia="en-IN"/>
              </w:rPr>
              <w:t>Rs. Cr.</w:t>
            </w:r>
            <w:r w:rsidRPr="00F12E19">
              <w:rPr>
                <w:rFonts w:ascii="Cambria" w:eastAsia="Times New Roman" w:hAnsi="Cambria" w:cs="Calibri"/>
                <w:b/>
                <w:bCs/>
                <w:color w:val="000000"/>
                <w:lang w:eastAsia="en-IN"/>
              </w:rPr>
              <w:t xml:space="preserve">) </w:t>
            </w:r>
          </w:p>
        </w:tc>
      </w:tr>
      <w:tr w:rsidR="000659A8" w:rsidRPr="000659A8" w14:paraId="57124300" w14:textId="77777777" w:rsidTr="00F12E19">
        <w:trPr>
          <w:trHeight w:val="293"/>
          <w:jc w:val="center"/>
        </w:trPr>
        <w:tc>
          <w:tcPr>
            <w:tcW w:w="1465" w:type="dxa"/>
            <w:noWrap/>
            <w:hideMark/>
          </w:tcPr>
          <w:p w14:paraId="5CCF45CE" w14:textId="77777777" w:rsidR="000659A8" w:rsidRPr="000659A8" w:rsidRDefault="000659A8" w:rsidP="000659A8">
            <w:pPr>
              <w:spacing w:after="0" w:line="240" w:lineRule="auto"/>
              <w:jc w:val="center"/>
              <w:rPr>
                <w:rFonts w:ascii="Cambria" w:eastAsia="Times New Roman" w:hAnsi="Cambria" w:cs="Arial"/>
                <w:b/>
                <w:bCs/>
                <w:sz w:val="20"/>
                <w:szCs w:val="20"/>
                <w:lang w:eastAsia="en-IN"/>
              </w:rPr>
            </w:pPr>
            <w:r w:rsidRPr="000659A8">
              <w:rPr>
                <w:rFonts w:ascii="Cambria" w:eastAsia="Times New Roman" w:hAnsi="Cambria" w:cs="Arial"/>
                <w:b/>
                <w:bCs/>
                <w:sz w:val="20"/>
                <w:szCs w:val="20"/>
                <w:lang w:eastAsia="en-IN"/>
              </w:rPr>
              <w:t>Apr-25</w:t>
            </w:r>
          </w:p>
        </w:tc>
        <w:tc>
          <w:tcPr>
            <w:tcW w:w="2499" w:type="dxa"/>
            <w:noWrap/>
            <w:vAlign w:val="center"/>
            <w:hideMark/>
          </w:tcPr>
          <w:p w14:paraId="16B5C9FA" w14:textId="77777777" w:rsidR="000659A8" w:rsidRPr="000659A8" w:rsidRDefault="000659A8" w:rsidP="000659A8">
            <w:pPr>
              <w:spacing w:after="0" w:line="240" w:lineRule="auto"/>
              <w:jc w:val="center"/>
              <w:rPr>
                <w:rFonts w:ascii="Cambria" w:eastAsia="Times New Roman" w:hAnsi="Cambria" w:cs="Calibri"/>
                <w:color w:val="000000"/>
                <w:lang w:eastAsia="en-IN"/>
              </w:rPr>
            </w:pPr>
            <w:r w:rsidRPr="000659A8">
              <w:rPr>
                <w:rFonts w:ascii="Cambria" w:eastAsia="Times New Roman" w:hAnsi="Cambria" w:cs="Calibri"/>
                <w:color w:val="000000"/>
                <w:lang w:eastAsia="en-IN"/>
              </w:rPr>
              <w:t>0.07</w:t>
            </w:r>
          </w:p>
        </w:tc>
      </w:tr>
      <w:tr w:rsidR="000659A8" w:rsidRPr="000659A8" w14:paraId="2D85ED6A" w14:textId="77777777" w:rsidTr="00F12E19">
        <w:trPr>
          <w:trHeight w:val="293"/>
          <w:jc w:val="center"/>
        </w:trPr>
        <w:tc>
          <w:tcPr>
            <w:tcW w:w="1465" w:type="dxa"/>
            <w:noWrap/>
            <w:hideMark/>
          </w:tcPr>
          <w:p w14:paraId="72A14644" w14:textId="77777777" w:rsidR="000659A8" w:rsidRPr="000659A8" w:rsidRDefault="000659A8" w:rsidP="000659A8">
            <w:pPr>
              <w:spacing w:after="0" w:line="240" w:lineRule="auto"/>
              <w:jc w:val="center"/>
              <w:rPr>
                <w:rFonts w:ascii="Cambria" w:eastAsia="Times New Roman" w:hAnsi="Cambria" w:cs="Arial"/>
                <w:b/>
                <w:bCs/>
                <w:sz w:val="20"/>
                <w:szCs w:val="20"/>
                <w:lang w:eastAsia="en-IN"/>
              </w:rPr>
            </w:pPr>
            <w:r w:rsidRPr="000659A8">
              <w:rPr>
                <w:rFonts w:ascii="Cambria" w:eastAsia="Times New Roman" w:hAnsi="Cambria" w:cs="Arial"/>
                <w:b/>
                <w:bCs/>
                <w:sz w:val="20"/>
                <w:szCs w:val="20"/>
                <w:lang w:eastAsia="en-IN"/>
              </w:rPr>
              <w:t>May-25</w:t>
            </w:r>
          </w:p>
        </w:tc>
        <w:tc>
          <w:tcPr>
            <w:tcW w:w="2499" w:type="dxa"/>
            <w:noWrap/>
            <w:vAlign w:val="center"/>
            <w:hideMark/>
          </w:tcPr>
          <w:p w14:paraId="301194CB" w14:textId="77777777" w:rsidR="000659A8" w:rsidRPr="000659A8" w:rsidRDefault="000659A8" w:rsidP="000659A8">
            <w:pPr>
              <w:spacing w:after="0" w:line="240" w:lineRule="auto"/>
              <w:jc w:val="center"/>
              <w:rPr>
                <w:rFonts w:ascii="Cambria" w:eastAsia="Times New Roman" w:hAnsi="Cambria" w:cs="Calibri"/>
                <w:color w:val="000000"/>
                <w:lang w:eastAsia="en-IN"/>
              </w:rPr>
            </w:pPr>
            <w:r w:rsidRPr="000659A8">
              <w:rPr>
                <w:rFonts w:ascii="Cambria" w:eastAsia="Times New Roman" w:hAnsi="Cambria" w:cs="Calibri"/>
                <w:color w:val="000000"/>
                <w:lang w:eastAsia="en-IN"/>
              </w:rPr>
              <w:t>0.</w:t>
            </w:r>
            <w:r w:rsidR="00256E93">
              <w:rPr>
                <w:rFonts w:ascii="Cambria" w:eastAsia="Times New Roman" w:hAnsi="Cambria" w:cs="Calibri"/>
                <w:color w:val="000000"/>
                <w:lang w:eastAsia="en-IN"/>
              </w:rPr>
              <w:t>1</w:t>
            </w:r>
            <w:r w:rsidR="006509AA">
              <w:rPr>
                <w:rFonts w:ascii="Cambria" w:eastAsia="Times New Roman" w:hAnsi="Cambria" w:cs="Calibri"/>
                <w:color w:val="000000"/>
                <w:lang w:eastAsia="en-IN"/>
              </w:rPr>
              <w:t>1</w:t>
            </w:r>
          </w:p>
        </w:tc>
      </w:tr>
      <w:tr w:rsidR="000659A8" w:rsidRPr="000659A8" w14:paraId="07D4CF4B" w14:textId="77777777" w:rsidTr="00F12E19">
        <w:trPr>
          <w:trHeight w:val="293"/>
          <w:jc w:val="center"/>
        </w:trPr>
        <w:tc>
          <w:tcPr>
            <w:tcW w:w="1465" w:type="dxa"/>
            <w:noWrap/>
            <w:hideMark/>
          </w:tcPr>
          <w:p w14:paraId="05F1C1CB" w14:textId="77777777" w:rsidR="000659A8" w:rsidRPr="000659A8" w:rsidRDefault="000659A8" w:rsidP="000659A8">
            <w:pPr>
              <w:spacing w:after="0" w:line="240" w:lineRule="auto"/>
              <w:jc w:val="center"/>
              <w:rPr>
                <w:rFonts w:ascii="Cambria" w:eastAsia="Times New Roman" w:hAnsi="Cambria" w:cs="Arial"/>
                <w:b/>
                <w:bCs/>
                <w:sz w:val="20"/>
                <w:szCs w:val="20"/>
                <w:lang w:eastAsia="en-IN"/>
              </w:rPr>
            </w:pPr>
            <w:r w:rsidRPr="000659A8">
              <w:rPr>
                <w:rFonts w:ascii="Cambria" w:eastAsia="Times New Roman" w:hAnsi="Cambria" w:cs="Arial"/>
                <w:b/>
                <w:bCs/>
                <w:sz w:val="20"/>
                <w:szCs w:val="20"/>
                <w:lang w:eastAsia="en-IN"/>
              </w:rPr>
              <w:t>Jun-25</w:t>
            </w:r>
          </w:p>
        </w:tc>
        <w:tc>
          <w:tcPr>
            <w:tcW w:w="2499" w:type="dxa"/>
            <w:noWrap/>
            <w:vAlign w:val="center"/>
            <w:hideMark/>
          </w:tcPr>
          <w:p w14:paraId="26A44AC3" w14:textId="77777777" w:rsidR="000659A8" w:rsidRPr="000659A8" w:rsidRDefault="000659A8" w:rsidP="000659A8">
            <w:pPr>
              <w:spacing w:after="0" w:line="240" w:lineRule="auto"/>
              <w:jc w:val="center"/>
              <w:rPr>
                <w:rFonts w:ascii="Cambria" w:eastAsia="Times New Roman" w:hAnsi="Cambria" w:cs="Calibri"/>
                <w:color w:val="000000"/>
                <w:lang w:eastAsia="en-IN"/>
              </w:rPr>
            </w:pPr>
            <w:r w:rsidRPr="000659A8">
              <w:rPr>
                <w:rFonts w:ascii="Cambria" w:eastAsia="Times New Roman" w:hAnsi="Cambria" w:cs="Calibri"/>
                <w:color w:val="000000"/>
                <w:lang w:eastAsia="en-IN"/>
              </w:rPr>
              <w:t>0.</w:t>
            </w:r>
            <w:r w:rsidR="00256E93">
              <w:rPr>
                <w:rFonts w:ascii="Cambria" w:eastAsia="Times New Roman" w:hAnsi="Cambria" w:cs="Calibri"/>
                <w:color w:val="000000"/>
                <w:lang w:eastAsia="en-IN"/>
              </w:rPr>
              <w:t>20</w:t>
            </w:r>
          </w:p>
        </w:tc>
      </w:tr>
      <w:tr w:rsidR="000659A8" w:rsidRPr="000659A8" w14:paraId="42279DD1" w14:textId="77777777" w:rsidTr="00F12E19">
        <w:trPr>
          <w:trHeight w:val="293"/>
          <w:jc w:val="center"/>
        </w:trPr>
        <w:tc>
          <w:tcPr>
            <w:tcW w:w="1465" w:type="dxa"/>
            <w:noWrap/>
            <w:hideMark/>
          </w:tcPr>
          <w:p w14:paraId="0A21296C" w14:textId="77777777" w:rsidR="000659A8" w:rsidRPr="000659A8" w:rsidRDefault="000659A8" w:rsidP="000659A8">
            <w:pPr>
              <w:spacing w:after="0" w:line="240" w:lineRule="auto"/>
              <w:jc w:val="center"/>
              <w:rPr>
                <w:rFonts w:ascii="Cambria" w:eastAsia="Times New Roman" w:hAnsi="Cambria" w:cs="Arial"/>
                <w:b/>
                <w:bCs/>
                <w:sz w:val="20"/>
                <w:szCs w:val="20"/>
                <w:lang w:eastAsia="en-IN"/>
              </w:rPr>
            </w:pPr>
            <w:r w:rsidRPr="000659A8">
              <w:rPr>
                <w:rFonts w:ascii="Cambria" w:eastAsia="Times New Roman" w:hAnsi="Cambria" w:cs="Arial"/>
                <w:b/>
                <w:bCs/>
                <w:sz w:val="20"/>
                <w:szCs w:val="20"/>
                <w:lang w:eastAsia="en-IN"/>
              </w:rPr>
              <w:t>Jul-25</w:t>
            </w:r>
          </w:p>
        </w:tc>
        <w:tc>
          <w:tcPr>
            <w:tcW w:w="2499" w:type="dxa"/>
            <w:noWrap/>
            <w:vAlign w:val="center"/>
            <w:hideMark/>
          </w:tcPr>
          <w:p w14:paraId="353EB80D" w14:textId="77777777" w:rsidR="000659A8" w:rsidRPr="000659A8" w:rsidRDefault="000659A8" w:rsidP="000659A8">
            <w:pPr>
              <w:spacing w:after="0" w:line="240" w:lineRule="auto"/>
              <w:jc w:val="center"/>
              <w:rPr>
                <w:rFonts w:ascii="Cambria" w:eastAsia="Times New Roman" w:hAnsi="Cambria" w:cs="Calibri"/>
                <w:color w:val="000000"/>
                <w:lang w:eastAsia="en-IN"/>
              </w:rPr>
            </w:pPr>
            <w:r w:rsidRPr="000659A8">
              <w:rPr>
                <w:rFonts w:ascii="Cambria" w:eastAsia="Times New Roman" w:hAnsi="Cambria" w:cs="Calibri"/>
                <w:color w:val="000000"/>
                <w:lang w:eastAsia="en-IN"/>
              </w:rPr>
              <w:t>0.06</w:t>
            </w:r>
          </w:p>
        </w:tc>
      </w:tr>
      <w:tr w:rsidR="000659A8" w:rsidRPr="000659A8" w14:paraId="535FC02A" w14:textId="77777777" w:rsidTr="00F12E19">
        <w:trPr>
          <w:trHeight w:val="293"/>
          <w:jc w:val="center"/>
        </w:trPr>
        <w:tc>
          <w:tcPr>
            <w:tcW w:w="1465" w:type="dxa"/>
            <w:noWrap/>
            <w:hideMark/>
          </w:tcPr>
          <w:p w14:paraId="04DE45A1" w14:textId="77777777" w:rsidR="000659A8" w:rsidRPr="000659A8" w:rsidRDefault="000659A8" w:rsidP="000659A8">
            <w:pPr>
              <w:spacing w:after="0" w:line="240" w:lineRule="auto"/>
              <w:jc w:val="center"/>
              <w:rPr>
                <w:rFonts w:ascii="Cambria" w:eastAsia="Times New Roman" w:hAnsi="Cambria" w:cs="Arial"/>
                <w:b/>
                <w:bCs/>
                <w:sz w:val="20"/>
                <w:szCs w:val="20"/>
                <w:lang w:eastAsia="en-IN"/>
              </w:rPr>
            </w:pPr>
            <w:r w:rsidRPr="000659A8">
              <w:rPr>
                <w:rFonts w:ascii="Cambria" w:eastAsia="Times New Roman" w:hAnsi="Cambria" w:cs="Arial"/>
                <w:b/>
                <w:bCs/>
                <w:sz w:val="20"/>
                <w:szCs w:val="20"/>
                <w:lang w:eastAsia="en-IN"/>
              </w:rPr>
              <w:t>Aug-25</w:t>
            </w:r>
          </w:p>
        </w:tc>
        <w:tc>
          <w:tcPr>
            <w:tcW w:w="2499" w:type="dxa"/>
            <w:noWrap/>
            <w:vAlign w:val="center"/>
            <w:hideMark/>
          </w:tcPr>
          <w:p w14:paraId="5E21D7C6" w14:textId="77777777" w:rsidR="000659A8" w:rsidRPr="000659A8" w:rsidRDefault="000659A8" w:rsidP="000659A8">
            <w:pPr>
              <w:spacing w:after="0" w:line="240" w:lineRule="auto"/>
              <w:jc w:val="center"/>
              <w:rPr>
                <w:rFonts w:ascii="Cambria" w:eastAsia="Times New Roman" w:hAnsi="Cambria" w:cs="Calibri"/>
                <w:color w:val="000000"/>
                <w:lang w:eastAsia="en-IN"/>
              </w:rPr>
            </w:pPr>
            <w:r w:rsidRPr="000659A8">
              <w:rPr>
                <w:rFonts w:ascii="Cambria" w:eastAsia="Times New Roman" w:hAnsi="Cambria" w:cs="Calibri"/>
                <w:color w:val="000000"/>
                <w:lang w:eastAsia="en-IN"/>
              </w:rPr>
              <w:t>0.04</w:t>
            </w:r>
          </w:p>
        </w:tc>
      </w:tr>
      <w:tr w:rsidR="000659A8" w:rsidRPr="000659A8" w14:paraId="50EB8C68" w14:textId="77777777" w:rsidTr="00F12E19">
        <w:trPr>
          <w:trHeight w:val="293"/>
          <w:jc w:val="center"/>
        </w:trPr>
        <w:tc>
          <w:tcPr>
            <w:tcW w:w="1465" w:type="dxa"/>
            <w:noWrap/>
            <w:hideMark/>
          </w:tcPr>
          <w:p w14:paraId="1B5BE10E" w14:textId="77777777" w:rsidR="000659A8" w:rsidRPr="000659A8" w:rsidRDefault="000659A8" w:rsidP="000659A8">
            <w:pPr>
              <w:spacing w:after="0" w:line="240" w:lineRule="auto"/>
              <w:jc w:val="center"/>
              <w:rPr>
                <w:rFonts w:ascii="Cambria" w:eastAsia="Times New Roman" w:hAnsi="Cambria" w:cs="Arial"/>
                <w:b/>
                <w:bCs/>
                <w:sz w:val="20"/>
                <w:szCs w:val="20"/>
                <w:lang w:eastAsia="en-IN"/>
              </w:rPr>
            </w:pPr>
            <w:r w:rsidRPr="000659A8">
              <w:rPr>
                <w:rFonts w:ascii="Cambria" w:eastAsia="Times New Roman" w:hAnsi="Cambria" w:cs="Arial"/>
                <w:b/>
                <w:bCs/>
                <w:sz w:val="20"/>
                <w:szCs w:val="20"/>
                <w:lang w:eastAsia="en-IN"/>
              </w:rPr>
              <w:t>Sep-25</w:t>
            </w:r>
          </w:p>
        </w:tc>
        <w:tc>
          <w:tcPr>
            <w:tcW w:w="2499" w:type="dxa"/>
            <w:noWrap/>
            <w:vAlign w:val="center"/>
            <w:hideMark/>
          </w:tcPr>
          <w:p w14:paraId="2ED588BD" w14:textId="77777777" w:rsidR="000659A8" w:rsidRPr="000659A8" w:rsidRDefault="006509AA" w:rsidP="000659A8">
            <w:pPr>
              <w:spacing w:after="0" w:line="240" w:lineRule="auto"/>
              <w:jc w:val="center"/>
              <w:rPr>
                <w:rFonts w:ascii="Cambria" w:eastAsia="Times New Roman" w:hAnsi="Cambria" w:cs="Calibri"/>
                <w:color w:val="000000"/>
                <w:lang w:eastAsia="en-IN"/>
              </w:rPr>
            </w:pPr>
            <w:r>
              <w:rPr>
                <w:rFonts w:ascii="Cambria" w:eastAsia="Times New Roman" w:hAnsi="Cambria" w:cs="Calibri"/>
                <w:color w:val="000000"/>
                <w:lang w:eastAsia="en-IN"/>
              </w:rPr>
              <w:t>0.05</w:t>
            </w:r>
          </w:p>
        </w:tc>
      </w:tr>
      <w:tr w:rsidR="000659A8" w:rsidRPr="000659A8" w14:paraId="78194C46" w14:textId="77777777" w:rsidTr="00F12E19">
        <w:trPr>
          <w:trHeight w:val="293"/>
          <w:jc w:val="center"/>
        </w:trPr>
        <w:tc>
          <w:tcPr>
            <w:tcW w:w="1465" w:type="dxa"/>
            <w:noWrap/>
            <w:hideMark/>
          </w:tcPr>
          <w:p w14:paraId="77765223" w14:textId="77777777" w:rsidR="000659A8" w:rsidRPr="000659A8" w:rsidRDefault="000659A8" w:rsidP="000659A8">
            <w:pPr>
              <w:spacing w:after="0" w:line="240" w:lineRule="auto"/>
              <w:jc w:val="center"/>
              <w:rPr>
                <w:rFonts w:ascii="Cambria" w:eastAsia="Times New Roman" w:hAnsi="Cambria" w:cs="Arial"/>
                <w:b/>
                <w:bCs/>
                <w:sz w:val="20"/>
                <w:szCs w:val="20"/>
                <w:lang w:eastAsia="en-IN"/>
              </w:rPr>
            </w:pPr>
            <w:r w:rsidRPr="000659A8">
              <w:rPr>
                <w:rFonts w:ascii="Cambria" w:eastAsia="Times New Roman" w:hAnsi="Cambria" w:cs="Arial"/>
                <w:b/>
                <w:bCs/>
                <w:sz w:val="20"/>
                <w:szCs w:val="20"/>
                <w:lang w:eastAsia="en-IN"/>
              </w:rPr>
              <w:t>Oct-25</w:t>
            </w:r>
          </w:p>
        </w:tc>
        <w:tc>
          <w:tcPr>
            <w:tcW w:w="2499" w:type="dxa"/>
            <w:noWrap/>
            <w:vAlign w:val="center"/>
            <w:hideMark/>
          </w:tcPr>
          <w:p w14:paraId="1139F92F" w14:textId="77777777" w:rsidR="000659A8" w:rsidRPr="000659A8" w:rsidRDefault="000659A8" w:rsidP="000659A8">
            <w:pPr>
              <w:spacing w:after="0" w:line="240" w:lineRule="auto"/>
              <w:jc w:val="center"/>
              <w:rPr>
                <w:rFonts w:ascii="Cambria" w:eastAsia="Times New Roman" w:hAnsi="Cambria" w:cs="Calibri"/>
                <w:color w:val="000000"/>
                <w:lang w:eastAsia="en-IN"/>
              </w:rPr>
            </w:pPr>
            <w:r w:rsidRPr="000659A8">
              <w:rPr>
                <w:rFonts w:ascii="Cambria" w:eastAsia="Times New Roman" w:hAnsi="Cambria" w:cs="Calibri"/>
                <w:color w:val="000000"/>
                <w:lang w:eastAsia="en-IN"/>
              </w:rPr>
              <w:t>0.02</w:t>
            </w:r>
          </w:p>
        </w:tc>
      </w:tr>
      <w:tr w:rsidR="000659A8" w:rsidRPr="000659A8" w14:paraId="3887C858" w14:textId="77777777" w:rsidTr="00F12E19">
        <w:trPr>
          <w:trHeight w:val="293"/>
          <w:jc w:val="center"/>
        </w:trPr>
        <w:tc>
          <w:tcPr>
            <w:tcW w:w="1465" w:type="dxa"/>
            <w:noWrap/>
            <w:hideMark/>
          </w:tcPr>
          <w:p w14:paraId="7D900F37" w14:textId="77777777" w:rsidR="000659A8" w:rsidRPr="000659A8" w:rsidRDefault="000659A8" w:rsidP="000659A8">
            <w:pPr>
              <w:spacing w:after="0" w:line="240" w:lineRule="auto"/>
              <w:jc w:val="center"/>
              <w:rPr>
                <w:rFonts w:ascii="Cambria" w:eastAsia="Times New Roman" w:hAnsi="Cambria" w:cs="Arial"/>
                <w:b/>
                <w:bCs/>
                <w:sz w:val="20"/>
                <w:szCs w:val="20"/>
                <w:lang w:eastAsia="en-IN"/>
              </w:rPr>
            </w:pPr>
            <w:r w:rsidRPr="000659A8">
              <w:rPr>
                <w:rFonts w:ascii="Cambria" w:eastAsia="Times New Roman" w:hAnsi="Cambria" w:cs="Arial"/>
                <w:b/>
                <w:bCs/>
                <w:sz w:val="20"/>
                <w:szCs w:val="20"/>
                <w:lang w:eastAsia="en-IN"/>
              </w:rPr>
              <w:t>Nov-25</w:t>
            </w:r>
          </w:p>
        </w:tc>
        <w:tc>
          <w:tcPr>
            <w:tcW w:w="2499" w:type="dxa"/>
            <w:noWrap/>
            <w:vAlign w:val="center"/>
            <w:hideMark/>
          </w:tcPr>
          <w:p w14:paraId="1AA49F81" w14:textId="77777777" w:rsidR="000659A8" w:rsidRPr="000659A8" w:rsidRDefault="000659A8" w:rsidP="000659A8">
            <w:pPr>
              <w:spacing w:after="0" w:line="240" w:lineRule="auto"/>
              <w:jc w:val="center"/>
              <w:rPr>
                <w:rFonts w:ascii="Cambria" w:eastAsia="Times New Roman" w:hAnsi="Cambria" w:cs="Calibri"/>
                <w:color w:val="000000"/>
                <w:lang w:eastAsia="en-IN"/>
              </w:rPr>
            </w:pPr>
            <w:r w:rsidRPr="000659A8">
              <w:rPr>
                <w:rFonts w:ascii="Cambria" w:eastAsia="Times New Roman" w:hAnsi="Cambria" w:cs="Calibri"/>
                <w:color w:val="000000"/>
                <w:lang w:eastAsia="en-IN"/>
              </w:rPr>
              <w:t>0.</w:t>
            </w:r>
            <w:r w:rsidR="00256E93">
              <w:rPr>
                <w:rFonts w:ascii="Cambria" w:eastAsia="Times New Roman" w:hAnsi="Cambria" w:cs="Calibri"/>
                <w:color w:val="000000"/>
                <w:lang w:eastAsia="en-IN"/>
              </w:rPr>
              <w:t>05</w:t>
            </w:r>
          </w:p>
        </w:tc>
      </w:tr>
      <w:tr w:rsidR="000659A8" w:rsidRPr="000659A8" w14:paraId="3078A431" w14:textId="77777777" w:rsidTr="00F12E19">
        <w:trPr>
          <w:trHeight w:val="293"/>
          <w:jc w:val="center"/>
        </w:trPr>
        <w:tc>
          <w:tcPr>
            <w:tcW w:w="1465" w:type="dxa"/>
            <w:noWrap/>
            <w:hideMark/>
          </w:tcPr>
          <w:p w14:paraId="4C1D9F73" w14:textId="77777777" w:rsidR="000659A8" w:rsidRPr="000659A8" w:rsidRDefault="000659A8" w:rsidP="000659A8">
            <w:pPr>
              <w:spacing w:after="0" w:line="240" w:lineRule="auto"/>
              <w:jc w:val="center"/>
              <w:rPr>
                <w:rFonts w:ascii="Cambria" w:eastAsia="Times New Roman" w:hAnsi="Cambria" w:cs="Arial"/>
                <w:b/>
                <w:bCs/>
                <w:sz w:val="20"/>
                <w:szCs w:val="20"/>
                <w:lang w:eastAsia="en-IN"/>
              </w:rPr>
            </w:pPr>
            <w:r w:rsidRPr="000659A8">
              <w:rPr>
                <w:rFonts w:ascii="Cambria" w:eastAsia="Times New Roman" w:hAnsi="Cambria" w:cs="Arial"/>
                <w:b/>
                <w:bCs/>
                <w:sz w:val="20"/>
                <w:szCs w:val="20"/>
                <w:lang w:eastAsia="en-IN"/>
              </w:rPr>
              <w:t>Grand Total</w:t>
            </w:r>
          </w:p>
        </w:tc>
        <w:tc>
          <w:tcPr>
            <w:tcW w:w="2499" w:type="dxa"/>
            <w:noWrap/>
            <w:vAlign w:val="center"/>
            <w:hideMark/>
          </w:tcPr>
          <w:p w14:paraId="277AE38F" w14:textId="77777777" w:rsidR="000659A8" w:rsidRPr="000659A8" w:rsidRDefault="000659A8" w:rsidP="000659A8">
            <w:pPr>
              <w:spacing w:after="0" w:line="240" w:lineRule="auto"/>
              <w:jc w:val="center"/>
              <w:rPr>
                <w:rFonts w:ascii="Cambria" w:eastAsia="Times New Roman" w:hAnsi="Cambria" w:cs="Calibri"/>
                <w:b/>
                <w:bCs/>
                <w:color w:val="000000"/>
                <w:lang w:eastAsia="en-IN"/>
              </w:rPr>
            </w:pPr>
            <w:r w:rsidRPr="000659A8">
              <w:rPr>
                <w:rFonts w:ascii="Cambria" w:eastAsia="Times New Roman" w:hAnsi="Cambria" w:cs="Calibri"/>
                <w:b/>
                <w:bCs/>
                <w:color w:val="000000"/>
                <w:lang w:eastAsia="en-IN"/>
              </w:rPr>
              <w:t>0.60</w:t>
            </w:r>
          </w:p>
        </w:tc>
      </w:tr>
    </w:tbl>
    <w:p w14:paraId="1F3FAAF8" w14:textId="77777777" w:rsidR="00D55F8F" w:rsidRDefault="00D55F8F" w:rsidP="00F6220D">
      <w:pPr>
        <w:autoSpaceDE w:val="0"/>
        <w:autoSpaceDN w:val="0"/>
        <w:adjustRightInd w:val="0"/>
        <w:spacing w:after="0" w:line="360" w:lineRule="auto"/>
        <w:rPr>
          <w:rFonts w:ascii="Cambria" w:hAnsi="Cambria" w:cs="Arial"/>
          <w:b/>
          <w:bCs/>
        </w:rPr>
      </w:pPr>
    </w:p>
    <w:p w14:paraId="688EA44A" w14:textId="77777777" w:rsidR="00842660" w:rsidRDefault="00842660" w:rsidP="00F6220D">
      <w:pPr>
        <w:autoSpaceDE w:val="0"/>
        <w:autoSpaceDN w:val="0"/>
        <w:adjustRightInd w:val="0"/>
        <w:spacing w:after="0" w:line="360" w:lineRule="auto"/>
        <w:rPr>
          <w:rFonts w:ascii="Cambria" w:hAnsi="Cambria" w:cs="Arial"/>
          <w:b/>
          <w:bCs/>
        </w:rPr>
      </w:pPr>
      <w:r w:rsidRPr="005308F1">
        <w:rPr>
          <w:rFonts w:ascii="Cambria" w:hAnsi="Cambria" w:cs="Arial"/>
          <w:b/>
          <w:bCs/>
        </w:rPr>
        <w:t>Reply to Query No. 39</w:t>
      </w:r>
    </w:p>
    <w:p w14:paraId="43418D90" w14:textId="77777777" w:rsidR="005624CE" w:rsidRDefault="005D3BF7" w:rsidP="005624CE">
      <w:pPr>
        <w:autoSpaceDE w:val="0"/>
        <w:autoSpaceDN w:val="0"/>
        <w:adjustRightInd w:val="0"/>
        <w:spacing w:after="0" w:line="360" w:lineRule="auto"/>
        <w:jc w:val="both"/>
        <w:rPr>
          <w:rFonts w:ascii="Cambria" w:hAnsi="Cambria" w:cs="Arial"/>
        </w:rPr>
      </w:pPr>
      <w:r>
        <w:rPr>
          <w:rFonts w:ascii="Cambria" w:hAnsi="Cambria" w:cs="Arial"/>
        </w:rPr>
        <w:t>D</w:t>
      </w:r>
      <w:r w:rsidR="005624CE" w:rsidRPr="005624CE">
        <w:rPr>
          <w:rFonts w:ascii="Cambria" w:hAnsi="Cambria" w:cs="Arial"/>
        </w:rPr>
        <w:t xml:space="preserve">epreciation on </w:t>
      </w:r>
      <w:r w:rsidR="00FB3025">
        <w:rPr>
          <w:rFonts w:ascii="Cambria" w:hAnsi="Cambria" w:cs="Arial"/>
        </w:rPr>
        <w:t xml:space="preserve">old assets </w:t>
      </w:r>
      <w:r w:rsidR="005624CE" w:rsidRPr="005624CE">
        <w:rPr>
          <w:rFonts w:ascii="Cambria" w:hAnsi="Cambria" w:cs="Arial"/>
        </w:rPr>
        <w:t>has been utilized in accordance with Para 44 of the Vesting Order and has accordingly been adjusted by the Hon’ble Commission in the Tariff Order for FY 2023-24 while determining the Working Capital requirement.</w:t>
      </w:r>
    </w:p>
    <w:tbl>
      <w:tblPr>
        <w:tblStyle w:val="TableGrid"/>
        <w:tblW w:w="0" w:type="auto"/>
        <w:jc w:val="center"/>
        <w:tblLook w:val="04A0" w:firstRow="1" w:lastRow="0" w:firstColumn="1" w:lastColumn="0" w:noHBand="0" w:noVBand="1"/>
      </w:tblPr>
      <w:tblGrid>
        <w:gridCol w:w="2260"/>
        <w:gridCol w:w="2260"/>
        <w:gridCol w:w="2260"/>
      </w:tblGrid>
      <w:tr w:rsidR="002D6018" w:rsidRPr="00B149E0" w14:paraId="3EFB5E6D" w14:textId="77777777" w:rsidTr="00036C31">
        <w:trPr>
          <w:jc w:val="center"/>
        </w:trPr>
        <w:tc>
          <w:tcPr>
            <w:tcW w:w="2260" w:type="dxa"/>
            <w:vAlign w:val="center"/>
          </w:tcPr>
          <w:p w14:paraId="44E0AF9E" w14:textId="77777777" w:rsidR="002D6018" w:rsidRPr="00B149E0" w:rsidRDefault="002D6018" w:rsidP="00036C31">
            <w:pPr>
              <w:autoSpaceDE w:val="0"/>
              <w:autoSpaceDN w:val="0"/>
              <w:adjustRightInd w:val="0"/>
              <w:contextualSpacing/>
              <w:rPr>
                <w:rFonts w:ascii="Cambria" w:hAnsi="Cambria" w:cs="Arial"/>
                <w:b/>
                <w:bCs/>
                <w:sz w:val="18"/>
                <w:szCs w:val="18"/>
              </w:rPr>
            </w:pPr>
            <w:r w:rsidRPr="00B149E0">
              <w:rPr>
                <w:rFonts w:ascii="Cambria" w:hAnsi="Cambria" w:cs="Arial"/>
                <w:b/>
                <w:bCs/>
                <w:sz w:val="18"/>
                <w:szCs w:val="18"/>
              </w:rPr>
              <w:t>Period</w:t>
            </w:r>
          </w:p>
        </w:tc>
        <w:tc>
          <w:tcPr>
            <w:tcW w:w="2260" w:type="dxa"/>
            <w:vAlign w:val="center"/>
          </w:tcPr>
          <w:p w14:paraId="7ABE2639" w14:textId="77777777" w:rsidR="002D6018" w:rsidRPr="00B149E0" w:rsidRDefault="002D6018" w:rsidP="00036C31">
            <w:pPr>
              <w:autoSpaceDE w:val="0"/>
              <w:autoSpaceDN w:val="0"/>
              <w:adjustRightInd w:val="0"/>
              <w:contextualSpacing/>
              <w:jc w:val="center"/>
              <w:rPr>
                <w:rFonts w:ascii="Cambria" w:hAnsi="Cambria" w:cs="Arial"/>
                <w:b/>
                <w:bCs/>
                <w:sz w:val="18"/>
                <w:szCs w:val="18"/>
              </w:rPr>
            </w:pPr>
            <w:r w:rsidRPr="00B149E0">
              <w:rPr>
                <w:rFonts w:ascii="Cambria" w:hAnsi="Cambria" w:cs="Arial"/>
                <w:b/>
                <w:bCs/>
                <w:sz w:val="18"/>
                <w:szCs w:val="18"/>
              </w:rPr>
              <w:t>Dep. On Opening Assets</w:t>
            </w:r>
          </w:p>
        </w:tc>
        <w:tc>
          <w:tcPr>
            <w:tcW w:w="2260" w:type="dxa"/>
            <w:vAlign w:val="center"/>
          </w:tcPr>
          <w:p w14:paraId="6BCD5323" w14:textId="77777777" w:rsidR="002D6018" w:rsidRPr="00B149E0" w:rsidRDefault="002D6018" w:rsidP="00036C31">
            <w:pPr>
              <w:autoSpaceDE w:val="0"/>
              <w:autoSpaceDN w:val="0"/>
              <w:adjustRightInd w:val="0"/>
              <w:contextualSpacing/>
              <w:jc w:val="center"/>
              <w:rPr>
                <w:rFonts w:ascii="Cambria" w:hAnsi="Cambria" w:cs="Arial"/>
                <w:b/>
                <w:bCs/>
                <w:sz w:val="18"/>
                <w:szCs w:val="18"/>
              </w:rPr>
            </w:pPr>
            <w:r w:rsidRPr="00B149E0">
              <w:rPr>
                <w:rFonts w:ascii="Cambria" w:hAnsi="Cambria" w:cs="Arial"/>
                <w:b/>
                <w:bCs/>
                <w:sz w:val="18"/>
                <w:szCs w:val="18"/>
              </w:rPr>
              <w:t>Utilised in Working Capital</w:t>
            </w:r>
          </w:p>
        </w:tc>
      </w:tr>
      <w:tr w:rsidR="002D6018" w:rsidRPr="00B149E0" w14:paraId="58EC3FEE" w14:textId="77777777" w:rsidTr="00036C31">
        <w:trPr>
          <w:jc w:val="center"/>
        </w:trPr>
        <w:tc>
          <w:tcPr>
            <w:tcW w:w="2260" w:type="dxa"/>
            <w:vAlign w:val="center"/>
          </w:tcPr>
          <w:p w14:paraId="4C62470D" w14:textId="77777777" w:rsidR="002D6018" w:rsidRPr="00B149E0" w:rsidRDefault="002D6018" w:rsidP="00036C31">
            <w:pPr>
              <w:autoSpaceDE w:val="0"/>
              <w:autoSpaceDN w:val="0"/>
              <w:adjustRightInd w:val="0"/>
              <w:contextualSpacing/>
              <w:rPr>
                <w:rFonts w:ascii="Cambria" w:hAnsi="Cambria" w:cs="Arial"/>
                <w:sz w:val="18"/>
                <w:szCs w:val="18"/>
              </w:rPr>
            </w:pPr>
            <w:r w:rsidRPr="00B149E0">
              <w:rPr>
                <w:rFonts w:ascii="Cambria" w:hAnsi="Cambria" w:cs="Arial"/>
                <w:sz w:val="18"/>
                <w:szCs w:val="18"/>
              </w:rPr>
              <w:t>2020-21</w:t>
            </w:r>
          </w:p>
        </w:tc>
        <w:tc>
          <w:tcPr>
            <w:tcW w:w="2260" w:type="dxa"/>
            <w:vAlign w:val="center"/>
          </w:tcPr>
          <w:p w14:paraId="714C9430" w14:textId="77777777" w:rsidR="002D6018" w:rsidRPr="00B149E0" w:rsidRDefault="002D6018" w:rsidP="00036C31">
            <w:pPr>
              <w:autoSpaceDE w:val="0"/>
              <w:autoSpaceDN w:val="0"/>
              <w:adjustRightInd w:val="0"/>
              <w:contextualSpacing/>
              <w:jc w:val="center"/>
              <w:rPr>
                <w:rFonts w:ascii="Cambria" w:hAnsi="Cambria" w:cs="Arial"/>
                <w:sz w:val="18"/>
                <w:szCs w:val="18"/>
              </w:rPr>
            </w:pPr>
            <w:r w:rsidRPr="00B149E0">
              <w:rPr>
                <w:rFonts w:ascii="Cambria" w:hAnsi="Cambria" w:cs="Arial"/>
                <w:sz w:val="18"/>
                <w:szCs w:val="18"/>
              </w:rPr>
              <w:t>5.05</w:t>
            </w:r>
          </w:p>
        </w:tc>
        <w:tc>
          <w:tcPr>
            <w:tcW w:w="2260" w:type="dxa"/>
            <w:vAlign w:val="center"/>
          </w:tcPr>
          <w:p w14:paraId="21DDE6CE" w14:textId="77777777" w:rsidR="002D6018" w:rsidRPr="00B149E0" w:rsidRDefault="002D6018" w:rsidP="00036C31">
            <w:pPr>
              <w:autoSpaceDE w:val="0"/>
              <w:autoSpaceDN w:val="0"/>
              <w:adjustRightInd w:val="0"/>
              <w:contextualSpacing/>
              <w:jc w:val="center"/>
              <w:rPr>
                <w:rFonts w:ascii="Cambria" w:hAnsi="Cambria" w:cs="Arial"/>
                <w:sz w:val="18"/>
                <w:szCs w:val="18"/>
              </w:rPr>
            </w:pPr>
            <w:r w:rsidRPr="00B149E0">
              <w:rPr>
                <w:rFonts w:ascii="Cambria" w:hAnsi="Cambria" w:cs="Arial"/>
                <w:sz w:val="18"/>
                <w:szCs w:val="18"/>
              </w:rPr>
              <w:t>5.05</w:t>
            </w:r>
          </w:p>
        </w:tc>
      </w:tr>
      <w:tr w:rsidR="002D6018" w:rsidRPr="00B149E0" w14:paraId="5940C5AC" w14:textId="77777777" w:rsidTr="00036C31">
        <w:trPr>
          <w:jc w:val="center"/>
        </w:trPr>
        <w:tc>
          <w:tcPr>
            <w:tcW w:w="2260" w:type="dxa"/>
            <w:vAlign w:val="center"/>
          </w:tcPr>
          <w:p w14:paraId="7A5D7828" w14:textId="77777777" w:rsidR="002D6018" w:rsidRPr="00B149E0" w:rsidRDefault="002D6018" w:rsidP="00036C31">
            <w:pPr>
              <w:autoSpaceDE w:val="0"/>
              <w:autoSpaceDN w:val="0"/>
              <w:adjustRightInd w:val="0"/>
              <w:contextualSpacing/>
              <w:rPr>
                <w:rFonts w:ascii="Cambria" w:hAnsi="Cambria" w:cs="Arial"/>
                <w:sz w:val="18"/>
                <w:szCs w:val="18"/>
              </w:rPr>
            </w:pPr>
            <w:r w:rsidRPr="00B149E0">
              <w:rPr>
                <w:rFonts w:ascii="Cambria" w:hAnsi="Cambria" w:cs="Arial"/>
                <w:sz w:val="18"/>
                <w:szCs w:val="18"/>
              </w:rPr>
              <w:t>2021-22</w:t>
            </w:r>
          </w:p>
        </w:tc>
        <w:tc>
          <w:tcPr>
            <w:tcW w:w="2260" w:type="dxa"/>
            <w:vAlign w:val="center"/>
          </w:tcPr>
          <w:p w14:paraId="6ED7898B" w14:textId="77777777" w:rsidR="002D6018" w:rsidRPr="00B149E0" w:rsidRDefault="002D6018" w:rsidP="00036C31">
            <w:pPr>
              <w:autoSpaceDE w:val="0"/>
              <w:autoSpaceDN w:val="0"/>
              <w:adjustRightInd w:val="0"/>
              <w:contextualSpacing/>
              <w:jc w:val="center"/>
              <w:rPr>
                <w:rFonts w:ascii="Cambria" w:hAnsi="Cambria" w:cs="Arial"/>
                <w:sz w:val="18"/>
                <w:szCs w:val="18"/>
              </w:rPr>
            </w:pPr>
            <w:r w:rsidRPr="00B149E0">
              <w:rPr>
                <w:rFonts w:ascii="Cambria" w:hAnsi="Cambria" w:cs="Arial"/>
                <w:sz w:val="18"/>
                <w:szCs w:val="18"/>
              </w:rPr>
              <w:t>21.48</w:t>
            </w:r>
          </w:p>
        </w:tc>
        <w:tc>
          <w:tcPr>
            <w:tcW w:w="2260" w:type="dxa"/>
            <w:vAlign w:val="center"/>
          </w:tcPr>
          <w:p w14:paraId="5DC492CE" w14:textId="77777777" w:rsidR="002D6018" w:rsidRPr="00B149E0" w:rsidRDefault="002D6018" w:rsidP="00036C31">
            <w:pPr>
              <w:autoSpaceDE w:val="0"/>
              <w:autoSpaceDN w:val="0"/>
              <w:adjustRightInd w:val="0"/>
              <w:contextualSpacing/>
              <w:jc w:val="center"/>
              <w:rPr>
                <w:rFonts w:ascii="Cambria" w:hAnsi="Cambria" w:cs="Arial"/>
                <w:sz w:val="18"/>
                <w:szCs w:val="18"/>
              </w:rPr>
            </w:pPr>
            <w:r w:rsidRPr="00B149E0">
              <w:rPr>
                <w:rFonts w:ascii="Cambria" w:hAnsi="Cambria" w:cs="Arial"/>
                <w:sz w:val="18"/>
                <w:szCs w:val="18"/>
              </w:rPr>
              <w:t>21.48</w:t>
            </w:r>
          </w:p>
        </w:tc>
      </w:tr>
      <w:tr w:rsidR="002D6018" w:rsidRPr="00B149E0" w14:paraId="79C87FB1" w14:textId="77777777" w:rsidTr="00036C31">
        <w:trPr>
          <w:jc w:val="center"/>
        </w:trPr>
        <w:tc>
          <w:tcPr>
            <w:tcW w:w="2260" w:type="dxa"/>
            <w:vAlign w:val="center"/>
          </w:tcPr>
          <w:p w14:paraId="24EC3359" w14:textId="77777777" w:rsidR="002D6018" w:rsidRPr="00B149E0" w:rsidRDefault="002D6018" w:rsidP="00036C31">
            <w:pPr>
              <w:autoSpaceDE w:val="0"/>
              <w:autoSpaceDN w:val="0"/>
              <w:adjustRightInd w:val="0"/>
              <w:contextualSpacing/>
              <w:rPr>
                <w:rFonts w:ascii="Cambria" w:hAnsi="Cambria" w:cs="Arial"/>
                <w:sz w:val="18"/>
                <w:szCs w:val="18"/>
              </w:rPr>
            </w:pPr>
            <w:r w:rsidRPr="00B149E0">
              <w:rPr>
                <w:rFonts w:ascii="Cambria" w:hAnsi="Cambria" w:cs="Arial"/>
                <w:sz w:val="18"/>
                <w:szCs w:val="18"/>
              </w:rPr>
              <w:t>2022-23</w:t>
            </w:r>
          </w:p>
        </w:tc>
        <w:tc>
          <w:tcPr>
            <w:tcW w:w="2260" w:type="dxa"/>
            <w:vAlign w:val="center"/>
          </w:tcPr>
          <w:p w14:paraId="147AAB56" w14:textId="77777777" w:rsidR="002D6018" w:rsidRPr="00B149E0" w:rsidRDefault="002D6018" w:rsidP="00036C31">
            <w:pPr>
              <w:autoSpaceDE w:val="0"/>
              <w:autoSpaceDN w:val="0"/>
              <w:adjustRightInd w:val="0"/>
              <w:contextualSpacing/>
              <w:jc w:val="center"/>
              <w:rPr>
                <w:rFonts w:ascii="Cambria" w:hAnsi="Cambria" w:cs="Arial"/>
                <w:sz w:val="18"/>
                <w:szCs w:val="18"/>
              </w:rPr>
            </w:pPr>
            <w:r w:rsidRPr="00B149E0">
              <w:rPr>
                <w:rFonts w:ascii="Cambria" w:hAnsi="Cambria" w:cs="Arial"/>
                <w:sz w:val="18"/>
                <w:szCs w:val="18"/>
              </w:rPr>
              <w:t>20.08</w:t>
            </w:r>
          </w:p>
        </w:tc>
        <w:tc>
          <w:tcPr>
            <w:tcW w:w="2260" w:type="dxa"/>
            <w:vAlign w:val="center"/>
          </w:tcPr>
          <w:p w14:paraId="410BB917" w14:textId="77777777" w:rsidR="002D6018" w:rsidRPr="00B149E0" w:rsidRDefault="002D6018" w:rsidP="00036C31">
            <w:pPr>
              <w:autoSpaceDE w:val="0"/>
              <w:autoSpaceDN w:val="0"/>
              <w:adjustRightInd w:val="0"/>
              <w:contextualSpacing/>
              <w:jc w:val="center"/>
              <w:rPr>
                <w:rFonts w:ascii="Cambria" w:hAnsi="Cambria" w:cs="Arial"/>
                <w:sz w:val="18"/>
                <w:szCs w:val="18"/>
              </w:rPr>
            </w:pPr>
            <w:r w:rsidRPr="00B149E0">
              <w:rPr>
                <w:rFonts w:ascii="Cambria" w:hAnsi="Cambria" w:cs="Arial"/>
                <w:sz w:val="18"/>
                <w:szCs w:val="18"/>
              </w:rPr>
              <w:t>20.08</w:t>
            </w:r>
          </w:p>
        </w:tc>
      </w:tr>
      <w:tr w:rsidR="002D6018" w:rsidRPr="00B149E0" w14:paraId="003CE6EC" w14:textId="77777777" w:rsidTr="00036C31">
        <w:trPr>
          <w:jc w:val="center"/>
        </w:trPr>
        <w:tc>
          <w:tcPr>
            <w:tcW w:w="2260" w:type="dxa"/>
            <w:vAlign w:val="center"/>
          </w:tcPr>
          <w:p w14:paraId="1BD7AF6D" w14:textId="77777777" w:rsidR="002D6018" w:rsidRPr="00B149E0" w:rsidRDefault="002D6018" w:rsidP="00036C31">
            <w:pPr>
              <w:autoSpaceDE w:val="0"/>
              <w:autoSpaceDN w:val="0"/>
              <w:adjustRightInd w:val="0"/>
              <w:contextualSpacing/>
              <w:rPr>
                <w:rFonts w:ascii="Cambria" w:hAnsi="Cambria" w:cs="Arial"/>
                <w:sz w:val="18"/>
                <w:szCs w:val="18"/>
              </w:rPr>
            </w:pPr>
            <w:r w:rsidRPr="00B149E0">
              <w:rPr>
                <w:rFonts w:ascii="Cambria" w:hAnsi="Cambria" w:cs="Arial"/>
                <w:sz w:val="18"/>
                <w:szCs w:val="18"/>
              </w:rPr>
              <w:t>2023-24</w:t>
            </w:r>
          </w:p>
        </w:tc>
        <w:tc>
          <w:tcPr>
            <w:tcW w:w="2260" w:type="dxa"/>
            <w:vAlign w:val="center"/>
          </w:tcPr>
          <w:p w14:paraId="3C71A178" w14:textId="77777777" w:rsidR="002D6018" w:rsidRPr="00B149E0" w:rsidRDefault="002D6018" w:rsidP="00036C31">
            <w:pPr>
              <w:autoSpaceDE w:val="0"/>
              <w:autoSpaceDN w:val="0"/>
              <w:adjustRightInd w:val="0"/>
              <w:contextualSpacing/>
              <w:jc w:val="center"/>
              <w:rPr>
                <w:rFonts w:ascii="Cambria" w:hAnsi="Cambria" w:cs="Arial"/>
                <w:sz w:val="18"/>
                <w:szCs w:val="18"/>
              </w:rPr>
            </w:pPr>
            <w:r w:rsidRPr="00B149E0">
              <w:rPr>
                <w:rFonts w:ascii="Cambria" w:hAnsi="Cambria" w:cs="Arial"/>
                <w:sz w:val="18"/>
                <w:szCs w:val="18"/>
              </w:rPr>
              <w:t>19.00</w:t>
            </w:r>
          </w:p>
        </w:tc>
        <w:tc>
          <w:tcPr>
            <w:tcW w:w="2260" w:type="dxa"/>
            <w:vAlign w:val="center"/>
          </w:tcPr>
          <w:p w14:paraId="6E4C4D43" w14:textId="77777777" w:rsidR="002D6018" w:rsidRPr="00B149E0" w:rsidRDefault="002D6018" w:rsidP="00036C31">
            <w:pPr>
              <w:autoSpaceDE w:val="0"/>
              <w:autoSpaceDN w:val="0"/>
              <w:adjustRightInd w:val="0"/>
              <w:contextualSpacing/>
              <w:jc w:val="center"/>
              <w:rPr>
                <w:rFonts w:ascii="Cambria" w:hAnsi="Cambria" w:cs="Arial"/>
                <w:sz w:val="18"/>
                <w:szCs w:val="18"/>
              </w:rPr>
            </w:pPr>
            <w:r w:rsidRPr="00B149E0">
              <w:rPr>
                <w:rFonts w:ascii="Cambria" w:hAnsi="Cambria" w:cs="Arial"/>
                <w:sz w:val="18"/>
                <w:szCs w:val="18"/>
              </w:rPr>
              <w:t>19.00</w:t>
            </w:r>
          </w:p>
        </w:tc>
      </w:tr>
      <w:tr w:rsidR="002D6018" w:rsidRPr="00B149E0" w14:paraId="3EE3F898" w14:textId="77777777" w:rsidTr="00036C31">
        <w:trPr>
          <w:jc w:val="center"/>
        </w:trPr>
        <w:tc>
          <w:tcPr>
            <w:tcW w:w="2260" w:type="dxa"/>
            <w:vAlign w:val="center"/>
          </w:tcPr>
          <w:p w14:paraId="3B73AEA5" w14:textId="77777777" w:rsidR="002D6018" w:rsidRPr="00B149E0" w:rsidRDefault="002D6018" w:rsidP="00036C31">
            <w:pPr>
              <w:autoSpaceDE w:val="0"/>
              <w:autoSpaceDN w:val="0"/>
              <w:adjustRightInd w:val="0"/>
              <w:contextualSpacing/>
              <w:rPr>
                <w:rFonts w:ascii="Cambria" w:hAnsi="Cambria" w:cs="Arial"/>
                <w:sz w:val="18"/>
                <w:szCs w:val="18"/>
              </w:rPr>
            </w:pPr>
            <w:r w:rsidRPr="00B149E0">
              <w:rPr>
                <w:rFonts w:ascii="Cambria" w:hAnsi="Cambria" w:cs="Arial"/>
                <w:sz w:val="18"/>
                <w:szCs w:val="18"/>
              </w:rPr>
              <w:t>2024-25</w:t>
            </w:r>
          </w:p>
        </w:tc>
        <w:tc>
          <w:tcPr>
            <w:tcW w:w="2260" w:type="dxa"/>
            <w:vAlign w:val="center"/>
          </w:tcPr>
          <w:p w14:paraId="5FFFD1A6" w14:textId="77777777" w:rsidR="002D6018" w:rsidRPr="00B149E0" w:rsidRDefault="002D6018" w:rsidP="00036C31">
            <w:pPr>
              <w:autoSpaceDE w:val="0"/>
              <w:autoSpaceDN w:val="0"/>
              <w:adjustRightInd w:val="0"/>
              <w:contextualSpacing/>
              <w:jc w:val="center"/>
              <w:rPr>
                <w:rFonts w:ascii="Cambria" w:hAnsi="Cambria" w:cs="Arial"/>
                <w:sz w:val="18"/>
                <w:szCs w:val="18"/>
              </w:rPr>
            </w:pPr>
            <w:r w:rsidRPr="00B149E0">
              <w:rPr>
                <w:rFonts w:ascii="Cambria" w:hAnsi="Cambria" w:cs="Arial"/>
                <w:sz w:val="18"/>
                <w:szCs w:val="18"/>
              </w:rPr>
              <w:t>13.71</w:t>
            </w:r>
          </w:p>
        </w:tc>
        <w:tc>
          <w:tcPr>
            <w:tcW w:w="2260" w:type="dxa"/>
            <w:vAlign w:val="center"/>
          </w:tcPr>
          <w:p w14:paraId="741AB022" w14:textId="77777777" w:rsidR="002D6018" w:rsidRPr="00B149E0" w:rsidRDefault="002D6018" w:rsidP="00036C31">
            <w:pPr>
              <w:autoSpaceDE w:val="0"/>
              <w:autoSpaceDN w:val="0"/>
              <w:adjustRightInd w:val="0"/>
              <w:contextualSpacing/>
              <w:jc w:val="center"/>
              <w:rPr>
                <w:rFonts w:ascii="Cambria" w:hAnsi="Cambria" w:cs="Arial"/>
                <w:sz w:val="18"/>
                <w:szCs w:val="18"/>
              </w:rPr>
            </w:pPr>
            <w:r w:rsidRPr="00B149E0">
              <w:rPr>
                <w:rFonts w:ascii="Cambria" w:hAnsi="Cambria" w:cs="Arial"/>
                <w:sz w:val="18"/>
                <w:szCs w:val="18"/>
              </w:rPr>
              <w:t>13.71</w:t>
            </w:r>
          </w:p>
        </w:tc>
      </w:tr>
      <w:tr w:rsidR="002D6018" w:rsidRPr="00B149E0" w14:paraId="6375DB83" w14:textId="77777777" w:rsidTr="00036C31">
        <w:trPr>
          <w:jc w:val="center"/>
        </w:trPr>
        <w:tc>
          <w:tcPr>
            <w:tcW w:w="2260" w:type="dxa"/>
            <w:vAlign w:val="center"/>
          </w:tcPr>
          <w:p w14:paraId="4AC4BCF4" w14:textId="77777777" w:rsidR="002D6018" w:rsidRPr="00B149E0" w:rsidRDefault="002D6018" w:rsidP="00036C31">
            <w:pPr>
              <w:autoSpaceDE w:val="0"/>
              <w:autoSpaceDN w:val="0"/>
              <w:adjustRightInd w:val="0"/>
              <w:contextualSpacing/>
              <w:rPr>
                <w:rFonts w:ascii="Cambria" w:hAnsi="Cambria" w:cs="Arial"/>
                <w:sz w:val="18"/>
                <w:szCs w:val="18"/>
              </w:rPr>
            </w:pPr>
            <w:r>
              <w:rPr>
                <w:rFonts w:ascii="Cambria" w:hAnsi="Cambria" w:cs="Arial"/>
                <w:sz w:val="18"/>
                <w:szCs w:val="18"/>
              </w:rPr>
              <w:t>2025-26 (up to Nov’25)</w:t>
            </w:r>
          </w:p>
        </w:tc>
        <w:tc>
          <w:tcPr>
            <w:tcW w:w="2260" w:type="dxa"/>
            <w:vAlign w:val="center"/>
          </w:tcPr>
          <w:p w14:paraId="7891BF65" w14:textId="77777777" w:rsidR="002D6018" w:rsidRPr="00B149E0" w:rsidRDefault="002D6018" w:rsidP="00036C31">
            <w:pPr>
              <w:autoSpaceDE w:val="0"/>
              <w:autoSpaceDN w:val="0"/>
              <w:adjustRightInd w:val="0"/>
              <w:contextualSpacing/>
              <w:jc w:val="center"/>
              <w:rPr>
                <w:rFonts w:ascii="Cambria" w:hAnsi="Cambria" w:cs="Arial"/>
                <w:sz w:val="18"/>
                <w:szCs w:val="18"/>
              </w:rPr>
            </w:pPr>
            <w:r>
              <w:rPr>
                <w:rFonts w:ascii="Cambria" w:hAnsi="Cambria" w:cs="Arial"/>
                <w:sz w:val="18"/>
                <w:szCs w:val="18"/>
              </w:rPr>
              <w:t>10.31</w:t>
            </w:r>
          </w:p>
        </w:tc>
        <w:tc>
          <w:tcPr>
            <w:tcW w:w="2260" w:type="dxa"/>
            <w:vAlign w:val="center"/>
          </w:tcPr>
          <w:p w14:paraId="0A686EF8" w14:textId="77777777" w:rsidR="002D6018" w:rsidRPr="00B149E0" w:rsidRDefault="002D6018" w:rsidP="00036C31">
            <w:pPr>
              <w:autoSpaceDE w:val="0"/>
              <w:autoSpaceDN w:val="0"/>
              <w:adjustRightInd w:val="0"/>
              <w:contextualSpacing/>
              <w:jc w:val="center"/>
              <w:rPr>
                <w:rFonts w:ascii="Cambria" w:hAnsi="Cambria" w:cs="Arial"/>
                <w:sz w:val="18"/>
                <w:szCs w:val="18"/>
              </w:rPr>
            </w:pPr>
            <w:r>
              <w:rPr>
                <w:rFonts w:ascii="Cambria" w:hAnsi="Cambria" w:cs="Arial"/>
                <w:sz w:val="18"/>
                <w:szCs w:val="18"/>
              </w:rPr>
              <w:t>10.31</w:t>
            </w:r>
          </w:p>
        </w:tc>
      </w:tr>
    </w:tbl>
    <w:p w14:paraId="3B730C01" w14:textId="77777777" w:rsidR="0095422F" w:rsidRPr="00072773" w:rsidRDefault="0095422F" w:rsidP="006E6539">
      <w:pPr>
        <w:autoSpaceDE w:val="0"/>
        <w:autoSpaceDN w:val="0"/>
        <w:adjustRightInd w:val="0"/>
        <w:spacing w:after="0" w:line="360" w:lineRule="auto"/>
        <w:jc w:val="both"/>
        <w:rPr>
          <w:rFonts w:ascii="Cambria" w:hAnsi="Cambria" w:cs="Arial"/>
        </w:rPr>
      </w:pPr>
    </w:p>
    <w:p w14:paraId="47A04CEB" w14:textId="77777777" w:rsidR="00842660" w:rsidRDefault="00842660" w:rsidP="00F6220D">
      <w:pPr>
        <w:autoSpaceDE w:val="0"/>
        <w:autoSpaceDN w:val="0"/>
        <w:adjustRightInd w:val="0"/>
        <w:spacing w:after="0" w:line="360" w:lineRule="auto"/>
        <w:rPr>
          <w:rFonts w:ascii="Cambria" w:hAnsi="Cambria" w:cs="Arial"/>
          <w:b/>
          <w:bCs/>
        </w:rPr>
      </w:pPr>
      <w:r w:rsidRPr="00EC368C">
        <w:rPr>
          <w:rFonts w:ascii="Cambria" w:hAnsi="Cambria" w:cs="Arial"/>
          <w:b/>
          <w:bCs/>
        </w:rPr>
        <w:t>Reply to Query No. 40</w:t>
      </w:r>
    </w:p>
    <w:p w14:paraId="6BB3A2F1" w14:textId="77777777" w:rsidR="00CA675C" w:rsidRPr="000F0F45" w:rsidRDefault="00CA675C" w:rsidP="00F6220D">
      <w:pPr>
        <w:autoSpaceDE w:val="0"/>
        <w:autoSpaceDN w:val="0"/>
        <w:adjustRightInd w:val="0"/>
        <w:spacing w:after="0" w:line="360" w:lineRule="auto"/>
        <w:rPr>
          <w:rFonts w:ascii="Cambria" w:hAnsi="Cambria" w:cs="Arial"/>
        </w:rPr>
      </w:pPr>
      <w:r w:rsidRPr="000F0F45">
        <w:rPr>
          <w:rFonts w:ascii="Cambria" w:hAnsi="Cambria" w:cs="Arial"/>
        </w:rPr>
        <w:t>The details of equity contributed by GRIDCO in kind from date of vesting till date is as under:</w:t>
      </w:r>
    </w:p>
    <w:tbl>
      <w:tblPr>
        <w:tblW w:w="4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585"/>
      </w:tblGrid>
      <w:tr w:rsidR="00D650EA" w:rsidRPr="00D650EA" w14:paraId="5263BF53" w14:textId="77777777" w:rsidTr="00D650EA">
        <w:trPr>
          <w:trHeight w:val="329"/>
          <w:jc w:val="center"/>
        </w:trPr>
        <w:tc>
          <w:tcPr>
            <w:tcW w:w="4818" w:type="dxa"/>
            <w:gridSpan w:val="2"/>
            <w:noWrap/>
            <w:vAlign w:val="center"/>
            <w:hideMark/>
          </w:tcPr>
          <w:p w14:paraId="657EF401" w14:textId="77777777" w:rsidR="00D650EA" w:rsidRPr="00D650EA" w:rsidRDefault="00D650EA" w:rsidP="00D650EA">
            <w:pPr>
              <w:spacing w:after="0" w:line="240" w:lineRule="atLeast"/>
              <w:contextualSpacing/>
              <w:jc w:val="center"/>
              <w:rPr>
                <w:rFonts w:ascii="Cambria" w:eastAsia="Times New Roman" w:hAnsi="Cambria" w:cs="Calibri"/>
                <w:b/>
                <w:bCs/>
                <w:color w:val="000000"/>
                <w:sz w:val="18"/>
                <w:szCs w:val="18"/>
                <w:lang w:eastAsia="en-IN"/>
              </w:rPr>
            </w:pPr>
            <w:r w:rsidRPr="00D650EA">
              <w:rPr>
                <w:rFonts w:ascii="Cambria" w:eastAsia="Times New Roman" w:hAnsi="Cambria" w:cs="Calibri"/>
                <w:b/>
                <w:bCs/>
                <w:color w:val="000000"/>
                <w:sz w:val="18"/>
                <w:szCs w:val="18"/>
                <w:lang w:eastAsia="en-IN"/>
              </w:rPr>
              <w:lastRenderedPageBreak/>
              <w:t>Year Wise Equity Assets</w:t>
            </w:r>
          </w:p>
        </w:tc>
      </w:tr>
      <w:tr w:rsidR="00D650EA" w:rsidRPr="00D650EA" w14:paraId="3B2D7A05" w14:textId="77777777" w:rsidTr="00D650EA">
        <w:trPr>
          <w:trHeight w:val="308"/>
          <w:jc w:val="center"/>
        </w:trPr>
        <w:tc>
          <w:tcPr>
            <w:tcW w:w="2233" w:type="dxa"/>
            <w:noWrap/>
            <w:vAlign w:val="center"/>
            <w:hideMark/>
          </w:tcPr>
          <w:p w14:paraId="57AFC1BF" w14:textId="77777777" w:rsidR="00D650EA" w:rsidRPr="00D650EA" w:rsidRDefault="00D650EA" w:rsidP="00D650EA">
            <w:pPr>
              <w:spacing w:after="0" w:line="240" w:lineRule="auto"/>
              <w:jc w:val="center"/>
              <w:rPr>
                <w:rFonts w:ascii="Cambria" w:eastAsia="Times New Roman" w:hAnsi="Cambria" w:cs="Calibri"/>
                <w:b/>
                <w:bCs/>
                <w:color w:val="000000"/>
                <w:sz w:val="18"/>
                <w:szCs w:val="18"/>
                <w:lang w:eastAsia="en-IN"/>
              </w:rPr>
            </w:pPr>
            <w:r w:rsidRPr="00D650EA">
              <w:rPr>
                <w:rFonts w:ascii="Cambria" w:eastAsia="Times New Roman" w:hAnsi="Cambria" w:cs="Calibri"/>
                <w:b/>
                <w:bCs/>
                <w:color w:val="000000"/>
                <w:sz w:val="18"/>
                <w:szCs w:val="18"/>
                <w:lang w:eastAsia="en-IN"/>
              </w:rPr>
              <w:t>Period</w:t>
            </w:r>
          </w:p>
        </w:tc>
        <w:tc>
          <w:tcPr>
            <w:tcW w:w="2584" w:type="dxa"/>
            <w:noWrap/>
            <w:vAlign w:val="center"/>
            <w:hideMark/>
          </w:tcPr>
          <w:p w14:paraId="0CA89A20" w14:textId="77777777" w:rsidR="00D650EA" w:rsidRPr="00D650EA" w:rsidRDefault="00D650EA" w:rsidP="00D650EA">
            <w:pPr>
              <w:spacing w:after="0" w:line="240" w:lineRule="auto"/>
              <w:jc w:val="center"/>
              <w:rPr>
                <w:rFonts w:ascii="Cambria" w:eastAsia="Times New Roman" w:hAnsi="Cambria" w:cs="Arial"/>
                <w:b/>
                <w:bCs/>
                <w:color w:val="000000"/>
                <w:sz w:val="18"/>
                <w:szCs w:val="18"/>
                <w:lang w:eastAsia="en-IN"/>
              </w:rPr>
            </w:pPr>
            <w:r>
              <w:rPr>
                <w:rFonts w:ascii="Cambria" w:eastAsia="Times New Roman" w:hAnsi="Cambria" w:cs="Arial"/>
                <w:b/>
                <w:bCs/>
                <w:color w:val="000000"/>
                <w:sz w:val="18"/>
                <w:szCs w:val="18"/>
                <w:lang w:eastAsia="en-IN"/>
              </w:rPr>
              <w:t>(Rs. In Cr.</w:t>
            </w:r>
            <w:r w:rsidRPr="00D650EA">
              <w:rPr>
                <w:rFonts w:ascii="Cambria" w:eastAsia="Times New Roman" w:hAnsi="Cambria" w:cs="Arial"/>
                <w:b/>
                <w:bCs/>
                <w:color w:val="000000"/>
                <w:sz w:val="18"/>
                <w:szCs w:val="18"/>
                <w:lang w:eastAsia="en-IN"/>
              </w:rPr>
              <w:t>)</w:t>
            </w:r>
          </w:p>
        </w:tc>
      </w:tr>
      <w:tr w:rsidR="00D650EA" w:rsidRPr="00D650EA" w14:paraId="7754093C" w14:textId="77777777" w:rsidTr="00D650EA">
        <w:trPr>
          <w:trHeight w:val="308"/>
          <w:jc w:val="center"/>
        </w:trPr>
        <w:tc>
          <w:tcPr>
            <w:tcW w:w="2233" w:type="dxa"/>
            <w:noWrap/>
            <w:vAlign w:val="center"/>
            <w:hideMark/>
          </w:tcPr>
          <w:p w14:paraId="5AAED4BA" w14:textId="77777777" w:rsidR="00D650EA" w:rsidRPr="00D650EA" w:rsidRDefault="00D650EA" w:rsidP="00D650EA">
            <w:pPr>
              <w:spacing w:after="0" w:line="240" w:lineRule="auto"/>
              <w:jc w:val="center"/>
              <w:rPr>
                <w:rFonts w:ascii="Cambria" w:eastAsia="Times New Roman" w:hAnsi="Cambria" w:cs="Calibri"/>
                <w:color w:val="000000"/>
                <w:sz w:val="18"/>
                <w:szCs w:val="18"/>
                <w:lang w:eastAsia="en-IN"/>
              </w:rPr>
            </w:pPr>
            <w:r w:rsidRPr="00D650EA">
              <w:rPr>
                <w:rFonts w:ascii="Cambria" w:eastAsia="Times New Roman" w:hAnsi="Cambria" w:cs="Calibri"/>
                <w:color w:val="000000"/>
                <w:sz w:val="18"/>
                <w:szCs w:val="18"/>
                <w:lang w:eastAsia="en-IN"/>
              </w:rPr>
              <w:t>31 March 2022</w:t>
            </w:r>
          </w:p>
        </w:tc>
        <w:tc>
          <w:tcPr>
            <w:tcW w:w="2584" w:type="dxa"/>
            <w:noWrap/>
            <w:vAlign w:val="center"/>
            <w:hideMark/>
          </w:tcPr>
          <w:p w14:paraId="0023C548" w14:textId="77777777" w:rsidR="00D650EA" w:rsidRPr="00D650EA" w:rsidRDefault="00D650EA" w:rsidP="00D650EA">
            <w:pPr>
              <w:spacing w:after="0" w:line="240" w:lineRule="auto"/>
              <w:jc w:val="center"/>
              <w:rPr>
                <w:rFonts w:ascii="Cambria" w:eastAsia="Times New Roman" w:hAnsi="Cambria" w:cs="Calibri"/>
                <w:color w:val="000000"/>
                <w:sz w:val="18"/>
                <w:szCs w:val="18"/>
                <w:lang w:eastAsia="en-IN"/>
              </w:rPr>
            </w:pPr>
            <w:r w:rsidRPr="00D650EA">
              <w:rPr>
                <w:rFonts w:ascii="Cambria" w:eastAsia="Times New Roman" w:hAnsi="Cambria" w:cs="Calibri"/>
                <w:color w:val="000000"/>
                <w:sz w:val="18"/>
                <w:szCs w:val="18"/>
                <w:lang w:eastAsia="en-IN"/>
              </w:rPr>
              <w:t>29.37</w:t>
            </w:r>
          </w:p>
        </w:tc>
      </w:tr>
      <w:tr w:rsidR="00D650EA" w:rsidRPr="00D650EA" w14:paraId="12776D6A" w14:textId="77777777" w:rsidTr="00D650EA">
        <w:trPr>
          <w:trHeight w:val="308"/>
          <w:jc w:val="center"/>
        </w:trPr>
        <w:tc>
          <w:tcPr>
            <w:tcW w:w="2233" w:type="dxa"/>
            <w:noWrap/>
            <w:vAlign w:val="center"/>
            <w:hideMark/>
          </w:tcPr>
          <w:p w14:paraId="6DF337D5" w14:textId="77777777" w:rsidR="00D650EA" w:rsidRPr="00D650EA" w:rsidRDefault="00D650EA" w:rsidP="00D650EA">
            <w:pPr>
              <w:spacing w:after="0" w:line="240" w:lineRule="auto"/>
              <w:jc w:val="center"/>
              <w:rPr>
                <w:rFonts w:ascii="Cambria" w:eastAsia="Times New Roman" w:hAnsi="Cambria" w:cs="Calibri"/>
                <w:color w:val="000000"/>
                <w:sz w:val="18"/>
                <w:szCs w:val="18"/>
                <w:lang w:eastAsia="en-IN"/>
              </w:rPr>
            </w:pPr>
            <w:r w:rsidRPr="00D650EA">
              <w:rPr>
                <w:rFonts w:ascii="Cambria" w:eastAsia="Times New Roman" w:hAnsi="Cambria" w:cs="Calibri"/>
                <w:color w:val="000000"/>
                <w:sz w:val="18"/>
                <w:szCs w:val="18"/>
                <w:lang w:eastAsia="en-IN"/>
              </w:rPr>
              <w:t>31 March 2023</w:t>
            </w:r>
          </w:p>
        </w:tc>
        <w:tc>
          <w:tcPr>
            <w:tcW w:w="2584" w:type="dxa"/>
            <w:noWrap/>
            <w:vAlign w:val="center"/>
            <w:hideMark/>
          </w:tcPr>
          <w:p w14:paraId="26B1EA54" w14:textId="77777777" w:rsidR="00D650EA" w:rsidRPr="00D650EA" w:rsidRDefault="00D650EA" w:rsidP="00D650EA">
            <w:pPr>
              <w:spacing w:after="0" w:line="240" w:lineRule="auto"/>
              <w:jc w:val="center"/>
              <w:rPr>
                <w:rFonts w:ascii="Cambria" w:eastAsia="Times New Roman" w:hAnsi="Cambria" w:cs="Calibri"/>
                <w:color w:val="000000"/>
                <w:sz w:val="18"/>
                <w:szCs w:val="18"/>
                <w:lang w:eastAsia="en-IN"/>
              </w:rPr>
            </w:pPr>
            <w:r w:rsidRPr="00D650EA">
              <w:rPr>
                <w:rFonts w:ascii="Cambria" w:eastAsia="Times New Roman" w:hAnsi="Cambria" w:cs="Calibri"/>
                <w:color w:val="000000"/>
                <w:sz w:val="18"/>
                <w:szCs w:val="18"/>
                <w:lang w:eastAsia="en-IN"/>
              </w:rPr>
              <w:t>58.93</w:t>
            </w:r>
          </w:p>
        </w:tc>
      </w:tr>
      <w:tr w:rsidR="00D650EA" w:rsidRPr="00D650EA" w14:paraId="2F2DE1FF" w14:textId="77777777" w:rsidTr="00D650EA">
        <w:trPr>
          <w:trHeight w:val="308"/>
          <w:jc w:val="center"/>
        </w:trPr>
        <w:tc>
          <w:tcPr>
            <w:tcW w:w="2233" w:type="dxa"/>
            <w:noWrap/>
            <w:vAlign w:val="center"/>
            <w:hideMark/>
          </w:tcPr>
          <w:p w14:paraId="0AAD2745" w14:textId="77777777" w:rsidR="00D650EA" w:rsidRPr="00D650EA" w:rsidRDefault="00D650EA" w:rsidP="00D650EA">
            <w:pPr>
              <w:spacing w:after="0" w:line="240" w:lineRule="auto"/>
              <w:jc w:val="center"/>
              <w:rPr>
                <w:rFonts w:ascii="Cambria" w:eastAsia="Times New Roman" w:hAnsi="Cambria" w:cs="Calibri"/>
                <w:color w:val="000000"/>
                <w:sz w:val="18"/>
                <w:szCs w:val="18"/>
                <w:lang w:eastAsia="en-IN"/>
              </w:rPr>
            </w:pPr>
            <w:r w:rsidRPr="00D650EA">
              <w:rPr>
                <w:rFonts w:ascii="Cambria" w:eastAsia="Times New Roman" w:hAnsi="Cambria" w:cs="Calibri"/>
                <w:color w:val="000000"/>
                <w:sz w:val="18"/>
                <w:szCs w:val="18"/>
                <w:lang w:eastAsia="en-IN"/>
              </w:rPr>
              <w:t>31 March 2024</w:t>
            </w:r>
          </w:p>
        </w:tc>
        <w:tc>
          <w:tcPr>
            <w:tcW w:w="2584" w:type="dxa"/>
            <w:noWrap/>
            <w:vAlign w:val="center"/>
            <w:hideMark/>
          </w:tcPr>
          <w:p w14:paraId="2FC8388A" w14:textId="77777777" w:rsidR="00D650EA" w:rsidRPr="00D650EA" w:rsidRDefault="00D650EA" w:rsidP="00D650EA">
            <w:pPr>
              <w:spacing w:after="0" w:line="240" w:lineRule="auto"/>
              <w:jc w:val="center"/>
              <w:rPr>
                <w:rFonts w:ascii="Cambria" w:eastAsia="Times New Roman" w:hAnsi="Cambria" w:cs="Calibri"/>
                <w:color w:val="000000"/>
                <w:sz w:val="18"/>
                <w:szCs w:val="18"/>
                <w:lang w:eastAsia="en-IN"/>
              </w:rPr>
            </w:pPr>
            <w:r w:rsidRPr="00D650EA">
              <w:rPr>
                <w:rFonts w:ascii="Cambria" w:eastAsia="Times New Roman" w:hAnsi="Cambria" w:cs="Calibri"/>
                <w:color w:val="000000"/>
                <w:sz w:val="18"/>
                <w:szCs w:val="18"/>
                <w:lang w:eastAsia="en-IN"/>
              </w:rPr>
              <w:t>82.21</w:t>
            </w:r>
          </w:p>
        </w:tc>
      </w:tr>
      <w:tr w:rsidR="00D650EA" w:rsidRPr="00D650EA" w14:paraId="385498F0" w14:textId="77777777" w:rsidTr="00D650EA">
        <w:trPr>
          <w:trHeight w:val="308"/>
          <w:jc w:val="center"/>
        </w:trPr>
        <w:tc>
          <w:tcPr>
            <w:tcW w:w="2233" w:type="dxa"/>
            <w:noWrap/>
            <w:vAlign w:val="center"/>
            <w:hideMark/>
          </w:tcPr>
          <w:p w14:paraId="0E43C1A4" w14:textId="77777777" w:rsidR="00D650EA" w:rsidRPr="00D650EA" w:rsidRDefault="00D650EA" w:rsidP="00D650EA">
            <w:pPr>
              <w:spacing w:after="0" w:line="240" w:lineRule="auto"/>
              <w:jc w:val="center"/>
              <w:rPr>
                <w:rFonts w:ascii="Cambria" w:eastAsia="Times New Roman" w:hAnsi="Cambria" w:cs="Calibri"/>
                <w:color w:val="000000"/>
                <w:sz w:val="18"/>
                <w:szCs w:val="18"/>
                <w:lang w:eastAsia="en-IN"/>
              </w:rPr>
            </w:pPr>
            <w:r w:rsidRPr="00D650EA">
              <w:rPr>
                <w:rFonts w:ascii="Cambria" w:eastAsia="Times New Roman" w:hAnsi="Cambria" w:cs="Calibri"/>
                <w:color w:val="000000"/>
                <w:sz w:val="18"/>
                <w:szCs w:val="18"/>
                <w:lang w:eastAsia="en-IN"/>
              </w:rPr>
              <w:t>31 March 2025</w:t>
            </w:r>
          </w:p>
        </w:tc>
        <w:tc>
          <w:tcPr>
            <w:tcW w:w="2584" w:type="dxa"/>
            <w:noWrap/>
            <w:vAlign w:val="center"/>
            <w:hideMark/>
          </w:tcPr>
          <w:p w14:paraId="5868676D" w14:textId="77777777" w:rsidR="00D650EA" w:rsidRPr="00D650EA" w:rsidRDefault="00D650EA" w:rsidP="00D650EA">
            <w:pPr>
              <w:spacing w:after="0" w:line="240" w:lineRule="auto"/>
              <w:jc w:val="center"/>
              <w:rPr>
                <w:rFonts w:ascii="Cambria" w:eastAsia="Times New Roman" w:hAnsi="Cambria" w:cs="Calibri"/>
                <w:color w:val="000000"/>
                <w:sz w:val="18"/>
                <w:szCs w:val="18"/>
                <w:lang w:eastAsia="en-IN"/>
              </w:rPr>
            </w:pPr>
            <w:r w:rsidRPr="00D650EA">
              <w:rPr>
                <w:rFonts w:ascii="Cambria" w:eastAsia="Times New Roman" w:hAnsi="Cambria" w:cs="Calibri"/>
                <w:color w:val="000000"/>
                <w:sz w:val="18"/>
                <w:szCs w:val="18"/>
                <w:lang w:eastAsia="en-IN"/>
              </w:rPr>
              <w:t>77.45</w:t>
            </w:r>
          </w:p>
        </w:tc>
      </w:tr>
      <w:tr w:rsidR="00D650EA" w:rsidRPr="00D650EA" w14:paraId="50D57BBB" w14:textId="77777777" w:rsidTr="00D650EA">
        <w:trPr>
          <w:trHeight w:val="318"/>
          <w:jc w:val="center"/>
        </w:trPr>
        <w:tc>
          <w:tcPr>
            <w:tcW w:w="2233" w:type="dxa"/>
            <w:noWrap/>
            <w:vAlign w:val="center"/>
            <w:hideMark/>
          </w:tcPr>
          <w:p w14:paraId="207C0EF3" w14:textId="77777777" w:rsidR="00D650EA" w:rsidRPr="00D650EA" w:rsidRDefault="00D650EA" w:rsidP="00D650EA">
            <w:pPr>
              <w:spacing w:after="0" w:line="240" w:lineRule="auto"/>
              <w:jc w:val="center"/>
              <w:rPr>
                <w:rFonts w:ascii="Cambria" w:eastAsia="Times New Roman" w:hAnsi="Cambria" w:cs="Calibri"/>
                <w:color w:val="000000"/>
                <w:sz w:val="18"/>
                <w:szCs w:val="18"/>
                <w:lang w:eastAsia="en-IN"/>
              </w:rPr>
            </w:pPr>
            <w:r w:rsidRPr="00D650EA">
              <w:rPr>
                <w:rFonts w:ascii="Cambria" w:eastAsia="Times New Roman" w:hAnsi="Cambria" w:cs="Calibri"/>
                <w:color w:val="000000"/>
                <w:sz w:val="18"/>
                <w:szCs w:val="18"/>
                <w:lang w:eastAsia="en-IN"/>
              </w:rPr>
              <w:t>Total</w:t>
            </w:r>
          </w:p>
        </w:tc>
        <w:tc>
          <w:tcPr>
            <w:tcW w:w="2584" w:type="dxa"/>
            <w:noWrap/>
            <w:vAlign w:val="center"/>
            <w:hideMark/>
          </w:tcPr>
          <w:p w14:paraId="525638FF" w14:textId="77777777" w:rsidR="00D650EA" w:rsidRPr="00D650EA" w:rsidRDefault="00D650EA" w:rsidP="00D650EA">
            <w:pPr>
              <w:spacing w:after="0" w:line="240" w:lineRule="auto"/>
              <w:jc w:val="center"/>
              <w:rPr>
                <w:rFonts w:ascii="Cambria" w:eastAsia="Times New Roman" w:hAnsi="Cambria" w:cs="Calibri"/>
                <w:b/>
                <w:bCs/>
                <w:color w:val="000000"/>
                <w:sz w:val="18"/>
                <w:szCs w:val="18"/>
                <w:lang w:eastAsia="en-IN"/>
              </w:rPr>
            </w:pPr>
            <w:r w:rsidRPr="00D650EA">
              <w:rPr>
                <w:rFonts w:ascii="Cambria" w:eastAsia="Times New Roman" w:hAnsi="Cambria" w:cs="Calibri"/>
                <w:b/>
                <w:bCs/>
                <w:color w:val="000000"/>
                <w:sz w:val="18"/>
                <w:szCs w:val="18"/>
                <w:lang w:eastAsia="en-IN"/>
              </w:rPr>
              <w:t>247.97</w:t>
            </w:r>
          </w:p>
        </w:tc>
      </w:tr>
    </w:tbl>
    <w:p w14:paraId="28F8A0C2" w14:textId="77777777" w:rsidR="00D650EA" w:rsidRDefault="00D650EA" w:rsidP="00F6220D">
      <w:pPr>
        <w:autoSpaceDE w:val="0"/>
        <w:autoSpaceDN w:val="0"/>
        <w:adjustRightInd w:val="0"/>
        <w:spacing w:after="0" w:line="360" w:lineRule="auto"/>
        <w:rPr>
          <w:rFonts w:ascii="Cambria" w:hAnsi="Cambria" w:cs="Arial"/>
        </w:rPr>
      </w:pPr>
    </w:p>
    <w:p w14:paraId="653BF490" w14:textId="77777777" w:rsidR="00CA675C" w:rsidRPr="00D650EA" w:rsidRDefault="00D650EA" w:rsidP="00F6220D">
      <w:pPr>
        <w:autoSpaceDE w:val="0"/>
        <w:autoSpaceDN w:val="0"/>
        <w:adjustRightInd w:val="0"/>
        <w:spacing w:after="0" w:line="360" w:lineRule="auto"/>
        <w:rPr>
          <w:rFonts w:ascii="Cambria" w:hAnsi="Cambria" w:cs="Arial"/>
        </w:rPr>
      </w:pPr>
      <w:r w:rsidRPr="00D650EA">
        <w:rPr>
          <w:rFonts w:ascii="Cambria" w:hAnsi="Cambria" w:cs="Arial"/>
        </w:rPr>
        <w:t xml:space="preserve">The details FAR </w:t>
      </w:r>
      <w:r>
        <w:rPr>
          <w:rFonts w:ascii="Cambria" w:hAnsi="Cambria" w:cs="Arial"/>
        </w:rPr>
        <w:t xml:space="preserve">of the same </w:t>
      </w:r>
      <w:r w:rsidRPr="00D650EA">
        <w:rPr>
          <w:rFonts w:ascii="Cambria" w:hAnsi="Cambria" w:cs="Arial"/>
        </w:rPr>
        <w:t xml:space="preserve">is enclosed as </w:t>
      </w:r>
      <w:hyperlink r:id="rId12" w:history="1">
        <w:r w:rsidR="00E73D61" w:rsidRPr="00E73D61">
          <w:rPr>
            <w:rStyle w:val="Hyperlink"/>
            <w:rFonts w:ascii="Cambria" w:hAnsi="Cambria" w:cs="Arial"/>
            <w:b/>
            <w:bCs/>
          </w:rPr>
          <w:t>Soft Copy Link (Click Here)</w:t>
        </w:r>
      </w:hyperlink>
      <w:r w:rsidR="000E6871">
        <w:rPr>
          <w:rFonts w:ascii="Cambria" w:hAnsi="Cambria" w:cs="Arial"/>
          <w:b/>
          <w:bCs/>
          <w:u w:val="single"/>
        </w:rPr>
        <w:t>.</w:t>
      </w:r>
    </w:p>
    <w:p w14:paraId="48221A18" w14:textId="77777777" w:rsidR="00CA675C" w:rsidRDefault="00612DD6" w:rsidP="00612DD6">
      <w:pPr>
        <w:autoSpaceDE w:val="0"/>
        <w:autoSpaceDN w:val="0"/>
        <w:adjustRightInd w:val="0"/>
        <w:spacing w:after="0" w:line="240" w:lineRule="auto"/>
        <w:rPr>
          <w:rFonts w:ascii="Cambria" w:hAnsi="Cambria" w:cs="Arial"/>
        </w:rPr>
      </w:pPr>
      <w:r w:rsidRPr="000F1D6A">
        <w:rPr>
          <w:rFonts w:ascii="Cambria" w:hAnsi="Cambria" w:cs="Arial"/>
        </w:rPr>
        <w:t xml:space="preserve"> </w:t>
      </w:r>
      <w:r w:rsidR="005A01B8" w:rsidRPr="000F1D6A">
        <w:rPr>
          <w:rFonts w:ascii="Cambria" w:hAnsi="Cambria" w:cs="Arial"/>
        </w:rPr>
        <w:t xml:space="preserve"> </w:t>
      </w:r>
    </w:p>
    <w:p w14:paraId="5F4FE621" w14:textId="77777777" w:rsidR="00E16915" w:rsidRDefault="00E16915" w:rsidP="00612DD6">
      <w:pPr>
        <w:autoSpaceDE w:val="0"/>
        <w:autoSpaceDN w:val="0"/>
        <w:adjustRightInd w:val="0"/>
        <w:spacing w:after="0" w:line="240" w:lineRule="auto"/>
        <w:rPr>
          <w:rFonts w:ascii="Cambria" w:hAnsi="Cambria" w:cs="Arial"/>
          <w:b/>
          <w:bCs/>
        </w:rPr>
      </w:pPr>
      <w:r w:rsidRPr="00C3538F">
        <w:rPr>
          <w:rFonts w:ascii="Cambria" w:hAnsi="Cambria" w:cs="Arial"/>
          <w:b/>
          <w:bCs/>
        </w:rPr>
        <w:t>Reply to Query No. 41</w:t>
      </w:r>
    </w:p>
    <w:p w14:paraId="173C70E8" w14:textId="77777777" w:rsidR="004C49F4" w:rsidRPr="00C55DC3" w:rsidRDefault="00766943" w:rsidP="007042F8">
      <w:pPr>
        <w:autoSpaceDE w:val="0"/>
        <w:autoSpaceDN w:val="0"/>
        <w:adjustRightInd w:val="0"/>
        <w:spacing w:before="120" w:after="120" w:line="360" w:lineRule="auto"/>
        <w:rPr>
          <w:rFonts w:ascii="Cambria" w:hAnsi="Cambria" w:cs="Arial"/>
          <w:b/>
          <w:bCs/>
          <w:u w:val="single"/>
        </w:rPr>
      </w:pPr>
      <w:r>
        <w:rPr>
          <w:rFonts w:ascii="Cambria" w:hAnsi="Cambria" w:cs="Arial"/>
        </w:rPr>
        <w:t xml:space="preserve">As per discussion with </w:t>
      </w:r>
      <w:r w:rsidR="00145478">
        <w:rPr>
          <w:rFonts w:ascii="Cambria" w:hAnsi="Cambria" w:cs="Arial"/>
        </w:rPr>
        <w:t xml:space="preserve">OERC official on 06.01.2026, </w:t>
      </w:r>
      <w:r w:rsidR="00674987" w:rsidRPr="00674987">
        <w:rPr>
          <w:rFonts w:ascii="Cambria" w:hAnsi="Cambria" w:cs="Arial"/>
        </w:rPr>
        <w:t xml:space="preserve">TPWODL </w:t>
      </w:r>
      <w:r w:rsidR="00145478">
        <w:rPr>
          <w:rFonts w:ascii="Cambria" w:hAnsi="Cambria" w:cs="Arial"/>
        </w:rPr>
        <w:t xml:space="preserve">is </w:t>
      </w:r>
      <w:r w:rsidR="00C55DC3">
        <w:rPr>
          <w:rFonts w:ascii="Cambria" w:hAnsi="Cambria" w:cs="Arial"/>
        </w:rPr>
        <w:t>submitting</w:t>
      </w:r>
      <w:r w:rsidR="00145478">
        <w:rPr>
          <w:rFonts w:ascii="Cambria" w:hAnsi="Cambria" w:cs="Arial"/>
        </w:rPr>
        <w:t xml:space="preserve"> it’s r</w:t>
      </w:r>
      <w:r w:rsidR="004C49F4" w:rsidRPr="00674987">
        <w:rPr>
          <w:rFonts w:ascii="Cambria" w:hAnsi="Cambria" w:cs="Arial"/>
        </w:rPr>
        <w:t xml:space="preserve">evised T1 </w:t>
      </w:r>
      <w:r w:rsidR="00674987" w:rsidRPr="00674987">
        <w:rPr>
          <w:rFonts w:ascii="Cambria" w:hAnsi="Cambria" w:cs="Arial"/>
        </w:rPr>
        <w:t xml:space="preserve">for ARR FY 2026-27 as </w:t>
      </w:r>
      <w:r w:rsidR="00674987" w:rsidRPr="00D55F8F">
        <w:rPr>
          <w:rFonts w:ascii="Cambria" w:hAnsi="Cambria" w:cs="Arial"/>
          <w:b/>
          <w:bCs/>
        </w:rPr>
        <w:t xml:space="preserve">Annexure </w:t>
      </w:r>
      <w:r w:rsidR="00A211A6" w:rsidRPr="00D55F8F">
        <w:rPr>
          <w:rFonts w:ascii="Cambria" w:hAnsi="Cambria" w:cs="Arial"/>
          <w:b/>
          <w:bCs/>
        </w:rPr>
        <w:t>17</w:t>
      </w:r>
      <w:r w:rsidR="00D55F8F">
        <w:rPr>
          <w:rFonts w:ascii="Cambria" w:hAnsi="Cambria" w:cs="Arial"/>
          <w:b/>
          <w:bCs/>
        </w:rPr>
        <w:t>.</w:t>
      </w:r>
    </w:p>
    <w:p w14:paraId="04C443DC" w14:textId="77777777" w:rsidR="00E16915" w:rsidRDefault="00E16915" w:rsidP="00612DD6">
      <w:pPr>
        <w:autoSpaceDE w:val="0"/>
        <w:autoSpaceDN w:val="0"/>
        <w:adjustRightInd w:val="0"/>
        <w:spacing w:after="0" w:line="240" w:lineRule="auto"/>
        <w:rPr>
          <w:rFonts w:ascii="Cambria" w:hAnsi="Cambria" w:cs="Arial"/>
        </w:rPr>
      </w:pPr>
    </w:p>
    <w:p w14:paraId="4CE75022" w14:textId="77777777" w:rsidR="004E094A" w:rsidRDefault="004E094A" w:rsidP="00612DD6">
      <w:pPr>
        <w:autoSpaceDE w:val="0"/>
        <w:autoSpaceDN w:val="0"/>
        <w:adjustRightInd w:val="0"/>
        <w:spacing w:after="0" w:line="240" w:lineRule="auto"/>
        <w:rPr>
          <w:rFonts w:ascii="Cambria" w:hAnsi="Cambria" w:cs="Arial"/>
        </w:rPr>
      </w:pPr>
    </w:p>
    <w:p w14:paraId="786BFEA6" w14:textId="127FD3A6" w:rsidR="00612DD6" w:rsidRPr="000F1D6A" w:rsidRDefault="00612DD6" w:rsidP="00612DD6">
      <w:pPr>
        <w:autoSpaceDE w:val="0"/>
        <w:autoSpaceDN w:val="0"/>
        <w:adjustRightInd w:val="0"/>
        <w:spacing w:after="0" w:line="240" w:lineRule="auto"/>
        <w:rPr>
          <w:rFonts w:ascii="Cambria" w:hAnsi="Cambria" w:cs="Arial"/>
        </w:rPr>
      </w:pPr>
      <w:r w:rsidRPr="000F1D6A">
        <w:rPr>
          <w:rFonts w:ascii="Cambria" w:hAnsi="Cambria" w:cs="Arial"/>
        </w:rPr>
        <w:t xml:space="preserve">Place: </w:t>
      </w:r>
    </w:p>
    <w:p w14:paraId="62151B31" w14:textId="77777777" w:rsidR="00612DD6" w:rsidRPr="000F1D6A" w:rsidRDefault="00612DD6" w:rsidP="005A717A">
      <w:pPr>
        <w:autoSpaceDE w:val="0"/>
        <w:autoSpaceDN w:val="0"/>
        <w:adjustRightInd w:val="0"/>
        <w:spacing w:after="0" w:line="360" w:lineRule="auto"/>
        <w:jc w:val="both"/>
        <w:rPr>
          <w:rFonts w:ascii="Cambria" w:hAnsi="Cambria" w:cs="Arial"/>
          <w:b/>
          <w:bCs/>
        </w:rPr>
      </w:pPr>
      <w:r w:rsidRPr="000F1D6A">
        <w:rPr>
          <w:rFonts w:ascii="Cambria" w:hAnsi="Cambria" w:cs="Arial"/>
        </w:rPr>
        <w:t>Date:</w:t>
      </w:r>
      <w:r w:rsidRPr="000F1D6A">
        <w:rPr>
          <w:rFonts w:ascii="Cambria" w:hAnsi="Cambria" w:cs="Arial"/>
        </w:rPr>
        <w:tab/>
      </w:r>
      <w:r w:rsidRPr="006A753A">
        <w:rPr>
          <w:rFonts w:ascii="Cambria" w:hAnsi="Cambria" w:cs="Arial"/>
        </w:rPr>
        <w:tab/>
      </w:r>
      <w:r w:rsidRPr="006A753A">
        <w:rPr>
          <w:rFonts w:ascii="Cambria" w:hAnsi="Cambria" w:cs="Arial"/>
        </w:rPr>
        <w:tab/>
      </w:r>
      <w:r w:rsidRPr="006A753A">
        <w:rPr>
          <w:rFonts w:ascii="Cambria" w:hAnsi="Cambria" w:cs="Arial"/>
        </w:rPr>
        <w:tab/>
      </w:r>
      <w:r w:rsidRPr="006A753A">
        <w:rPr>
          <w:rFonts w:ascii="Cambria" w:hAnsi="Cambria" w:cs="Arial"/>
        </w:rPr>
        <w:tab/>
      </w:r>
      <w:r w:rsidR="005A717A" w:rsidRPr="006A753A">
        <w:rPr>
          <w:rFonts w:ascii="Cambria" w:hAnsi="Cambria" w:cs="Arial"/>
        </w:rPr>
        <w:t xml:space="preserve">                             </w:t>
      </w:r>
      <w:r w:rsidRPr="006A753A">
        <w:rPr>
          <w:rFonts w:ascii="Cambria" w:hAnsi="Cambria" w:cs="Arial"/>
        </w:rPr>
        <w:tab/>
      </w:r>
      <w:r w:rsidRPr="006A753A">
        <w:rPr>
          <w:rFonts w:ascii="Cambria" w:hAnsi="Cambria" w:cs="Arial"/>
        </w:rPr>
        <w:tab/>
      </w:r>
      <w:r w:rsidRPr="006A753A">
        <w:rPr>
          <w:rFonts w:ascii="Cambria" w:hAnsi="Cambria" w:cs="Arial"/>
        </w:rPr>
        <w:tab/>
      </w:r>
      <w:r w:rsidR="005A717A" w:rsidRPr="006A753A">
        <w:rPr>
          <w:rFonts w:ascii="Cambria" w:hAnsi="Cambria" w:cs="Arial"/>
        </w:rPr>
        <w:t xml:space="preserve">              </w:t>
      </w:r>
      <w:r w:rsidRPr="006A753A">
        <w:rPr>
          <w:rFonts w:ascii="Cambria" w:hAnsi="Cambria" w:cs="Arial"/>
        </w:rPr>
        <w:tab/>
      </w:r>
      <w:r w:rsidRPr="000F1D6A">
        <w:rPr>
          <w:rFonts w:ascii="Cambria" w:hAnsi="Cambria" w:cs="Arial"/>
          <w:sz w:val="20"/>
          <w:szCs w:val="20"/>
        </w:rPr>
        <w:t xml:space="preserve"> </w:t>
      </w:r>
      <w:r w:rsidR="005A717A" w:rsidRPr="000F1D6A">
        <w:rPr>
          <w:rFonts w:ascii="Cambria" w:hAnsi="Cambria" w:cs="Arial"/>
          <w:sz w:val="20"/>
          <w:szCs w:val="20"/>
        </w:rPr>
        <w:t xml:space="preserve">           </w:t>
      </w:r>
      <w:r w:rsidRPr="000F1D6A">
        <w:rPr>
          <w:rFonts w:ascii="Cambria" w:hAnsi="Cambria" w:cs="Arial"/>
          <w:b/>
          <w:bCs/>
        </w:rPr>
        <w:t>DEPONENT</w:t>
      </w:r>
    </w:p>
    <w:p w14:paraId="5EC10E6D" w14:textId="77777777" w:rsidR="00F313E5" w:rsidRDefault="00F313E5" w:rsidP="005A717A">
      <w:pPr>
        <w:autoSpaceDE w:val="0"/>
        <w:autoSpaceDN w:val="0"/>
        <w:adjustRightInd w:val="0"/>
        <w:spacing w:after="0" w:line="360" w:lineRule="auto"/>
        <w:jc w:val="both"/>
        <w:rPr>
          <w:rFonts w:ascii="Cambria" w:hAnsi="Cambria" w:cs="Arial"/>
          <w:b/>
          <w:bCs/>
          <w:sz w:val="24"/>
          <w:szCs w:val="24"/>
        </w:rPr>
      </w:pPr>
    </w:p>
    <w:p w14:paraId="2F534D75" w14:textId="77777777" w:rsidR="009D7125" w:rsidRPr="00C87C74" w:rsidRDefault="00F313E5" w:rsidP="006E4EDC">
      <w:pPr>
        <w:autoSpaceDE w:val="0"/>
        <w:autoSpaceDN w:val="0"/>
        <w:adjustRightInd w:val="0"/>
        <w:spacing w:after="0" w:line="360" w:lineRule="auto"/>
        <w:jc w:val="both"/>
        <w:rPr>
          <w:rFonts w:ascii="Cambria" w:hAnsi="Cambria" w:cs="Arial"/>
        </w:rPr>
      </w:pPr>
      <w:r w:rsidRPr="000F1D6A">
        <w:rPr>
          <w:rFonts w:ascii="Cambria" w:hAnsi="Cambria" w:cs="Arial"/>
          <w:b/>
          <w:bCs/>
        </w:rPr>
        <w:t xml:space="preserve">Encl.: All Annexures </w:t>
      </w:r>
      <w:r w:rsidR="005D7DD7">
        <w:rPr>
          <w:rFonts w:ascii="Cambria" w:hAnsi="Cambria" w:cs="Arial"/>
          <w:b/>
          <w:bCs/>
        </w:rPr>
        <w:t xml:space="preserve">&amp; FAR </w:t>
      </w:r>
      <w:r w:rsidR="003D1929" w:rsidRPr="000F1D6A">
        <w:rPr>
          <w:rFonts w:ascii="Cambria" w:hAnsi="Cambria" w:cs="Arial"/>
          <w:b/>
          <w:bCs/>
        </w:rPr>
        <w:t>in Soft Copy (Excel Format)</w:t>
      </w:r>
    </w:p>
    <w:sectPr w:rsidR="009D7125" w:rsidRPr="00C87C74" w:rsidSect="00643E17">
      <w:footerReference w:type="default" r:id="rId13"/>
      <w:type w:val="continuous"/>
      <w:pgSz w:w="11906" w:h="16838"/>
      <w:pgMar w:top="1276" w:right="1416" w:bottom="1135" w:left="1440" w:header="709" w:footer="6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A661F" w14:textId="77777777" w:rsidR="00385F3D" w:rsidRDefault="00385F3D" w:rsidP="005165BC">
      <w:pPr>
        <w:spacing w:after="0" w:line="240" w:lineRule="auto"/>
      </w:pPr>
      <w:r>
        <w:separator/>
      </w:r>
    </w:p>
  </w:endnote>
  <w:endnote w:type="continuationSeparator" w:id="0">
    <w:p w14:paraId="3AFC8383" w14:textId="77777777" w:rsidR="00385F3D" w:rsidRDefault="00385F3D" w:rsidP="005165BC">
      <w:pPr>
        <w:spacing w:after="0" w:line="240" w:lineRule="auto"/>
      </w:pPr>
      <w:r>
        <w:continuationSeparator/>
      </w:r>
    </w:p>
  </w:endnote>
  <w:endnote w:type="continuationNotice" w:id="1">
    <w:p w14:paraId="299E3328" w14:textId="77777777" w:rsidR="00385F3D" w:rsidRDefault="00385F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188FA" w14:textId="63CBD2FB" w:rsidR="004018F4" w:rsidRDefault="004018F4">
    <w:pPr>
      <w:pStyle w:val="Footer"/>
      <w:jc w:val="center"/>
    </w:pPr>
  </w:p>
  <w:p w14:paraId="0E78041E" w14:textId="77777777" w:rsidR="00036C31" w:rsidRDefault="00036C31" w:rsidP="005165BC">
    <w:pPr>
      <w:pStyle w:val="Footer"/>
      <w:tabs>
        <w:tab w:val="clear" w:pos="4513"/>
        <w:tab w:val="clear" w:pos="9026"/>
        <w:tab w:val="left" w:pos="706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29C7C" w14:textId="77777777" w:rsidR="00385F3D" w:rsidRDefault="00385F3D" w:rsidP="005165BC">
      <w:pPr>
        <w:spacing w:after="0" w:line="240" w:lineRule="auto"/>
      </w:pPr>
      <w:r>
        <w:separator/>
      </w:r>
    </w:p>
  </w:footnote>
  <w:footnote w:type="continuationSeparator" w:id="0">
    <w:p w14:paraId="6F7A139E" w14:textId="77777777" w:rsidR="00385F3D" w:rsidRDefault="00385F3D" w:rsidP="005165BC">
      <w:pPr>
        <w:spacing w:after="0" w:line="240" w:lineRule="auto"/>
      </w:pPr>
      <w:r>
        <w:continuationSeparator/>
      </w:r>
    </w:p>
  </w:footnote>
  <w:footnote w:type="continuationNotice" w:id="1">
    <w:p w14:paraId="75C2963C" w14:textId="77777777" w:rsidR="00385F3D" w:rsidRDefault="00385F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4A3E"/>
    <w:multiLevelType w:val="hybridMultilevel"/>
    <w:tmpl w:val="DA0A6FF8"/>
    <w:lvl w:ilvl="0" w:tplc="B3485B80">
      <w:numFmt w:val="bullet"/>
      <w:lvlText w:val="﷒"/>
      <w:lvlJc w:val="left"/>
      <w:pPr>
        <w:ind w:left="720" w:hanging="360"/>
      </w:pPr>
      <w:rPr>
        <w:rFonts w:ascii="Arial" w:eastAsiaTheme="minorHAns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9F35CCC"/>
    <w:multiLevelType w:val="hybridMultilevel"/>
    <w:tmpl w:val="3230C3C2"/>
    <w:lvl w:ilvl="0" w:tplc="6EBA32C0">
      <w:start w:val="1"/>
      <w:numFmt w:val="upperLetter"/>
      <w:lvlText w:val="%1."/>
      <w:lvlJc w:val="left"/>
      <w:pPr>
        <w:ind w:left="786" w:hanging="360"/>
      </w:pPr>
      <w:rPr>
        <w:rFonts w:hint="default"/>
        <w:b/>
        <w:bCs/>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 w15:restartNumberingAfterBreak="0">
    <w:nsid w:val="0F6A0DE7"/>
    <w:multiLevelType w:val="hybridMultilevel"/>
    <w:tmpl w:val="5C0EF7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0FF27F4"/>
    <w:multiLevelType w:val="hybridMultilevel"/>
    <w:tmpl w:val="F1749ED6"/>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23C4C79"/>
    <w:multiLevelType w:val="hybridMultilevel"/>
    <w:tmpl w:val="608E866E"/>
    <w:lvl w:ilvl="0" w:tplc="4009000F">
      <w:start w:val="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6B96ABF"/>
    <w:multiLevelType w:val="hybridMultilevel"/>
    <w:tmpl w:val="CAE69622"/>
    <w:lvl w:ilvl="0" w:tplc="4C6C1DDA">
      <w:numFmt w:val="bullet"/>
      <w:lvlText w:val=""/>
      <w:lvlJc w:val="left"/>
      <w:pPr>
        <w:ind w:left="1080" w:hanging="360"/>
      </w:pPr>
      <w:rPr>
        <w:rFonts w:ascii="Cambria" w:eastAsiaTheme="minorHAnsi" w:hAnsi="Cambria"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177F22AA"/>
    <w:multiLevelType w:val="hybridMultilevel"/>
    <w:tmpl w:val="1DD86E40"/>
    <w:lvl w:ilvl="0" w:tplc="3AD8035C">
      <w:start w:val="1"/>
      <w:numFmt w:val="decimal"/>
      <w:lvlText w:val="%1-"/>
      <w:lvlJc w:val="left"/>
      <w:pPr>
        <w:ind w:left="900" w:hanging="54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B1248A6"/>
    <w:multiLevelType w:val="multilevel"/>
    <w:tmpl w:val="74DCA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A2529E"/>
    <w:multiLevelType w:val="multilevel"/>
    <w:tmpl w:val="F2B6CA2A"/>
    <w:lvl w:ilvl="0">
      <w:start w:val="1"/>
      <w:numFmt w:val="decimal"/>
      <w:lvlText w:val="%1."/>
      <w:lvlJc w:val="left"/>
      <w:pPr>
        <w:ind w:left="720" w:hanging="360"/>
      </w:pPr>
    </w:lvl>
    <w:lvl w:ilvl="1">
      <w:start w:val="7"/>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FAC3434"/>
    <w:multiLevelType w:val="hybridMultilevel"/>
    <w:tmpl w:val="05DAF7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2C22ECB"/>
    <w:multiLevelType w:val="hybridMultilevel"/>
    <w:tmpl w:val="E6F00A8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52F31E7"/>
    <w:multiLevelType w:val="hybridMultilevel"/>
    <w:tmpl w:val="5348789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66C2C79"/>
    <w:multiLevelType w:val="hybridMultilevel"/>
    <w:tmpl w:val="ECA8AFC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17460EE"/>
    <w:multiLevelType w:val="hybridMultilevel"/>
    <w:tmpl w:val="DBB40FFA"/>
    <w:lvl w:ilvl="0" w:tplc="5AB07AAC">
      <w:start w:val="1"/>
      <w:numFmt w:val="upperLetter"/>
      <w:lvlText w:val="%1."/>
      <w:lvlJc w:val="left"/>
      <w:pPr>
        <w:ind w:left="786" w:hanging="360"/>
      </w:pPr>
      <w:rPr>
        <w:rFonts w:hint="default"/>
        <w:b/>
        <w:bCs/>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4" w15:restartNumberingAfterBreak="0">
    <w:nsid w:val="31746BE6"/>
    <w:multiLevelType w:val="hybridMultilevel"/>
    <w:tmpl w:val="45122522"/>
    <w:lvl w:ilvl="0" w:tplc="FFFFFFFF">
      <w:start w:val="1"/>
      <w:numFmt w:val="decimal"/>
      <w:lvlText w:val="%1."/>
      <w:lvlJc w:val="left"/>
      <w:pPr>
        <w:ind w:left="786" w:hanging="360"/>
      </w:pPr>
      <w:rPr>
        <w:b w:val="0"/>
        <w:bCs w:val="0"/>
        <w:i w:val="0"/>
        <w:iCs w:val="0"/>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45279F8"/>
    <w:multiLevelType w:val="hybridMultilevel"/>
    <w:tmpl w:val="9B52380E"/>
    <w:lvl w:ilvl="0" w:tplc="CC1A91FA">
      <w:start w:val="1"/>
      <w:numFmt w:val="lowerLetter"/>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6" w15:restartNumberingAfterBreak="0">
    <w:nsid w:val="38682322"/>
    <w:multiLevelType w:val="hybridMultilevel"/>
    <w:tmpl w:val="8F8EB518"/>
    <w:lvl w:ilvl="0" w:tplc="4C6C1DDA">
      <w:numFmt w:val="bullet"/>
      <w:lvlText w:val=""/>
      <w:lvlJc w:val="left"/>
      <w:pPr>
        <w:ind w:left="720" w:hanging="360"/>
      </w:pPr>
      <w:rPr>
        <w:rFonts w:ascii="Cambria" w:eastAsiaTheme="minorHAnsi" w:hAnsi="Cambria"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B2067F9"/>
    <w:multiLevelType w:val="hybridMultilevel"/>
    <w:tmpl w:val="070A683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87868F4"/>
    <w:multiLevelType w:val="hybridMultilevel"/>
    <w:tmpl w:val="D7E05910"/>
    <w:lvl w:ilvl="0" w:tplc="19BCB5AE">
      <w:start w:val="1"/>
      <w:numFmt w:val="upperLetter"/>
      <w:lvlText w:val="%1."/>
      <w:lvlJc w:val="left"/>
      <w:pPr>
        <w:ind w:left="786" w:hanging="360"/>
      </w:pPr>
      <w:rPr>
        <w:rFonts w:hint="default"/>
        <w:b/>
        <w:bCs/>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9" w15:restartNumberingAfterBreak="0">
    <w:nsid w:val="4E1B22BB"/>
    <w:multiLevelType w:val="hybridMultilevel"/>
    <w:tmpl w:val="B5BEE14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76048E0"/>
    <w:multiLevelType w:val="hybridMultilevel"/>
    <w:tmpl w:val="34400342"/>
    <w:lvl w:ilvl="0" w:tplc="E3F251FA">
      <w:start w:val="1"/>
      <w:numFmt w:val="lowerLetter"/>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21" w15:restartNumberingAfterBreak="0">
    <w:nsid w:val="598E69A9"/>
    <w:multiLevelType w:val="hybridMultilevel"/>
    <w:tmpl w:val="6098FB24"/>
    <w:lvl w:ilvl="0" w:tplc="40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D0835CA"/>
    <w:multiLevelType w:val="hybridMultilevel"/>
    <w:tmpl w:val="9E4E847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EF3596F"/>
    <w:multiLevelType w:val="hybridMultilevel"/>
    <w:tmpl w:val="D3F4B7B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5B40E7"/>
    <w:multiLevelType w:val="hybridMultilevel"/>
    <w:tmpl w:val="5056784E"/>
    <w:lvl w:ilvl="0" w:tplc="DE063B54">
      <w:start w:val="1"/>
      <w:numFmt w:val="upperLetter"/>
      <w:lvlText w:val="%1."/>
      <w:lvlJc w:val="left"/>
      <w:pPr>
        <w:ind w:left="786" w:hanging="360"/>
      </w:pPr>
      <w:rPr>
        <w:rFonts w:hint="default"/>
        <w:b/>
        <w:bCs/>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5" w15:restartNumberingAfterBreak="0">
    <w:nsid w:val="64E73B3B"/>
    <w:multiLevelType w:val="hybridMultilevel"/>
    <w:tmpl w:val="B05C270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6" w15:restartNumberingAfterBreak="0">
    <w:nsid w:val="6B9E5C25"/>
    <w:multiLevelType w:val="hybridMultilevel"/>
    <w:tmpl w:val="8BC23A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10474D2"/>
    <w:multiLevelType w:val="hybridMultilevel"/>
    <w:tmpl w:val="CB8C5D72"/>
    <w:lvl w:ilvl="0" w:tplc="FFFAB5B0">
      <w:start w:val="1"/>
      <w:numFmt w:val="lowerLetter"/>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28" w15:restartNumberingAfterBreak="0">
    <w:nsid w:val="73BD778B"/>
    <w:multiLevelType w:val="hybridMultilevel"/>
    <w:tmpl w:val="AA0063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5854630"/>
    <w:multiLevelType w:val="hybridMultilevel"/>
    <w:tmpl w:val="A80EBC96"/>
    <w:lvl w:ilvl="0" w:tplc="78CED52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6241FF3"/>
    <w:multiLevelType w:val="hybridMultilevel"/>
    <w:tmpl w:val="B7F234F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1" w15:restartNumberingAfterBreak="0">
    <w:nsid w:val="776A7579"/>
    <w:multiLevelType w:val="hybridMultilevel"/>
    <w:tmpl w:val="F7BEB9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CF925D7"/>
    <w:multiLevelType w:val="hybridMultilevel"/>
    <w:tmpl w:val="7112465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27883666">
    <w:abstractNumId w:val="11"/>
  </w:num>
  <w:num w:numId="2" w16cid:durableId="2087923126">
    <w:abstractNumId w:val="9"/>
  </w:num>
  <w:num w:numId="3" w16cid:durableId="2083290694">
    <w:abstractNumId w:val="2"/>
  </w:num>
  <w:num w:numId="4" w16cid:durableId="1992708584">
    <w:abstractNumId w:val="4"/>
  </w:num>
  <w:num w:numId="5" w16cid:durableId="935556602">
    <w:abstractNumId w:val="28"/>
  </w:num>
  <w:num w:numId="6" w16cid:durableId="517742252">
    <w:abstractNumId w:val="0"/>
  </w:num>
  <w:num w:numId="7" w16cid:durableId="1731229972">
    <w:abstractNumId w:val="31"/>
  </w:num>
  <w:num w:numId="8" w16cid:durableId="1810707714">
    <w:abstractNumId w:val="17"/>
  </w:num>
  <w:num w:numId="9" w16cid:durableId="1175271019">
    <w:abstractNumId w:val="23"/>
  </w:num>
  <w:num w:numId="10" w16cid:durableId="2035155375">
    <w:abstractNumId w:val="32"/>
  </w:num>
  <w:num w:numId="11" w16cid:durableId="382825499">
    <w:abstractNumId w:val="8"/>
  </w:num>
  <w:num w:numId="12" w16cid:durableId="511575266">
    <w:abstractNumId w:val="19"/>
  </w:num>
  <w:num w:numId="13" w16cid:durableId="786237843">
    <w:abstractNumId w:val="18"/>
  </w:num>
  <w:num w:numId="14" w16cid:durableId="2071266884">
    <w:abstractNumId w:val="24"/>
  </w:num>
  <w:num w:numId="15" w16cid:durableId="1650014006">
    <w:abstractNumId w:val="1"/>
  </w:num>
  <w:num w:numId="16" w16cid:durableId="52197024">
    <w:abstractNumId w:val="13"/>
  </w:num>
  <w:num w:numId="17" w16cid:durableId="1280718657">
    <w:abstractNumId w:val="12"/>
  </w:num>
  <w:num w:numId="18" w16cid:durableId="1896433175">
    <w:abstractNumId w:val="30"/>
  </w:num>
  <w:num w:numId="19" w16cid:durableId="1384057040">
    <w:abstractNumId w:val="14"/>
  </w:num>
  <w:num w:numId="20" w16cid:durableId="1581672064">
    <w:abstractNumId w:val="10"/>
  </w:num>
  <w:num w:numId="21" w16cid:durableId="1851217759">
    <w:abstractNumId w:val="22"/>
  </w:num>
  <w:num w:numId="22" w16cid:durableId="2073734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50904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71650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08007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39840653">
    <w:abstractNumId w:val="25"/>
  </w:num>
  <w:num w:numId="27" w16cid:durableId="1131750285">
    <w:abstractNumId w:val="3"/>
  </w:num>
  <w:num w:numId="28" w16cid:durableId="1768231340">
    <w:abstractNumId w:val="6"/>
  </w:num>
  <w:num w:numId="29" w16cid:durableId="1258826780">
    <w:abstractNumId w:val="7"/>
  </w:num>
  <w:num w:numId="30" w16cid:durableId="565802199">
    <w:abstractNumId w:val="26"/>
  </w:num>
  <w:num w:numId="31" w16cid:durableId="877934398">
    <w:abstractNumId w:val="16"/>
  </w:num>
  <w:num w:numId="32" w16cid:durableId="1985354263">
    <w:abstractNumId w:val="5"/>
  </w:num>
  <w:num w:numId="33" w16cid:durableId="232357173">
    <w:abstractNumId w:val="21"/>
  </w:num>
  <w:num w:numId="34" w16cid:durableId="1344196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01D"/>
    <w:rsid w:val="00000444"/>
    <w:rsid w:val="00000E62"/>
    <w:rsid w:val="000016FD"/>
    <w:rsid w:val="00001E43"/>
    <w:rsid w:val="000020CD"/>
    <w:rsid w:val="00002735"/>
    <w:rsid w:val="00002B87"/>
    <w:rsid w:val="00002C4A"/>
    <w:rsid w:val="0000373A"/>
    <w:rsid w:val="00003B40"/>
    <w:rsid w:val="00004131"/>
    <w:rsid w:val="00004186"/>
    <w:rsid w:val="00004194"/>
    <w:rsid w:val="00004D3F"/>
    <w:rsid w:val="00004FB6"/>
    <w:rsid w:val="000063CD"/>
    <w:rsid w:val="0000641D"/>
    <w:rsid w:val="00006CEA"/>
    <w:rsid w:val="000079A4"/>
    <w:rsid w:val="000079DC"/>
    <w:rsid w:val="00007A91"/>
    <w:rsid w:val="00010025"/>
    <w:rsid w:val="00010334"/>
    <w:rsid w:val="00011CAA"/>
    <w:rsid w:val="000126FF"/>
    <w:rsid w:val="00013212"/>
    <w:rsid w:val="000132D4"/>
    <w:rsid w:val="000132D5"/>
    <w:rsid w:val="000137D7"/>
    <w:rsid w:val="000140C4"/>
    <w:rsid w:val="000142D4"/>
    <w:rsid w:val="000151D3"/>
    <w:rsid w:val="00015B42"/>
    <w:rsid w:val="00015FAC"/>
    <w:rsid w:val="000203C6"/>
    <w:rsid w:val="0002062F"/>
    <w:rsid w:val="00020DBF"/>
    <w:rsid w:val="0002172D"/>
    <w:rsid w:val="00021D78"/>
    <w:rsid w:val="00022805"/>
    <w:rsid w:val="00024531"/>
    <w:rsid w:val="0002597E"/>
    <w:rsid w:val="0002612C"/>
    <w:rsid w:val="00027359"/>
    <w:rsid w:val="000300FC"/>
    <w:rsid w:val="0003166B"/>
    <w:rsid w:val="00032874"/>
    <w:rsid w:val="0003344D"/>
    <w:rsid w:val="0003373D"/>
    <w:rsid w:val="00033A1A"/>
    <w:rsid w:val="00033A5C"/>
    <w:rsid w:val="00033CD2"/>
    <w:rsid w:val="0003453B"/>
    <w:rsid w:val="000347D6"/>
    <w:rsid w:val="00034AA4"/>
    <w:rsid w:val="00034C57"/>
    <w:rsid w:val="00034D32"/>
    <w:rsid w:val="0003542D"/>
    <w:rsid w:val="00036370"/>
    <w:rsid w:val="000363A8"/>
    <w:rsid w:val="000366B5"/>
    <w:rsid w:val="00036ACB"/>
    <w:rsid w:val="00036C31"/>
    <w:rsid w:val="0003747C"/>
    <w:rsid w:val="000374D2"/>
    <w:rsid w:val="00037560"/>
    <w:rsid w:val="00037561"/>
    <w:rsid w:val="00037880"/>
    <w:rsid w:val="00037CCC"/>
    <w:rsid w:val="00040174"/>
    <w:rsid w:val="00040E57"/>
    <w:rsid w:val="00041997"/>
    <w:rsid w:val="00041EC1"/>
    <w:rsid w:val="00042018"/>
    <w:rsid w:val="0004248F"/>
    <w:rsid w:val="0004255D"/>
    <w:rsid w:val="000433AF"/>
    <w:rsid w:val="00043DB6"/>
    <w:rsid w:val="000440B7"/>
    <w:rsid w:val="000448CC"/>
    <w:rsid w:val="000451D1"/>
    <w:rsid w:val="00045794"/>
    <w:rsid w:val="00045ACF"/>
    <w:rsid w:val="00047068"/>
    <w:rsid w:val="00047D9B"/>
    <w:rsid w:val="00047E69"/>
    <w:rsid w:val="000507E9"/>
    <w:rsid w:val="00050919"/>
    <w:rsid w:val="00050D1B"/>
    <w:rsid w:val="00050E9B"/>
    <w:rsid w:val="00050F80"/>
    <w:rsid w:val="000515AB"/>
    <w:rsid w:val="00051C49"/>
    <w:rsid w:val="00051CD5"/>
    <w:rsid w:val="00051DA5"/>
    <w:rsid w:val="00051F56"/>
    <w:rsid w:val="00052BD1"/>
    <w:rsid w:val="000538B1"/>
    <w:rsid w:val="00053E1A"/>
    <w:rsid w:val="000540E8"/>
    <w:rsid w:val="0005455A"/>
    <w:rsid w:val="0005473E"/>
    <w:rsid w:val="0005499D"/>
    <w:rsid w:val="0005541E"/>
    <w:rsid w:val="00055854"/>
    <w:rsid w:val="00055F13"/>
    <w:rsid w:val="00055FE1"/>
    <w:rsid w:val="000561FF"/>
    <w:rsid w:val="000564E8"/>
    <w:rsid w:val="000575A1"/>
    <w:rsid w:val="00057B60"/>
    <w:rsid w:val="00060017"/>
    <w:rsid w:val="00060691"/>
    <w:rsid w:val="000608DB"/>
    <w:rsid w:val="00060BCA"/>
    <w:rsid w:val="00061B1D"/>
    <w:rsid w:val="00061DDA"/>
    <w:rsid w:val="00062E88"/>
    <w:rsid w:val="00062F58"/>
    <w:rsid w:val="000631BD"/>
    <w:rsid w:val="000633BF"/>
    <w:rsid w:val="00063942"/>
    <w:rsid w:val="00064685"/>
    <w:rsid w:val="00064C0F"/>
    <w:rsid w:val="0006524D"/>
    <w:rsid w:val="000659A8"/>
    <w:rsid w:val="00065F54"/>
    <w:rsid w:val="000668C4"/>
    <w:rsid w:val="000672A9"/>
    <w:rsid w:val="00067ADD"/>
    <w:rsid w:val="00067E6E"/>
    <w:rsid w:val="000702AC"/>
    <w:rsid w:val="00070D07"/>
    <w:rsid w:val="00071E77"/>
    <w:rsid w:val="00071EA3"/>
    <w:rsid w:val="00072773"/>
    <w:rsid w:val="00072C22"/>
    <w:rsid w:val="00072D72"/>
    <w:rsid w:val="00072FA9"/>
    <w:rsid w:val="00073429"/>
    <w:rsid w:val="00075C65"/>
    <w:rsid w:val="00075FEC"/>
    <w:rsid w:val="000765BF"/>
    <w:rsid w:val="00076983"/>
    <w:rsid w:val="00076B69"/>
    <w:rsid w:val="00076D97"/>
    <w:rsid w:val="00077A4A"/>
    <w:rsid w:val="0008022F"/>
    <w:rsid w:val="00080506"/>
    <w:rsid w:val="0008087D"/>
    <w:rsid w:val="00080C2C"/>
    <w:rsid w:val="00080E3A"/>
    <w:rsid w:val="00081327"/>
    <w:rsid w:val="000819E3"/>
    <w:rsid w:val="00081A80"/>
    <w:rsid w:val="00082023"/>
    <w:rsid w:val="00082392"/>
    <w:rsid w:val="000829B5"/>
    <w:rsid w:val="00082AD8"/>
    <w:rsid w:val="00082DC2"/>
    <w:rsid w:val="00083285"/>
    <w:rsid w:val="00083312"/>
    <w:rsid w:val="00083975"/>
    <w:rsid w:val="00083BCB"/>
    <w:rsid w:val="00083E2A"/>
    <w:rsid w:val="00084144"/>
    <w:rsid w:val="00084716"/>
    <w:rsid w:val="00084FD3"/>
    <w:rsid w:val="00085E8E"/>
    <w:rsid w:val="00086A36"/>
    <w:rsid w:val="000875F6"/>
    <w:rsid w:val="00087E2E"/>
    <w:rsid w:val="00090D90"/>
    <w:rsid w:val="00090F64"/>
    <w:rsid w:val="000912A3"/>
    <w:rsid w:val="00091347"/>
    <w:rsid w:val="00091EF9"/>
    <w:rsid w:val="0009251A"/>
    <w:rsid w:val="00092657"/>
    <w:rsid w:val="000929E8"/>
    <w:rsid w:val="00092ADB"/>
    <w:rsid w:val="00092D26"/>
    <w:rsid w:val="00092F22"/>
    <w:rsid w:val="0009334C"/>
    <w:rsid w:val="00094860"/>
    <w:rsid w:val="0009491F"/>
    <w:rsid w:val="00094C05"/>
    <w:rsid w:val="000959B3"/>
    <w:rsid w:val="00095C51"/>
    <w:rsid w:val="00095E58"/>
    <w:rsid w:val="00095FD1"/>
    <w:rsid w:val="0009661B"/>
    <w:rsid w:val="00096738"/>
    <w:rsid w:val="000A06E9"/>
    <w:rsid w:val="000A12CD"/>
    <w:rsid w:val="000A15FE"/>
    <w:rsid w:val="000A1919"/>
    <w:rsid w:val="000A20BB"/>
    <w:rsid w:val="000A2625"/>
    <w:rsid w:val="000A2B7F"/>
    <w:rsid w:val="000A31BA"/>
    <w:rsid w:val="000A37DE"/>
    <w:rsid w:val="000A5279"/>
    <w:rsid w:val="000A59A2"/>
    <w:rsid w:val="000A62E2"/>
    <w:rsid w:val="000A679F"/>
    <w:rsid w:val="000A767F"/>
    <w:rsid w:val="000A774A"/>
    <w:rsid w:val="000A7958"/>
    <w:rsid w:val="000A79E6"/>
    <w:rsid w:val="000B0AA3"/>
    <w:rsid w:val="000B0BC5"/>
    <w:rsid w:val="000B2579"/>
    <w:rsid w:val="000B277E"/>
    <w:rsid w:val="000B2C41"/>
    <w:rsid w:val="000B346E"/>
    <w:rsid w:val="000B36E3"/>
    <w:rsid w:val="000B4DD3"/>
    <w:rsid w:val="000B5AFC"/>
    <w:rsid w:val="000B6006"/>
    <w:rsid w:val="000B6987"/>
    <w:rsid w:val="000B6C29"/>
    <w:rsid w:val="000B6EBA"/>
    <w:rsid w:val="000B7269"/>
    <w:rsid w:val="000C0641"/>
    <w:rsid w:val="000C06D0"/>
    <w:rsid w:val="000C0810"/>
    <w:rsid w:val="000C1B21"/>
    <w:rsid w:val="000C2AB0"/>
    <w:rsid w:val="000C324E"/>
    <w:rsid w:val="000C358D"/>
    <w:rsid w:val="000C4AD0"/>
    <w:rsid w:val="000C4C88"/>
    <w:rsid w:val="000C541A"/>
    <w:rsid w:val="000C591D"/>
    <w:rsid w:val="000C65AF"/>
    <w:rsid w:val="000C68AE"/>
    <w:rsid w:val="000C6C57"/>
    <w:rsid w:val="000C6E6F"/>
    <w:rsid w:val="000C780B"/>
    <w:rsid w:val="000C7845"/>
    <w:rsid w:val="000C78DF"/>
    <w:rsid w:val="000C7A55"/>
    <w:rsid w:val="000D03F6"/>
    <w:rsid w:val="000D11B7"/>
    <w:rsid w:val="000D1311"/>
    <w:rsid w:val="000D1CF2"/>
    <w:rsid w:val="000D317A"/>
    <w:rsid w:val="000D31FD"/>
    <w:rsid w:val="000D3E29"/>
    <w:rsid w:val="000D467B"/>
    <w:rsid w:val="000D58C3"/>
    <w:rsid w:val="000D69AE"/>
    <w:rsid w:val="000D7110"/>
    <w:rsid w:val="000D7147"/>
    <w:rsid w:val="000D7ADA"/>
    <w:rsid w:val="000E07DD"/>
    <w:rsid w:val="000E09BC"/>
    <w:rsid w:val="000E1092"/>
    <w:rsid w:val="000E15B3"/>
    <w:rsid w:val="000E1B2A"/>
    <w:rsid w:val="000E215C"/>
    <w:rsid w:val="000E2EA6"/>
    <w:rsid w:val="000E426F"/>
    <w:rsid w:val="000E4D5D"/>
    <w:rsid w:val="000E560E"/>
    <w:rsid w:val="000E5690"/>
    <w:rsid w:val="000E56D7"/>
    <w:rsid w:val="000E5EA1"/>
    <w:rsid w:val="000E6752"/>
    <w:rsid w:val="000E6871"/>
    <w:rsid w:val="000E6BD4"/>
    <w:rsid w:val="000E6D23"/>
    <w:rsid w:val="000E7FF7"/>
    <w:rsid w:val="000F04A8"/>
    <w:rsid w:val="000F0B80"/>
    <w:rsid w:val="000F0CD0"/>
    <w:rsid w:val="000F0DDD"/>
    <w:rsid w:val="000F0F45"/>
    <w:rsid w:val="000F132D"/>
    <w:rsid w:val="000F15C7"/>
    <w:rsid w:val="000F1D6A"/>
    <w:rsid w:val="000F2919"/>
    <w:rsid w:val="000F2B08"/>
    <w:rsid w:val="000F2D50"/>
    <w:rsid w:val="000F35A3"/>
    <w:rsid w:val="000F4200"/>
    <w:rsid w:val="000F4A33"/>
    <w:rsid w:val="000F52E6"/>
    <w:rsid w:val="000F553D"/>
    <w:rsid w:val="000F6A1E"/>
    <w:rsid w:val="000F6A75"/>
    <w:rsid w:val="000F6BF6"/>
    <w:rsid w:val="000F6D8E"/>
    <w:rsid w:val="000F757B"/>
    <w:rsid w:val="000F7AED"/>
    <w:rsid w:val="0010031C"/>
    <w:rsid w:val="00100D36"/>
    <w:rsid w:val="001012A8"/>
    <w:rsid w:val="00101CCA"/>
    <w:rsid w:val="0010229E"/>
    <w:rsid w:val="00102326"/>
    <w:rsid w:val="00102D28"/>
    <w:rsid w:val="00102D4B"/>
    <w:rsid w:val="0010301E"/>
    <w:rsid w:val="001035A7"/>
    <w:rsid w:val="00104495"/>
    <w:rsid w:val="0010528F"/>
    <w:rsid w:val="00105A92"/>
    <w:rsid w:val="0010666B"/>
    <w:rsid w:val="00106898"/>
    <w:rsid w:val="00107B5C"/>
    <w:rsid w:val="0011103C"/>
    <w:rsid w:val="0011147D"/>
    <w:rsid w:val="00111749"/>
    <w:rsid w:val="00112861"/>
    <w:rsid w:val="00113092"/>
    <w:rsid w:val="001135F0"/>
    <w:rsid w:val="00113FD9"/>
    <w:rsid w:val="001142AA"/>
    <w:rsid w:val="001145DE"/>
    <w:rsid w:val="001155A8"/>
    <w:rsid w:val="00115B0E"/>
    <w:rsid w:val="00116CCA"/>
    <w:rsid w:val="00117207"/>
    <w:rsid w:val="00117419"/>
    <w:rsid w:val="00117568"/>
    <w:rsid w:val="00117774"/>
    <w:rsid w:val="00117875"/>
    <w:rsid w:val="001212AF"/>
    <w:rsid w:val="001218C0"/>
    <w:rsid w:val="00121EA4"/>
    <w:rsid w:val="001220BA"/>
    <w:rsid w:val="001220E9"/>
    <w:rsid w:val="00123B8B"/>
    <w:rsid w:val="00124D07"/>
    <w:rsid w:val="00125793"/>
    <w:rsid w:val="00125C53"/>
    <w:rsid w:val="00125E51"/>
    <w:rsid w:val="0012625E"/>
    <w:rsid w:val="00126A93"/>
    <w:rsid w:val="0012798C"/>
    <w:rsid w:val="00127C66"/>
    <w:rsid w:val="00127C98"/>
    <w:rsid w:val="00130096"/>
    <w:rsid w:val="001304C4"/>
    <w:rsid w:val="001313CC"/>
    <w:rsid w:val="0013155E"/>
    <w:rsid w:val="00131981"/>
    <w:rsid w:val="001326C5"/>
    <w:rsid w:val="0013370F"/>
    <w:rsid w:val="00134BD1"/>
    <w:rsid w:val="00134EE6"/>
    <w:rsid w:val="00134FE4"/>
    <w:rsid w:val="001354DC"/>
    <w:rsid w:val="001359E8"/>
    <w:rsid w:val="00135BC4"/>
    <w:rsid w:val="001375CD"/>
    <w:rsid w:val="00137879"/>
    <w:rsid w:val="00137E28"/>
    <w:rsid w:val="001413EF"/>
    <w:rsid w:val="00141571"/>
    <w:rsid w:val="0014193A"/>
    <w:rsid w:val="001425CA"/>
    <w:rsid w:val="00142F37"/>
    <w:rsid w:val="001441C4"/>
    <w:rsid w:val="00144674"/>
    <w:rsid w:val="00145478"/>
    <w:rsid w:val="00146148"/>
    <w:rsid w:val="00146728"/>
    <w:rsid w:val="001476EA"/>
    <w:rsid w:val="001477E8"/>
    <w:rsid w:val="00150AC5"/>
    <w:rsid w:val="00150B54"/>
    <w:rsid w:val="0015140D"/>
    <w:rsid w:val="0015161E"/>
    <w:rsid w:val="00152702"/>
    <w:rsid w:val="00152AC7"/>
    <w:rsid w:val="0015345D"/>
    <w:rsid w:val="0015383F"/>
    <w:rsid w:val="001539A6"/>
    <w:rsid w:val="001539B2"/>
    <w:rsid w:val="00154215"/>
    <w:rsid w:val="0015494C"/>
    <w:rsid w:val="00154DDF"/>
    <w:rsid w:val="00155337"/>
    <w:rsid w:val="00156DB6"/>
    <w:rsid w:val="001578DE"/>
    <w:rsid w:val="00157CAC"/>
    <w:rsid w:val="00160080"/>
    <w:rsid w:val="001608A6"/>
    <w:rsid w:val="00160BCA"/>
    <w:rsid w:val="00161749"/>
    <w:rsid w:val="00162A30"/>
    <w:rsid w:val="00162BF5"/>
    <w:rsid w:val="0016331D"/>
    <w:rsid w:val="00163481"/>
    <w:rsid w:val="00163B77"/>
    <w:rsid w:val="00163DB5"/>
    <w:rsid w:val="00165608"/>
    <w:rsid w:val="0016577C"/>
    <w:rsid w:val="001657C4"/>
    <w:rsid w:val="0016649C"/>
    <w:rsid w:val="00166941"/>
    <w:rsid w:val="00166B57"/>
    <w:rsid w:val="00166F13"/>
    <w:rsid w:val="00166F7F"/>
    <w:rsid w:val="00167096"/>
    <w:rsid w:val="001679E5"/>
    <w:rsid w:val="00167B2F"/>
    <w:rsid w:val="001708D5"/>
    <w:rsid w:val="00170918"/>
    <w:rsid w:val="00170F8C"/>
    <w:rsid w:val="00170FBB"/>
    <w:rsid w:val="001711B2"/>
    <w:rsid w:val="00171609"/>
    <w:rsid w:val="0017161F"/>
    <w:rsid w:val="00171699"/>
    <w:rsid w:val="00171977"/>
    <w:rsid w:val="00172942"/>
    <w:rsid w:val="00172FC7"/>
    <w:rsid w:val="0017312E"/>
    <w:rsid w:val="00173ECB"/>
    <w:rsid w:val="00174395"/>
    <w:rsid w:val="00174D1D"/>
    <w:rsid w:val="00175126"/>
    <w:rsid w:val="001756CE"/>
    <w:rsid w:val="00176E11"/>
    <w:rsid w:val="001771F8"/>
    <w:rsid w:val="00177B19"/>
    <w:rsid w:val="001805D5"/>
    <w:rsid w:val="001814C9"/>
    <w:rsid w:val="00181BC4"/>
    <w:rsid w:val="00181D5B"/>
    <w:rsid w:val="00182196"/>
    <w:rsid w:val="001825DE"/>
    <w:rsid w:val="00182C22"/>
    <w:rsid w:val="001832F7"/>
    <w:rsid w:val="001840A3"/>
    <w:rsid w:val="0018433E"/>
    <w:rsid w:val="00184A78"/>
    <w:rsid w:val="00184D22"/>
    <w:rsid w:val="00185454"/>
    <w:rsid w:val="0018558E"/>
    <w:rsid w:val="0018564B"/>
    <w:rsid w:val="00186245"/>
    <w:rsid w:val="0018637A"/>
    <w:rsid w:val="0018664D"/>
    <w:rsid w:val="00186AE2"/>
    <w:rsid w:val="0018765F"/>
    <w:rsid w:val="00187750"/>
    <w:rsid w:val="00190051"/>
    <w:rsid w:val="0019051D"/>
    <w:rsid w:val="0019233E"/>
    <w:rsid w:val="0019268C"/>
    <w:rsid w:val="00192735"/>
    <w:rsid w:val="00192F88"/>
    <w:rsid w:val="00193839"/>
    <w:rsid w:val="0019390A"/>
    <w:rsid w:val="00194534"/>
    <w:rsid w:val="00194E11"/>
    <w:rsid w:val="001959F5"/>
    <w:rsid w:val="00195A93"/>
    <w:rsid w:val="00195C7C"/>
    <w:rsid w:val="0019601C"/>
    <w:rsid w:val="00196ABE"/>
    <w:rsid w:val="001973FB"/>
    <w:rsid w:val="00197812"/>
    <w:rsid w:val="00197A16"/>
    <w:rsid w:val="001A013E"/>
    <w:rsid w:val="001A0186"/>
    <w:rsid w:val="001A0C09"/>
    <w:rsid w:val="001A1BED"/>
    <w:rsid w:val="001A24C1"/>
    <w:rsid w:val="001A2A26"/>
    <w:rsid w:val="001A3191"/>
    <w:rsid w:val="001A4355"/>
    <w:rsid w:val="001A4671"/>
    <w:rsid w:val="001A5A62"/>
    <w:rsid w:val="001A6517"/>
    <w:rsid w:val="001A6928"/>
    <w:rsid w:val="001A7423"/>
    <w:rsid w:val="001A7B9D"/>
    <w:rsid w:val="001B0333"/>
    <w:rsid w:val="001B06F3"/>
    <w:rsid w:val="001B11FC"/>
    <w:rsid w:val="001B14E5"/>
    <w:rsid w:val="001B2937"/>
    <w:rsid w:val="001B2BC9"/>
    <w:rsid w:val="001B3268"/>
    <w:rsid w:val="001B3C76"/>
    <w:rsid w:val="001B3FB0"/>
    <w:rsid w:val="001B56DE"/>
    <w:rsid w:val="001B577C"/>
    <w:rsid w:val="001B5C10"/>
    <w:rsid w:val="001B5D29"/>
    <w:rsid w:val="001B632F"/>
    <w:rsid w:val="001B667E"/>
    <w:rsid w:val="001B6F50"/>
    <w:rsid w:val="001B7711"/>
    <w:rsid w:val="001B7971"/>
    <w:rsid w:val="001B7B06"/>
    <w:rsid w:val="001B7EDF"/>
    <w:rsid w:val="001C054D"/>
    <w:rsid w:val="001C056A"/>
    <w:rsid w:val="001C0E1C"/>
    <w:rsid w:val="001C1477"/>
    <w:rsid w:val="001C1A3B"/>
    <w:rsid w:val="001C1FA8"/>
    <w:rsid w:val="001C227F"/>
    <w:rsid w:val="001C237E"/>
    <w:rsid w:val="001C25D6"/>
    <w:rsid w:val="001C367C"/>
    <w:rsid w:val="001C3E1C"/>
    <w:rsid w:val="001C3F53"/>
    <w:rsid w:val="001C501A"/>
    <w:rsid w:val="001C5372"/>
    <w:rsid w:val="001C5B70"/>
    <w:rsid w:val="001C645C"/>
    <w:rsid w:val="001C683D"/>
    <w:rsid w:val="001C6A50"/>
    <w:rsid w:val="001C6C62"/>
    <w:rsid w:val="001C73E3"/>
    <w:rsid w:val="001C7D0F"/>
    <w:rsid w:val="001D04A7"/>
    <w:rsid w:val="001D0FC2"/>
    <w:rsid w:val="001D14EF"/>
    <w:rsid w:val="001D1B04"/>
    <w:rsid w:val="001D1F69"/>
    <w:rsid w:val="001D2CC3"/>
    <w:rsid w:val="001D2E61"/>
    <w:rsid w:val="001D357E"/>
    <w:rsid w:val="001D36C9"/>
    <w:rsid w:val="001D4536"/>
    <w:rsid w:val="001D4F3B"/>
    <w:rsid w:val="001D511D"/>
    <w:rsid w:val="001D537C"/>
    <w:rsid w:val="001D611E"/>
    <w:rsid w:val="001D684F"/>
    <w:rsid w:val="001D6D9C"/>
    <w:rsid w:val="001D6EA5"/>
    <w:rsid w:val="001D76D5"/>
    <w:rsid w:val="001E046F"/>
    <w:rsid w:val="001E0C41"/>
    <w:rsid w:val="001E0E9D"/>
    <w:rsid w:val="001E1510"/>
    <w:rsid w:val="001E1B49"/>
    <w:rsid w:val="001E1E34"/>
    <w:rsid w:val="001E2577"/>
    <w:rsid w:val="001E260E"/>
    <w:rsid w:val="001E2BC8"/>
    <w:rsid w:val="001E2DDB"/>
    <w:rsid w:val="001E378B"/>
    <w:rsid w:val="001E38A1"/>
    <w:rsid w:val="001E3D63"/>
    <w:rsid w:val="001E411F"/>
    <w:rsid w:val="001E4DD3"/>
    <w:rsid w:val="001E5D03"/>
    <w:rsid w:val="001E5E4A"/>
    <w:rsid w:val="001F009C"/>
    <w:rsid w:val="001F015F"/>
    <w:rsid w:val="001F1488"/>
    <w:rsid w:val="001F15FA"/>
    <w:rsid w:val="001F22C9"/>
    <w:rsid w:val="001F242C"/>
    <w:rsid w:val="001F385C"/>
    <w:rsid w:val="001F462D"/>
    <w:rsid w:val="001F479B"/>
    <w:rsid w:val="001F4BC1"/>
    <w:rsid w:val="001F53C3"/>
    <w:rsid w:val="001F60AE"/>
    <w:rsid w:val="001F6524"/>
    <w:rsid w:val="001F77B2"/>
    <w:rsid w:val="001F7DED"/>
    <w:rsid w:val="002001BA"/>
    <w:rsid w:val="0020084E"/>
    <w:rsid w:val="00200E02"/>
    <w:rsid w:val="00200E60"/>
    <w:rsid w:val="00200E83"/>
    <w:rsid w:val="0020106F"/>
    <w:rsid w:val="00201A93"/>
    <w:rsid w:val="00201C82"/>
    <w:rsid w:val="00201EC6"/>
    <w:rsid w:val="0020256A"/>
    <w:rsid w:val="002025D3"/>
    <w:rsid w:val="00202914"/>
    <w:rsid w:val="002029A7"/>
    <w:rsid w:val="00202F82"/>
    <w:rsid w:val="002030D7"/>
    <w:rsid w:val="002034DB"/>
    <w:rsid w:val="0020368F"/>
    <w:rsid w:val="0020371B"/>
    <w:rsid w:val="00204116"/>
    <w:rsid w:val="002044FE"/>
    <w:rsid w:val="002045EC"/>
    <w:rsid w:val="00204F09"/>
    <w:rsid w:val="00205E5A"/>
    <w:rsid w:val="00206BCE"/>
    <w:rsid w:val="00206C96"/>
    <w:rsid w:val="002077C2"/>
    <w:rsid w:val="002077DF"/>
    <w:rsid w:val="00207EAB"/>
    <w:rsid w:val="00211166"/>
    <w:rsid w:val="00211253"/>
    <w:rsid w:val="002112DB"/>
    <w:rsid w:val="002118CE"/>
    <w:rsid w:val="00211B19"/>
    <w:rsid w:val="00211C8B"/>
    <w:rsid w:val="00211F10"/>
    <w:rsid w:val="00212F9A"/>
    <w:rsid w:val="00212F9F"/>
    <w:rsid w:val="002131AE"/>
    <w:rsid w:val="00213550"/>
    <w:rsid w:val="00214BAD"/>
    <w:rsid w:val="00214E42"/>
    <w:rsid w:val="00214E93"/>
    <w:rsid w:val="002150BC"/>
    <w:rsid w:val="00215F13"/>
    <w:rsid w:val="00216FA6"/>
    <w:rsid w:val="002177F4"/>
    <w:rsid w:val="00217BBC"/>
    <w:rsid w:val="00217D99"/>
    <w:rsid w:val="00217F3A"/>
    <w:rsid w:val="00220FCE"/>
    <w:rsid w:val="00221EA1"/>
    <w:rsid w:val="00222818"/>
    <w:rsid w:val="0022293B"/>
    <w:rsid w:val="00223627"/>
    <w:rsid w:val="002247F1"/>
    <w:rsid w:val="00225A84"/>
    <w:rsid w:val="00226184"/>
    <w:rsid w:val="00226FE7"/>
    <w:rsid w:val="00227406"/>
    <w:rsid w:val="00227901"/>
    <w:rsid w:val="0023020F"/>
    <w:rsid w:val="0023037C"/>
    <w:rsid w:val="002317F0"/>
    <w:rsid w:val="00231FBB"/>
    <w:rsid w:val="00232062"/>
    <w:rsid w:val="0023218E"/>
    <w:rsid w:val="00232CC5"/>
    <w:rsid w:val="0023363D"/>
    <w:rsid w:val="002337E3"/>
    <w:rsid w:val="00233F3E"/>
    <w:rsid w:val="00234A88"/>
    <w:rsid w:val="00234D73"/>
    <w:rsid w:val="002354FE"/>
    <w:rsid w:val="00236564"/>
    <w:rsid w:val="00236D6C"/>
    <w:rsid w:val="00236D8F"/>
    <w:rsid w:val="002375E2"/>
    <w:rsid w:val="0023769B"/>
    <w:rsid w:val="0023773C"/>
    <w:rsid w:val="00240259"/>
    <w:rsid w:val="00240473"/>
    <w:rsid w:val="00240B63"/>
    <w:rsid w:val="00241202"/>
    <w:rsid w:val="00241864"/>
    <w:rsid w:val="00241901"/>
    <w:rsid w:val="002422E1"/>
    <w:rsid w:val="002426CF"/>
    <w:rsid w:val="00242B8B"/>
    <w:rsid w:val="00243394"/>
    <w:rsid w:val="00243A5E"/>
    <w:rsid w:val="002449D7"/>
    <w:rsid w:val="00245820"/>
    <w:rsid w:val="00245A57"/>
    <w:rsid w:val="0024662F"/>
    <w:rsid w:val="0024706B"/>
    <w:rsid w:val="002473C2"/>
    <w:rsid w:val="0024776E"/>
    <w:rsid w:val="00250406"/>
    <w:rsid w:val="00250499"/>
    <w:rsid w:val="00250F68"/>
    <w:rsid w:val="00251564"/>
    <w:rsid w:val="00251E38"/>
    <w:rsid w:val="00252642"/>
    <w:rsid w:val="00252C92"/>
    <w:rsid w:val="00253856"/>
    <w:rsid w:val="002538DD"/>
    <w:rsid w:val="00253DA8"/>
    <w:rsid w:val="0025438C"/>
    <w:rsid w:val="002543BB"/>
    <w:rsid w:val="00254774"/>
    <w:rsid w:val="002549F0"/>
    <w:rsid w:val="00255273"/>
    <w:rsid w:val="00255329"/>
    <w:rsid w:val="00255C61"/>
    <w:rsid w:val="002564F4"/>
    <w:rsid w:val="0025651E"/>
    <w:rsid w:val="00256993"/>
    <w:rsid w:val="00256CA6"/>
    <w:rsid w:val="00256E93"/>
    <w:rsid w:val="00256FA4"/>
    <w:rsid w:val="002570B1"/>
    <w:rsid w:val="00257542"/>
    <w:rsid w:val="0025767A"/>
    <w:rsid w:val="0026018F"/>
    <w:rsid w:val="00260D2E"/>
    <w:rsid w:val="002610A7"/>
    <w:rsid w:val="0026189A"/>
    <w:rsid w:val="002618CC"/>
    <w:rsid w:val="00261A60"/>
    <w:rsid w:val="002622EA"/>
    <w:rsid w:val="00262631"/>
    <w:rsid w:val="00263D27"/>
    <w:rsid w:val="002642BB"/>
    <w:rsid w:val="00264F88"/>
    <w:rsid w:val="002650E2"/>
    <w:rsid w:val="0026638E"/>
    <w:rsid w:val="00266907"/>
    <w:rsid w:val="002670AD"/>
    <w:rsid w:val="00267BA8"/>
    <w:rsid w:val="00267FE0"/>
    <w:rsid w:val="002700B2"/>
    <w:rsid w:val="002705C9"/>
    <w:rsid w:val="00270FFA"/>
    <w:rsid w:val="00271AC3"/>
    <w:rsid w:val="002720ED"/>
    <w:rsid w:val="0027230F"/>
    <w:rsid w:val="00272427"/>
    <w:rsid w:val="002724AA"/>
    <w:rsid w:val="00272B89"/>
    <w:rsid w:val="00272BD6"/>
    <w:rsid w:val="00272EB2"/>
    <w:rsid w:val="002744FE"/>
    <w:rsid w:val="00274BA3"/>
    <w:rsid w:val="00275063"/>
    <w:rsid w:val="00275308"/>
    <w:rsid w:val="002757B3"/>
    <w:rsid w:val="00275869"/>
    <w:rsid w:val="0027677C"/>
    <w:rsid w:val="00276898"/>
    <w:rsid w:val="00276AE6"/>
    <w:rsid w:val="00276DF0"/>
    <w:rsid w:val="002776A3"/>
    <w:rsid w:val="002779DF"/>
    <w:rsid w:val="002779F0"/>
    <w:rsid w:val="00277A82"/>
    <w:rsid w:val="00280B97"/>
    <w:rsid w:val="0028142D"/>
    <w:rsid w:val="00281623"/>
    <w:rsid w:val="00281A3D"/>
    <w:rsid w:val="0028224F"/>
    <w:rsid w:val="002833D0"/>
    <w:rsid w:val="00283656"/>
    <w:rsid w:val="00283714"/>
    <w:rsid w:val="002840B8"/>
    <w:rsid w:val="00284651"/>
    <w:rsid w:val="00284659"/>
    <w:rsid w:val="00284A1C"/>
    <w:rsid w:val="00284C80"/>
    <w:rsid w:val="00285057"/>
    <w:rsid w:val="0028507F"/>
    <w:rsid w:val="002851DE"/>
    <w:rsid w:val="00285A78"/>
    <w:rsid w:val="00285EF0"/>
    <w:rsid w:val="00285FCD"/>
    <w:rsid w:val="00286414"/>
    <w:rsid w:val="00286C41"/>
    <w:rsid w:val="00287034"/>
    <w:rsid w:val="00287804"/>
    <w:rsid w:val="00287D7E"/>
    <w:rsid w:val="00290430"/>
    <w:rsid w:val="0029195C"/>
    <w:rsid w:val="002923C5"/>
    <w:rsid w:val="00292489"/>
    <w:rsid w:val="00293D10"/>
    <w:rsid w:val="002941A6"/>
    <w:rsid w:val="002942E7"/>
    <w:rsid w:val="0029441C"/>
    <w:rsid w:val="00294E9F"/>
    <w:rsid w:val="00296023"/>
    <w:rsid w:val="00296140"/>
    <w:rsid w:val="00296374"/>
    <w:rsid w:val="00296459"/>
    <w:rsid w:val="00296F34"/>
    <w:rsid w:val="0029741B"/>
    <w:rsid w:val="00297B46"/>
    <w:rsid w:val="00297B49"/>
    <w:rsid w:val="00297CCC"/>
    <w:rsid w:val="00297D7C"/>
    <w:rsid w:val="002A0218"/>
    <w:rsid w:val="002A0327"/>
    <w:rsid w:val="002A0529"/>
    <w:rsid w:val="002A05C7"/>
    <w:rsid w:val="002A09C4"/>
    <w:rsid w:val="002A0CEE"/>
    <w:rsid w:val="002A12B4"/>
    <w:rsid w:val="002A148B"/>
    <w:rsid w:val="002A2035"/>
    <w:rsid w:val="002A2087"/>
    <w:rsid w:val="002A22AD"/>
    <w:rsid w:val="002A24A8"/>
    <w:rsid w:val="002A258D"/>
    <w:rsid w:val="002A26E4"/>
    <w:rsid w:val="002A29D6"/>
    <w:rsid w:val="002A2C64"/>
    <w:rsid w:val="002A30AE"/>
    <w:rsid w:val="002A4069"/>
    <w:rsid w:val="002A451C"/>
    <w:rsid w:val="002A5883"/>
    <w:rsid w:val="002A597D"/>
    <w:rsid w:val="002A5A72"/>
    <w:rsid w:val="002A621E"/>
    <w:rsid w:val="002A6BFF"/>
    <w:rsid w:val="002B0683"/>
    <w:rsid w:val="002B13AA"/>
    <w:rsid w:val="002B1704"/>
    <w:rsid w:val="002B1870"/>
    <w:rsid w:val="002B22CA"/>
    <w:rsid w:val="002B33F3"/>
    <w:rsid w:val="002B3EB4"/>
    <w:rsid w:val="002B453A"/>
    <w:rsid w:val="002B4E53"/>
    <w:rsid w:val="002B5AC8"/>
    <w:rsid w:val="002B5C5E"/>
    <w:rsid w:val="002B5DDA"/>
    <w:rsid w:val="002B6DA6"/>
    <w:rsid w:val="002B74E7"/>
    <w:rsid w:val="002B7513"/>
    <w:rsid w:val="002B7932"/>
    <w:rsid w:val="002B7E3A"/>
    <w:rsid w:val="002C017C"/>
    <w:rsid w:val="002C0206"/>
    <w:rsid w:val="002C0228"/>
    <w:rsid w:val="002C0D10"/>
    <w:rsid w:val="002C14FF"/>
    <w:rsid w:val="002C1F80"/>
    <w:rsid w:val="002C3159"/>
    <w:rsid w:val="002C37BB"/>
    <w:rsid w:val="002C3BD5"/>
    <w:rsid w:val="002C5342"/>
    <w:rsid w:val="002C5A5B"/>
    <w:rsid w:val="002C5A86"/>
    <w:rsid w:val="002C602B"/>
    <w:rsid w:val="002C683F"/>
    <w:rsid w:val="002C6FC4"/>
    <w:rsid w:val="002C7BAA"/>
    <w:rsid w:val="002C7D52"/>
    <w:rsid w:val="002D2109"/>
    <w:rsid w:val="002D21B4"/>
    <w:rsid w:val="002D355F"/>
    <w:rsid w:val="002D35D8"/>
    <w:rsid w:val="002D3F29"/>
    <w:rsid w:val="002D451B"/>
    <w:rsid w:val="002D489C"/>
    <w:rsid w:val="002D53A9"/>
    <w:rsid w:val="002D5404"/>
    <w:rsid w:val="002D5561"/>
    <w:rsid w:val="002D5B07"/>
    <w:rsid w:val="002D6018"/>
    <w:rsid w:val="002D62D1"/>
    <w:rsid w:val="002D749E"/>
    <w:rsid w:val="002D7D54"/>
    <w:rsid w:val="002E0190"/>
    <w:rsid w:val="002E0B09"/>
    <w:rsid w:val="002E1CD7"/>
    <w:rsid w:val="002E1F6F"/>
    <w:rsid w:val="002E3385"/>
    <w:rsid w:val="002E36AA"/>
    <w:rsid w:val="002E3A47"/>
    <w:rsid w:val="002E4A8E"/>
    <w:rsid w:val="002E4CCA"/>
    <w:rsid w:val="002E500D"/>
    <w:rsid w:val="002E61E2"/>
    <w:rsid w:val="002E6BFE"/>
    <w:rsid w:val="002E7446"/>
    <w:rsid w:val="002F0549"/>
    <w:rsid w:val="002F073B"/>
    <w:rsid w:val="002F091C"/>
    <w:rsid w:val="002F0927"/>
    <w:rsid w:val="002F100E"/>
    <w:rsid w:val="002F12A9"/>
    <w:rsid w:val="002F1BB6"/>
    <w:rsid w:val="002F1D37"/>
    <w:rsid w:val="002F1E71"/>
    <w:rsid w:val="002F29CC"/>
    <w:rsid w:val="002F436A"/>
    <w:rsid w:val="002F4777"/>
    <w:rsid w:val="002F47B9"/>
    <w:rsid w:val="002F4D64"/>
    <w:rsid w:val="002F62A1"/>
    <w:rsid w:val="002F7062"/>
    <w:rsid w:val="0030021B"/>
    <w:rsid w:val="00300692"/>
    <w:rsid w:val="0030087D"/>
    <w:rsid w:val="0030151D"/>
    <w:rsid w:val="00301A1C"/>
    <w:rsid w:val="00302356"/>
    <w:rsid w:val="00302AA8"/>
    <w:rsid w:val="00302D16"/>
    <w:rsid w:val="00303227"/>
    <w:rsid w:val="003035D2"/>
    <w:rsid w:val="00303817"/>
    <w:rsid w:val="003041F2"/>
    <w:rsid w:val="003042CA"/>
    <w:rsid w:val="00306274"/>
    <w:rsid w:val="00306B4B"/>
    <w:rsid w:val="00306E5B"/>
    <w:rsid w:val="003075DD"/>
    <w:rsid w:val="003078FB"/>
    <w:rsid w:val="003105D4"/>
    <w:rsid w:val="00310A6F"/>
    <w:rsid w:val="00310AAA"/>
    <w:rsid w:val="003111FB"/>
    <w:rsid w:val="003113F4"/>
    <w:rsid w:val="00311559"/>
    <w:rsid w:val="00311B01"/>
    <w:rsid w:val="00311B88"/>
    <w:rsid w:val="00311F08"/>
    <w:rsid w:val="003120AD"/>
    <w:rsid w:val="0031274E"/>
    <w:rsid w:val="00312DDE"/>
    <w:rsid w:val="00312F68"/>
    <w:rsid w:val="003132F4"/>
    <w:rsid w:val="00313F92"/>
    <w:rsid w:val="0031417D"/>
    <w:rsid w:val="0031548D"/>
    <w:rsid w:val="00315A82"/>
    <w:rsid w:val="00315ADC"/>
    <w:rsid w:val="0031625B"/>
    <w:rsid w:val="0031658C"/>
    <w:rsid w:val="00316AD9"/>
    <w:rsid w:val="00316E03"/>
    <w:rsid w:val="00316F61"/>
    <w:rsid w:val="00317A86"/>
    <w:rsid w:val="00320D06"/>
    <w:rsid w:val="00321370"/>
    <w:rsid w:val="003215B8"/>
    <w:rsid w:val="00321E5E"/>
    <w:rsid w:val="0032211B"/>
    <w:rsid w:val="00322571"/>
    <w:rsid w:val="0032331E"/>
    <w:rsid w:val="00323326"/>
    <w:rsid w:val="00323463"/>
    <w:rsid w:val="00323BDF"/>
    <w:rsid w:val="00323CDC"/>
    <w:rsid w:val="003252A9"/>
    <w:rsid w:val="00326114"/>
    <w:rsid w:val="00326D1F"/>
    <w:rsid w:val="00326D85"/>
    <w:rsid w:val="00327950"/>
    <w:rsid w:val="00330410"/>
    <w:rsid w:val="0033041B"/>
    <w:rsid w:val="00330799"/>
    <w:rsid w:val="00330852"/>
    <w:rsid w:val="00330F81"/>
    <w:rsid w:val="003314AA"/>
    <w:rsid w:val="003314CF"/>
    <w:rsid w:val="0033162C"/>
    <w:rsid w:val="003318AB"/>
    <w:rsid w:val="00331EF7"/>
    <w:rsid w:val="00331FB4"/>
    <w:rsid w:val="003325F0"/>
    <w:rsid w:val="003327FD"/>
    <w:rsid w:val="00332971"/>
    <w:rsid w:val="00332A0C"/>
    <w:rsid w:val="00332A3B"/>
    <w:rsid w:val="00332BB8"/>
    <w:rsid w:val="003330FC"/>
    <w:rsid w:val="00333E58"/>
    <w:rsid w:val="00334027"/>
    <w:rsid w:val="00334556"/>
    <w:rsid w:val="003364ED"/>
    <w:rsid w:val="00336A22"/>
    <w:rsid w:val="00337330"/>
    <w:rsid w:val="0034048C"/>
    <w:rsid w:val="003404BA"/>
    <w:rsid w:val="00340DDA"/>
    <w:rsid w:val="003414CC"/>
    <w:rsid w:val="0034186A"/>
    <w:rsid w:val="00341DED"/>
    <w:rsid w:val="003422FC"/>
    <w:rsid w:val="00342387"/>
    <w:rsid w:val="0034239A"/>
    <w:rsid w:val="0034249B"/>
    <w:rsid w:val="00343515"/>
    <w:rsid w:val="003435A1"/>
    <w:rsid w:val="00344394"/>
    <w:rsid w:val="003448D0"/>
    <w:rsid w:val="00344A93"/>
    <w:rsid w:val="00344D3E"/>
    <w:rsid w:val="0034591F"/>
    <w:rsid w:val="00345D41"/>
    <w:rsid w:val="0034779F"/>
    <w:rsid w:val="00347D52"/>
    <w:rsid w:val="00347E4F"/>
    <w:rsid w:val="00347FF8"/>
    <w:rsid w:val="00350633"/>
    <w:rsid w:val="003509A8"/>
    <w:rsid w:val="00350ABA"/>
    <w:rsid w:val="00350F0D"/>
    <w:rsid w:val="00350F83"/>
    <w:rsid w:val="003515E7"/>
    <w:rsid w:val="00351969"/>
    <w:rsid w:val="003524A8"/>
    <w:rsid w:val="00352802"/>
    <w:rsid w:val="00352D0C"/>
    <w:rsid w:val="00353C41"/>
    <w:rsid w:val="00353C81"/>
    <w:rsid w:val="00353F97"/>
    <w:rsid w:val="003541B0"/>
    <w:rsid w:val="00354783"/>
    <w:rsid w:val="0035487A"/>
    <w:rsid w:val="00354EEC"/>
    <w:rsid w:val="00355E7C"/>
    <w:rsid w:val="00355FF1"/>
    <w:rsid w:val="003562E0"/>
    <w:rsid w:val="00356AA7"/>
    <w:rsid w:val="00356D7B"/>
    <w:rsid w:val="00357453"/>
    <w:rsid w:val="00357556"/>
    <w:rsid w:val="00357E0D"/>
    <w:rsid w:val="00357EE9"/>
    <w:rsid w:val="00360503"/>
    <w:rsid w:val="003606CB"/>
    <w:rsid w:val="00360AF6"/>
    <w:rsid w:val="003612C5"/>
    <w:rsid w:val="00361768"/>
    <w:rsid w:val="003628D5"/>
    <w:rsid w:val="00363CBF"/>
    <w:rsid w:val="00364827"/>
    <w:rsid w:val="00365548"/>
    <w:rsid w:val="003658CE"/>
    <w:rsid w:val="0036596B"/>
    <w:rsid w:val="00365B62"/>
    <w:rsid w:val="00365FAB"/>
    <w:rsid w:val="003664F3"/>
    <w:rsid w:val="003665EE"/>
    <w:rsid w:val="00367ACF"/>
    <w:rsid w:val="00367B67"/>
    <w:rsid w:val="00367C17"/>
    <w:rsid w:val="00367CE8"/>
    <w:rsid w:val="0037001E"/>
    <w:rsid w:val="00370AD7"/>
    <w:rsid w:val="00370C33"/>
    <w:rsid w:val="00371AC7"/>
    <w:rsid w:val="00372637"/>
    <w:rsid w:val="00372EB8"/>
    <w:rsid w:val="00373865"/>
    <w:rsid w:val="00374175"/>
    <w:rsid w:val="00374A1F"/>
    <w:rsid w:val="00374D97"/>
    <w:rsid w:val="003751CA"/>
    <w:rsid w:val="003754A9"/>
    <w:rsid w:val="0037630F"/>
    <w:rsid w:val="00376DDA"/>
    <w:rsid w:val="00377343"/>
    <w:rsid w:val="00377424"/>
    <w:rsid w:val="00377A6A"/>
    <w:rsid w:val="00380A15"/>
    <w:rsid w:val="0038151B"/>
    <w:rsid w:val="00381849"/>
    <w:rsid w:val="0038205C"/>
    <w:rsid w:val="00382178"/>
    <w:rsid w:val="0038271C"/>
    <w:rsid w:val="003828E1"/>
    <w:rsid w:val="00382A04"/>
    <w:rsid w:val="00382B96"/>
    <w:rsid w:val="00382D80"/>
    <w:rsid w:val="0038333D"/>
    <w:rsid w:val="0038375D"/>
    <w:rsid w:val="00384E18"/>
    <w:rsid w:val="00385101"/>
    <w:rsid w:val="003857A5"/>
    <w:rsid w:val="00385F3D"/>
    <w:rsid w:val="00386231"/>
    <w:rsid w:val="00387965"/>
    <w:rsid w:val="00390A11"/>
    <w:rsid w:val="00390EF6"/>
    <w:rsid w:val="003916B0"/>
    <w:rsid w:val="003917A0"/>
    <w:rsid w:val="003919F2"/>
    <w:rsid w:val="00391CD3"/>
    <w:rsid w:val="00392291"/>
    <w:rsid w:val="0039285B"/>
    <w:rsid w:val="00393487"/>
    <w:rsid w:val="00394104"/>
    <w:rsid w:val="0039411B"/>
    <w:rsid w:val="00394935"/>
    <w:rsid w:val="00394CE8"/>
    <w:rsid w:val="00395705"/>
    <w:rsid w:val="00395849"/>
    <w:rsid w:val="00395D15"/>
    <w:rsid w:val="00395F3B"/>
    <w:rsid w:val="003960BA"/>
    <w:rsid w:val="0039668A"/>
    <w:rsid w:val="003966DC"/>
    <w:rsid w:val="00396A22"/>
    <w:rsid w:val="00396ADF"/>
    <w:rsid w:val="003974F7"/>
    <w:rsid w:val="00397AD7"/>
    <w:rsid w:val="003A02D1"/>
    <w:rsid w:val="003A07AD"/>
    <w:rsid w:val="003A0CB7"/>
    <w:rsid w:val="003A12A4"/>
    <w:rsid w:val="003A136A"/>
    <w:rsid w:val="003A170A"/>
    <w:rsid w:val="003A1A00"/>
    <w:rsid w:val="003A1E8E"/>
    <w:rsid w:val="003A2540"/>
    <w:rsid w:val="003A2DE2"/>
    <w:rsid w:val="003A3780"/>
    <w:rsid w:val="003A3A8E"/>
    <w:rsid w:val="003A408A"/>
    <w:rsid w:val="003A45D0"/>
    <w:rsid w:val="003A4916"/>
    <w:rsid w:val="003A4C7C"/>
    <w:rsid w:val="003A4FFE"/>
    <w:rsid w:val="003A5E48"/>
    <w:rsid w:val="003A6285"/>
    <w:rsid w:val="003A660C"/>
    <w:rsid w:val="003A69A8"/>
    <w:rsid w:val="003A6B9C"/>
    <w:rsid w:val="003B009D"/>
    <w:rsid w:val="003B0B5F"/>
    <w:rsid w:val="003B0C74"/>
    <w:rsid w:val="003B0EDC"/>
    <w:rsid w:val="003B20B9"/>
    <w:rsid w:val="003B24D3"/>
    <w:rsid w:val="003B3C06"/>
    <w:rsid w:val="003B4286"/>
    <w:rsid w:val="003B4814"/>
    <w:rsid w:val="003B5CCE"/>
    <w:rsid w:val="003B75A3"/>
    <w:rsid w:val="003B7B79"/>
    <w:rsid w:val="003C00B9"/>
    <w:rsid w:val="003C04FD"/>
    <w:rsid w:val="003C0635"/>
    <w:rsid w:val="003C07A4"/>
    <w:rsid w:val="003C0AEF"/>
    <w:rsid w:val="003C0DC7"/>
    <w:rsid w:val="003C0E9E"/>
    <w:rsid w:val="003C1053"/>
    <w:rsid w:val="003C1E46"/>
    <w:rsid w:val="003C280B"/>
    <w:rsid w:val="003C2F41"/>
    <w:rsid w:val="003C46D1"/>
    <w:rsid w:val="003C4CC0"/>
    <w:rsid w:val="003C5AD3"/>
    <w:rsid w:val="003C5BFE"/>
    <w:rsid w:val="003C5DB7"/>
    <w:rsid w:val="003C7253"/>
    <w:rsid w:val="003D00C7"/>
    <w:rsid w:val="003D1929"/>
    <w:rsid w:val="003D24C9"/>
    <w:rsid w:val="003D2AC7"/>
    <w:rsid w:val="003D2E99"/>
    <w:rsid w:val="003D322E"/>
    <w:rsid w:val="003D3E67"/>
    <w:rsid w:val="003D4189"/>
    <w:rsid w:val="003D4CED"/>
    <w:rsid w:val="003D4D6A"/>
    <w:rsid w:val="003D522F"/>
    <w:rsid w:val="003D552C"/>
    <w:rsid w:val="003D5A88"/>
    <w:rsid w:val="003D5EDE"/>
    <w:rsid w:val="003D6B36"/>
    <w:rsid w:val="003D6D08"/>
    <w:rsid w:val="003D7986"/>
    <w:rsid w:val="003D7ADE"/>
    <w:rsid w:val="003D7E3B"/>
    <w:rsid w:val="003E0663"/>
    <w:rsid w:val="003E06B3"/>
    <w:rsid w:val="003E0BA5"/>
    <w:rsid w:val="003E1087"/>
    <w:rsid w:val="003E19BB"/>
    <w:rsid w:val="003E1B7C"/>
    <w:rsid w:val="003E21C5"/>
    <w:rsid w:val="003E2251"/>
    <w:rsid w:val="003E245E"/>
    <w:rsid w:val="003E3279"/>
    <w:rsid w:val="003E37B3"/>
    <w:rsid w:val="003E37B7"/>
    <w:rsid w:val="003E3EB4"/>
    <w:rsid w:val="003E4369"/>
    <w:rsid w:val="003E49B4"/>
    <w:rsid w:val="003E5E37"/>
    <w:rsid w:val="003E6835"/>
    <w:rsid w:val="003E6F15"/>
    <w:rsid w:val="003E779C"/>
    <w:rsid w:val="003E7A34"/>
    <w:rsid w:val="003E7AD1"/>
    <w:rsid w:val="003F0236"/>
    <w:rsid w:val="003F03A8"/>
    <w:rsid w:val="003F0E4B"/>
    <w:rsid w:val="003F13FB"/>
    <w:rsid w:val="003F1B3C"/>
    <w:rsid w:val="003F1BD7"/>
    <w:rsid w:val="003F324A"/>
    <w:rsid w:val="003F3DE4"/>
    <w:rsid w:val="003F4EBE"/>
    <w:rsid w:val="003F535C"/>
    <w:rsid w:val="003F57F3"/>
    <w:rsid w:val="003F5B68"/>
    <w:rsid w:val="003F603D"/>
    <w:rsid w:val="003F64A4"/>
    <w:rsid w:val="003F7668"/>
    <w:rsid w:val="003F7696"/>
    <w:rsid w:val="003F76DF"/>
    <w:rsid w:val="003F7B96"/>
    <w:rsid w:val="00400476"/>
    <w:rsid w:val="0040053D"/>
    <w:rsid w:val="00400B1E"/>
    <w:rsid w:val="00400F38"/>
    <w:rsid w:val="0040186D"/>
    <w:rsid w:val="004018F4"/>
    <w:rsid w:val="00402720"/>
    <w:rsid w:val="00402A07"/>
    <w:rsid w:val="00404220"/>
    <w:rsid w:val="00404446"/>
    <w:rsid w:val="00404771"/>
    <w:rsid w:val="004047B2"/>
    <w:rsid w:val="00404CA7"/>
    <w:rsid w:val="00404CE1"/>
    <w:rsid w:val="00404E79"/>
    <w:rsid w:val="0040674D"/>
    <w:rsid w:val="00406AE4"/>
    <w:rsid w:val="004074B7"/>
    <w:rsid w:val="00407999"/>
    <w:rsid w:val="00407A8B"/>
    <w:rsid w:val="0041014F"/>
    <w:rsid w:val="00410202"/>
    <w:rsid w:val="00410730"/>
    <w:rsid w:val="0041087C"/>
    <w:rsid w:val="00410AF5"/>
    <w:rsid w:val="00411AAA"/>
    <w:rsid w:val="00411C00"/>
    <w:rsid w:val="00411C52"/>
    <w:rsid w:val="00412618"/>
    <w:rsid w:val="004127E6"/>
    <w:rsid w:val="00412AC7"/>
    <w:rsid w:val="00412DDB"/>
    <w:rsid w:val="00414234"/>
    <w:rsid w:val="004149FA"/>
    <w:rsid w:val="0041517B"/>
    <w:rsid w:val="00416670"/>
    <w:rsid w:val="004166CA"/>
    <w:rsid w:val="00416817"/>
    <w:rsid w:val="00417EC8"/>
    <w:rsid w:val="0042068D"/>
    <w:rsid w:val="004217DA"/>
    <w:rsid w:val="00421E30"/>
    <w:rsid w:val="00421E47"/>
    <w:rsid w:val="00422C3B"/>
    <w:rsid w:val="004234DE"/>
    <w:rsid w:val="00423710"/>
    <w:rsid w:val="00424ABE"/>
    <w:rsid w:val="004252B9"/>
    <w:rsid w:val="0042560B"/>
    <w:rsid w:val="00425A63"/>
    <w:rsid w:val="00425CFB"/>
    <w:rsid w:val="004265C5"/>
    <w:rsid w:val="00426A9A"/>
    <w:rsid w:val="00427302"/>
    <w:rsid w:val="00427360"/>
    <w:rsid w:val="0042739F"/>
    <w:rsid w:val="004277BA"/>
    <w:rsid w:val="00427E32"/>
    <w:rsid w:val="00430AFC"/>
    <w:rsid w:val="0043107C"/>
    <w:rsid w:val="00431A2F"/>
    <w:rsid w:val="00431D32"/>
    <w:rsid w:val="004320E2"/>
    <w:rsid w:val="004322B2"/>
    <w:rsid w:val="00432C4D"/>
    <w:rsid w:val="00432D12"/>
    <w:rsid w:val="00433672"/>
    <w:rsid w:val="0043438D"/>
    <w:rsid w:val="00434CD7"/>
    <w:rsid w:val="004361A4"/>
    <w:rsid w:val="00436210"/>
    <w:rsid w:val="004368B8"/>
    <w:rsid w:val="00436C3F"/>
    <w:rsid w:val="00436EB0"/>
    <w:rsid w:val="004378FD"/>
    <w:rsid w:val="00437B97"/>
    <w:rsid w:val="0044114B"/>
    <w:rsid w:val="004426B1"/>
    <w:rsid w:val="00442CF3"/>
    <w:rsid w:val="00442F02"/>
    <w:rsid w:val="004430C9"/>
    <w:rsid w:val="00443650"/>
    <w:rsid w:val="00443A60"/>
    <w:rsid w:val="004441E2"/>
    <w:rsid w:val="00444F4A"/>
    <w:rsid w:val="0044513A"/>
    <w:rsid w:val="00445B28"/>
    <w:rsid w:val="004460B8"/>
    <w:rsid w:val="0044626F"/>
    <w:rsid w:val="004462B2"/>
    <w:rsid w:val="004464A8"/>
    <w:rsid w:val="00446A1E"/>
    <w:rsid w:val="00447771"/>
    <w:rsid w:val="00447F1B"/>
    <w:rsid w:val="00451595"/>
    <w:rsid w:val="00451F33"/>
    <w:rsid w:val="00452DEE"/>
    <w:rsid w:val="00453494"/>
    <w:rsid w:val="004538A8"/>
    <w:rsid w:val="00453F45"/>
    <w:rsid w:val="00453FE2"/>
    <w:rsid w:val="00454339"/>
    <w:rsid w:val="004547A4"/>
    <w:rsid w:val="00454B5C"/>
    <w:rsid w:val="00454BD1"/>
    <w:rsid w:val="004551E2"/>
    <w:rsid w:val="004552CA"/>
    <w:rsid w:val="0045550B"/>
    <w:rsid w:val="00455AA2"/>
    <w:rsid w:val="004560DD"/>
    <w:rsid w:val="004569B2"/>
    <w:rsid w:val="00456C31"/>
    <w:rsid w:val="00456EAB"/>
    <w:rsid w:val="00460E9D"/>
    <w:rsid w:val="00460EA9"/>
    <w:rsid w:val="004612F5"/>
    <w:rsid w:val="00462DB0"/>
    <w:rsid w:val="00463174"/>
    <w:rsid w:val="00463F4E"/>
    <w:rsid w:val="00463F74"/>
    <w:rsid w:val="004641F8"/>
    <w:rsid w:val="0046441E"/>
    <w:rsid w:val="0046473C"/>
    <w:rsid w:val="004648F2"/>
    <w:rsid w:val="00465022"/>
    <w:rsid w:val="00465F98"/>
    <w:rsid w:val="004662B5"/>
    <w:rsid w:val="00466452"/>
    <w:rsid w:val="00466AFD"/>
    <w:rsid w:val="00466DB9"/>
    <w:rsid w:val="004670A2"/>
    <w:rsid w:val="00467570"/>
    <w:rsid w:val="004704F1"/>
    <w:rsid w:val="004709D5"/>
    <w:rsid w:val="0047117B"/>
    <w:rsid w:val="00471237"/>
    <w:rsid w:val="004712BE"/>
    <w:rsid w:val="0047151E"/>
    <w:rsid w:val="00472DB6"/>
    <w:rsid w:val="00472EBB"/>
    <w:rsid w:val="004737EC"/>
    <w:rsid w:val="00473D51"/>
    <w:rsid w:val="00474600"/>
    <w:rsid w:val="004750EE"/>
    <w:rsid w:val="0047548A"/>
    <w:rsid w:val="004758F9"/>
    <w:rsid w:val="00475AED"/>
    <w:rsid w:val="00475B87"/>
    <w:rsid w:val="00475BBA"/>
    <w:rsid w:val="00475E1F"/>
    <w:rsid w:val="0047678E"/>
    <w:rsid w:val="004777E8"/>
    <w:rsid w:val="00477AB8"/>
    <w:rsid w:val="00477B43"/>
    <w:rsid w:val="004803C2"/>
    <w:rsid w:val="004806DD"/>
    <w:rsid w:val="00480D41"/>
    <w:rsid w:val="004812B3"/>
    <w:rsid w:val="00481AD7"/>
    <w:rsid w:val="00481FDA"/>
    <w:rsid w:val="00481FDE"/>
    <w:rsid w:val="004824E2"/>
    <w:rsid w:val="00483359"/>
    <w:rsid w:val="00483D13"/>
    <w:rsid w:val="00484206"/>
    <w:rsid w:val="00484572"/>
    <w:rsid w:val="00484618"/>
    <w:rsid w:val="00484708"/>
    <w:rsid w:val="00484A39"/>
    <w:rsid w:val="00484E42"/>
    <w:rsid w:val="0048500C"/>
    <w:rsid w:val="004854CE"/>
    <w:rsid w:val="004855FF"/>
    <w:rsid w:val="00485A1D"/>
    <w:rsid w:val="00485CAA"/>
    <w:rsid w:val="00486C35"/>
    <w:rsid w:val="00487112"/>
    <w:rsid w:val="00490EF1"/>
    <w:rsid w:val="0049240E"/>
    <w:rsid w:val="00492454"/>
    <w:rsid w:val="00492A18"/>
    <w:rsid w:val="00493987"/>
    <w:rsid w:val="00493CA4"/>
    <w:rsid w:val="004940EB"/>
    <w:rsid w:val="00494650"/>
    <w:rsid w:val="004948ED"/>
    <w:rsid w:val="004959FD"/>
    <w:rsid w:val="00496112"/>
    <w:rsid w:val="00496215"/>
    <w:rsid w:val="004965CA"/>
    <w:rsid w:val="004965EB"/>
    <w:rsid w:val="00496C92"/>
    <w:rsid w:val="0049702A"/>
    <w:rsid w:val="00497279"/>
    <w:rsid w:val="004A0584"/>
    <w:rsid w:val="004A0890"/>
    <w:rsid w:val="004A098C"/>
    <w:rsid w:val="004A0EE4"/>
    <w:rsid w:val="004A109D"/>
    <w:rsid w:val="004A10BB"/>
    <w:rsid w:val="004A136D"/>
    <w:rsid w:val="004A153B"/>
    <w:rsid w:val="004A1B83"/>
    <w:rsid w:val="004A1D44"/>
    <w:rsid w:val="004A1EB1"/>
    <w:rsid w:val="004A2005"/>
    <w:rsid w:val="004A272A"/>
    <w:rsid w:val="004A2EAF"/>
    <w:rsid w:val="004A334F"/>
    <w:rsid w:val="004A3F2C"/>
    <w:rsid w:val="004A3FA1"/>
    <w:rsid w:val="004A44B6"/>
    <w:rsid w:val="004A4C9E"/>
    <w:rsid w:val="004A4CBC"/>
    <w:rsid w:val="004A509C"/>
    <w:rsid w:val="004A50C3"/>
    <w:rsid w:val="004A5B38"/>
    <w:rsid w:val="004A5D7B"/>
    <w:rsid w:val="004A62E0"/>
    <w:rsid w:val="004A6A82"/>
    <w:rsid w:val="004A73A6"/>
    <w:rsid w:val="004A790A"/>
    <w:rsid w:val="004B057B"/>
    <w:rsid w:val="004B0701"/>
    <w:rsid w:val="004B0F68"/>
    <w:rsid w:val="004B15D8"/>
    <w:rsid w:val="004B1651"/>
    <w:rsid w:val="004B1ACD"/>
    <w:rsid w:val="004B1D5A"/>
    <w:rsid w:val="004B2E96"/>
    <w:rsid w:val="004B3F8D"/>
    <w:rsid w:val="004B431A"/>
    <w:rsid w:val="004B43A8"/>
    <w:rsid w:val="004B50BA"/>
    <w:rsid w:val="004B60BA"/>
    <w:rsid w:val="004B77DF"/>
    <w:rsid w:val="004B79C7"/>
    <w:rsid w:val="004B7F4D"/>
    <w:rsid w:val="004C0350"/>
    <w:rsid w:val="004C10BF"/>
    <w:rsid w:val="004C13E5"/>
    <w:rsid w:val="004C1683"/>
    <w:rsid w:val="004C2A09"/>
    <w:rsid w:val="004C2AA8"/>
    <w:rsid w:val="004C2F56"/>
    <w:rsid w:val="004C30FD"/>
    <w:rsid w:val="004C3959"/>
    <w:rsid w:val="004C4379"/>
    <w:rsid w:val="004C49F4"/>
    <w:rsid w:val="004C4D6C"/>
    <w:rsid w:val="004C4E1F"/>
    <w:rsid w:val="004C5399"/>
    <w:rsid w:val="004C5D27"/>
    <w:rsid w:val="004C6A2D"/>
    <w:rsid w:val="004C7DA1"/>
    <w:rsid w:val="004D000D"/>
    <w:rsid w:val="004D00CA"/>
    <w:rsid w:val="004D070D"/>
    <w:rsid w:val="004D1086"/>
    <w:rsid w:val="004D20C8"/>
    <w:rsid w:val="004D22F1"/>
    <w:rsid w:val="004D2743"/>
    <w:rsid w:val="004D2999"/>
    <w:rsid w:val="004D32B1"/>
    <w:rsid w:val="004D34E2"/>
    <w:rsid w:val="004D3548"/>
    <w:rsid w:val="004D369E"/>
    <w:rsid w:val="004D381F"/>
    <w:rsid w:val="004D3CA6"/>
    <w:rsid w:val="004D42AF"/>
    <w:rsid w:val="004D4539"/>
    <w:rsid w:val="004D5683"/>
    <w:rsid w:val="004D5BC6"/>
    <w:rsid w:val="004D649A"/>
    <w:rsid w:val="004D6C09"/>
    <w:rsid w:val="004D746D"/>
    <w:rsid w:val="004D75E9"/>
    <w:rsid w:val="004D760C"/>
    <w:rsid w:val="004D768A"/>
    <w:rsid w:val="004D770A"/>
    <w:rsid w:val="004D77F2"/>
    <w:rsid w:val="004E094A"/>
    <w:rsid w:val="004E1256"/>
    <w:rsid w:val="004E12B1"/>
    <w:rsid w:val="004E1ACE"/>
    <w:rsid w:val="004E1E21"/>
    <w:rsid w:val="004E1F57"/>
    <w:rsid w:val="004E2083"/>
    <w:rsid w:val="004E283A"/>
    <w:rsid w:val="004E294F"/>
    <w:rsid w:val="004E301D"/>
    <w:rsid w:val="004E3734"/>
    <w:rsid w:val="004E4BF8"/>
    <w:rsid w:val="004E4EFC"/>
    <w:rsid w:val="004E52B5"/>
    <w:rsid w:val="004E5956"/>
    <w:rsid w:val="004E5AFC"/>
    <w:rsid w:val="004E6AB6"/>
    <w:rsid w:val="004E712C"/>
    <w:rsid w:val="004E78D7"/>
    <w:rsid w:val="004E7DD1"/>
    <w:rsid w:val="004E7EAB"/>
    <w:rsid w:val="004F0298"/>
    <w:rsid w:val="004F07C8"/>
    <w:rsid w:val="004F121B"/>
    <w:rsid w:val="004F1259"/>
    <w:rsid w:val="004F170B"/>
    <w:rsid w:val="004F1D83"/>
    <w:rsid w:val="004F2C8E"/>
    <w:rsid w:val="004F33DA"/>
    <w:rsid w:val="004F350C"/>
    <w:rsid w:val="004F3FAA"/>
    <w:rsid w:val="004F48AB"/>
    <w:rsid w:val="004F5396"/>
    <w:rsid w:val="004F58FA"/>
    <w:rsid w:val="004F68A1"/>
    <w:rsid w:val="004F6A96"/>
    <w:rsid w:val="004F71E2"/>
    <w:rsid w:val="004F7BF3"/>
    <w:rsid w:val="004F7BF9"/>
    <w:rsid w:val="005002BA"/>
    <w:rsid w:val="00500F00"/>
    <w:rsid w:val="005014C7"/>
    <w:rsid w:val="00501C43"/>
    <w:rsid w:val="00502F11"/>
    <w:rsid w:val="00503886"/>
    <w:rsid w:val="00503E94"/>
    <w:rsid w:val="0050446B"/>
    <w:rsid w:val="00504CF2"/>
    <w:rsid w:val="00504D31"/>
    <w:rsid w:val="00504D94"/>
    <w:rsid w:val="00505040"/>
    <w:rsid w:val="00505944"/>
    <w:rsid w:val="00506ABD"/>
    <w:rsid w:val="0050722C"/>
    <w:rsid w:val="005079A2"/>
    <w:rsid w:val="00510348"/>
    <w:rsid w:val="00510550"/>
    <w:rsid w:val="0051091F"/>
    <w:rsid w:val="00510B03"/>
    <w:rsid w:val="005111E8"/>
    <w:rsid w:val="0051229B"/>
    <w:rsid w:val="0051247D"/>
    <w:rsid w:val="00512EA7"/>
    <w:rsid w:val="005130BA"/>
    <w:rsid w:val="0051325C"/>
    <w:rsid w:val="00513BF1"/>
    <w:rsid w:val="00513F15"/>
    <w:rsid w:val="005142B8"/>
    <w:rsid w:val="00514861"/>
    <w:rsid w:val="005148EC"/>
    <w:rsid w:val="005151F1"/>
    <w:rsid w:val="0051546C"/>
    <w:rsid w:val="00515502"/>
    <w:rsid w:val="00515898"/>
    <w:rsid w:val="00516038"/>
    <w:rsid w:val="00516246"/>
    <w:rsid w:val="005162C5"/>
    <w:rsid w:val="005165BC"/>
    <w:rsid w:val="005166C1"/>
    <w:rsid w:val="0051684A"/>
    <w:rsid w:val="00516CBB"/>
    <w:rsid w:val="00516F77"/>
    <w:rsid w:val="00517862"/>
    <w:rsid w:val="00517A03"/>
    <w:rsid w:val="00521AD3"/>
    <w:rsid w:val="00522191"/>
    <w:rsid w:val="00522F5A"/>
    <w:rsid w:val="00523137"/>
    <w:rsid w:val="00523305"/>
    <w:rsid w:val="00523D18"/>
    <w:rsid w:val="005240E6"/>
    <w:rsid w:val="00524C71"/>
    <w:rsid w:val="0052563A"/>
    <w:rsid w:val="005256E8"/>
    <w:rsid w:val="005262C3"/>
    <w:rsid w:val="00526539"/>
    <w:rsid w:val="00527241"/>
    <w:rsid w:val="00527407"/>
    <w:rsid w:val="005275EF"/>
    <w:rsid w:val="005276A9"/>
    <w:rsid w:val="005279A5"/>
    <w:rsid w:val="00527B9E"/>
    <w:rsid w:val="00530696"/>
    <w:rsid w:val="0053083B"/>
    <w:rsid w:val="005308F1"/>
    <w:rsid w:val="00530B29"/>
    <w:rsid w:val="0053114F"/>
    <w:rsid w:val="00531722"/>
    <w:rsid w:val="00531CB7"/>
    <w:rsid w:val="005341BF"/>
    <w:rsid w:val="00534909"/>
    <w:rsid w:val="005351CC"/>
    <w:rsid w:val="00535439"/>
    <w:rsid w:val="005354E7"/>
    <w:rsid w:val="00535939"/>
    <w:rsid w:val="005359B7"/>
    <w:rsid w:val="00535E78"/>
    <w:rsid w:val="00536113"/>
    <w:rsid w:val="00536598"/>
    <w:rsid w:val="0053709E"/>
    <w:rsid w:val="005370F9"/>
    <w:rsid w:val="00537171"/>
    <w:rsid w:val="005373F2"/>
    <w:rsid w:val="005376AA"/>
    <w:rsid w:val="00537A5F"/>
    <w:rsid w:val="0054085D"/>
    <w:rsid w:val="00540BD1"/>
    <w:rsid w:val="00540ED8"/>
    <w:rsid w:val="00541DDB"/>
    <w:rsid w:val="00542441"/>
    <w:rsid w:val="005427A1"/>
    <w:rsid w:val="00542A1C"/>
    <w:rsid w:val="00542C62"/>
    <w:rsid w:val="00542EBC"/>
    <w:rsid w:val="005435CA"/>
    <w:rsid w:val="00543B7C"/>
    <w:rsid w:val="00543CC2"/>
    <w:rsid w:val="00543D25"/>
    <w:rsid w:val="005449F0"/>
    <w:rsid w:val="00544A79"/>
    <w:rsid w:val="00544D71"/>
    <w:rsid w:val="00544D86"/>
    <w:rsid w:val="00545963"/>
    <w:rsid w:val="00545A10"/>
    <w:rsid w:val="005460AB"/>
    <w:rsid w:val="00546157"/>
    <w:rsid w:val="0054619F"/>
    <w:rsid w:val="005466F1"/>
    <w:rsid w:val="005502E4"/>
    <w:rsid w:val="005504A9"/>
    <w:rsid w:val="0055076D"/>
    <w:rsid w:val="00550A26"/>
    <w:rsid w:val="0055101D"/>
    <w:rsid w:val="005512B9"/>
    <w:rsid w:val="0055216F"/>
    <w:rsid w:val="00552ED8"/>
    <w:rsid w:val="0055392D"/>
    <w:rsid w:val="00554161"/>
    <w:rsid w:val="005542F8"/>
    <w:rsid w:val="00554BC2"/>
    <w:rsid w:val="00554FD6"/>
    <w:rsid w:val="0055555B"/>
    <w:rsid w:val="0055598C"/>
    <w:rsid w:val="00555AC4"/>
    <w:rsid w:val="005566E3"/>
    <w:rsid w:val="00557622"/>
    <w:rsid w:val="00557C93"/>
    <w:rsid w:val="0056094F"/>
    <w:rsid w:val="00561F5D"/>
    <w:rsid w:val="005624CE"/>
    <w:rsid w:val="0056322B"/>
    <w:rsid w:val="00563434"/>
    <w:rsid w:val="00563B75"/>
    <w:rsid w:val="00563B89"/>
    <w:rsid w:val="005644F5"/>
    <w:rsid w:val="005648C6"/>
    <w:rsid w:val="00564ADA"/>
    <w:rsid w:val="00565399"/>
    <w:rsid w:val="0056583B"/>
    <w:rsid w:val="0056672A"/>
    <w:rsid w:val="00567392"/>
    <w:rsid w:val="00567C63"/>
    <w:rsid w:val="00567E24"/>
    <w:rsid w:val="00567EE6"/>
    <w:rsid w:val="0057016B"/>
    <w:rsid w:val="00570482"/>
    <w:rsid w:val="00571176"/>
    <w:rsid w:val="00571B85"/>
    <w:rsid w:val="00571EB0"/>
    <w:rsid w:val="00572AA1"/>
    <w:rsid w:val="00573249"/>
    <w:rsid w:val="005732C8"/>
    <w:rsid w:val="005735A8"/>
    <w:rsid w:val="0057556C"/>
    <w:rsid w:val="00575BB5"/>
    <w:rsid w:val="00576097"/>
    <w:rsid w:val="00576195"/>
    <w:rsid w:val="00576E0B"/>
    <w:rsid w:val="0057724F"/>
    <w:rsid w:val="00577CBD"/>
    <w:rsid w:val="00577DBB"/>
    <w:rsid w:val="0058050A"/>
    <w:rsid w:val="00580525"/>
    <w:rsid w:val="00580763"/>
    <w:rsid w:val="00581A35"/>
    <w:rsid w:val="00581EA0"/>
    <w:rsid w:val="00582181"/>
    <w:rsid w:val="00582504"/>
    <w:rsid w:val="005826F6"/>
    <w:rsid w:val="00583AF7"/>
    <w:rsid w:val="00583B23"/>
    <w:rsid w:val="00583C6C"/>
    <w:rsid w:val="00584175"/>
    <w:rsid w:val="00584392"/>
    <w:rsid w:val="0058514A"/>
    <w:rsid w:val="00585842"/>
    <w:rsid w:val="00586468"/>
    <w:rsid w:val="005866CF"/>
    <w:rsid w:val="005869AF"/>
    <w:rsid w:val="00586D65"/>
    <w:rsid w:val="00586FB3"/>
    <w:rsid w:val="00587D88"/>
    <w:rsid w:val="0059036B"/>
    <w:rsid w:val="00590760"/>
    <w:rsid w:val="00590A84"/>
    <w:rsid w:val="00591560"/>
    <w:rsid w:val="00591A00"/>
    <w:rsid w:val="005923CD"/>
    <w:rsid w:val="0059272D"/>
    <w:rsid w:val="00592942"/>
    <w:rsid w:val="005931C7"/>
    <w:rsid w:val="00593D78"/>
    <w:rsid w:val="00593DF3"/>
    <w:rsid w:val="00594513"/>
    <w:rsid w:val="00594B37"/>
    <w:rsid w:val="00594DF4"/>
    <w:rsid w:val="0059529A"/>
    <w:rsid w:val="005955F9"/>
    <w:rsid w:val="005967BB"/>
    <w:rsid w:val="00596C40"/>
    <w:rsid w:val="00597A89"/>
    <w:rsid w:val="00597F2D"/>
    <w:rsid w:val="005A01B8"/>
    <w:rsid w:val="005A0A3B"/>
    <w:rsid w:val="005A1489"/>
    <w:rsid w:val="005A165E"/>
    <w:rsid w:val="005A189E"/>
    <w:rsid w:val="005A2929"/>
    <w:rsid w:val="005A2AAC"/>
    <w:rsid w:val="005A3567"/>
    <w:rsid w:val="005A3CA1"/>
    <w:rsid w:val="005A41EC"/>
    <w:rsid w:val="005A42AD"/>
    <w:rsid w:val="005A468C"/>
    <w:rsid w:val="005A4783"/>
    <w:rsid w:val="005A5BA4"/>
    <w:rsid w:val="005A6244"/>
    <w:rsid w:val="005A717A"/>
    <w:rsid w:val="005A77E5"/>
    <w:rsid w:val="005A78F3"/>
    <w:rsid w:val="005B14E7"/>
    <w:rsid w:val="005B2122"/>
    <w:rsid w:val="005B339C"/>
    <w:rsid w:val="005B3D37"/>
    <w:rsid w:val="005B446C"/>
    <w:rsid w:val="005B5831"/>
    <w:rsid w:val="005B5A55"/>
    <w:rsid w:val="005B5E5F"/>
    <w:rsid w:val="005B7678"/>
    <w:rsid w:val="005B7EEE"/>
    <w:rsid w:val="005C0187"/>
    <w:rsid w:val="005C1196"/>
    <w:rsid w:val="005C11E0"/>
    <w:rsid w:val="005C1482"/>
    <w:rsid w:val="005C1705"/>
    <w:rsid w:val="005C18CF"/>
    <w:rsid w:val="005C19EF"/>
    <w:rsid w:val="005C1C77"/>
    <w:rsid w:val="005C1FBE"/>
    <w:rsid w:val="005C247C"/>
    <w:rsid w:val="005C33D3"/>
    <w:rsid w:val="005C3624"/>
    <w:rsid w:val="005C398A"/>
    <w:rsid w:val="005C3A71"/>
    <w:rsid w:val="005C4051"/>
    <w:rsid w:val="005C410C"/>
    <w:rsid w:val="005C41F4"/>
    <w:rsid w:val="005C4C48"/>
    <w:rsid w:val="005C4E10"/>
    <w:rsid w:val="005C537A"/>
    <w:rsid w:val="005C5B51"/>
    <w:rsid w:val="005C63EB"/>
    <w:rsid w:val="005C6984"/>
    <w:rsid w:val="005C6A0D"/>
    <w:rsid w:val="005C6A1E"/>
    <w:rsid w:val="005C6A66"/>
    <w:rsid w:val="005C6E46"/>
    <w:rsid w:val="005C6FC7"/>
    <w:rsid w:val="005C7173"/>
    <w:rsid w:val="005C77D3"/>
    <w:rsid w:val="005D0202"/>
    <w:rsid w:val="005D023E"/>
    <w:rsid w:val="005D030C"/>
    <w:rsid w:val="005D0576"/>
    <w:rsid w:val="005D1C4F"/>
    <w:rsid w:val="005D2E8A"/>
    <w:rsid w:val="005D3BF7"/>
    <w:rsid w:val="005D3CA3"/>
    <w:rsid w:val="005D43D2"/>
    <w:rsid w:val="005D479F"/>
    <w:rsid w:val="005D55AB"/>
    <w:rsid w:val="005D5658"/>
    <w:rsid w:val="005D5EC9"/>
    <w:rsid w:val="005D5F01"/>
    <w:rsid w:val="005D7584"/>
    <w:rsid w:val="005D7DD7"/>
    <w:rsid w:val="005D7FBB"/>
    <w:rsid w:val="005E00BB"/>
    <w:rsid w:val="005E01C5"/>
    <w:rsid w:val="005E0B94"/>
    <w:rsid w:val="005E2683"/>
    <w:rsid w:val="005E2BAE"/>
    <w:rsid w:val="005E4B8A"/>
    <w:rsid w:val="005E4C0F"/>
    <w:rsid w:val="005E514C"/>
    <w:rsid w:val="005E5377"/>
    <w:rsid w:val="005E56A5"/>
    <w:rsid w:val="005E58A0"/>
    <w:rsid w:val="005E6787"/>
    <w:rsid w:val="005E7502"/>
    <w:rsid w:val="005E7F9B"/>
    <w:rsid w:val="005F053E"/>
    <w:rsid w:val="005F0814"/>
    <w:rsid w:val="005F0847"/>
    <w:rsid w:val="005F1867"/>
    <w:rsid w:val="005F2C5D"/>
    <w:rsid w:val="005F2EA0"/>
    <w:rsid w:val="005F2F8E"/>
    <w:rsid w:val="005F41AA"/>
    <w:rsid w:val="005F4443"/>
    <w:rsid w:val="005F4776"/>
    <w:rsid w:val="005F5034"/>
    <w:rsid w:val="005F51A6"/>
    <w:rsid w:val="005F5BBC"/>
    <w:rsid w:val="005F6E67"/>
    <w:rsid w:val="005F7330"/>
    <w:rsid w:val="005F7523"/>
    <w:rsid w:val="005F7F96"/>
    <w:rsid w:val="00601096"/>
    <w:rsid w:val="00602A1B"/>
    <w:rsid w:val="00603541"/>
    <w:rsid w:val="00604BC8"/>
    <w:rsid w:val="00604C43"/>
    <w:rsid w:val="00604EB9"/>
    <w:rsid w:val="0060527A"/>
    <w:rsid w:val="00605EB0"/>
    <w:rsid w:val="006063F9"/>
    <w:rsid w:val="00607483"/>
    <w:rsid w:val="00607702"/>
    <w:rsid w:val="006107AE"/>
    <w:rsid w:val="00610F1C"/>
    <w:rsid w:val="006128D6"/>
    <w:rsid w:val="006128D8"/>
    <w:rsid w:val="00612DD6"/>
    <w:rsid w:val="00613110"/>
    <w:rsid w:val="006139A9"/>
    <w:rsid w:val="00613C3C"/>
    <w:rsid w:val="006141AC"/>
    <w:rsid w:val="00614297"/>
    <w:rsid w:val="006145AC"/>
    <w:rsid w:val="00614C05"/>
    <w:rsid w:val="00614D4E"/>
    <w:rsid w:val="00615075"/>
    <w:rsid w:val="00615CFB"/>
    <w:rsid w:val="00616760"/>
    <w:rsid w:val="00616CDA"/>
    <w:rsid w:val="00616DE6"/>
    <w:rsid w:val="006173A1"/>
    <w:rsid w:val="00617E0A"/>
    <w:rsid w:val="006206F9"/>
    <w:rsid w:val="00621052"/>
    <w:rsid w:val="0062238C"/>
    <w:rsid w:val="00622D56"/>
    <w:rsid w:val="00622DF6"/>
    <w:rsid w:val="006249E8"/>
    <w:rsid w:val="00624A57"/>
    <w:rsid w:val="00624D0F"/>
    <w:rsid w:val="00624EEC"/>
    <w:rsid w:val="0062519B"/>
    <w:rsid w:val="00625447"/>
    <w:rsid w:val="006260C1"/>
    <w:rsid w:val="006265E6"/>
    <w:rsid w:val="00626688"/>
    <w:rsid w:val="00626D07"/>
    <w:rsid w:val="006273F0"/>
    <w:rsid w:val="0062779A"/>
    <w:rsid w:val="006302C4"/>
    <w:rsid w:val="0063120D"/>
    <w:rsid w:val="00631D90"/>
    <w:rsid w:val="00632416"/>
    <w:rsid w:val="006328C2"/>
    <w:rsid w:val="006330C9"/>
    <w:rsid w:val="00633249"/>
    <w:rsid w:val="006334AA"/>
    <w:rsid w:val="00633C4D"/>
    <w:rsid w:val="00634AA0"/>
    <w:rsid w:val="00635DC2"/>
    <w:rsid w:val="006362D9"/>
    <w:rsid w:val="006368ED"/>
    <w:rsid w:val="006373A7"/>
    <w:rsid w:val="00640204"/>
    <w:rsid w:val="006402EF"/>
    <w:rsid w:val="006417EA"/>
    <w:rsid w:val="00641B94"/>
    <w:rsid w:val="00641E06"/>
    <w:rsid w:val="0064266B"/>
    <w:rsid w:val="0064267C"/>
    <w:rsid w:val="0064268C"/>
    <w:rsid w:val="006435AF"/>
    <w:rsid w:val="00643CED"/>
    <w:rsid w:val="00643E17"/>
    <w:rsid w:val="00643F51"/>
    <w:rsid w:val="00644637"/>
    <w:rsid w:val="00645B69"/>
    <w:rsid w:val="00645BEB"/>
    <w:rsid w:val="006460F2"/>
    <w:rsid w:val="0064681C"/>
    <w:rsid w:val="00646E82"/>
    <w:rsid w:val="00647006"/>
    <w:rsid w:val="00650627"/>
    <w:rsid w:val="00650661"/>
    <w:rsid w:val="006509AA"/>
    <w:rsid w:val="00650F49"/>
    <w:rsid w:val="006517F7"/>
    <w:rsid w:val="00651E6F"/>
    <w:rsid w:val="00652712"/>
    <w:rsid w:val="00653079"/>
    <w:rsid w:val="0065566C"/>
    <w:rsid w:val="006556BE"/>
    <w:rsid w:val="006576F7"/>
    <w:rsid w:val="00657892"/>
    <w:rsid w:val="00657B2F"/>
    <w:rsid w:val="00657C48"/>
    <w:rsid w:val="00660CB6"/>
    <w:rsid w:val="00661187"/>
    <w:rsid w:val="00661D13"/>
    <w:rsid w:val="00662543"/>
    <w:rsid w:val="00662654"/>
    <w:rsid w:val="006626D9"/>
    <w:rsid w:val="00663151"/>
    <w:rsid w:val="00663756"/>
    <w:rsid w:val="006642C2"/>
    <w:rsid w:val="00664925"/>
    <w:rsid w:val="00664992"/>
    <w:rsid w:val="006650C6"/>
    <w:rsid w:val="00665570"/>
    <w:rsid w:val="0066669A"/>
    <w:rsid w:val="0066792A"/>
    <w:rsid w:val="00670DC8"/>
    <w:rsid w:val="0067129B"/>
    <w:rsid w:val="00671481"/>
    <w:rsid w:val="00671E56"/>
    <w:rsid w:val="00671F04"/>
    <w:rsid w:val="006722D6"/>
    <w:rsid w:val="00672844"/>
    <w:rsid w:val="006729E9"/>
    <w:rsid w:val="00672CD8"/>
    <w:rsid w:val="00672D22"/>
    <w:rsid w:val="0067354E"/>
    <w:rsid w:val="00673AB7"/>
    <w:rsid w:val="00673E44"/>
    <w:rsid w:val="00674757"/>
    <w:rsid w:val="00674987"/>
    <w:rsid w:val="00675E09"/>
    <w:rsid w:val="00676114"/>
    <w:rsid w:val="006762FB"/>
    <w:rsid w:val="00676738"/>
    <w:rsid w:val="00677555"/>
    <w:rsid w:val="0067755A"/>
    <w:rsid w:val="00677F9A"/>
    <w:rsid w:val="0068023B"/>
    <w:rsid w:val="0068138B"/>
    <w:rsid w:val="00681721"/>
    <w:rsid w:val="006826EA"/>
    <w:rsid w:val="00682E9D"/>
    <w:rsid w:val="00683013"/>
    <w:rsid w:val="00683B89"/>
    <w:rsid w:val="00683E56"/>
    <w:rsid w:val="00685963"/>
    <w:rsid w:val="00685B0F"/>
    <w:rsid w:val="00685FF5"/>
    <w:rsid w:val="00686E4D"/>
    <w:rsid w:val="00686EA2"/>
    <w:rsid w:val="006872DD"/>
    <w:rsid w:val="006900DE"/>
    <w:rsid w:val="006903E2"/>
    <w:rsid w:val="006903F1"/>
    <w:rsid w:val="00690414"/>
    <w:rsid w:val="00690935"/>
    <w:rsid w:val="00690F55"/>
    <w:rsid w:val="00690FDF"/>
    <w:rsid w:val="0069136D"/>
    <w:rsid w:val="006915F3"/>
    <w:rsid w:val="006916F4"/>
    <w:rsid w:val="006921AF"/>
    <w:rsid w:val="0069269F"/>
    <w:rsid w:val="0069296A"/>
    <w:rsid w:val="0069322E"/>
    <w:rsid w:val="00693632"/>
    <w:rsid w:val="006939A2"/>
    <w:rsid w:val="00694603"/>
    <w:rsid w:val="006949D2"/>
    <w:rsid w:val="00695257"/>
    <w:rsid w:val="00695647"/>
    <w:rsid w:val="006959CB"/>
    <w:rsid w:val="006964F6"/>
    <w:rsid w:val="0069675B"/>
    <w:rsid w:val="006973C8"/>
    <w:rsid w:val="00697541"/>
    <w:rsid w:val="00697807"/>
    <w:rsid w:val="00697B70"/>
    <w:rsid w:val="00697DCB"/>
    <w:rsid w:val="006A00B7"/>
    <w:rsid w:val="006A03FD"/>
    <w:rsid w:val="006A08B6"/>
    <w:rsid w:val="006A0BE0"/>
    <w:rsid w:val="006A0C87"/>
    <w:rsid w:val="006A15D4"/>
    <w:rsid w:val="006A18A5"/>
    <w:rsid w:val="006A1B7A"/>
    <w:rsid w:val="006A2038"/>
    <w:rsid w:val="006A22B6"/>
    <w:rsid w:val="006A3110"/>
    <w:rsid w:val="006A3384"/>
    <w:rsid w:val="006A3A34"/>
    <w:rsid w:val="006A3BAC"/>
    <w:rsid w:val="006A3BF3"/>
    <w:rsid w:val="006A3F93"/>
    <w:rsid w:val="006A40AC"/>
    <w:rsid w:val="006A46AD"/>
    <w:rsid w:val="006A4743"/>
    <w:rsid w:val="006A4863"/>
    <w:rsid w:val="006A48ED"/>
    <w:rsid w:val="006A492F"/>
    <w:rsid w:val="006A4D21"/>
    <w:rsid w:val="006A506B"/>
    <w:rsid w:val="006A50A6"/>
    <w:rsid w:val="006A5248"/>
    <w:rsid w:val="006A54AB"/>
    <w:rsid w:val="006A683C"/>
    <w:rsid w:val="006A7483"/>
    <w:rsid w:val="006A753A"/>
    <w:rsid w:val="006A7577"/>
    <w:rsid w:val="006A79C0"/>
    <w:rsid w:val="006A7D29"/>
    <w:rsid w:val="006A7E46"/>
    <w:rsid w:val="006B063E"/>
    <w:rsid w:val="006B0980"/>
    <w:rsid w:val="006B0CA3"/>
    <w:rsid w:val="006B2061"/>
    <w:rsid w:val="006B3303"/>
    <w:rsid w:val="006B398E"/>
    <w:rsid w:val="006B39E8"/>
    <w:rsid w:val="006B3F92"/>
    <w:rsid w:val="006B40C2"/>
    <w:rsid w:val="006B40D6"/>
    <w:rsid w:val="006B4556"/>
    <w:rsid w:val="006B52E0"/>
    <w:rsid w:val="006B61BD"/>
    <w:rsid w:val="006B642E"/>
    <w:rsid w:val="006B6C97"/>
    <w:rsid w:val="006B71D6"/>
    <w:rsid w:val="006B7295"/>
    <w:rsid w:val="006B768F"/>
    <w:rsid w:val="006C0293"/>
    <w:rsid w:val="006C03A4"/>
    <w:rsid w:val="006C1185"/>
    <w:rsid w:val="006C16AD"/>
    <w:rsid w:val="006C1AE7"/>
    <w:rsid w:val="006C2C15"/>
    <w:rsid w:val="006C3BB4"/>
    <w:rsid w:val="006C3F18"/>
    <w:rsid w:val="006C3F82"/>
    <w:rsid w:val="006C4802"/>
    <w:rsid w:val="006C485E"/>
    <w:rsid w:val="006C5DF7"/>
    <w:rsid w:val="006C5EB3"/>
    <w:rsid w:val="006C66D1"/>
    <w:rsid w:val="006C6C77"/>
    <w:rsid w:val="006C6D83"/>
    <w:rsid w:val="006C75E5"/>
    <w:rsid w:val="006C78B9"/>
    <w:rsid w:val="006C7AB5"/>
    <w:rsid w:val="006C7C6D"/>
    <w:rsid w:val="006D0505"/>
    <w:rsid w:val="006D0587"/>
    <w:rsid w:val="006D07BF"/>
    <w:rsid w:val="006D0A84"/>
    <w:rsid w:val="006D0B9F"/>
    <w:rsid w:val="006D0D16"/>
    <w:rsid w:val="006D0D76"/>
    <w:rsid w:val="006D152E"/>
    <w:rsid w:val="006D286B"/>
    <w:rsid w:val="006D3C5F"/>
    <w:rsid w:val="006D3DE7"/>
    <w:rsid w:val="006D421E"/>
    <w:rsid w:val="006D45D4"/>
    <w:rsid w:val="006D4B50"/>
    <w:rsid w:val="006D4CE0"/>
    <w:rsid w:val="006D51EE"/>
    <w:rsid w:val="006D5663"/>
    <w:rsid w:val="006D5858"/>
    <w:rsid w:val="006D5A3B"/>
    <w:rsid w:val="006D5F85"/>
    <w:rsid w:val="006D5FAD"/>
    <w:rsid w:val="006D6550"/>
    <w:rsid w:val="006E0021"/>
    <w:rsid w:val="006E006D"/>
    <w:rsid w:val="006E0A9F"/>
    <w:rsid w:val="006E1796"/>
    <w:rsid w:val="006E1A1B"/>
    <w:rsid w:val="006E2641"/>
    <w:rsid w:val="006E2F6C"/>
    <w:rsid w:val="006E47A5"/>
    <w:rsid w:val="006E4CC1"/>
    <w:rsid w:val="006E4EDC"/>
    <w:rsid w:val="006E5061"/>
    <w:rsid w:val="006E5F5D"/>
    <w:rsid w:val="006E6539"/>
    <w:rsid w:val="006E6E33"/>
    <w:rsid w:val="006E7688"/>
    <w:rsid w:val="006E7A99"/>
    <w:rsid w:val="006E7DD0"/>
    <w:rsid w:val="006F046A"/>
    <w:rsid w:val="006F14BC"/>
    <w:rsid w:val="006F1F50"/>
    <w:rsid w:val="006F2E33"/>
    <w:rsid w:val="006F43FE"/>
    <w:rsid w:val="006F44A1"/>
    <w:rsid w:val="006F5539"/>
    <w:rsid w:val="006F5D1B"/>
    <w:rsid w:val="006F6D77"/>
    <w:rsid w:val="006F6E3A"/>
    <w:rsid w:val="006F70F4"/>
    <w:rsid w:val="006F7FA7"/>
    <w:rsid w:val="00701025"/>
    <w:rsid w:val="00701266"/>
    <w:rsid w:val="00701A32"/>
    <w:rsid w:val="00701B39"/>
    <w:rsid w:val="00701CEF"/>
    <w:rsid w:val="0070241B"/>
    <w:rsid w:val="00702BD8"/>
    <w:rsid w:val="00703176"/>
    <w:rsid w:val="00703622"/>
    <w:rsid w:val="007042F8"/>
    <w:rsid w:val="0070453A"/>
    <w:rsid w:val="007046AA"/>
    <w:rsid w:val="00704A30"/>
    <w:rsid w:val="00704B9A"/>
    <w:rsid w:val="00704D5F"/>
    <w:rsid w:val="0070579A"/>
    <w:rsid w:val="00705DA3"/>
    <w:rsid w:val="007061B8"/>
    <w:rsid w:val="00706396"/>
    <w:rsid w:val="00706538"/>
    <w:rsid w:val="00706DC5"/>
    <w:rsid w:val="00706E8F"/>
    <w:rsid w:val="007074C5"/>
    <w:rsid w:val="00710C9C"/>
    <w:rsid w:val="00711D29"/>
    <w:rsid w:val="0071245E"/>
    <w:rsid w:val="007128D0"/>
    <w:rsid w:val="00714886"/>
    <w:rsid w:val="0071558E"/>
    <w:rsid w:val="00715849"/>
    <w:rsid w:val="00716CEA"/>
    <w:rsid w:val="007172AF"/>
    <w:rsid w:val="007173D8"/>
    <w:rsid w:val="0071746A"/>
    <w:rsid w:val="007175C2"/>
    <w:rsid w:val="0071765C"/>
    <w:rsid w:val="007176B5"/>
    <w:rsid w:val="0071774A"/>
    <w:rsid w:val="00717F59"/>
    <w:rsid w:val="007201EB"/>
    <w:rsid w:val="00720225"/>
    <w:rsid w:val="0072061A"/>
    <w:rsid w:val="00720D24"/>
    <w:rsid w:val="00720DFF"/>
    <w:rsid w:val="007212D7"/>
    <w:rsid w:val="00721319"/>
    <w:rsid w:val="00721C71"/>
    <w:rsid w:val="00722422"/>
    <w:rsid w:val="00723B14"/>
    <w:rsid w:val="00723C20"/>
    <w:rsid w:val="007241C5"/>
    <w:rsid w:val="007244C0"/>
    <w:rsid w:val="00724687"/>
    <w:rsid w:val="00724A27"/>
    <w:rsid w:val="00725169"/>
    <w:rsid w:val="00725F91"/>
    <w:rsid w:val="00726AF3"/>
    <w:rsid w:val="00726B7D"/>
    <w:rsid w:val="007275B8"/>
    <w:rsid w:val="007275DB"/>
    <w:rsid w:val="00730915"/>
    <w:rsid w:val="007318B6"/>
    <w:rsid w:val="00731ACE"/>
    <w:rsid w:val="00731D2D"/>
    <w:rsid w:val="0073243C"/>
    <w:rsid w:val="00732A5C"/>
    <w:rsid w:val="00732C0B"/>
    <w:rsid w:val="00732FEF"/>
    <w:rsid w:val="0073320A"/>
    <w:rsid w:val="00733F17"/>
    <w:rsid w:val="007349F2"/>
    <w:rsid w:val="00735026"/>
    <w:rsid w:val="0073574A"/>
    <w:rsid w:val="007360AE"/>
    <w:rsid w:val="007366FA"/>
    <w:rsid w:val="007373BC"/>
    <w:rsid w:val="007377ED"/>
    <w:rsid w:val="007378E7"/>
    <w:rsid w:val="00737B6D"/>
    <w:rsid w:val="00740347"/>
    <w:rsid w:val="007405C0"/>
    <w:rsid w:val="007412CB"/>
    <w:rsid w:val="00741932"/>
    <w:rsid w:val="00743418"/>
    <w:rsid w:val="007439A3"/>
    <w:rsid w:val="00743E11"/>
    <w:rsid w:val="00743F93"/>
    <w:rsid w:val="007446CD"/>
    <w:rsid w:val="0074513A"/>
    <w:rsid w:val="00747406"/>
    <w:rsid w:val="007478A9"/>
    <w:rsid w:val="0075042E"/>
    <w:rsid w:val="007504C2"/>
    <w:rsid w:val="00750B9C"/>
    <w:rsid w:val="00751015"/>
    <w:rsid w:val="00751E3A"/>
    <w:rsid w:val="00751F5C"/>
    <w:rsid w:val="0075214E"/>
    <w:rsid w:val="00752A1E"/>
    <w:rsid w:val="0075309C"/>
    <w:rsid w:val="0075356E"/>
    <w:rsid w:val="00753A30"/>
    <w:rsid w:val="00753D9D"/>
    <w:rsid w:val="00754014"/>
    <w:rsid w:val="00754760"/>
    <w:rsid w:val="00754C4A"/>
    <w:rsid w:val="00756695"/>
    <w:rsid w:val="007566DD"/>
    <w:rsid w:val="00756962"/>
    <w:rsid w:val="007575A7"/>
    <w:rsid w:val="00757880"/>
    <w:rsid w:val="00757979"/>
    <w:rsid w:val="007604C3"/>
    <w:rsid w:val="00760C6B"/>
    <w:rsid w:val="0076109B"/>
    <w:rsid w:val="00761B43"/>
    <w:rsid w:val="00762307"/>
    <w:rsid w:val="00762CA3"/>
    <w:rsid w:val="007632F0"/>
    <w:rsid w:val="00763ABE"/>
    <w:rsid w:val="00764154"/>
    <w:rsid w:val="00764917"/>
    <w:rsid w:val="00764A62"/>
    <w:rsid w:val="007654DB"/>
    <w:rsid w:val="00765AE6"/>
    <w:rsid w:val="00765D57"/>
    <w:rsid w:val="00765D67"/>
    <w:rsid w:val="00765F4C"/>
    <w:rsid w:val="00765F60"/>
    <w:rsid w:val="007666F6"/>
    <w:rsid w:val="00766943"/>
    <w:rsid w:val="00770645"/>
    <w:rsid w:val="00770EC8"/>
    <w:rsid w:val="00771386"/>
    <w:rsid w:val="00773059"/>
    <w:rsid w:val="00773169"/>
    <w:rsid w:val="007734E8"/>
    <w:rsid w:val="00773BC7"/>
    <w:rsid w:val="00773BFA"/>
    <w:rsid w:val="00774AF3"/>
    <w:rsid w:val="0077500B"/>
    <w:rsid w:val="00775816"/>
    <w:rsid w:val="00775AEF"/>
    <w:rsid w:val="00775E75"/>
    <w:rsid w:val="00776470"/>
    <w:rsid w:val="00776637"/>
    <w:rsid w:val="00776B85"/>
    <w:rsid w:val="00776FB2"/>
    <w:rsid w:val="0077732B"/>
    <w:rsid w:val="00777751"/>
    <w:rsid w:val="00777967"/>
    <w:rsid w:val="00780BE4"/>
    <w:rsid w:val="00780C11"/>
    <w:rsid w:val="00781E50"/>
    <w:rsid w:val="00782EFE"/>
    <w:rsid w:val="00783905"/>
    <w:rsid w:val="007842CC"/>
    <w:rsid w:val="00784DE9"/>
    <w:rsid w:val="00784EE9"/>
    <w:rsid w:val="0078511C"/>
    <w:rsid w:val="00785B9B"/>
    <w:rsid w:val="00785CAD"/>
    <w:rsid w:val="00785FCB"/>
    <w:rsid w:val="007873D3"/>
    <w:rsid w:val="007873FC"/>
    <w:rsid w:val="0078740E"/>
    <w:rsid w:val="007874EA"/>
    <w:rsid w:val="0079290A"/>
    <w:rsid w:val="00792E3B"/>
    <w:rsid w:val="007936BD"/>
    <w:rsid w:val="007938AC"/>
    <w:rsid w:val="00793A21"/>
    <w:rsid w:val="0079414B"/>
    <w:rsid w:val="00794A33"/>
    <w:rsid w:val="00794EDA"/>
    <w:rsid w:val="00795886"/>
    <w:rsid w:val="00796250"/>
    <w:rsid w:val="00796912"/>
    <w:rsid w:val="00797C29"/>
    <w:rsid w:val="007A00EE"/>
    <w:rsid w:val="007A0A5E"/>
    <w:rsid w:val="007A11AC"/>
    <w:rsid w:val="007A16D8"/>
    <w:rsid w:val="007A17D8"/>
    <w:rsid w:val="007A1D99"/>
    <w:rsid w:val="007A2113"/>
    <w:rsid w:val="007A24B2"/>
    <w:rsid w:val="007A30B4"/>
    <w:rsid w:val="007A3752"/>
    <w:rsid w:val="007A3CDD"/>
    <w:rsid w:val="007A4548"/>
    <w:rsid w:val="007A5544"/>
    <w:rsid w:val="007A61BC"/>
    <w:rsid w:val="007A6429"/>
    <w:rsid w:val="007A688E"/>
    <w:rsid w:val="007A7903"/>
    <w:rsid w:val="007B124D"/>
    <w:rsid w:val="007B2263"/>
    <w:rsid w:val="007B27AC"/>
    <w:rsid w:val="007B3E8F"/>
    <w:rsid w:val="007B3E94"/>
    <w:rsid w:val="007B5C3E"/>
    <w:rsid w:val="007B6071"/>
    <w:rsid w:val="007B63C5"/>
    <w:rsid w:val="007B69AE"/>
    <w:rsid w:val="007B6C38"/>
    <w:rsid w:val="007B6EFC"/>
    <w:rsid w:val="007B727E"/>
    <w:rsid w:val="007B7910"/>
    <w:rsid w:val="007B7A48"/>
    <w:rsid w:val="007B7B7B"/>
    <w:rsid w:val="007C01FE"/>
    <w:rsid w:val="007C075B"/>
    <w:rsid w:val="007C09EE"/>
    <w:rsid w:val="007C0C8C"/>
    <w:rsid w:val="007C1340"/>
    <w:rsid w:val="007C1548"/>
    <w:rsid w:val="007C22DA"/>
    <w:rsid w:val="007C24F4"/>
    <w:rsid w:val="007C25B3"/>
    <w:rsid w:val="007C4843"/>
    <w:rsid w:val="007C4F8D"/>
    <w:rsid w:val="007C564D"/>
    <w:rsid w:val="007C56A7"/>
    <w:rsid w:val="007C5A7B"/>
    <w:rsid w:val="007C5E66"/>
    <w:rsid w:val="007C66EE"/>
    <w:rsid w:val="007C6B3A"/>
    <w:rsid w:val="007D0204"/>
    <w:rsid w:val="007D0B24"/>
    <w:rsid w:val="007D0C8B"/>
    <w:rsid w:val="007D0CA4"/>
    <w:rsid w:val="007D0E47"/>
    <w:rsid w:val="007D1005"/>
    <w:rsid w:val="007D1DA2"/>
    <w:rsid w:val="007D1F91"/>
    <w:rsid w:val="007D2CB4"/>
    <w:rsid w:val="007D2ED3"/>
    <w:rsid w:val="007D352F"/>
    <w:rsid w:val="007D3AEA"/>
    <w:rsid w:val="007D402D"/>
    <w:rsid w:val="007D483A"/>
    <w:rsid w:val="007D4E05"/>
    <w:rsid w:val="007D531E"/>
    <w:rsid w:val="007D58DC"/>
    <w:rsid w:val="007D6015"/>
    <w:rsid w:val="007D608A"/>
    <w:rsid w:val="007D64FF"/>
    <w:rsid w:val="007D66E5"/>
    <w:rsid w:val="007D7932"/>
    <w:rsid w:val="007D7AF4"/>
    <w:rsid w:val="007D7D7A"/>
    <w:rsid w:val="007D7FA8"/>
    <w:rsid w:val="007E0099"/>
    <w:rsid w:val="007E1712"/>
    <w:rsid w:val="007E20E7"/>
    <w:rsid w:val="007E25FA"/>
    <w:rsid w:val="007E3092"/>
    <w:rsid w:val="007E36E6"/>
    <w:rsid w:val="007E38D4"/>
    <w:rsid w:val="007E3976"/>
    <w:rsid w:val="007E3ACC"/>
    <w:rsid w:val="007E4064"/>
    <w:rsid w:val="007E5D90"/>
    <w:rsid w:val="007E61A7"/>
    <w:rsid w:val="007E6CAB"/>
    <w:rsid w:val="007E6CB1"/>
    <w:rsid w:val="007E6CC9"/>
    <w:rsid w:val="007E6ECF"/>
    <w:rsid w:val="007E738A"/>
    <w:rsid w:val="007E7B0E"/>
    <w:rsid w:val="007F02DE"/>
    <w:rsid w:val="007F15AF"/>
    <w:rsid w:val="007F1CDC"/>
    <w:rsid w:val="007F2330"/>
    <w:rsid w:val="007F26D9"/>
    <w:rsid w:val="007F2701"/>
    <w:rsid w:val="007F292D"/>
    <w:rsid w:val="007F3825"/>
    <w:rsid w:val="007F451B"/>
    <w:rsid w:val="007F4A2F"/>
    <w:rsid w:val="007F4C2B"/>
    <w:rsid w:val="007F5C23"/>
    <w:rsid w:val="007F5C84"/>
    <w:rsid w:val="007F5EA5"/>
    <w:rsid w:val="007F63A5"/>
    <w:rsid w:val="007F689E"/>
    <w:rsid w:val="007F7420"/>
    <w:rsid w:val="007F7B46"/>
    <w:rsid w:val="007F7BD4"/>
    <w:rsid w:val="00800313"/>
    <w:rsid w:val="00801B4F"/>
    <w:rsid w:val="00801F35"/>
    <w:rsid w:val="008022ED"/>
    <w:rsid w:val="00802D50"/>
    <w:rsid w:val="008033A7"/>
    <w:rsid w:val="00803B44"/>
    <w:rsid w:val="00803ECA"/>
    <w:rsid w:val="0080425E"/>
    <w:rsid w:val="008045A8"/>
    <w:rsid w:val="0080483C"/>
    <w:rsid w:val="00804A11"/>
    <w:rsid w:val="008051C5"/>
    <w:rsid w:val="00805BD7"/>
    <w:rsid w:val="00805D48"/>
    <w:rsid w:val="00805E5F"/>
    <w:rsid w:val="00806191"/>
    <w:rsid w:val="00806967"/>
    <w:rsid w:val="00806F28"/>
    <w:rsid w:val="00810012"/>
    <w:rsid w:val="0081087A"/>
    <w:rsid w:val="0081087C"/>
    <w:rsid w:val="008115B4"/>
    <w:rsid w:val="00812616"/>
    <w:rsid w:val="008126F1"/>
    <w:rsid w:val="00812919"/>
    <w:rsid w:val="00813382"/>
    <w:rsid w:val="00813F40"/>
    <w:rsid w:val="00814CE9"/>
    <w:rsid w:val="008150AC"/>
    <w:rsid w:val="0081542D"/>
    <w:rsid w:val="00815AC5"/>
    <w:rsid w:val="00816075"/>
    <w:rsid w:val="00816C65"/>
    <w:rsid w:val="00817213"/>
    <w:rsid w:val="008174F3"/>
    <w:rsid w:val="008179FF"/>
    <w:rsid w:val="00817E5D"/>
    <w:rsid w:val="00820D5E"/>
    <w:rsid w:val="00820FF1"/>
    <w:rsid w:val="008217E3"/>
    <w:rsid w:val="00822967"/>
    <w:rsid w:val="00822A50"/>
    <w:rsid w:val="00823103"/>
    <w:rsid w:val="008234B1"/>
    <w:rsid w:val="00823643"/>
    <w:rsid w:val="00823A60"/>
    <w:rsid w:val="00823D82"/>
    <w:rsid w:val="0082429A"/>
    <w:rsid w:val="00824945"/>
    <w:rsid w:val="00824B82"/>
    <w:rsid w:val="00824B91"/>
    <w:rsid w:val="0082500A"/>
    <w:rsid w:val="008256CC"/>
    <w:rsid w:val="00826A94"/>
    <w:rsid w:val="00826ECA"/>
    <w:rsid w:val="0082723A"/>
    <w:rsid w:val="00827428"/>
    <w:rsid w:val="008276B9"/>
    <w:rsid w:val="00827BEE"/>
    <w:rsid w:val="008307B0"/>
    <w:rsid w:val="0083082F"/>
    <w:rsid w:val="00830E7A"/>
    <w:rsid w:val="00831A25"/>
    <w:rsid w:val="008324C5"/>
    <w:rsid w:val="00832E9E"/>
    <w:rsid w:val="00833D93"/>
    <w:rsid w:val="00834532"/>
    <w:rsid w:val="00835418"/>
    <w:rsid w:val="008355EA"/>
    <w:rsid w:val="0083613B"/>
    <w:rsid w:val="008368E7"/>
    <w:rsid w:val="00840003"/>
    <w:rsid w:val="008402A5"/>
    <w:rsid w:val="008405B6"/>
    <w:rsid w:val="008405DB"/>
    <w:rsid w:val="00840DEB"/>
    <w:rsid w:val="008410A4"/>
    <w:rsid w:val="0084214E"/>
    <w:rsid w:val="00842579"/>
    <w:rsid w:val="00842660"/>
    <w:rsid w:val="00842E7D"/>
    <w:rsid w:val="00843510"/>
    <w:rsid w:val="00843B30"/>
    <w:rsid w:val="00844B7E"/>
    <w:rsid w:val="00845285"/>
    <w:rsid w:val="00845354"/>
    <w:rsid w:val="00845A19"/>
    <w:rsid w:val="00845BFE"/>
    <w:rsid w:val="00845E54"/>
    <w:rsid w:val="00846046"/>
    <w:rsid w:val="00846685"/>
    <w:rsid w:val="00846EC0"/>
    <w:rsid w:val="00847824"/>
    <w:rsid w:val="008479BA"/>
    <w:rsid w:val="0085091E"/>
    <w:rsid w:val="00850A1A"/>
    <w:rsid w:val="00850CE8"/>
    <w:rsid w:val="0085113C"/>
    <w:rsid w:val="008515D9"/>
    <w:rsid w:val="008518C7"/>
    <w:rsid w:val="0085208B"/>
    <w:rsid w:val="0085295D"/>
    <w:rsid w:val="00852DD8"/>
    <w:rsid w:val="0085321A"/>
    <w:rsid w:val="00853957"/>
    <w:rsid w:val="00856580"/>
    <w:rsid w:val="00856FC7"/>
    <w:rsid w:val="008570C2"/>
    <w:rsid w:val="00857BF0"/>
    <w:rsid w:val="00860229"/>
    <w:rsid w:val="0086103E"/>
    <w:rsid w:val="008617ED"/>
    <w:rsid w:val="00861B08"/>
    <w:rsid w:val="008624E7"/>
    <w:rsid w:val="00863C38"/>
    <w:rsid w:val="00863F30"/>
    <w:rsid w:val="00863F67"/>
    <w:rsid w:val="00864B68"/>
    <w:rsid w:val="0086502B"/>
    <w:rsid w:val="008653B5"/>
    <w:rsid w:val="00865D44"/>
    <w:rsid w:val="008668B4"/>
    <w:rsid w:val="008668DC"/>
    <w:rsid w:val="008672AA"/>
    <w:rsid w:val="00870F32"/>
    <w:rsid w:val="00871C1E"/>
    <w:rsid w:val="00872337"/>
    <w:rsid w:val="00872591"/>
    <w:rsid w:val="00872622"/>
    <w:rsid w:val="0087332E"/>
    <w:rsid w:val="008735B6"/>
    <w:rsid w:val="0087365B"/>
    <w:rsid w:val="00874B14"/>
    <w:rsid w:val="008751AC"/>
    <w:rsid w:val="008756E6"/>
    <w:rsid w:val="008759B4"/>
    <w:rsid w:val="00876770"/>
    <w:rsid w:val="00877661"/>
    <w:rsid w:val="008778B7"/>
    <w:rsid w:val="00877AB3"/>
    <w:rsid w:val="00880039"/>
    <w:rsid w:val="00880582"/>
    <w:rsid w:val="00880864"/>
    <w:rsid w:val="008818CF"/>
    <w:rsid w:val="0088192C"/>
    <w:rsid w:val="00881FCE"/>
    <w:rsid w:val="00882164"/>
    <w:rsid w:val="00882635"/>
    <w:rsid w:val="008826C1"/>
    <w:rsid w:val="00882738"/>
    <w:rsid w:val="0088275E"/>
    <w:rsid w:val="0088334D"/>
    <w:rsid w:val="00883560"/>
    <w:rsid w:val="0088379C"/>
    <w:rsid w:val="00883CC2"/>
    <w:rsid w:val="0088515C"/>
    <w:rsid w:val="008859D5"/>
    <w:rsid w:val="00885A0C"/>
    <w:rsid w:val="00885A60"/>
    <w:rsid w:val="008868D4"/>
    <w:rsid w:val="00886E43"/>
    <w:rsid w:val="00887381"/>
    <w:rsid w:val="00887426"/>
    <w:rsid w:val="008903A5"/>
    <w:rsid w:val="00890719"/>
    <w:rsid w:val="00890B01"/>
    <w:rsid w:val="00890BA4"/>
    <w:rsid w:val="00890F6B"/>
    <w:rsid w:val="00892426"/>
    <w:rsid w:val="0089301A"/>
    <w:rsid w:val="0089379E"/>
    <w:rsid w:val="0089449C"/>
    <w:rsid w:val="00894925"/>
    <w:rsid w:val="00894E2A"/>
    <w:rsid w:val="00895550"/>
    <w:rsid w:val="00895A41"/>
    <w:rsid w:val="00895E67"/>
    <w:rsid w:val="00896029"/>
    <w:rsid w:val="00896B4B"/>
    <w:rsid w:val="00897171"/>
    <w:rsid w:val="008971BC"/>
    <w:rsid w:val="00897389"/>
    <w:rsid w:val="008976A7"/>
    <w:rsid w:val="00897752"/>
    <w:rsid w:val="008A0754"/>
    <w:rsid w:val="008A0C82"/>
    <w:rsid w:val="008A1FD5"/>
    <w:rsid w:val="008A20AC"/>
    <w:rsid w:val="008A3971"/>
    <w:rsid w:val="008A39CA"/>
    <w:rsid w:val="008A3BB0"/>
    <w:rsid w:val="008A3FA5"/>
    <w:rsid w:val="008A422E"/>
    <w:rsid w:val="008A45A6"/>
    <w:rsid w:val="008A49BF"/>
    <w:rsid w:val="008A4AA1"/>
    <w:rsid w:val="008A4D61"/>
    <w:rsid w:val="008A59CC"/>
    <w:rsid w:val="008A6385"/>
    <w:rsid w:val="008A7661"/>
    <w:rsid w:val="008A77F4"/>
    <w:rsid w:val="008A7BBC"/>
    <w:rsid w:val="008B002C"/>
    <w:rsid w:val="008B0C5C"/>
    <w:rsid w:val="008B1812"/>
    <w:rsid w:val="008B1921"/>
    <w:rsid w:val="008B1B9F"/>
    <w:rsid w:val="008B1ED7"/>
    <w:rsid w:val="008B2EB1"/>
    <w:rsid w:val="008B33D3"/>
    <w:rsid w:val="008B3B9A"/>
    <w:rsid w:val="008B4043"/>
    <w:rsid w:val="008B4677"/>
    <w:rsid w:val="008B552A"/>
    <w:rsid w:val="008B63E0"/>
    <w:rsid w:val="008B7404"/>
    <w:rsid w:val="008C04A6"/>
    <w:rsid w:val="008C0D2D"/>
    <w:rsid w:val="008C158B"/>
    <w:rsid w:val="008C16AC"/>
    <w:rsid w:val="008C1736"/>
    <w:rsid w:val="008C22C9"/>
    <w:rsid w:val="008C231F"/>
    <w:rsid w:val="008C3E9B"/>
    <w:rsid w:val="008C47EB"/>
    <w:rsid w:val="008C531B"/>
    <w:rsid w:val="008C5344"/>
    <w:rsid w:val="008C5B67"/>
    <w:rsid w:val="008C60A5"/>
    <w:rsid w:val="008C6431"/>
    <w:rsid w:val="008C6529"/>
    <w:rsid w:val="008C659B"/>
    <w:rsid w:val="008C6FBE"/>
    <w:rsid w:val="008D0102"/>
    <w:rsid w:val="008D0411"/>
    <w:rsid w:val="008D04BD"/>
    <w:rsid w:val="008D0599"/>
    <w:rsid w:val="008D086E"/>
    <w:rsid w:val="008D092C"/>
    <w:rsid w:val="008D15F0"/>
    <w:rsid w:val="008D2501"/>
    <w:rsid w:val="008D2FF9"/>
    <w:rsid w:val="008D344E"/>
    <w:rsid w:val="008D35EA"/>
    <w:rsid w:val="008D3B1E"/>
    <w:rsid w:val="008D442C"/>
    <w:rsid w:val="008D47E1"/>
    <w:rsid w:val="008D4AF1"/>
    <w:rsid w:val="008D4F30"/>
    <w:rsid w:val="008D5226"/>
    <w:rsid w:val="008D56F6"/>
    <w:rsid w:val="008D579A"/>
    <w:rsid w:val="008D59B6"/>
    <w:rsid w:val="008D6271"/>
    <w:rsid w:val="008D68E6"/>
    <w:rsid w:val="008D69D2"/>
    <w:rsid w:val="008D7693"/>
    <w:rsid w:val="008D777B"/>
    <w:rsid w:val="008D78CF"/>
    <w:rsid w:val="008D7A8B"/>
    <w:rsid w:val="008E0D00"/>
    <w:rsid w:val="008E1822"/>
    <w:rsid w:val="008E1B62"/>
    <w:rsid w:val="008E242E"/>
    <w:rsid w:val="008E2B26"/>
    <w:rsid w:val="008E334A"/>
    <w:rsid w:val="008E33D7"/>
    <w:rsid w:val="008E39EF"/>
    <w:rsid w:val="008E4336"/>
    <w:rsid w:val="008E4A23"/>
    <w:rsid w:val="008E549B"/>
    <w:rsid w:val="008E6867"/>
    <w:rsid w:val="008E6E41"/>
    <w:rsid w:val="008E7808"/>
    <w:rsid w:val="008E781E"/>
    <w:rsid w:val="008E78CD"/>
    <w:rsid w:val="008F01D5"/>
    <w:rsid w:val="008F01F5"/>
    <w:rsid w:val="008F03DF"/>
    <w:rsid w:val="008F1008"/>
    <w:rsid w:val="008F1EEF"/>
    <w:rsid w:val="008F2214"/>
    <w:rsid w:val="008F31A0"/>
    <w:rsid w:val="008F31B5"/>
    <w:rsid w:val="008F3202"/>
    <w:rsid w:val="008F35ED"/>
    <w:rsid w:val="008F3F78"/>
    <w:rsid w:val="008F434C"/>
    <w:rsid w:val="008F4DE4"/>
    <w:rsid w:val="008F58FB"/>
    <w:rsid w:val="008F6519"/>
    <w:rsid w:val="008F6F22"/>
    <w:rsid w:val="008F7535"/>
    <w:rsid w:val="008F7B37"/>
    <w:rsid w:val="00900CB4"/>
    <w:rsid w:val="00900D8B"/>
    <w:rsid w:val="009011C9"/>
    <w:rsid w:val="009014F8"/>
    <w:rsid w:val="00902493"/>
    <w:rsid w:val="0090250D"/>
    <w:rsid w:val="00902529"/>
    <w:rsid w:val="00902655"/>
    <w:rsid w:val="00902774"/>
    <w:rsid w:val="009028CD"/>
    <w:rsid w:val="00902BBB"/>
    <w:rsid w:val="00902C1F"/>
    <w:rsid w:val="00902D33"/>
    <w:rsid w:val="009031CB"/>
    <w:rsid w:val="00903292"/>
    <w:rsid w:val="0090369E"/>
    <w:rsid w:val="0090418E"/>
    <w:rsid w:val="00904345"/>
    <w:rsid w:val="00904455"/>
    <w:rsid w:val="0090451B"/>
    <w:rsid w:val="0090498B"/>
    <w:rsid w:val="00904FF3"/>
    <w:rsid w:val="00905AA2"/>
    <w:rsid w:val="00905D2E"/>
    <w:rsid w:val="00905E82"/>
    <w:rsid w:val="00906EDA"/>
    <w:rsid w:val="009102C7"/>
    <w:rsid w:val="0091148C"/>
    <w:rsid w:val="00912039"/>
    <w:rsid w:val="009120DE"/>
    <w:rsid w:val="0091298F"/>
    <w:rsid w:val="009129ED"/>
    <w:rsid w:val="00913480"/>
    <w:rsid w:val="00914C37"/>
    <w:rsid w:val="00915CCB"/>
    <w:rsid w:val="00915D0E"/>
    <w:rsid w:val="00915F77"/>
    <w:rsid w:val="009169BB"/>
    <w:rsid w:val="00917563"/>
    <w:rsid w:val="00917ADF"/>
    <w:rsid w:val="00920081"/>
    <w:rsid w:val="0092026D"/>
    <w:rsid w:val="009210C3"/>
    <w:rsid w:val="00921159"/>
    <w:rsid w:val="00921B1E"/>
    <w:rsid w:val="00921F97"/>
    <w:rsid w:val="00922DCA"/>
    <w:rsid w:val="0092321F"/>
    <w:rsid w:val="00923292"/>
    <w:rsid w:val="0092448B"/>
    <w:rsid w:val="00924DFE"/>
    <w:rsid w:val="009257B6"/>
    <w:rsid w:val="00925801"/>
    <w:rsid w:val="00925891"/>
    <w:rsid w:val="00925967"/>
    <w:rsid w:val="00925A74"/>
    <w:rsid w:val="009263AE"/>
    <w:rsid w:val="00930887"/>
    <w:rsid w:val="00930AF8"/>
    <w:rsid w:val="00931A61"/>
    <w:rsid w:val="00931B9E"/>
    <w:rsid w:val="00931DD4"/>
    <w:rsid w:val="00932258"/>
    <w:rsid w:val="00932773"/>
    <w:rsid w:val="0093328B"/>
    <w:rsid w:val="00933472"/>
    <w:rsid w:val="00933635"/>
    <w:rsid w:val="009336DC"/>
    <w:rsid w:val="00933A7B"/>
    <w:rsid w:val="00933A7E"/>
    <w:rsid w:val="00935134"/>
    <w:rsid w:val="0093544B"/>
    <w:rsid w:val="00935CB8"/>
    <w:rsid w:val="00936A96"/>
    <w:rsid w:val="00940732"/>
    <w:rsid w:val="00940F0B"/>
    <w:rsid w:val="0094109D"/>
    <w:rsid w:val="009416D7"/>
    <w:rsid w:val="00942415"/>
    <w:rsid w:val="00942469"/>
    <w:rsid w:val="00942845"/>
    <w:rsid w:val="00942A19"/>
    <w:rsid w:val="00942A71"/>
    <w:rsid w:val="00942BEA"/>
    <w:rsid w:val="00944443"/>
    <w:rsid w:val="00944B62"/>
    <w:rsid w:val="00944FB8"/>
    <w:rsid w:val="0094555F"/>
    <w:rsid w:val="0094585D"/>
    <w:rsid w:val="00945B3D"/>
    <w:rsid w:val="00946158"/>
    <w:rsid w:val="0094747B"/>
    <w:rsid w:val="009476AA"/>
    <w:rsid w:val="0095014F"/>
    <w:rsid w:val="00950449"/>
    <w:rsid w:val="00950676"/>
    <w:rsid w:val="009508E7"/>
    <w:rsid w:val="009512FE"/>
    <w:rsid w:val="00951D05"/>
    <w:rsid w:val="00951ED9"/>
    <w:rsid w:val="00951FF0"/>
    <w:rsid w:val="0095252E"/>
    <w:rsid w:val="00952E29"/>
    <w:rsid w:val="00952FF6"/>
    <w:rsid w:val="0095314E"/>
    <w:rsid w:val="009531B5"/>
    <w:rsid w:val="009538D3"/>
    <w:rsid w:val="00953940"/>
    <w:rsid w:val="00953CB8"/>
    <w:rsid w:val="0095422F"/>
    <w:rsid w:val="00954537"/>
    <w:rsid w:val="009546C7"/>
    <w:rsid w:val="00956998"/>
    <w:rsid w:val="0095721F"/>
    <w:rsid w:val="0096026F"/>
    <w:rsid w:val="009604ED"/>
    <w:rsid w:val="00960B64"/>
    <w:rsid w:val="00960D90"/>
    <w:rsid w:val="00960F73"/>
    <w:rsid w:val="00961227"/>
    <w:rsid w:val="0096182A"/>
    <w:rsid w:val="00961950"/>
    <w:rsid w:val="00961B6F"/>
    <w:rsid w:val="00961E74"/>
    <w:rsid w:val="009626B2"/>
    <w:rsid w:val="00962DB0"/>
    <w:rsid w:val="00962DD1"/>
    <w:rsid w:val="00963052"/>
    <w:rsid w:val="00963EB4"/>
    <w:rsid w:val="00964553"/>
    <w:rsid w:val="009645C0"/>
    <w:rsid w:val="0096477A"/>
    <w:rsid w:val="009655CC"/>
    <w:rsid w:val="009665F4"/>
    <w:rsid w:val="00966842"/>
    <w:rsid w:val="0096747E"/>
    <w:rsid w:val="00967B82"/>
    <w:rsid w:val="00970790"/>
    <w:rsid w:val="009716CC"/>
    <w:rsid w:val="00971715"/>
    <w:rsid w:val="0097183A"/>
    <w:rsid w:val="00971ABA"/>
    <w:rsid w:val="00971C53"/>
    <w:rsid w:val="00972285"/>
    <w:rsid w:val="009726AA"/>
    <w:rsid w:val="009726F3"/>
    <w:rsid w:val="00972E11"/>
    <w:rsid w:val="00973637"/>
    <w:rsid w:val="00973783"/>
    <w:rsid w:val="0097379D"/>
    <w:rsid w:val="00974346"/>
    <w:rsid w:val="0097440B"/>
    <w:rsid w:val="0097459C"/>
    <w:rsid w:val="00975A3D"/>
    <w:rsid w:val="00976B65"/>
    <w:rsid w:val="009773AF"/>
    <w:rsid w:val="00977525"/>
    <w:rsid w:val="0097769F"/>
    <w:rsid w:val="00980002"/>
    <w:rsid w:val="009801AE"/>
    <w:rsid w:val="0098081E"/>
    <w:rsid w:val="0098095F"/>
    <w:rsid w:val="00981661"/>
    <w:rsid w:val="009816D3"/>
    <w:rsid w:val="00981D5E"/>
    <w:rsid w:val="009830B0"/>
    <w:rsid w:val="00983ED9"/>
    <w:rsid w:val="009849DD"/>
    <w:rsid w:val="00986326"/>
    <w:rsid w:val="00987332"/>
    <w:rsid w:val="00987CE0"/>
    <w:rsid w:val="00987E0B"/>
    <w:rsid w:val="0099042A"/>
    <w:rsid w:val="009906F9"/>
    <w:rsid w:val="0099107F"/>
    <w:rsid w:val="00991574"/>
    <w:rsid w:val="00991E2E"/>
    <w:rsid w:val="00992138"/>
    <w:rsid w:val="00992297"/>
    <w:rsid w:val="0099276E"/>
    <w:rsid w:val="009927D7"/>
    <w:rsid w:val="00992DC9"/>
    <w:rsid w:val="009931A2"/>
    <w:rsid w:val="00993874"/>
    <w:rsid w:val="0099407C"/>
    <w:rsid w:val="0099494A"/>
    <w:rsid w:val="00994D3C"/>
    <w:rsid w:val="00994DED"/>
    <w:rsid w:val="009951DE"/>
    <w:rsid w:val="00995287"/>
    <w:rsid w:val="0099643B"/>
    <w:rsid w:val="00996EC6"/>
    <w:rsid w:val="00997763"/>
    <w:rsid w:val="009A0243"/>
    <w:rsid w:val="009A03A6"/>
    <w:rsid w:val="009A0576"/>
    <w:rsid w:val="009A0933"/>
    <w:rsid w:val="009A0FA0"/>
    <w:rsid w:val="009A1D1D"/>
    <w:rsid w:val="009A1E33"/>
    <w:rsid w:val="009A3204"/>
    <w:rsid w:val="009A36B5"/>
    <w:rsid w:val="009A3C5F"/>
    <w:rsid w:val="009A4023"/>
    <w:rsid w:val="009A6316"/>
    <w:rsid w:val="009A6A81"/>
    <w:rsid w:val="009A7295"/>
    <w:rsid w:val="009A7447"/>
    <w:rsid w:val="009B01AE"/>
    <w:rsid w:val="009B0569"/>
    <w:rsid w:val="009B1416"/>
    <w:rsid w:val="009B160E"/>
    <w:rsid w:val="009B162E"/>
    <w:rsid w:val="009B1846"/>
    <w:rsid w:val="009B1A4A"/>
    <w:rsid w:val="009B23D0"/>
    <w:rsid w:val="009B2870"/>
    <w:rsid w:val="009B384F"/>
    <w:rsid w:val="009B3CF2"/>
    <w:rsid w:val="009B3DE0"/>
    <w:rsid w:val="009B494B"/>
    <w:rsid w:val="009B4D56"/>
    <w:rsid w:val="009B4F3C"/>
    <w:rsid w:val="009B506D"/>
    <w:rsid w:val="009B50C1"/>
    <w:rsid w:val="009B5FBF"/>
    <w:rsid w:val="009B61D5"/>
    <w:rsid w:val="009B6F3C"/>
    <w:rsid w:val="009B792F"/>
    <w:rsid w:val="009B7A13"/>
    <w:rsid w:val="009B7DF0"/>
    <w:rsid w:val="009C0082"/>
    <w:rsid w:val="009C0202"/>
    <w:rsid w:val="009C04B2"/>
    <w:rsid w:val="009C1C28"/>
    <w:rsid w:val="009C2083"/>
    <w:rsid w:val="009C2282"/>
    <w:rsid w:val="009C331F"/>
    <w:rsid w:val="009C3385"/>
    <w:rsid w:val="009C4488"/>
    <w:rsid w:val="009C4A42"/>
    <w:rsid w:val="009C5606"/>
    <w:rsid w:val="009C57E9"/>
    <w:rsid w:val="009C719F"/>
    <w:rsid w:val="009C784F"/>
    <w:rsid w:val="009C7986"/>
    <w:rsid w:val="009C7AB0"/>
    <w:rsid w:val="009C7E30"/>
    <w:rsid w:val="009D0849"/>
    <w:rsid w:val="009D14D2"/>
    <w:rsid w:val="009D153C"/>
    <w:rsid w:val="009D1CFE"/>
    <w:rsid w:val="009D1D31"/>
    <w:rsid w:val="009D1DAF"/>
    <w:rsid w:val="009D2650"/>
    <w:rsid w:val="009D29AE"/>
    <w:rsid w:val="009D30F0"/>
    <w:rsid w:val="009D418E"/>
    <w:rsid w:val="009D429E"/>
    <w:rsid w:val="009D4344"/>
    <w:rsid w:val="009D55B7"/>
    <w:rsid w:val="009D5947"/>
    <w:rsid w:val="009D5D25"/>
    <w:rsid w:val="009D613A"/>
    <w:rsid w:val="009D64C4"/>
    <w:rsid w:val="009D7125"/>
    <w:rsid w:val="009D7145"/>
    <w:rsid w:val="009D7D77"/>
    <w:rsid w:val="009E05E8"/>
    <w:rsid w:val="009E0C53"/>
    <w:rsid w:val="009E0FFE"/>
    <w:rsid w:val="009E1853"/>
    <w:rsid w:val="009E1FC3"/>
    <w:rsid w:val="009E4F8A"/>
    <w:rsid w:val="009E5303"/>
    <w:rsid w:val="009E59D0"/>
    <w:rsid w:val="009E6746"/>
    <w:rsid w:val="009E6BDF"/>
    <w:rsid w:val="009E6D05"/>
    <w:rsid w:val="009E7305"/>
    <w:rsid w:val="009E7771"/>
    <w:rsid w:val="009E7AC5"/>
    <w:rsid w:val="009E7C2D"/>
    <w:rsid w:val="009F0AAF"/>
    <w:rsid w:val="009F0BC2"/>
    <w:rsid w:val="009F1202"/>
    <w:rsid w:val="009F1605"/>
    <w:rsid w:val="009F169F"/>
    <w:rsid w:val="009F1F09"/>
    <w:rsid w:val="009F2142"/>
    <w:rsid w:val="009F2B34"/>
    <w:rsid w:val="009F2C12"/>
    <w:rsid w:val="009F2EFC"/>
    <w:rsid w:val="009F3FE9"/>
    <w:rsid w:val="009F49C9"/>
    <w:rsid w:val="009F4CB3"/>
    <w:rsid w:val="009F5380"/>
    <w:rsid w:val="009F5810"/>
    <w:rsid w:val="009F590A"/>
    <w:rsid w:val="009F5A44"/>
    <w:rsid w:val="009F5FB6"/>
    <w:rsid w:val="009F6046"/>
    <w:rsid w:val="009F6BC7"/>
    <w:rsid w:val="009F6C99"/>
    <w:rsid w:val="009F75E0"/>
    <w:rsid w:val="009F7756"/>
    <w:rsid w:val="00A0069A"/>
    <w:rsid w:val="00A01EA4"/>
    <w:rsid w:val="00A01FDE"/>
    <w:rsid w:val="00A028C0"/>
    <w:rsid w:val="00A02B53"/>
    <w:rsid w:val="00A02BCE"/>
    <w:rsid w:val="00A0314B"/>
    <w:rsid w:val="00A03CE2"/>
    <w:rsid w:val="00A040D5"/>
    <w:rsid w:val="00A042D4"/>
    <w:rsid w:val="00A04CAF"/>
    <w:rsid w:val="00A05713"/>
    <w:rsid w:val="00A068A4"/>
    <w:rsid w:val="00A06D05"/>
    <w:rsid w:val="00A06F9F"/>
    <w:rsid w:val="00A06FC6"/>
    <w:rsid w:val="00A071AF"/>
    <w:rsid w:val="00A0729F"/>
    <w:rsid w:val="00A07B65"/>
    <w:rsid w:val="00A07DFD"/>
    <w:rsid w:val="00A07E50"/>
    <w:rsid w:val="00A109A3"/>
    <w:rsid w:val="00A1104C"/>
    <w:rsid w:val="00A117FF"/>
    <w:rsid w:val="00A1291B"/>
    <w:rsid w:val="00A12BB7"/>
    <w:rsid w:val="00A12DFC"/>
    <w:rsid w:val="00A13C54"/>
    <w:rsid w:val="00A14285"/>
    <w:rsid w:val="00A146D0"/>
    <w:rsid w:val="00A1482B"/>
    <w:rsid w:val="00A149ED"/>
    <w:rsid w:val="00A14CE4"/>
    <w:rsid w:val="00A1511E"/>
    <w:rsid w:val="00A152DD"/>
    <w:rsid w:val="00A1548A"/>
    <w:rsid w:val="00A15C73"/>
    <w:rsid w:val="00A16C2F"/>
    <w:rsid w:val="00A17512"/>
    <w:rsid w:val="00A179AB"/>
    <w:rsid w:val="00A17AF5"/>
    <w:rsid w:val="00A20C9A"/>
    <w:rsid w:val="00A20ED0"/>
    <w:rsid w:val="00A20FDF"/>
    <w:rsid w:val="00A211A6"/>
    <w:rsid w:val="00A216BF"/>
    <w:rsid w:val="00A21E20"/>
    <w:rsid w:val="00A22332"/>
    <w:rsid w:val="00A22603"/>
    <w:rsid w:val="00A22901"/>
    <w:rsid w:val="00A2467B"/>
    <w:rsid w:val="00A24B47"/>
    <w:rsid w:val="00A256F5"/>
    <w:rsid w:val="00A25C4D"/>
    <w:rsid w:val="00A266E5"/>
    <w:rsid w:val="00A274B3"/>
    <w:rsid w:val="00A309A8"/>
    <w:rsid w:val="00A31AE6"/>
    <w:rsid w:val="00A32972"/>
    <w:rsid w:val="00A33356"/>
    <w:rsid w:val="00A33679"/>
    <w:rsid w:val="00A33F7E"/>
    <w:rsid w:val="00A34598"/>
    <w:rsid w:val="00A34AFF"/>
    <w:rsid w:val="00A3519C"/>
    <w:rsid w:val="00A354C4"/>
    <w:rsid w:val="00A35568"/>
    <w:rsid w:val="00A356C8"/>
    <w:rsid w:val="00A36464"/>
    <w:rsid w:val="00A367B3"/>
    <w:rsid w:val="00A36812"/>
    <w:rsid w:val="00A36B7C"/>
    <w:rsid w:val="00A36C6E"/>
    <w:rsid w:val="00A36EFE"/>
    <w:rsid w:val="00A37870"/>
    <w:rsid w:val="00A406E3"/>
    <w:rsid w:val="00A411DF"/>
    <w:rsid w:val="00A41F53"/>
    <w:rsid w:val="00A423F4"/>
    <w:rsid w:val="00A4331E"/>
    <w:rsid w:val="00A43422"/>
    <w:rsid w:val="00A444F7"/>
    <w:rsid w:val="00A44E45"/>
    <w:rsid w:val="00A45313"/>
    <w:rsid w:val="00A454F8"/>
    <w:rsid w:val="00A457AD"/>
    <w:rsid w:val="00A45BDD"/>
    <w:rsid w:val="00A4737A"/>
    <w:rsid w:val="00A47A1D"/>
    <w:rsid w:val="00A47ABF"/>
    <w:rsid w:val="00A503EC"/>
    <w:rsid w:val="00A518AB"/>
    <w:rsid w:val="00A51938"/>
    <w:rsid w:val="00A51950"/>
    <w:rsid w:val="00A51BBB"/>
    <w:rsid w:val="00A51FCC"/>
    <w:rsid w:val="00A52B4E"/>
    <w:rsid w:val="00A533A4"/>
    <w:rsid w:val="00A533AF"/>
    <w:rsid w:val="00A54015"/>
    <w:rsid w:val="00A5432E"/>
    <w:rsid w:val="00A5485F"/>
    <w:rsid w:val="00A54B51"/>
    <w:rsid w:val="00A54BDF"/>
    <w:rsid w:val="00A551FE"/>
    <w:rsid w:val="00A554FA"/>
    <w:rsid w:val="00A55FF7"/>
    <w:rsid w:val="00A566A1"/>
    <w:rsid w:val="00A56A5D"/>
    <w:rsid w:val="00A57A14"/>
    <w:rsid w:val="00A602AF"/>
    <w:rsid w:val="00A60956"/>
    <w:rsid w:val="00A60E62"/>
    <w:rsid w:val="00A61215"/>
    <w:rsid w:val="00A62198"/>
    <w:rsid w:val="00A62B62"/>
    <w:rsid w:val="00A62D65"/>
    <w:rsid w:val="00A63399"/>
    <w:rsid w:val="00A63924"/>
    <w:rsid w:val="00A63E19"/>
    <w:rsid w:val="00A642D4"/>
    <w:rsid w:val="00A6488A"/>
    <w:rsid w:val="00A6587B"/>
    <w:rsid w:val="00A65924"/>
    <w:rsid w:val="00A6649C"/>
    <w:rsid w:val="00A667C4"/>
    <w:rsid w:val="00A66E29"/>
    <w:rsid w:val="00A673CB"/>
    <w:rsid w:val="00A676C0"/>
    <w:rsid w:val="00A676F5"/>
    <w:rsid w:val="00A67840"/>
    <w:rsid w:val="00A67E8D"/>
    <w:rsid w:val="00A70F21"/>
    <w:rsid w:val="00A7217A"/>
    <w:rsid w:val="00A723B9"/>
    <w:rsid w:val="00A72517"/>
    <w:rsid w:val="00A72B5F"/>
    <w:rsid w:val="00A73629"/>
    <w:rsid w:val="00A73D3D"/>
    <w:rsid w:val="00A749C5"/>
    <w:rsid w:val="00A7501A"/>
    <w:rsid w:val="00A7501D"/>
    <w:rsid w:val="00A75187"/>
    <w:rsid w:val="00A7560A"/>
    <w:rsid w:val="00A75707"/>
    <w:rsid w:val="00A757FD"/>
    <w:rsid w:val="00A75997"/>
    <w:rsid w:val="00A75BB7"/>
    <w:rsid w:val="00A75FDC"/>
    <w:rsid w:val="00A77806"/>
    <w:rsid w:val="00A779D5"/>
    <w:rsid w:val="00A77FD0"/>
    <w:rsid w:val="00A80AA1"/>
    <w:rsid w:val="00A80AE2"/>
    <w:rsid w:val="00A80C3B"/>
    <w:rsid w:val="00A80E55"/>
    <w:rsid w:val="00A80EA6"/>
    <w:rsid w:val="00A814C7"/>
    <w:rsid w:val="00A81E4F"/>
    <w:rsid w:val="00A826CD"/>
    <w:rsid w:val="00A828A8"/>
    <w:rsid w:val="00A82A52"/>
    <w:rsid w:val="00A82BDD"/>
    <w:rsid w:val="00A82CE9"/>
    <w:rsid w:val="00A82F66"/>
    <w:rsid w:val="00A82FA9"/>
    <w:rsid w:val="00A8355A"/>
    <w:rsid w:val="00A8383E"/>
    <w:rsid w:val="00A83989"/>
    <w:rsid w:val="00A84004"/>
    <w:rsid w:val="00A8646B"/>
    <w:rsid w:val="00A8727B"/>
    <w:rsid w:val="00A87899"/>
    <w:rsid w:val="00A87A3A"/>
    <w:rsid w:val="00A9018C"/>
    <w:rsid w:val="00A901A1"/>
    <w:rsid w:val="00A90835"/>
    <w:rsid w:val="00A9098B"/>
    <w:rsid w:val="00A9199E"/>
    <w:rsid w:val="00A91C9E"/>
    <w:rsid w:val="00A92130"/>
    <w:rsid w:val="00A9251A"/>
    <w:rsid w:val="00A92739"/>
    <w:rsid w:val="00A93877"/>
    <w:rsid w:val="00A93988"/>
    <w:rsid w:val="00A94080"/>
    <w:rsid w:val="00A941C1"/>
    <w:rsid w:val="00A949CA"/>
    <w:rsid w:val="00A9566D"/>
    <w:rsid w:val="00A95C33"/>
    <w:rsid w:val="00A95D78"/>
    <w:rsid w:val="00A95F55"/>
    <w:rsid w:val="00A960D1"/>
    <w:rsid w:val="00A96F90"/>
    <w:rsid w:val="00A97783"/>
    <w:rsid w:val="00A97A87"/>
    <w:rsid w:val="00A97C82"/>
    <w:rsid w:val="00AA0321"/>
    <w:rsid w:val="00AA08AE"/>
    <w:rsid w:val="00AA1CFB"/>
    <w:rsid w:val="00AA1D71"/>
    <w:rsid w:val="00AA2536"/>
    <w:rsid w:val="00AA2860"/>
    <w:rsid w:val="00AA2D34"/>
    <w:rsid w:val="00AA3AA3"/>
    <w:rsid w:val="00AA4ADB"/>
    <w:rsid w:val="00AA4B71"/>
    <w:rsid w:val="00AA4CA5"/>
    <w:rsid w:val="00AA4E58"/>
    <w:rsid w:val="00AA5004"/>
    <w:rsid w:val="00AA5116"/>
    <w:rsid w:val="00AA570D"/>
    <w:rsid w:val="00AA6300"/>
    <w:rsid w:val="00AA66E7"/>
    <w:rsid w:val="00AA6706"/>
    <w:rsid w:val="00AA6C72"/>
    <w:rsid w:val="00AA6F0B"/>
    <w:rsid w:val="00AA7015"/>
    <w:rsid w:val="00AA7540"/>
    <w:rsid w:val="00AA788C"/>
    <w:rsid w:val="00AA79F1"/>
    <w:rsid w:val="00AA7ED6"/>
    <w:rsid w:val="00AB0156"/>
    <w:rsid w:val="00AB0953"/>
    <w:rsid w:val="00AB0FFA"/>
    <w:rsid w:val="00AB15FA"/>
    <w:rsid w:val="00AB19B6"/>
    <w:rsid w:val="00AB19F2"/>
    <w:rsid w:val="00AB1B09"/>
    <w:rsid w:val="00AB1DE5"/>
    <w:rsid w:val="00AB3C3C"/>
    <w:rsid w:val="00AB4ACD"/>
    <w:rsid w:val="00AB4F6D"/>
    <w:rsid w:val="00AB5254"/>
    <w:rsid w:val="00AB60F9"/>
    <w:rsid w:val="00AB61EC"/>
    <w:rsid w:val="00AB6B41"/>
    <w:rsid w:val="00AC0B29"/>
    <w:rsid w:val="00AC0E14"/>
    <w:rsid w:val="00AC0FC2"/>
    <w:rsid w:val="00AC201C"/>
    <w:rsid w:val="00AC2664"/>
    <w:rsid w:val="00AC2B7A"/>
    <w:rsid w:val="00AC2EFE"/>
    <w:rsid w:val="00AC3B66"/>
    <w:rsid w:val="00AC3E5C"/>
    <w:rsid w:val="00AC47F5"/>
    <w:rsid w:val="00AC483E"/>
    <w:rsid w:val="00AC4B59"/>
    <w:rsid w:val="00AC4E05"/>
    <w:rsid w:val="00AC500E"/>
    <w:rsid w:val="00AC5431"/>
    <w:rsid w:val="00AC5591"/>
    <w:rsid w:val="00AC5C2E"/>
    <w:rsid w:val="00AC5CAC"/>
    <w:rsid w:val="00AC5EE0"/>
    <w:rsid w:val="00AC634E"/>
    <w:rsid w:val="00AC6A2E"/>
    <w:rsid w:val="00AC6BCC"/>
    <w:rsid w:val="00AC6D66"/>
    <w:rsid w:val="00AC7188"/>
    <w:rsid w:val="00AC735A"/>
    <w:rsid w:val="00AC765C"/>
    <w:rsid w:val="00AC7806"/>
    <w:rsid w:val="00AC7F7D"/>
    <w:rsid w:val="00AD00E9"/>
    <w:rsid w:val="00AD021E"/>
    <w:rsid w:val="00AD063E"/>
    <w:rsid w:val="00AD1442"/>
    <w:rsid w:val="00AD19B8"/>
    <w:rsid w:val="00AD1AA3"/>
    <w:rsid w:val="00AD1E9A"/>
    <w:rsid w:val="00AD1FFF"/>
    <w:rsid w:val="00AD203E"/>
    <w:rsid w:val="00AD2130"/>
    <w:rsid w:val="00AD293C"/>
    <w:rsid w:val="00AD29CC"/>
    <w:rsid w:val="00AD3868"/>
    <w:rsid w:val="00AD38F6"/>
    <w:rsid w:val="00AD574D"/>
    <w:rsid w:val="00AD5E1F"/>
    <w:rsid w:val="00AD661B"/>
    <w:rsid w:val="00AD6646"/>
    <w:rsid w:val="00AD6CC1"/>
    <w:rsid w:val="00AD7564"/>
    <w:rsid w:val="00AD7B0B"/>
    <w:rsid w:val="00AD7FD3"/>
    <w:rsid w:val="00AE00F1"/>
    <w:rsid w:val="00AE0263"/>
    <w:rsid w:val="00AE0EE8"/>
    <w:rsid w:val="00AE1370"/>
    <w:rsid w:val="00AE13AE"/>
    <w:rsid w:val="00AE18FC"/>
    <w:rsid w:val="00AE1A44"/>
    <w:rsid w:val="00AE1DE9"/>
    <w:rsid w:val="00AE2027"/>
    <w:rsid w:val="00AE21E9"/>
    <w:rsid w:val="00AE26AC"/>
    <w:rsid w:val="00AE2E9A"/>
    <w:rsid w:val="00AE37FF"/>
    <w:rsid w:val="00AE4AE4"/>
    <w:rsid w:val="00AE540C"/>
    <w:rsid w:val="00AE7552"/>
    <w:rsid w:val="00AE7823"/>
    <w:rsid w:val="00AE7B07"/>
    <w:rsid w:val="00AE7CB9"/>
    <w:rsid w:val="00AF0DC5"/>
    <w:rsid w:val="00AF14C3"/>
    <w:rsid w:val="00AF171B"/>
    <w:rsid w:val="00AF1DA1"/>
    <w:rsid w:val="00AF21A4"/>
    <w:rsid w:val="00AF27FA"/>
    <w:rsid w:val="00AF3054"/>
    <w:rsid w:val="00AF36ED"/>
    <w:rsid w:val="00AF3BCD"/>
    <w:rsid w:val="00AF3BD0"/>
    <w:rsid w:val="00AF3C62"/>
    <w:rsid w:val="00AF4A69"/>
    <w:rsid w:val="00AF5039"/>
    <w:rsid w:val="00AF512D"/>
    <w:rsid w:val="00AF5198"/>
    <w:rsid w:val="00AF52A0"/>
    <w:rsid w:val="00AF5340"/>
    <w:rsid w:val="00AF5418"/>
    <w:rsid w:val="00AF5993"/>
    <w:rsid w:val="00AF5D13"/>
    <w:rsid w:val="00AF6C72"/>
    <w:rsid w:val="00AF6D8E"/>
    <w:rsid w:val="00AF7271"/>
    <w:rsid w:val="00AF771A"/>
    <w:rsid w:val="00AF7762"/>
    <w:rsid w:val="00B0020A"/>
    <w:rsid w:val="00B00A55"/>
    <w:rsid w:val="00B00F8D"/>
    <w:rsid w:val="00B010A4"/>
    <w:rsid w:val="00B01A2B"/>
    <w:rsid w:val="00B020F1"/>
    <w:rsid w:val="00B02BC3"/>
    <w:rsid w:val="00B02C88"/>
    <w:rsid w:val="00B02C99"/>
    <w:rsid w:val="00B032EA"/>
    <w:rsid w:val="00B03B40"/>
    <w:rsid w:val="00B03D57"/>
    <w:rsid w:val="00B04350"/>
    <w:rsid w:val="00B045C1"/>
    <w:rsid w:val="00B04E9E"/>
    <w:rsid w:val="00B05BE4"/>
    <w:rsid w:val="00B0640B"/>
    <w:rsid w:val="00B0659C"/>
    <w:rsid w:val="00B06A2D"/>
    <w:rsid w:val="00B06ADD"/>
    <w:rsid w:val="00B075FE"/>
    <w:rsid w:val="00B07ED7"/>
    <w:rsid w:val="00B10AD3"/>
    <w:rsid w:val="00B11109"/>
    <w:rsid w:val="00B11B93"/>
    <w:rsid w:val="00B11F50"/>
    <w:rsid w:val="00B1252E"/>
    <w:rsid w:val="00B1263F"/>
    <w:rsid w:val="00B12AD5"/>
    <w:rsid w:val="00B138C3"/>
    <w:rsid w:val="00B145D3"/>
    <w:rsid w:val="00B149E0"/>
    <w:rsid w:val="00B15529"/>
    <w:rsid w:val="00B16250"/>
    <w:rsid w:val="00B16425"/>
    <w:rsid w:val="00B171A7"/>
    <w:rsid w:val="00B1768E"/>
    <w:rsid w:val="00B204DD"/>
    <w:rsid w:val="00B2086D"/>
    <w:rsid w:val="00B2088F"/>
    <w:rsid w:val="00B210A0"/>
    <w:rsid w:val="00B210FA"/>
    <w:rsid w:val="00B21674"/>
    <w:rsid w:val="00B2168E"/>
    <w:rsid w:val="00B21A9B"/>
    <w:rsid w:val="00B21C93"/>
    <w:rsid w:val="00B22506"/>
    <w:rsid w:val="00B22D88"/>
    <w:rsid w:val="00B23140"/>
    <w:rsid w:val="00B232F6"/>
    <w:rsid w:val="00B23E38"/>
    <w:rsid w:val="00B23EE9"/>
    <w:rsid w:val="00B2433D"/>
    <w:rsid w:val="00B24367"/>
    <w:rsid w:val="00B254CC"/>
    <w:rsid w:val="00B26D6B"/>
    <w:rsid w:val="00B26E06"/>
    <w:rsid w:val="00B27AB0"/>
    <w:rsid w:val="00B27B3F"/>
    <w:rsid w:val="00B27D4F"/>
    <w:rsid w:val="00B27EE8"/>
    <w:rsid w:val="00B300E6"/>
    <w:rsid w:val="00B30600"/>
    <w:rsid w:val="00B30A2F"/>
    <w:rsid w:val="00B315E6"/>
    <w:rsid w:val="00B31BF9"/>
    <w:rsid w:val="00B322A8"/>
    <w:rsid w:val="00B32E6E"/>
    <w:rsid w:val="00B33433"/>
    <w:rsid w:val="00B33CA8"/>
    <w:rsid w:val="00B34059"/>
    <w:rsid w:val="00B3407E"/>
    <w:rsid w:val="00B3439F"/>
    <w:rsid w:val="00B3467A"/>
    <w:rsid w:val="00B352A6"/>
    <w:rsid w:val="00B3564D"/>
    <w:rsid w:val="00B357FF"/>
    <w:rsid w:val="00B3724E"/>
    <w:rsid w:val="00B372A5"/>
    <w:rsid w:val="00B405F2"/>
    <w:rsid w:val="00B412F4"/>
    <w:rsid w:val="00B41319"/>
    <w:rsid w:val="00B413F0"/>
    <w:rsid w:val="00B4192C"/>
    <w:rsid w:val="00B42543"/>
    <w:rsid w:val="00B42556"/>
    <w:rsid w:val="00B434AD"/>
    <w:rsid w:val="00B43D9E"/>
    <w:rsid w:val="00B43E74"/>
    <w:rsid w:val="00B454E3"/>
    <w:rsid w:val="00B4625F"/>
    <w:rsid w:val="00B462BD"/>
    <w:rsid w:val="00B4780D"/>
    <w:rsid w:val="00B5004C"/>
    <w:rsid w:val="00B50970"/>
    <w:rsid w:val="00B51375"/>
    <w:rsid w:val="00B5299F"/>
    <w:rsid w:val="00B53195"/>
    <w:rsid w:val="00B53D23"/>
    <w:rsid w:val="00B541DD"/>
    <w:rsid w:val="00B547B7"/>
    <w:rsid w:val="00B54D3D"/>
    <w:rsid w:val="00B557F0"/>
    <w:rsid w:val="00B55B03"/>
    <w:rsid w:val="00B55B1B"/>
    <w:rsid w:val="00B567AD"/>
    <w:rsid w:val="00B56CC8"/>
    <w:rsid w:val="00B57905"/>
    <w:rsid w:val="00B57F47"/>
    <w:rsid w:val="00B61653"/>
    <w:rsid w:val="00B62066"/>
    <w:rsid w:val="00B62639"/>
    <w:rsid w:val="00B62671"/>
    <w:rsid w:val="00B62D3B"/>
    <w:rsid w:val="00B62D68"/>
    <w:rsid w:val="00B63962"/>
    <w:rsid w:val="00B64030"/>
    <w:rsid w:val="00B64210"/>
    <w:rsid w:val="00B649BF"/>
    <w:rsid w:val="00B64CA1"/>
    <w:rsid w:val="00B650EC"/>
    <w:rsid w:val="00B654DD"/>
    <w:rsid w:val="00B657FC"/>
    <w:rsid w:val="00B65959"/>
    <w:rsid w:val="00B659E8"/>
    <w:rsid w:val="00B65F0A"/>
    <w:rsid w:val="00B66C92"/>
    <w:rsid w:val="00B66D66"/>
    <w:rsid w:val="00B67039"/>
    <w:rsid w:val="00B70901"/>
    <w:rsid w:val="00B70BD8"/>
    <w:rsid w:val="00B73865"/>
    <w:rsid w:val="00B73994"/>
    <w:rsid w:val="00B73C31"/>
    <w:rsid w:val="00B74129"/>
    <w:rsid w:val="00B743D5"/>
    <w:rsid w:val="00B75257"/>
    <w:rsid w:val="00B75278"/>
    <w:rsid w:val="00B7568F"/>
    <w:rsid w:val="00B759A7"/>
    <w:rsid w:val="00B760D0"/>
    <w:rsid w:val="00B77815"/>
    <w:rsid w:val="00B77ADB"/>
    <w:rsid w:val="00B804F2"/>
    <w:rsid w:val="00B80602"/>
    <w:rsid w:val="00B80F8B"/>
    <w:rsid w:val="00B81037"/>
    <w:rsid w:val="00B82323"/>
    <w:rsid w:val="00B82A42"/>
    <w:rsid w:val="00B8318D"/>
    <w:rsid w:val="00B8380C"/>
    <w:rsid w:val="00B83CC2"/>
    <w:rsid w:val="00B83EA1"/>
    <w:rsid w:val="00B83F4F"/>
    <w:rsid w:val="00B843A8"/>
    <w:rsid w:val="00B84D37"/>
    <w:rsid w:val="00B84D45"/>
    <w:rsid w:val="00B84F29"/>
    <w:rsid w:val="00B855C3"/>
    <w:rsid w:val="00B85976"/>
    <w:rsid w:val="00B85C16"/>
    <w:rsid w:val="00B8622A"/>
    <w:rsid w:val="00B862EA"/>
    <w:rsid w:val="00B8689A"/>
    <w:rsid w:val="00B87B87"/>
    <w:rsid w:val="00B904C6"/>
    <w:rsid w:val="00B907D8"/>
    <w:rsid w:val="00B90B46"/>
    <w:rsid w:val="00B91ECB"/>
    <w:rsid w:val="00B9202D"/>
    <w:rsid w:val="00B92258"/>
    <w:rsid w:val="00B9294B"/>
    <w:rsid w:val="00B93913"/>
    <w:rsid w:val="00B939B8"/>
    <w:rsid w:val="00B93A3A"/>
    <w:rsid w:val="00B93EE5"/>
    <w:rsid w:val="00B93FA7"/>
    <w:rsid w:val="00B940F0"/>
    <w:rsid w:val="00B946D9"/>
    <w:rsid w:val="00B94BC2"/>
    <w:rsid w:val="00B94DD6"/>
    <w:rsid w:val="00B95484"/>
    <w:rsid w:val="00B969BC"/>
    <w:rsid w:val="00B96B95"/>
    <w:rsid w:val="00B9706F"/>
    <w:rsid w:val="00B97312"/>
    <w:rsid w:val="00B977D6"/>
    <w:rsid w:val="00BA0A32"/>
    <w:rsid w:val="00BA1260"/>
    <w:rsid w:val="00BA12CD"/>
    <w:rsid w:val="00BA17F8"/>
    <w:rsid w:val="00BA1911"/>
    <w:rsid w:val="00BA1B2C"/>
    <w:rsid w:val="00BA25EC"/>
    <w:rsid w:val="00BA272B"/>
    <w:rsid w:val="00BA2936"/>
    <w:rsid w:val="00BA2FC9"/>
    <w:rsid w:val="00BA30CD"/>
    <w:rsid w:val="00BA3D04"/>
    <w:rsid w:val="00BA46E8"/>
    <w:rsid w:val="00BA4BBC"/>
    <w:rsid w:val="00BA5539"/>
    <w:rsid w:val="00BA55A7"/>
    <w:rsid w:val="00BA5629"/>
    <w:rsid w:val="00BA5ACA"/>
    <w:rsid w:val="00BA64AA"/>
    <w:rsid w:val="00BA68C7"/>
    <w:rsid w:val="00BA6E1A"/>
    <w:rsid w:val="00BA6F7A"/>
    <w:rsid w:val="00BA701A"/>
    <w:rsid w:val="00BA7716"/>
    <w:rsid w:val="00BA7853"/>
    <w:rsid w:val="00BA7968"/>
    <w:rsid w:val="00BB0B22"/>
    <w:rsid w:val="00BB0F1A"/>
    <w:rsid w:val="00BB110F"/>
    <w:rsid w:val="00BB2069"/>
    <w:rsid w:val="00BB227F"/>
    <w:rsid w:val="00BB26E6"/>
    <w:rsid w:val="00BB34DF"/>
    <w:rsid w:val="00BB4C21"/>
    <w:rsid w:val="00BB53C3"/>
    <w:rsid w:val="00BB5483"/>
    <w:rsid w:val="00BB5D3C"/>
    <w:rsid w:val="00BB624F"/>
    <w:rsid w:val="00BB6484"/>
    <w:rsid w:val="00BB689C"/>
    <w:rsid w:val="00BB6BDD"/>
    <w:rsid w:val="00BB7C2F"/>
    <w:rsid w:val="00BC073E"/>
    <w:rsid w:val="00BC0B28"/>
    <w:rsid w:val="00BC0DCB"/>
    <w:rsid w:val="00BC13F9"/>
    <w:rsid w:val="00BC1A21"/>
    <w:rsid w:val="00BC2C4E"/>
    <w:rsid w:val="00BC39BC"/>
    <w:rsid w:val="00BC43F2"/>
    <w:rsid w:val="00BC46C7"/>
    <w:rsid w:val="00BC4AC3"/>
    <w:rsid w:val="00BC4E6A"/>
    <w:rsid w:val="00BC4E74"/>
    <w:rsid w:val="00BC6202"/>
    <w:rsid w:val="00BC6B87"/>
    <w:rsid w:val="00BC6D67"/>
    <w:rsid w:val="00BC6EC8"/>
    <w:rsid w:val="00BC72FF"/>
    <w:rsid w:val="00BD0431"/>
    <w:rsid w:val="00BD0F96"/>
    <w:rsid w:val="00BD1A67"/>
    <w:rsid w:val="00BD1DED"/>
    <w:rsid w:val="00BD1EF4"/>
    <w:rsid w:val="00BD1FE5"/>
    <w:rsid w:val="00BD2067"/>
    <w:rsid w:val="00BD2122"/>
    <w:rsid w:val="00BD25B2"/>
    <w:rsid w:val="00BD2983"/>
    <w:rsid w:val="00BD2A32"/>
    <w:rsid w:val="00BD2AAF"/>
    <w:rsid w:val="00BD3013"/>
    <w:rsid w:val="00BD4656"/>
    <w:rsid w:val="00BD4B10"/>
    <w:rsid w:val="00BD4E97"/>
    <w:rsid w:val="00BD5D8C"/>
    <w:rsid w:val="00BD69DF"/>
    <w:rsid w:val="00BD7034"/>
    <w:rsid w:val="00BD7176"/>
    <w:rsid w:val="00BD72E6"/>
    <w:rsid w:val="00BD7CCE"/>
    <w:rsid w:val="00BE051F"/>
    <w:rsid w:val="00BE0845"/>
    <w:rsid w:val="00BE0C4E"/>
    <w:rsid w:val="00BE1587"/>
    <w:rsid w:val="00BE1FDA"/>
    <w:rsid w:val="00BE2004"/>
    <w:rsid w:val="00BE20DA"/>
    <w:rsid w:val="00BE233F"/>
    <w:rsid w:val="00BE23D9"/>
    <w:rsid w:val="00BE257E"/>
    <w:rsid w:val="00BE277D"/>
    <w:rsid w:val="00BE3D88"/>
    <w:rsid w:val="00BE4DD8"/>
    <w:rsid w:val="00BE5A29"/>
    <w:rsid w:val="00BE5E69"/>
    <w:rsid w:val="00BE6101"/>
    <w:rsid w:val="00BE65DA"/>
    <w:rsid w:val="00BE68AB"/>
    <w:rsid w:val="00BE6BB7"/>
    <w:rsid w:val="00BE7065"/>
    <w:rsid w:val="00BF09E6"/>
    <w:rsid w:val="00BF133E"/>
    <w:rsid w:val="00BF17EA"/>
    <w:rsid w:val="00BF1C59"/>
    <w:rsid w:val="00BF1F6D"/>
    <w:rsid w:val="00BF23BB"/>
    <w:rsid w:val="00BF247E"/>
    <w:rsid w:val="00BF24AE"/>
    <w:rsid w:val="00BF2E48"/>
    <w:rsid w:val="00BF30BC"/>
    <w:rsid w:val="00BF321F"/>
    <w:rsid w:val="00BF32A3"/>
    <w:rsid w:val="00BF333F"/>
    <w:rsid w:val="00BF4528"/>
    <w:rsid w:val="00BF478D"/>
    <w:rsid w:val="00BF5A80"/>
    <w:rsid w:val="00BF5AC3"/>
    <w:rsid w:val="00BF5BA8"/>
    <w:rsid w:val="00BF5F4F"/>
    <w:rsid w:val="00BF6382"/>
    <w:rsid w:val="00BF6F26"/>
    <w:rsid w:val="00BF7070"/>
    <w:rsid w:val="00C0013A"/>
    <w:rsid w:val="00C004FB"/>
    <w:rsid w:val="00C0063E"/>
    <w:rsid w:val="00C01963"/>
    <w:rsid w:val="00C01A0C"/>
    <w:rsid w:val="00C01B94"/>
    <w:rsid w:val="00C034B9"/>
    <w:rsid w:val="00C03557"/>
    <w:rsid w:val="00C03777"/>
    <w:rsid w:val="00C038BD"/>
    <w:rsid w:val="00C04047"/>
    <w:rsid w:val="00C05665"/>
    <w:rsid w:val="00C05986"/>
    <w:rsid w:val="00C06AE1"/>
    <w:rsid w:val="00C06B64"/>
    <w:rsid w:val="00C06ECC"/>
    <w:rsid w:val="00C074D2"/>
    <w:rsid w:val="00C077A7"/>
    <w:rsid w:val="00C1027E"/>
    <w:rsid w:val="00C10918"/>
    <w:rsid w:val="00C114DB"/>
    <w:rsid w:val="00C11685"/>
    <w:rsid w:val="00C11C19"/>
    <w:rsid w:val="00C13385"/>
    <w:rsid w:val="00C13A76"/>
    <w:rsid w:val="00C13EB1"/>
    <w:rsid w:val="00C146C2"/>
    <w:rsid w:val="00C14805"/>
    <w:rsid w:val="00C153B2"/>
    <w:rsid w:val="00C1625B"/>
    <w:rsid w:val="00C1653D"/>
    <w:rsid w:val="00C1667B"/>
    <w:rsid w:val="00C16EE1"/>
    <w:rsid w:val="00C170FC"/>
    <w:rsid w:val="00C20C33"/>
    <w:rsid w:val="00C20C57"/>
    <w:rsid w:val="00C20DEA"/>
    <w:rsid w:val="00C21C43"/>
    <w:rsid w:val="00C22211"/>
    <w:rsid w:val="00C22799"/>
    <w:rsid w:val="00C236D6"/>
    <w:rsid w:val="00C237A3"/>
    <w:rsid w:val="00C23912"/>
    <w:rsid w:val="00C23EB0"/>
    <w:rsid w:val="00C23F74"/>
    <w:rsid w:val="00C2457F"/>
    <w:rsid w:val="00C248C9"/>
    <w:rsid w:val="00C24B38"/>
    <w:rsid w:val="00C24D58"/>
    <w:rsid w:val="00C25006"/>
    <w:rsid w:val="00C2538E"/>
    <w:rsid w:val="00C25C5B"/>
    <w:rsid w:val="00C25EE1"/>
    <w:rsid w:val="00C260FA"/>
    <w:rsid w:val="00C26625"/>
    <w:rsid w:val="00C26665"/>
    <w:rsid w:val="00C26AAC"/>
    <w:rsid w:val="00C26B22"/>
    <w:rsid w:val="00C26F08"/>
    <w:rsid w:val="00C26FBA"/>
    <w:rsid w:val="00C26FD2"/>
    <w:rsid w:val="00C30743"/>
    <w:rsid w:val="00C3117B"/>
    <w:rsid w:val="00C3168A"/>
    <w:rsid w:val="00C31B85"/>
    <w:rsid w:val="00C3271D"/>
    <w:rsid w:val="00C33409"/>
    <w:rsid w:val="00C334C6"/>
    <w:rsid w:val="00C33D06"/>
    <w:rsid w:val="00C34207"/>
    <w:rsid w:val="00C346A4"/>
    <w:rsid w:val="00C34E7B"/>
    <w:rsid w:val="00C34F65"/>
    <w:rsid w:val="00C3504D"/>
    <w:rsid w:val="00C35247"/>
    <w:rsid w:val="00C3538F"/>
    <w:rsid w:val="00C36134"/>
    <w:rsid w:val="00C36F09"/>
    <w:rsid w:val="00C37464"/>
    <w:rsid w:val="00C374D4"/>
    <w:rsid w:val="00C3754E"/>
    <w:rsid w:val="00C375C4"/>
    <w:rsid w:val="00C37E4F"/>
    <w:rsid w:val="00C402FC"/>
    <w:rsid w:val="00C40903"/>
    <w:rsid w:val="00C40C81"/>
    <w:rsid w:val="00C40CF8"/>
    <w:rsid w:val="00C41077"/>
    <w:rsid w:val="00C41ECA"/>
    <w:rsid w:val="00C42993"/>
    <w:rsid w:val="00C42CF7"/>
    <w:rsid w:val="00C42F9C"/>
    <w:rsid w:val="00C43301"/>
    <w:rsid w:val="00C4412E"/>
    <w:rsid w:val="00C4420A"/>
    <w:rsid w:val="00C44D51"/>
    <w:rsid w:val="00C450DC"/>
    <w:rsid w:val="00C453BF"/>
    <w:rsid w:val="00C45A59"/>
    <w:rsid w:val="00C466A8"/>
    <w:rsid w:val="00C47ADE"/>
    <w:rsid w:val="00C47AE1"/>
    <w:rsid w:val="00C47DC9"/>
    <w:rsid w:val="00C5167D"/>
    <w:rsid w:val="00C525F2"/>
    <w:rsid w:val="00C52F06"/>
    <w:rsid w:val="00C53DA7"/>
    <w:rsid w:val="00C54035"/>
    <w:rsid w:val="00C557B7"/>
    <w:rsid w:val="00C55DC3"/>
    <w:rsid w:val="00C56F7C"/>
    <w:rsid w:val="00C571EC"/>
    <w:rsid w:val="00C579F4"/>
    <w:rsid w:val="00C60978"/>
    <w:rsid w:val="00C60B29"/>
    <w:rsid w:val="00C60CD9"/>
    <w:rsid w:val="00C610D7"/>
    <w:rsid w:val="00C6145D"/>
    <w:rsid w:val="00C6184D"/>
    <w:rsid w:val="00C619BE"/>
    <w:rsid w:val="00C61B15"/>
    <w:rsid w:val="00C62521"/>
    <w:rsid w:val="00C62820"/>
    <w:rsid w:val="00C62B37"/>
    <w:rsid w:val="00C648F7"/>
    <w:rsid w:val="00C64B61"/>
    <w:rsid w:val="00C64C18"/>
    <w:rsid w:val="00C65660"/>
    <w:rsid w:val="00C65F28"/>
    <w:rsid w:val="00C66239"/>
    <w:rsid w:val="00C667B5"/>
    <w:rsid w:val="00C66A8E"/>
    <w:rsid w:val="00C674FA"/>
    <w:rsid w:val="00C6770F"/>
    <w:rsid w:val="00C678B1"/>
    <w:rsid w:val="00C67A34"/>
    <w:rsid w:val="00C67DCF"/>
    <w:rsid w:val="00C70750"/>
    <w:rsid w:val="00C71B95"/>
    <w:rsid w:val="00C7207D"/>
    <w:rsid w:val="00C724F7"/>
    <w:rsid w:val="00C72C25"/>
    <w:rsid w:val="00C733B0"/>
    <w:rsid w:val="00C738A1"/>
    <w:rsid w:val="00C74067"/>
    <w:rsid w:val="00C74317"/>
    <w:rsid w:val="00C74364"/>
    <w:rsid w:val="00C7464E"/>
    <w:rsid w:val="00C74E94"/>
    <w:rsid w:val="00C74EBB"/>
    <w:rsid w:val="00C75807"/>
    <w:rsid w:val="00C76914"/>
    <w:rsid w:val="00C774CE"/>
    <w:rsid w:val="00C77568"/>
    <w:rsid w:val="00C77701"/>
    <w:rsid w:val="00C77CCF"/>
    <w:rsid w:val="00C81E1B"/>
    <w:rsid w:val="00C82107"/>
    <w:rsid w:val="00C82109"/>
    <w:rsid w:val="00C82225"/>
    <w:rsid w:val="00C82F85"/>
    <w:rsid w:val="00C836B8"/>
    <w:rsid w:val="00C83781"/>
    <w:rsid w:val="00C83815"/>
    <w:rsid w:val="00C83844"/>
    <w:rsid w:val="00C83ACA"/>
    <w:rsid w:val="00C83E84"/>
    <w:rsid w:val="00C8433B"/>
    <w:rsid w:val="00C8466F"/>
    <w:rsid w:val="00C8467E"/>
    <w:rsid w:val="00C87B15"/>
    <w:rsid w:val="00C87C74"/>
    <w:rsid w:val="00C87F0C"/>
    <w:rsid w:val="00C90118"/>
    <w:rsid w:val="00C90394"/>
    <w:rsid w:val="00C90CAC"/>
    <w:rsid w:val="00C91565"/>
    <w:rsid w:val="00C92B65"/>
    <w:rsid w:val="00C92D25"/>
    <w:rsid w:val="00C9318D"/>
    <w:rsid w:val="00C9452F"/>
    <w:rsid w:val="00C963B5"/>
    <w:rsid w:val="00C968FF"/>
    <w:rsid w:val="00C96F30"/>
    <w:rsid w:val="00C971F7"/>
    <w:rsid w:val="00C97D88"/>
    <w:rsid w:val="00CA016F"/>
    <w:rsid w:val="00CA1C20"/>
    <w:rsid w:val="00CA2130"/>
    <w:rsid w:val="00CA297E"/>
    <w:rsid w:val="00CA2A38"/>
    <w:rsid w:val="00CA2A7B"/>
    <w:rsid w:val="00CA2CA5"/>
    <w:rsid w:val="00CA2F9B"/>
    <w:rsid w:val="00CA4304"/>
    <w:rsid w:val="00CA56B5"/>
    <w:rsid w:val="00CA5A8F"/>
    <w:rsid w:val="00CA5DF5"/>
    <w:rsid w:val="00CA675C"/>
    <w:rsid w:val="00CA7356"/>
    <w:rsid w:val="00CB019D"/>
    <w:rsid w:val="00CB0519"/>
    <w:rsid w:val="00CB0BA7"/>
    <w:rsid w:val="00CB1046"/>
    <w:rsid w:val="00CB1140"/>
    <w:rsid w:val="00CB153B"/>
    <w:rsid w:val="00CB1552"/>
    <w:rsid w:val="00CB1817"/>
    <w:rsid w:val="00CB2105"/>
    <w:rsid w:val="00CB24DF"/>
    <w:rsid w:val="00CB26BC"/>
    <w:rsid w:val="00CB2E7B"/>
    <w:rsid w:val="00CB3B44"/>
    <w:rsid w:val="00CB435F"/>
    <w:rsid w:val="00CB44B6"/>
    <w:rsid w:val="00CB45E8"/>
    <w:rsid w:val="00CB4C44"/>
    <w:rsid w:val="00CB4D87"/>
    <w:rsid w:val="00CB5151"/>
    <w:rsid w:val="00CB54BE"/>
    <w:rsid w:val="00CB584D"/>
    <w:rsid w:val="00CB6395"/>
    <w:rsid w:val="00CB63D3"/>
    <w:rsid w:val="00CB71F8"/>
    <w:rsid w:val="00CB7F78"/>
    <w:rsid w:val="00CC021E"/>
    <w:rsid w:val="00CC154C"/>
    <w:rsid w:val="00CC19CE"/>
    <w:rsid w:val="00CC1F43"/>
    <w:rsid w:val="00CC24DB"/>
    <w:rsid w:val="00CC30DF"/>
    <w:rsid w:val="00CC3322"/>
    <w:rsid w:val="00CC34B4"/>
    <w:rsid w:val="00CC350B"/>
    <w:rsid w:val="00CC3D7C"/>
    <w:rsid w:val="00CC3F55"/>
    <w:rsid w:val="00CC437B"/>
    <w:rsid w:val="00CC45F3"/>
    <w:rsid w:val="00CC46EA"/>
    <w:rsid w:val="00CC5178"/>
    <w:rsid w:val="00CC5ED5"/>
    <w:rsid w:val="00CC63B4"/>
    <w:rsid w:val="00CC69B9"/>
    <w:rsid w:val="00CC756C"/>
    <w:rsid w:val="00CC7AB2"/>
    <w:rsid w:val="00CD04B7"/>
    <w:rsid w:val="00CD055F"/>
    <w:rsid w:val="00CD09B3"/>
    <w:rsid w:val="00CD0A5C"/>
    <w:rsid w:val="00CD0B5F"/>
    <w:rsid w:val="00CD0F70"/>
    <w:rsid w:val="00CD131D"/>
    <w:rsid w:val="00CD1A38"/>
    <w:rsid w:val="00CD20AA"/>
    <w:rsid w:val="00CD2119"/>
    <w:rsid w:val="00CD222A"/>
    <w:rsid w:val="00CD25A9"/>
    <w:rsid w:val="00CD2B30"/>
    <w:rsid w:val="00CD4810"/>
    <w:rsid w:val="00CD4D0F"/>
    <w:rsid w:val="00CD5915"/>
    <w:rsid w:val="00CD63A3"/>
    <w:rsid w:val="00CD747A"/>
    <w:rsid w:val="00CD7967"/>
    <w:rsid w:val="00CE069C"/>
    <w:rsid w:val="00CE06AF"/>
    <w:rsid w:val="00CE09CA"/>
    <w:rsid w:val="00CE0D49"/>
    <w:rsid w:val="00CE13B4"/>
    <w:rsid w:val="00CE1A6A"/>
    <w:rsid w:val="00CE23BF"/>
    <w:rsid w:val="00CE289C"/>
    <w:rsid w:val="00CE3419"/>
    <w:rsid w:val="00CE3D16"/>
    <w:rsid w:val="00CE40E9"/>
    <w:rsid w:val="00CE446E"/>
    <w:rsid w:val="00CE4A0A"/>
    <w:rsid w:val="00CE4BD0"/>
    <w:rsid w:val="00CE4D1F"/>
    <w:rsid w:val="00CE5015"/>
    <w:rsid w:val="00CE5123"/>
    <w:rsid w:val="00CE52DC"/>
    <w:rsid w:val="00CE5302"/>
    <w:rsid w:val="00CE5381"/>
    <w:rsid w:val="00CE550B"/>
    <w:rsid w:val="00CE5560"/>
    <w:rsid w:val="00CE5A90"/>
    <w:rsid w:val="00CE5FDC"/>
    <w:rsid w:val="00CE6813"/>
    <w:rsid w:val="00CE6EF1"/>
    <w:rsid w:val="00CE7315"/>
    <w:rsid w:val="00CE7866"/>
    <w:rsid w:val="00CF0020"/>
    <w:rsid w:val="00CF03DF"/>
    <w:rsid w:val="00CF0E8E"/>
    <w:rsid w:val="00CF1563"/>
    <w:rsid w:val="00CF1C55"/>
    <w:rsid w:val="00CF2269"/>
    <w:rsid w:val="00CF231C"/>
    <w:rsid w:val="00CF2C3E"/>
    <w:rsid w:val="00CF3030"/>
    <w:rsid w:val="00CF33B4"/>
    <w:rsid w:val="00CF376D"/>
    <w:rsid w:val="00CF3ADC"/>
    <w:rsid w:val="00CF3D14"/>
    <w:rsid w:val="00CF4AAB"/>
    <w:rsid w:val="00CF4DFA"/>
    <w:rsid w:val="00CF4E7B"/>
    <w:rsid w:val="00CF5595"/>
    <w:rsid w:val="00CF633A"/>
    <w:rsid w:val="00CF6504"/>
    <w:rsid w:val="00CF66A4"/>
    <w:rsid w:val="00CF6AB2"/>
    <w:rsid w:val="00CF6ADC"/>
    <w:rsid w:val="00D00768"/>
    <w:rsid w:val="00D007C6"/>
    <w:rsid w:val="00D00C94"/>
    <w:rsid w:val="00D012AA"/>
    <w:rsid w:val="00D01F72"/>
    <w:rsid w:val="00D023EE"/>
    <w:rsid w:val="00D026FE"/>
    <w:rsid w:val="00D02AB4"/>
    <w:rsid w:val="00D03DD6"/>
    <w:rsid w:val="00D045DC"/>
    <w:rsid w:val="00D04F6C"/>
    <w:rsid w:val="00D05064"/>
    <w:rsid w:val="00D05BD8"/>
    <w:rsid w:val="00D060D2"/>
    <w:rsid w:val="00D063A9"/>
    <w:rsid w:val="00D07188"/>
    <w:rsid w:val="00D0752B"/>
    <w:rsid w:val="00D0754F"/>
    <w:rsid w:val="00D0768C"/>
    <w:rsid w:val="00D07875"/>
    <w:rsid w:val="00D07FDA"/>
    <w:rsid w:val="00D10235"/>
    <w:rsid w:val="00D10D84"/>
    <w:rsid w:val="00D10F6F"/>
    <w:rsid w:val="00D11F96"/>
    <w:rsid w:val="00D123D7"/>
    <w:rsid w:val="00D12BE6"/>
    <w:rsid w:val="00D1375C"/>
    <w:rsid w:val="00D14475"/>
    <w:rsid w:val="00D14777"/>
    <w:rsid w:val="00D156FE"/>
    <w:rsid w:val="00D15C0B"/>
    <w:rsid w:val="00D15C46"/>
    <w:rsid w:val="00D16042"/>
    <w:rsid w:val="00D163FD"/>
    <w:rsid w:val="00D16444"/>
    <w:rsid w:val="00D16B30"/>
    <w:rsid w:val="00D16B6E"/>
    <w:rsid w:val="00D170BF"/>
    <w:rsid w:val="00D170E0"/>
    <w:rsid w:val="00D17867"/>
    <w:rsid w:val="00D17F24"/>
    <w:rsid w:val="00D20D6D"/>
    <w:rsid w:val="00D210D2"/>
    <w:rsid w:val="00D21108"/>
    <w:rsid w:val="00D2112D"/>
    <w:rsid w:val="00D216B4"/>
    <w:rsid w:val="00D226C5"/>
    <w:rsid w:val="00D236FF"/>
    <w:rsid w:val="00D23778"/>
    <w:rsid w:val="00D23B3D"/>
    <w:rsid w:val="00D23F74"/>
    <w:rsid w:val="00D24606"/>
    <w:rsid w:val="00D248C2"/>
    <w:rsid w:val="00D26FC7"/>
    <w:rsid w:val="00D27BDD"/>
    <w:rsid w:val="00D27D76"/>
    <w:rsid w:val="00D27F63"/>
    <w:rsid w:val="00D304FC"/>
    <w:rsid w:val="00D30529"/>
    <w:rsid w:val="00D30BA2"/>
    <w:rsid w:val="00D31DEE"/>
    <w:rsid w:val="00D32337"/>
    <w:rsid w:val="00D32EE3"/>
    <w:rsid w:val="00D34EEA"/>
    <w:rsid w:val="00D357AF"/>
    <w:rsid w:val="00D36CD8"/>
    <w:rsid w:val="00D37714"/>
    <w:rsid w:val="00D37809"/>
    <w:rsid w:val="00D3780F"/>
    <w:rsid w:val="00D402DF"/>
    <w:rsid w:val="00D40D6B"/>
    <w:rsid w:val="00D41016"/>
    <w:rsid w:val="00D4133E"/>
    <w:rsid w:val="00D41D3B"/>
    <w:rsid w:val="00D4204A"/>
    <w:rsid w:val="00D42321"/>
    <w:rsid w:val="00D42DE1"/>
    <w:rsid w:val="00D42DE3"/>
    <w:rsid w:val="00D4380B"/>
    <w:rsid w:val="00D438DF"/>
    <w:rsid w:val="00D43A75"/>
    <w:rsid w:val="00D43E31"/>
    <w:rsid w:val="00D443E9"/>
    <w:rsid w:val="00D44BDD"/>
    <w:rsid w:val="00D44C8F"/>
    <w:rsid w:val="00D450BB"/>
    <w:rsid w:val="00D45525"/>
    <w:rsid w:val="00D46DB6"/>
    <w:rsid w:val="00D474CD"/>
    <w:rsid w:val="00D512F0"/>
    <w:rsid w:val="00D519D3"/>
    <w:rsid w:val="00D51BB4"/>
    <w:rsid w:val="00D51D03"/>
    <w:rsid w:val="00D528A4"/>
    <w:rsid w:val="00D52995"/>
    <w:rsid w:val="00D5401D"/>
    <w:rsid w:val="00D54235"/>
    <w:rsid w:val="00D55F8F"/>
    <w:rsid w:val="00D560D9"/>
    <w:rsid w:val="00D56141"/>
    <w:rsid w:val="00D56395"/>
    <w:rsid w:val="00D577C3"/>
    <w:rsid w:val="00D6032A"/>
    <w:rsid w:val="00D60550"/>
    <w:rsid w:val="00D6093A"/>
    <w:rsid w:val="00D61ABB"/>
    <w:rsid w:val="00D6227F"/>
    <w:rsid w:val="00D62F42"/>
    <w:rsid w:val="00D650EA"/>
    <w:rsid w:val="00D651A5"/>
    <w:rsid w:val="00D6558A"/>
    <w:rsid w:val="00D66581"/>
    <w:rsid w:val="00D667D8"/>
    <w:rsid w:val="00D6692F"/>
    <w:rsid w:val="00D67096"/>
    <w:rsid w:val="00D67E16"/>
    <w:rsid w:val="00D70005"/>
    <w:rsid w:val="00D71248"/>
    <w:rsid w:val="00D72382"/>
    <w:rsid w:val="00D72F91"/>
    <w:rsid w:val="00D7396F"/>
    <w:rsid w:val="00D73E0C"/>
    <w:rsid w:val="00D740DE"/>
    <w:rsid w:val="00D7498A"/>
    <w:rsid w:val="00D74D55"/>
    <w:rsid w:val="00D75221"/>
    <w:rsid w:val="00D75F26"/>
    <w:rsid w:val="00D761FD"/>
    <w:rsid w:val="00D76446"/>
    <w:rsid w:val="00D76D30"/>
    <w:rsid w:val="00D77401"/>
    <w:rsid w:val="00D7760F"/>
    <w:rsid w:val="00D77D29"/>
    <w:rsid w:val="00D8020B"/>
    <w:rsid w:val="00D81177"/>
    <w:rsid w:val="00D8150F"/>
    <w:rsid w:val="00D82B9B"/>
    <w:rsid w:val="00D82F46"/>
    <w:rsid w:val="00D83218"/>
    <w:rsid w:val="00D83454"/>
    <w:rsid w:val="00D83EF8"/>
    <w:rsid w:val="00D84A8C"/>
    <w:rsid w:val="00D850C9"/>
    <w:rsid w:val="00D85D71"/>
    <w:rsid w:val="00D86B5F"/>
    <w:rsid w:val="00D86CCE"/>
    <w:rsid w:val="00D9038E"/>
    <w:rsid w:val="00D92111"/>
    <w:rsid w:val="00D92BB6"/>
    <w:rsid w:val="00D92BBE"/>
    <w:rsid w:val="00D92CBE"/>
    <w:rsid w:val="00D931EC"/>
    <w:rsid w:val="00D939FC"/>
    <w:rsid w:val="00D93D01"/>
    <w:rsid w:val="00D93DD6"/>
    <w:rsid w:val="00D94018"/>
    <w:rsid w:val="00D9425B"/>
    <w:rsid w:val="00D94573"/>
    <w:rsid w:val="00D94766"/>
    <w:rsid w:val="00D94B40"/>
    <w:rsid w:val="00D9527A"/>
    <w:rsid w:val="00D96887"/>
    <w:rsid w:val="00D96C13"/>
    <w:rsid w:val="00D97435"/>
    <w:rsid w:val="00DA0378"/>
    <w:rsid w:val="00DA0A64"/>
    <w:rsid w:val="00DA0BAF"/>
    <w:rsid w:val="00DA0DAB"/>
    <w:rsid w:val="00DA143D"/>
    <w:rsid w:val="00DA1C8D"/>
    <w:rsid w:val="00DA320B"/>
    <w:rsid w:val="00DA37CB"/>
    <w:rsid w:val="00DA46E2"/>
    <w:rsid w:val="00DA4863"/>
    <w:rsid w:val="00DA5CEB"/>
    <w:rsid w:val="00DA60C7"/>
    <w:rsid w:val="00DA6321"/>
    <w:rsid w:val="00DA65D8"/>
    <w:rsid w:val="00DA6809"/>
    <w:rsid w:val="00DA6971"/>
    <w:rsid w:val="00DA6A3D"/>
    <w:rsid w:val="00DA6A51"/>
    <w:rsid w:val="00DA6CA5"/>
    <w:rsid w:val="00DA7F47"/>
    <w:rsid w:val="00DB01A5"/>
    <w:rsid w:val="00DB063C"/>
    <w:rsid w:val="00DB0EE2"/>
    <w:rsid w:val="00DB3A8A"/>
    <w:rsid w:val="00DB44D5"/>
    <w:rsid w:val="00DB50CE"/>
    <w:rsid w:val="00DB52DB"/>
    <w:rsid w:val="00DB534D"/>
    <w:rsid w:val="00DB535A"/>
    <w:rsid w:val="00DB556B"/>
    <w:rsid w:val="00DB5ACA"/>
    <w:rsid w:val="00DB5B2D"/>
    <w:rsid w:val="00DB5DF1"/>
    <w:rsid w:val="00DB5E4B"/>
    <w:rsid w:val="00DB608F"/>
    <w:rsid w:val="00DB753D"/>
    <w:rsid w:val="00DB7E47"/>
    <w:rsid w:val="00DB7EAF"/>
    <w:rsid w:val="00DC0544"/>
    <w:rsid w:val="00DC066E"/>
    <w:rsid w:val="00DC0CD7"/>
    <w:rsid w:val="00DC1238"/>
    <w:rsid w:val="00DC1B1A"/>
    <w:rsid w:val="00DC2FF7"/>
    <w:rsid w:val="00DC3418"/>
    <w:rsid w:val="00DC4184"/>
    <w:rsid w:val="00DC43D9"/>
    <w:rsid w:val="00DC441D"/>
    <w:rsid w:val="00DC442A"/>
    <w:rsid w:val="00DC46C9"/>
    <w:rsid w:val="00DC4C5E"/>
    <w:rsid w:val="00DC6113"/>
    <w:rsid w:val="00DC7324"/>
    <w:rsid w:val="00DC7CB4"/>
    <w:rsid w:val="00DD0008"/>
    <w:rsid w:val="00DD053C"/>
    <w:rsid w:val="00DD0B10"/>
    <w:rsid w:val="00DD1535"/>
    <w:rsid w:val="00DD1ABB"/>
    <w:rsid w:val="00DD1C3F"/>
    <w:rsid w:val="00DD355E"/>
    <w:rsid w:val="00DD4C8E"/>
    <w:rsid w:val="00DD58E2"/>
    <w:rsid w:val="00DD5E2A"/>
    <w:rsid w:val="00DD60BE"/>
    <w:rsid w:val="00DD6908"/>
    <w:rsid w:val="00DD70F7"/>
    <w:rsid w:val="00DD76E0"/>
    <w:rsid w:val="00DE0C8C"/>
    <w:rsid w:val="00DE11BF"/>
    <w:rsid w:val="00DE193D"/>
    <w:rsid w:val="00DE2EE2"/>
    <w:rsid w:val="00DE3584"/>
    <w:rsid w:val="00DE40AE"/>
    <w:rsid w:val="00DE4734"/>
    <w:rsid w:val="00DE493F"/>
    <w:rsid w:val="00DE4B8A"/>
    <w:rsid w:val="00DE5530"/>
    <w:rsid w:val="00DE558C"/>
    <w:rsid w:val="00DE5652"/>
    <w:rsid w:val="00DE5F5D"/>
    <w:rsid w:val="00DE6B4B"/>
    <w:rsid w:val="00DE6FAC"/>
    <w:rsid w:val="00DE7E9E"/>
    <w:rsid w:val="00DF0535"/>
    <w:rsid w:val="00DF142A"/>
    <w:rsid w:val="00DF158F"/>
    <w:rsid w:val="00DF1A4F"/>
    <w:rsid w:val="00DF1F09"/>
    <w:rsid w:val="00DF24EA"/>
    <w:rsid w:val="00DF277C"/>
    <w:rsid w:val="00DF27AF"/>
    <w:rsid w:val="00DF2AC9"/>
    <w:rsid w:val="00DF2C6D"/>
    <w:rsid w:val="00DF37A6"/>
    <w:rsid w:val="00DF3B2F"/>
    <w:rsid w:val="00DF3B9C"/>
    <w:rsid w:val="00DF51A0"/>
    <w:rsid w:val="00DF69D0"/>
    <w:rsid w:val="00DF6F19"/>
    <w:rsid w:val="00E0097E"/>
    <w:rsid w:val="00E01670"/>
    <w:rsid w:val="00E0192A"/>
    <w:rsid w:val="00E01A5E"/>
    <w:rsid w:val="00E0260A"/>
    <w:rsid w:val="00E0284C"/>
    <w:rsid w:val="00E02D65"/>
    <w:rsid w:val="00E03205"/>
    <w:rsid w:val="00E03970"/>
    <w:rsid w:val="00E03A24"/>
    <w:rsid w:val="00E03AAF"/>
    <w:rsid w:val="00E04563"/>
    <w:rsid w:val="00E045D8"/>
    <w:rsid w:val="00E0468F"/>
    <w:rsid w:val="00E04C3A"/>
    <w:rsid w:val="00E051E8"/>
    <w:rsid w:val="00E0557A"/>
    <w:rsid w:val="00E05831"/>
    <w:rsid w:val="00E05AA5"/>
    <w:rsid w:val="00E05D1E"/>
    <w:rsid w:val="00E05D61"/>
    <w:rsid w:val="00E05F36"/>
    <w:rsid w:val="00E06360"/>
    <w:rsid w:val="00E0643F"/>
    <w:rsid w:val="00E06F7F"/>
    <w:rsid w:val="00E06FCC"/>
    <w:rsid w:val="00E10834"/>
    <w:rsid w:val="00E11209"/>
    <w:rsid w:val="00E12206"/>
    <w:rsid w:val="00E12312"/>
    <w:rsid w:val="00E12320"/>
    <w:rsid w:val="00E12D1F"/>
    <w:rsid w:val="00E13AEB"/>
    <w:rsid w:val="00E1433E"/>
    <w:rsid w:val="00E14C18"/>
    <w:rsid w:val="00E156F2"/>
    <w:rsid w:val="00E15EA7"/>
    <w:rsid w:val="00E15F16"/>
    <w:rsid w:val="00E16915"/>
    <w:rsid w:val="00E17163"/>
    <w:rsid w:val="00E20110"/>
    <w:rsid w:val="00E20248"/>
    <w:rsid w:val="00E20359"/>
    <w:rsid w:val="00E20395"/>
    <w:rsid w:val="00E2048C"/>
    <w:rsid w:val="00E20697"/>
    <w:rsid w:val="00E20C95"/>
    <w:rsid w:val="00E21D6F"/>
    <w:rsid w:val="00E222D2"/>
    <w:rsid w:val="00E22E5A"/>
    <w:rsid w:val="00E238CC"/>
    <w:rsid w:val="00E24093"/>
    <w:rsid w:val="00E2418D"/>
    <w:rsid w:val="00E24A9A"/>
    <w:rsid w:val="00E24C41"/>
    <w:rsid w:val="00E24CB8"/>
    <w:rsid w:val="00E2507D"/>
    <w:rsid w:val="00E25ADC"/>
    <w:rsid w:val="00E26980"/>
    <w:rsid w:val="00E26A57"/>
    <w:rsid w:val="00E27881"/>
    <w:rsid w:val="00E30757"/>
    <w:rsid w:val="00E309C0"/>
    <w:rsid w:val="00E31689"/>
    <w:rsid w:val="00E31B8B"/>
    <w:rsid w:val="00E320D9"/>
    <w:rsid w:val="00E325C2"/>
    <w:rsid w:val="00E32895"/>
    <w:rsid w:val="00E32982"/>
    <w:rsid w:val="00E33316"/>
    <w:rsid w:val="00E33655"/>
    <w:rsid w:val="00E33B3D"/>
    <w:rsid w:val="00E343A3"/>
    <w:rsid w:val="00E345F6"/>
    <w:rsid w:val="00E34A49"/>
    <w:rsid w:val="00E34DD1"/>
    <w:rsid w:val="00E35193"/>
    <w:rsid w:val="00E363AB"/>
    <w:rsid w:val="00E3716B"/>
    <w:rsid w:val="00E37A28"/>
    <w:rsid w:val="00E37C28"/>
    <w:rsid w:val="00E404AD"/>
    <w:rsid w:val="00E405F2"/>
    <w:rsid w:val="00E42F65"/>
    <w:rsid w:val="00E43279"/>
    <w:rsid w:val="00E44063"/>
    <w:rsid w:val="00E448A7"/>
    <w:rsid w:val="00E44A10"/>
    <w:rsid w:val="00E44BC6"/>
    <w:rsid w:val="00E44C7C"/>
    <w:rsid w:val="00E44CA1"/>
    <w:rsid w:val="00E44D63"/>
    <w:rsid w:val="00E44E2C"/>
    <w:rsid w:val="00E456B4"/>
    <w:rsid w:val="00E45865"/>
    <w:rsid w:val="00E45B07"/>
    <w:rsid w:val="00E45B60"/>
    <w:rsid w:val="00E45DE9"/>
    <w:rsid w:val="00E463C1"/>
    <w:rsid w:val="00E467E5"/>
    <w:rsid w:val="00E46C2B"/>
    <w:rsid w:val="00E46D6B"/>
    <w:rsid w:val="00E47398"/>
    <w:rsid w:val="00E47664"/>
    <w:rsid w:val="00E50C7A"/>
    <w:rsid w:val="00E52CA6"/>
    <w:rsid w:val="00E53158"/>
    <w:rsid w:val="00E53D56"/>
    <w:rsid w:val="00E53E6A"/>
    <w:rsid w:val="00E5400F"/>
    <w:rsid w:val="00E54147"/>
    <w:rsid w:val="00E549A2"/>
    <w:rsid w:val="00E557B5"/>
    <w:rsid w:val="00E5598E"/>
    <w:rsid w:val="00E566D8"/>
    <w:rsid w:val="00E56D22"/>
    <w:rsid w:val="00E56DFD"/>
    <w:rsid w:val="00E57456"/>
    <w:rsid w:val="00E57B34"/>
    <w:rsid w:val="00E6052A"/>
    <w:rsid w:val="00E60C8F"/>
    <w:rsid w:val="00E60D21"/>
    <w:rsid w:val="00E60D64"/>
    <w:rsid w:val="00E619D0"/>
    <w:rsid w:val="00E61EDD"/>
    <w:rsid w:val="00E62454"/>
    <w:rsid w:val="00E62628"/>
    <w:rsid w:val="00E62A32"/>
    <w:rsid w:val="00E62B29"/>
    <w:rsid w:val="00E64391"/>
    <w:rsid w:val="00E643E2"/>
    <w:rsid w:val="00E64BBE"/>
    <w:rsid w:val="00E66298"/>
    <w:rsid w:val="00E6663D"/>
    <w:rsid w:val="00E66CE1"/>
    <w:rsid w:val="00E67001"/>
    <w:rsid w:val="00E70765"/>
    <w:rsid w:val="00E70B51"/>
    <w:rsid w:val="00E70B79"/>
    <w:rsid w:val="00E70C11"/>
    <w:rsid w:val="00E70FF1"/>
    <w:rsid w:val="00E71127"/>
    <w:rsid w:val="00E713B0"/>
    <w:rsid w:val="00E71DB6"/>
    <w:rsid w:val="00E72080"/>
    <w:rsid w:val="00E72614"/>
    <w:rsid w:val="00E7313D"/>
    <w:rsid w:val="00E7351E"/>
    <w:rsid w:val="00E73D61"/>
    <w:rsid w:val="00E74280"/>
    <w:rsid w:val="00E74773"/>
    <w:rsid w:val="00E762C8"/>
    <w:rsid w:val="00E76ADC"/>
    <w:rsid w:val="00E77A34"/>
    <w:rsid w:val="00E77C7E"/>
    <w:rsid w:val="00E80227"/>
    <w:rsid w:val="00E80A59"/>
    <w:rsid w:val="00E80B6C"/>
    <w:rsid w:val="00E815D1"/>
    <w:rsid w:val="00E8246E"/>
    <w:rsid w:val="00E82718"/>
    <w:rsid w:val="00E83036"/>
    <w:rsid w:val="00E833D7"/>
    <w:rsid w:val="00E838CC"/>
    <w:rsid w:val="00E838FF"/>
    <w:rsid w:val="00E83A69"/>
    <w:rsid w:val="00E855A6"/>
    <w:rsid w:val="00E856F3"/>
    <w:rsid w:val="00E85C44"/>
    <w:rsid w:val="00E86C67"/>
    <w:rsid w:val="00E872D2"/>
    <w:rsid w:val="00E87843"/>
    <w:rsid w:val="00E87933"/>
    <w:rsid w:val="00E87B6F"/>
    <w:rsid w:val="00E87CC2"/>
    <w:rsid w:val="00E87F39"/>
    <w:rsid w:val="00E87FF2"/>
    <w:rsid w:val="00E90023"/>
    <w:rsid w:val="00E9040C"/>
    <w:rsid w:val="00E90CA1"/>
    <w:rsid w:val="00E91251"/>
    <w:rsid w:val="00E91324"/>
    <w:rsid w:val="00E917AB"/>
    <w:rsid w:val="00E917BA"/>
    <w:rsid w:val="00E91A06"/>
    <w:rsid w:val="00E92182"/>
    <w:rsid w:val="00E92758"/>
    <w:rsid w:val="00E93161"/>
    <w:rsid w:val="00E9345A"/>
    <w:rsid w:val="00E93A7D"/>
    <w:rsid w:val="00E93D3A"/>
    <w:rsid w:val="00E93ED7"/>
    <w:rsid w:val="00E93EE5"/>
    <w:rsid w:val="00E942B0"/>
    <w:rsid w:val="00E9454C"/>
    <w:rsid w:val="00E956EE"/>
    <w:rsid w:val="00E95B92"/>
    <w:rsid w:val="00E96067"/>
    <w:rsid w:val="00E9609A"/>
    <w:rsid w:val="00E96245"/>
    <w:rsid w:val="00E96322"/>
    <w:rsid w:val="00E968E6"/>
    <w:rsid w:val="00E96C68"/>
    <w:rsid w:val="00E96EEF"/>
    <w:rsid w:val="00E97A31"/>
    <w:rsid w:val="00E97A79"/>
    <w:rsid w:val="00EA07FB"/>
    <w:rsid w:val="00EA0F8A"/>
    <w:rsid w:val="00EA2059"/>
    <w:rsid w:val="00EA2A5E"/>
    <w:rsid w:val="00EA2A68"/>
    <w:rsid w:val="00EA2A92"/>
    <w:rsid w:val="00EA359F"/>
    <w:rsid w:val="00EA4100"/>
    <w:rsid w:val="00EA42D5"/>
    <w:rsid w:val="00EA4353"/>
    <w:rsid w:val="00EA4AF1"/>
    <w:rsid w:val="00EA4D4F"/>
    <w:rsid w:val="00EA507B"/>
    <w:rsid w:val="00EA5938"/>
    <w:rsid w:val="00EA5F06"/>
    <w:rsid w:val="00EA602D"/>
    <w:rsid w:val="00EA7121"/>
    <w:rsid w:val="00EA766D"/>
    <w:rsid w:val="00EA7B6C"/>
    <w:rsid w:val="00EB08E6"/>
    <w:rsid w:val="00EB1337"/>
    <w:rsid w:val="00EB1597"/>
    <w:rsid w:val="00EB27AC"/>
    <w:rsid w:val="00EB28A2"/>
    <w:rsid w:val="00EB2DA7"/>
    <w:rsid w:val="00EB44D5"/>
    <w:rsid w:val="00EB483C"/>
    <w:rsid w:val="00EB4B82"/>
    <w:rsid w:val="00EB4E0D"/>
    <w:rsid w:val="00EB4F89"/>
    <w:rsid w:val="00EB52A5"/>
    <w:rsid w:val="00EB5429"/>
    <w:rsid w:val="00EB75AE"/>
    <w:rsid w:val="00EB7BC7"/>
    <w:rsid w:val="00EC0F8E"/>
    <w:rsid w:val="00EC1317"/>
    <w:rsid w:val="00EC1897"/>
    <w:rsid w:val="00EC3136"/>
    <w:rsid w:val="00EC368C"/>
    <w:rsid w:val="00EC3FBF"/>
    <w:rsid w:val="00EC4208"/>
    <w:rsid w:val="00EC444D"/>
    <w:rsid w:val="00EC4C24"/>
    <w:rsid w:val="00EC5357"/>
    <w:rsid w:val="00EC559B"/>
    <w:rsid w:val="00EC5B79"/>
    <w:rsid w:val="00EC674D"/>
    <w:rsid w:val="00EC6D13"/>
    <w:rsid w:val="00EC6F3D"/>
    <w:rsid w:val="00ED02D4"/>
    <w:rsid w:val="00ED04E6"/>
    <w:rsid w:val="00ED07DE"/>
    <w:rsid w:val="00ED0C12"/>
    <w:rsid w:val="00ED0D67"/>
    <w:rsid w:val="00ED13BC"/>
    <w:rsid w:val="00ED2685"/>
    <w:rsid w:val="00ED2FCF"/>
    <w:rsid w:val="00ED4CC2"/>
    <w:rsid w:val="00ED4EC5"/>
    <w:rsid w:val="00ED53C4"/>
    <w:rsid w:val="00ED554B"/>
    <w:rsid w:val="00ED570A"/>
    <w:rsid w:val="00ED5966"/>
    <w:rsid w:val="00ED5DC3"/>
    <w:rsid w:val="00ED68F0"/>
    <w:rsid w:val="00ED6E9A"/>
    <w:rsid w:val="00ED73D2"/>
    <w:rsid w:val="00ED73EC"/>
    <w:rsid w:val="00ED759D"/>
    <w:rsid w:val="00ED75F7"/>
    <w:rsid w:val="00ED7AE3"/>
    <w:rsid w:val="00ED7D78"/>
    <w:rsid w:val="00EE06F7"/>
    <w:rsid w:val="00EE0915"/>
    <w:rsid w:val="00EE0F71"/>
    <w:rsid w:val="00EE1193"/>
    <w:rsid w:val="00EE138C"/>
    <w:rsid w:val="00EE1926"/>
    <w:rsid w:val="00EE1AC1"/>
    <w:rsid w:val="00EE203B"/>
    <w:rsid w:val="00EE22C5"/>
    <w:rsid w:val="00EE283D"/>
    <w:rsid w:val="00EE29E6"/>
    <w:rsid w:val="00EE2BE6"/>
    <w:rsid w:val="00EE30DB"/>
    <w:rsid w:val="00EE31AD"/>
    <w:rsid w:val="00EE323C"/>
    <w:rsid w:val="00EE3364"/>
    <w:rsid w:val="00EE3BDA"/>
    <w:rsid w:val="00EE56EA"/>
    <w:rsid w:val="00EE5783"/>
    <w:rsid w:val="00EE57EE"/>
    <w:rsid w:val="00EE5958"/>
    <w:rsid w:val="00EE5B8F"/>
    <w:rsid w:val="00EE6C3F"/>
    <w:rsid w:val="00EE7017"/>
    <w:rsid w:val="00EE75AA"/>
    <w:rsid w:val="00EF0064"/>
    <w:rsid w:val="00EF0D98"/>
    <w:rsid w:val="00EF1852"/>
    <w:rsid w:val="00EF1A08"/>
    <w:rsid w:val="00EF1A42"/>
    <w:rsid w:val="00EF1AF4"/>
    <w:rsid w:val="00EF1F35"/>
    <w:rsid w:val="00EF2361"/>
    <w:rsid w:val="00EF25AB"/>
    <w:rsid w:val="00EF28F1"/>
    <w:rsid w:val="00EF29FA"/>
    <w:rsid w:val="00EF2B04"/>
    <w:rsid w:val="00EF2D23"/>
    <w:rsid w:val="00EF3070"/>
    <w:rsid w:val="00EF345A"/>
    <w:rsid w:val="00EF3848"/>
    <w:rsid w:val="00EF3B84"/>
    <w:rsid w:val="00EF4285"/>
    <w:rsid w:val="00EF4703"/>
    <w:rsid w:val="00EF49F6"/>
    <w:rsid w:val="00EF4D3A"/>
    <w:rsid w:val="00EF4EDC"/>
    <w:rsid w:val="00EF5398"/>
    <w:rsid w:val="00EF54F6"/>
    <w:rsid w:val="00EF598B"/>
    <w:rsid w:val="00EF59EC"/>
    <w:rsid w:val="00EF5C1D"/>
    <w:rsid w:val="00EF6082"/>
    <w:rsid w:val="00EF67A5"/>
    <w:rsid w:val="00EF6B9C"/>
    <w:rsid w:val="00EF7FA6"/>
    <w:rsid w:val="00F00505"/>
    <w:rsid w:val="00F00AA2"/>
    <w:rsid w:val="00F00CE1"/>
    <w:rsid w:val="00F012B4"/>
    <w:rsid w:val="00F014EF"/>
    <w:rsid w:val="00F0176B"/>
    <w:rsid w:val="00F02E70"/>
    <w:rsid w:val="00F034DF"/>
    <w:rsid w:val="00F036BF"/>
    <w:rsid w:val="00F03CDB"/>
    <w:rsid w:val="00F03F86"/>
    <w:rsid w:val="00F04522"/>
    <w:rsid w:val="00F0489D"/>
    <w:rsid w:val="00F04D35"/>
    <w:rsid w:val="00F051B6"/>
    <w:rsid w:val="00F055B8"/>
    <w:rsid w:val="00F056F9"/>
    <w:rsid w:val="00F06581"/>
    <w:rsid w:val="00F068C2"/>
    <w:rsid w:val="00F07976"/>
    <w:rsid w:val="00F07BD5"/>
    <w:rsid w:val="00F1055B"/>
    <w:rsid w:val="00F11C7A"/>
    <w:rsid w:val="00F12267"/>
    <w:rsid w:val="00F12E19"/>
    <w:rsid w:val="00F1316D"/>
    <w:rsid w:val="00F14848"/>
    <w:rsid w:val="00F14DDF"/>
    <w:rsid w:val="00F151A8"/>
    <w:rsid w:val="00F15328"/>
    <w:rsid w:val="00F15793"/>
    <w:rsid w:val="00F15AD6"/>
    <w:rsid w:val="00F16B4D"/>
    <w:rsid w:val="00F171BE"/>
    <w:rsid w:val="00F17E9B"/>
    <w:rsid w:val="00F17F7E"/>
    <w:rsid w:val="00F2034A"/>
    <w:rsid w:val="00F2065B"/>
    <w:rsid w:val="00F20FAC"/>
    <w:rsid w:val="00F21F10"/>
    <w:rsid w:val="00F220C6"/>
    <w:rsid w:val="00F22D51"/>
    <w:rsid w:val="00F234EB"/>
    <w:rsid w:val="00F2352B"/>
    <w:rsid w:val="00F23FD2"/>
    <w:rsid w:val="00F24211"/>
    <w:rsid w:val="00F24346"/>
    <w:rsid w:val="00F24A8A"/>
    <w:rsid w:val="00F2512E"/>
    <w:rsid w:val="00F2558A"/>
    <w:rsid w:val="00F25836"/>
    <w:rsid w:val="00F259F3"/>
    <w:rsid w:val="00F25ABC"/>
    <w:rsid w:val="00F25DB6"/>
    <w:rsid w:val="00F261E7"/>
    <w:rsid w:val="00F26D50"/>
    <w:rsid w:val="00F26FF4"/>
    <w:rsid w:val="00F3016D"/>
    <w:rsid w:val="00F303D9"/>
    <w:rsid w:val="00F30561"/>
    <w:rsid w:val="00F30609"/>
    <w:rsid w:val="00F30B03"/>
    <w:rsid w:val="00F30CF1"/>
    <w:rsid w:val="00F30DC4"/>
    <w:rsid w:val="00F313E5"/>
    <w:rsid w:val="00F3161D"/>
    <w:rsid w:val="00F31D0E"/>
    <w:rsid w:val="00F31FA0"/>
    <w:rsid w:val="00F32E3C"/>
    <w:rsid w:val="00F330DB"/>
    <w:rsid w:val="00F33508"/>
    <w:rsid w:val="00F33D26"/>
    <w:rsid w:val="00F343A5"/>
    <w:rsid w:val="00F35202"/>
    <w:rsid w:val="00F3591E"/>
    <w:rsid w:val="00F3649B"/>
    <w:rsid w:val="00F36C37"/>
    <w:rsid w:val="00F36CBD"/>
    <w:rsid w:val="00F36EA0"/>
    <w:rsid w:val="00F370C7"/>
    <w:rsid w:val="00F37388"/>
    <w:rsid w:val="00F373DD"/>
    <w:rsid w:val="00F374A9"/>
    <w:rsid w:val="00F375D0"/>
    <w:rsid w:val="00F37A54"/>
    <w:rsid w:val="00F402FF"/>
    <w:rsid w:val="00F408B6"/>
    <w:rsid w:val="00F40F3D"/>
    <w:rsid w:val="00F417DA"/>
    <w:rsid w:val="00F41AA4"/>
    <w:rsid w:val="00F41BBD"/>
    <w:rsid w:val="00F41CE2"/>
    <w:rsid w:val="00F42CF4"/>
    <w:rsid w:val="00F432C0"/>
    <w:rsid w:val="00F43967"/>
    <w:rsid w:val="00F43F99"/>
    <w:rsid w:val="00F44230"/>
    <w:rsid w:val="00F44CF9"/>
    <w:rsid w:val="00F45297"/>
    <w:rsid w:val="00F45758"/>
    <w:rsid w:val="00F460E3"/>
    <w:rsid w:val="00F46337"/>
    <w:rsid w:val="00F46758"/>
    <w:rsid w:val="00F4688D"/>
    <w:rsid w:val="00F47EF2"/>
    <w:rsid w:val="00F50798"/>
    <w:rsid w:val="00F507CE"/>
    <w:rsid w:val="00F50923"/>
    <w:rsid w:val="00F50D81"/>
    <w:rsid w:val="00F50F6C"/>
    <w:rsid w:val="00F51360"/>
    <w:rsid w:val="00F51A38"/>
    <w:rsid w:val="00F51B4D"/>
    <w:rsid w:val="00F51BFC"/>
    <w:rsid w:val="00F527E0"/>
    <w:rsid w:val="00F53D2A"/>
    <w:rsid w:val="00F5417B"/>
    <w:rsid w:val="00F5482F"/>
    <w:rsid w:val="00F5494C"/>
    <w:rsid w:val="00F55198"/>
    <w:rsid w:val="00F5524D"/>
    <w:rsid w:val="00F55ABD"/>
    <w:rsid w:val="00F5624B"/>
    <w:rsid w:val="00F56DFA"/>
    <w:rsid w:val="00F571E1"/>
    <w:rsid w:val="00F57201"/>
    <w:rsid w:val="00F57BCB"/>
    <w:rsid w:val="00F57F94"/>
    <w:rsid w:val="00F60536"/>
    <w:rsid w:val="00F6084F"/>
    <w:rsid w:val="00F60BD1"/>
    <w:rsid w:val="00F615FA"/>
    <w:rsid w:val="00F6162A"/>
    <w:rsid w:val="00F6220D"/>
    <w:rsid w:val="00F62881"/>
    <w:rsid w:val="00F62CDF"/>
    <w:rsid w:val="00F62E83"/>
    <w:rsid w:val="00F634FF"/>
    <w:rsid w:val="00F639A4"/>
    <w:rsid w:val="00F63F73"/>
    <w:rsid w:val="00F64341"/>
    <w:rsid w:val="00F64709"/>
    <w:rsid w:val="00F666E7"/>
    <w:rsid w:val="00F6678B"/>
    <w:rsid w:val="00F6702A"/>
    <w:rsid w:val="00F6771F"/>
    <w:rsid w:val="00F679DF"/>
    <w:rsid w:val="00F67B33"/>
    <w:rsid w:val="00F67FE0"/>
    <w:rsid w:val="00F7086F"/>
    <w:rsid w:val="00F709E0"/>
    <w:rsid w:val="00F70FF6"/>
    <w:rsid w:val="00F71213"/>
    <w:rsid w:val="00F72714"/>
    <w:rsid w:val="00F72CA4"/>
    <w:rsid w:val="00F72EE9"/>
    <w:rsid w:val="00F73C97"/>
    <w:rsid w:val="00F741D6"/>
    <w:rsid w:val="00F746D3"/>
    <w:rsid w:val="00F751F8"/>
    <w:rsid w:val="00F75BEB"/>
    <w:rsid w:val="00F76538"/>
    <w:rsid w:val="00F76CBA"/>
    <w:rsid w:val="00F776C2"/>
    <w:rsid w:val="00F814CC"/>
    <w:rsid w:val="00F816D6"/>
    <w:rsid w:val="00F81780"/>
    <w:rsid w:val="00F8178C"/>
    <w:rsid w:val="00F81E50"/>
    <w:rsid w:val="00F82A85"/>
    <w:rsid w:val="00F82D93"/>
    <w:rsid w:val="00F82E94"/>
    <w:rsid w:val="00F831A1"/>
    <w:rsid w:val="00F836AB"/>
    <w:rsid w:val="00F83B16"/>
    <w:rsid w:val="00F84C6A"/>
    <w:rsid w:val="00F84CF9"/>
    <w:rsid w:val="00F85395"/>
    <w:rsid w:val="00F8548F"/>
    <w:rsid w:val="00F87517"/>
    <w:rsid w:val="00F87FB9"/>
    <w:rsid w:val="00F90D67"/>
    <w:rsid w:val="00F918FF"/>
    <w:rsid w:val="00F919CA"/>
    <w:rsid w:val="00F91D64"/>
    <w:rsid w:val="00F928EA"/>
    <w:rsid w:val="00F93EB2"/>
    <w:rsid w:val="00F944B7"/>
    <w:rsid w:val="00F94704"/>
    <w:rsid w:val="00F95E92"/>
    <w:rsid w:val="00F963F8"/>
    <w:rsid w:val="00F96919"/>
    <w:rsid w:val="00F96A94"/>
    <w:rsid w:val="00F97312"/>
    <w:rsid w:val="00F97323"/>
    <w:rsid w:val="00F97B62"/>
    <w:rsid w:val="00FA054A"/>
    <w:rsid w:val="00FA0688"/>
    <w:rsid w:val="00FA0C5F"/>
    <w:rsid w:val="00FA0F3A"/>
    <w:rsid w:val="00FA1C85"/>
    <w:rsid w:val="00FA367B"/>
    <w:rsid w:val="00FA47EC"/>
    <w:rsid w:val="00FA57D4"/>
    <w:rsid w:val="00FA5810"/>
    <w:rsid w:val="00FA5A7F"/>
    <w:rsid w:val="00FA67B0"/>
    <w:rsid w:val="00FB0393"/>
    <w:rsid w:val="00FB1CF6"/>
    <w:rsid w:val="00FB1EBA"/>
    <w:rsid w:val="00FB28EC"/>
    <w:rsid w:val="00FB29B7"/>
    <w:rsid w:val="00FB2B80"/>
    <w:rsid w:val="00FB3025"/>
    <w:rsid w:val="00FB34F9"/>
    <w:rsid w:val="00FB40E4"/>
    <w:rsid w:val="00FB4435"/>
    <w:rsid w:val="00FB565C"/>
    <w:rsid w:val="00FB5E22"/>
    <w:rsid w:val="00FB68B7"/>
    <w:rsid w:val="00FB6AC4"/>
    <w:rsid w:val="00FC04D6"/>
    <w:rsid w:val="00FC064E"/>
    <w:rsid w:val="00FC08C9"/>
    <w:rsid w:val="00FC161C"/>
    <w:rsid w:val="00FC17B6"/>
    <w:rsid w:val="00FC1B5B"/>
    <w:rsid w:val="00FC1C2C"/>
    <w:rsid w:val="00FC20E5"/>
    <w:rsid w:val="00FC223E"/>
    <w:rsid w:val="00FC325F"/>
    <w:rsid w:val="00FC3476"/>
    <w:rsid w:val="00FC361B"/>
    <w:rsid w:val="00FC3703"/>
    <w:rsid w:val="00FC3724"/>
    <w:rsid w:val="00FC39ED"/>
    <w:rsid w:val="00FC3AEA"/>
    <w:rsid w:val="00FC589A"/>
    <w:rsid w:val="00FC5AF4"/>
    <w:rsid w:val="00FC6482"/>
    <w:rsid w:val="00FC6736"/>
    <w:rsid w:val="00FC6A5A"/>
    <w:rsid w:val="00FC6EEB"/>
    <w:rsid w:val="00FC7669"/>
    <w:rsid w:val="00FC76CF"/>
    <w:rsid w:val="00FC7FE3"/>
    <w:rsid w:val="00FD03E9"/>
    <w:rsid w:val="00FD09FD"/>
    <w:rsid w:val="00FD11E9"/>
    <w:rsid w:val="00FD13B9"/>
    <w:rsid w:val="00FD1D4A"/>
    <w:rsid w:val="00FD26C0"/>
    <w:rsid w:val="00FD2803"/>
    <w:rsid w:val="00FD2F86"/>
    <w:rsid w:val="00FD3535"/>
    <w:rsid w:val="00FD37F9"/>
    <w:rsid w:val="00FD3917"/>
    <w:rsid w:val="00FD3A86"/>
    <w:rsid w:val="00FD4245"/>
    <w:rsid w:val="00FD4270"/>
    <w:rsid w:val="00FD4634"/>
    <w:rsid w:val="00FD4AE4"/>
    <w:rsid w:val="00FD4C37"/>
    <w:rsid w:val="00FD4E33"/>
    <w:rsid w:val="00FD4EB5"/>
    <w:rsid w:val="00FD5FBB"/>
    <w:rsid w:val="00FD742E"/>
    <w:rsid w:val="00FD7CBB"/>
    <w:rsid w:val="00FE05E5"/>
    <w:rsid w:val="00FE12A9"/>
    <w:rsid w:val="00FE14CE"/>
    <w:rsid w:val="00FE1E10"/>
    <w:rsid w:val="00FE29E1"/>
    <w:rsid w:val="00FE5197"/>
    <w:rsid w:val="00FE5EFD"/>
    <w:rsid w:val="00FE6F5C"/>
    <w:rsid w:val="00FE7488"/>
    <w:rsid w:val="00FE74B8"/>
    <w:rsid w:val="00FE7542"/>
    <w:rsid w:val="00FE79DD"/>
    <w:rsid w:val="00FE7E0A"/>
    <w:rsid w:val="00FF0208"/>
    <w:rsid w:val="00FF1065"/>
    <w:rsid w:val="00FF1495"/>
    <w:rsid w:val="00FF1B15"/>
    <w:rsid w:val="00FF1BDD"/>
    <w:rsid w:val="00FF21E3"/>
    <w:rsid w:val="00FF252D"/>
    <w:rsid w:val="00FF2F49"/>
    <w:rsid w:val="00FF39F4"/>
    <w:rsid w:val="00FF443F"/>
    <w:rsid w:val="00FF48EA"/>
    <w:rsid w:val="00FF4A44"/>
    <w:rsid w:val="00FF4FBF"/>
    <w:rsid w:val="00FF527E"/>
    <w:rsid w:val="00FF5545"/>
    <w:rsid w:val="00FF5BCA"/>
    <w:rsid w:val="00FF5C32"/>
    <w:rsid w:val="00FF7004"/>
    <w:rsid w:val="00FF725C"/>
    <w:rsid w:val="00FF7707"/>
    <w:rsid w:val="00FF78E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D774C1E"/>
  <w15:chartTrackingRefBased/>
  <w15:docId w15:val="{5EDEE2C1-4B09-4C82-8F8C-E89945E99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E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List Paragraph1,Bullet List,List Paragraph Char Char,b1,d_bodyb,Bullet Number,Num Bullet 1,lp11,List Paragraph11,Use Case List Paragraph,Bulletted,Table Number Paragraph,numbered,Paragraphe de liste1,Bulletr List Paragraph,Figure_name"/>
    <w:basedOn w:val="Normal"/>
    <w:link w:val="ListParagraphChar"/>
    <w:uiPriority w:val="99"/>
    <w:qFormat/>
    <w:rsid w:val="00E93A7D"/>
    <w:pPr>
      <w:ind w:left="720"/>
      <w:contextualSpacing/>
    </w:pPr>
  </w:style>
  <w:style w:type="table" w:styleId="TableGrid">
    <w:name w:val="Table Grid"/>
    <w:basedOn w:val="TableNormal"/>
    <w:uiPriority w:val="39"/>
    <w:rsid w:val="005059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137D7"/>
    <w:pPr>
      <w:autoSpaceDE w:val="0"/>
      <w:autoSpaceDN w:val="0"/>
      <w:adjustRightInd w:val="0"/>
      <w:spacing w:after="0" w:line="240" w:lineRule="auto"/>
    </w:pPr>
    <w:rPr>
      <w:rFonts w:ascii="Cambria" w:hAnsi="Cambria" w:cs="Cambria"/>
      <w:color w:val="000000"/>
      <w:sz w:val="24"/>
      <w:szCs w:val="24"/>
    </w:rPr>
  </w:style>
  <w:style w:type="paragraph" w:customStyle="1" w:styleId="TableParagraph">
    <w:name w:val="Table Paragraph"/>
    <w:basedOn w:val="Normal"/>
    <w:uiPriority w:val="1"/>
    <w:qFormat/>
    <w:rsid w:val="00A826CD"/>
    <w:pPr>
      <w:widowControl w:val="0"/>
      <w:autoSpaceDE w:val="0"/>
      <w:autoSpaceDN w:val="0"/>
      <w:spacing w:after="0" w:line="275" w:lineRule="exact"/>
      <w:ind w:left="107"/>
    </w:pPr>
    <w:rPr>
      <w:rFonts w:ascii="Times New Roman" w:eastAsia="Times New Roman" w:hAnsi="Times New Roman" w:cs="Times New Roman"/>
      <w:lang w:val="en-US"/>
    </w:rPr>
  </w:style>
  <w:style w:type="paragraph" w:styleId="Header">
    <w:name w:val="header"/>
    <w:basedOn w:val="Normal"/>
    <w:link w:val="HeaderChar"/>
    <w:unhideWhenUsed/>
    <w:rsid w:val="005165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65BC"/>
  </w:style>
  <w:style w:type="paragraph" w:styleId="Footer">
    <w:name w:val="footer"/>
    <w:basedOn w:val="Normal"/>
    <w:link w:val="FooterChar"/>
    <w:uiPriority w:val="99"/>
    <w:unhideWhenUsed/>
    <w:rsid w:val="005165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65BC"/>
  </w:style>
  <w:style w:type="character" w:customStyle="1" w:styleId="ListParagraphChar">
    <w:name w:val="List Paragraph Char"/>
    <w:aliases w:val="lp1 Char,List Paragraph1 Char,Bullet List Char,List Paragraph Char Char Char,b1 Char,d_bodyb Char,Bullet Number Char,Num Bullet 1 Char,lp11 Char,List Paragraph11 Char,Use Case List Paragraph Char,Bulletted Char,numbered Char"/>
    <w:basedOn w:val="DefaultParagraphFont"/>
    <w:link w:val="ListParagraph"/>
    <w:uiPriority w:val="34"/>
    <w:qFormat/>
    <w:rsid w:val="00041EC1"/>
  </w:style>
  <w:style w:type="paragraph" w:styleId="BodyText2">
    <w:name w:val="Body Text 2"/>
    <w:basedOn w:val="Normal"/>
    <w:link w:val="BodyText2Char"/>
    <w:rsid w:val="00F6084F"/>
    <w:pPr>
      <w:spacing w:before="120" w:after="120" w:line="240" w:lineRule="auto"/>
    </w:pPr>
    <w:rPr>
      <w:rFonts w:ascii="Arial" w:eastAsia="Times New Roman" w:hAnsi="Arial" w:cs="Times New Roman"/>
      <w:sz w:val="44"/>
      <w:szCs w:val="20"/>
      <w:lang w:val="en-US"/>
    </w:rPr>
  </w:style>
  <w:style w:type="character" w:customStyle="1" w:styleId="BodyText2Char">
    <w:name w:val="Body Text 2 Char"/>
    <w:basedOn w:val="DefaultParagraphFont"/>
    <w:link w:val="BodyText2"/>
    <w:rsid w:val="00F6084F"/>
    <w:rPr>
      <w:rFonts w:ascii="Arial" w:eastAsia="Times New Roman" w:hAnsi="Arial" w:cs="Times New Roman"/>
      <w:sz w:val="44"/>
      <w:szCs w:val="20"/>
      <w:lang w:val="en-US"/>
    </w:rPr>
  </w:style>
  <w:style w:type="character" w:styleId="Hyperlink">
    <w:name w:val="Hyperlink"/>
    <w:basedOn w:val="DefaultParagraphFont"/>
    <w:uiPriority w:val="99"/>
    <w:unhideWhenUsed/>
    <w:rsid w:val="005262C3"/>
    <w:rPr>
      <w:color w:val="0563C1" w:themeColor="hyperlink"/>
      <w:u w:val="single"/>
    </w:rPr>
  </w:style>
  <w:style w:type="character" w:styleId="UnresolvedMention">
    <w:name w:val="Unresolved Mention"/>
    <w:basedOn w:val="DefaultParagraphFont"/>
    <w:uiPriority w:val="99"/>
    <w:semiHidden/>
    <w:unhideWhenUsed/>
    <w:rsid w:val="005262C3"/>
    <w:rPr>
      <w:color w:val="605E5C"/>
      <w:shd w:val="clear" w:color="auto" w:fill="E1DFDD"/>
    </w:rPr>
  </w:style>
  <w:style w:type="character" w:styleId="FollowedHyperlink">
    <w:name w:val="FollowedHyperlink"/>
    <w:basedOn w:val="DefaultParagraphFont"/>
    <w:uiPriority w:val="99"/>
    <w:semiHidden/>
    <w:unhideWhenUsed/>
    <w:rsid w:val="00AA1CF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79263">
      <w:bodyDiv w:val="1"/>
      <w:marLeft w:val="0"/>
      <w:marRight w:val="0"/>
      <w:marTop w:val="0"/>
      <w:marBottom w:val="0"/>
      <w:divBdr>
        <w:top w:val="none" w:sz="0" w:space="0" w:color="auto"/>
        <w:left w:val="none" w:sz="0" w:space="0" w:color="auto"/>
        <w:bottom w:val="none" w:sz="0" w:space="0" w:color="auto"/>
        <w:right w:val="none" w:sz="0" w:space="0" w:color="auto"/>
      </w:divBdr>
    </w:div>
    <w:div w:id="69161513">
      <w:bodyDiv w:val="1"/>
      <w:marLeft w:val="0"/>
      <w:marRight w:val="0"/>
      <w:marTop w:val="0"/>
      <w:marBottom w:val="0"/>
      <w:divBdr>
        <w:top w:val="none" w:sz="0" w:space="0" w:color="auto"/>
        <w:left w:val="none" w:sz="0" w:space="0" w:color="auto"/>
        <w:bottom w:val="none" w:sz="0" w:space="0" w:color="auto"/>
        <w:right w:val="none" w:sz="0" w:space="0" w:color="auto"/>
      </w:divBdr>
    </w:div>
    <w:div w:id="69233256">
      <w:bodyDiv w:val="1"/>
      <w:marLeft w:val="0"/>
      <w:marRight w:val="0"/>
      <w:marTop w:val="0"/>
      <w:marBottom w:val="0"/>
      <w:divBdr>
        <w:top w:val="none" w:sz="0" w:space="0" w:color="auto"/>
        <w:left w:val="none" w:sz="0" w:space="0" w:color="auto"/>
        <w:bottom w:val="none" w:sz="0" w:space="0" w:color="auto"/>
        <w:right w:val="none" w:sz="0" w:space="0" w:color="auto"/>
      </w:divBdr>
    </w:div>
    <w:div w:id="73666012">
      <w:bodyDiv w:val="1"/>
      <w:marLeft w:val="0"/>
      <w:marRight w:val="0"/>
      <w:marTop w:val="0"/>
      <w:marBottom w:val="0"/>
      <w:divBdr>
        <w:top w:val="none" w:sz="0" w:space="0" w:color="auto"/>
        <w:left w:val="none" w:sz="0" w:space="0" w:color="auto"/>
        <w:bottom w:val="none" w:sz="0" w:space="0" w:color="auto"/>
        <w:right w:val="none" w:sz="0" w:space="0" w:color="auto"/>
      </w:divBdr>
    </w:div>
    <w:div w:id="74087768">
      <w:bodyDiv w:val="1"/>
      <w:marLeft w:val="0"/>
      <w:marRight w:val="0"/>
      <w:marTop w:val="0"/>
      <w:marBottom w:val="0"/>
      <w:divBdr>
        <w:top w:val="none" w:sz="0" w:space="0" w:color="auto"/>
        <w:left w:val="none" w:sz="0" w:space="0" w:color="auto"/>
        <w:bottom w:val="none" w:sz="0" w:space="0" w:color="auto"/>
        <w:right w:val="none" w:sz="0" w:space="0" w:color="auto"/>
      </w:divBdr>
    </w:div>
    <w:div w:id="89745058">
      <w:bodyDiv w:val="1"/>
      <w:marLeft w:val="0"/>
      <w:marRight w:val="0"/>
      <w:marTop w:val="0"/>
      <w:marBottom w:val="0"/>
      <w:divBdr>
        <w:top w:val="none" w:sz="0" w:space="0" w:color="auto"/>
        <w:left w:val="none" w:sz="0" w:space="0" w:color="auto"/>
        <w:bottom w:val="none" w:sz="0" w:space="0" w:color="auto"/>
        <w:right w:val="none" w:sz="0" w:space="0" w:color="auto"/>
      </w:divBdr>
    </w:div>
    <w:div w:id="143087296">
      <w:bodyDiv w:val="1"/>
      <w:marLeft w:val="0"/>
      <w:marRight w:val="0"/>
      <w:marTop w:val="0"/>
      <w:marBottom w:val="0"/>
      <w:divBdr>
        <w:top w:val="none" w:sz="0" w:space="0" w:color="auto"/>
        <w:left w:val="none" w:sz="0" w:space="0" w:color="auto"/>
        <w:bottom w:val="none" w:sz="0" w:space="0" w:color="auto"/>
        <w:right w:val="none" w:sz="0" w:space="0" w:color="auto"/>
      </w:divBdr>
    </w:div>
    <w:div w:id="215239451">
      <w:bodyDiv w:val="1"/>
      <w:marLeft w:val="0"/>
      <w:marRight w:val="0"/>
      <w:marTop w:val="0"/>
      <w:marBottom w:val="0"/>
      <w:divBdr>
        <w:top w:val="none" w:sz="0" w:space="0" w:color="auto"/>
        <w:left w:val="none" w:sz="0" w:space="0" w:color="auto"/>
        <w:bottom w:val="none" w:sz="0" w:space="0" w:color="auto"/>
        <w:right w:val="none" w:sz="0" w:space="0" w:color="auto"/>
      </w:divBdr>
    </w:div>
    <w:div w:id="215824471">
      <w:bodyDiv w:val="1"/>
      <w:marLeft w:val="0"/>
      <w:marRight w:val="0"/>
      <w:marTop w:val="0"/>
      <w:marBottom w:val="0"/>
      <w:divBdr>
        <w:top w:val="none" w:sz="0" w:space="0" w:color="auto"/>
        <w:left w:val="none" w:sz="0" w:space="0" w:color="auto"/>
        <w:bottom w:val="none" w:sz="0" w:space="0" w:color="auto"/>
        <w:right w:val="none" w:sz="0" w:space="0" w:color="auto"/>
      </w:divBdr>
    </w:div>
    <w:div w:id="219367981">
      <w:bodyDiv w:val="1"/>
      <w:marLeft w:val="0"/>
      <w:marRight w:val="0"/>
      <w:marTop w:val="0"/>
      <w:marBottom w:val="0"/>
      <w:divBdr>
        <w:top w:val="none" w:sz="0" w:space="0" w:color="auto"/>
        <w:left w:val="none" w:sz="0" w:space="0" w:color="auto"/>
        <w:bottom w:val="none" w:sz="0" w:space="0" w:color="auto"/>
        <w:right w:val="none" w:sz="0" w:space="0" w:color="auto"/>
      </w:divBdr>
    </w:div>
    <w:div w:id="223640015">
      <w:bodyDiv w:val="1"/>
      <w:marLeft w:val="0"/>
      <w:marRight w:val="0"/>
      <w:marTop w:val="0"/>
      <w:marBottom w:val="0"/>
      <w:divBdr>
        <w:top w:val="none" w:sz="0" w:space="0" w:color="auto"/>
        <w:left w:val="none" w:sz="0" w:space="0" w:color="auto"/>
        <w:bottom w:val="none" w:sz="0" w:space="0" w:color="auto"/>
        <w:right w:val="none" w:sz="0" w:space="0" w:color="auto"/>
      </w:divBdr>
    </w:div>
    <w:div w:id="223956829">
      <w:bodyDiv w:val="1"/>
      <w:marLeft w:val="0"/>
      <w:marRight w:val="0"/>
      <w:marTop w:val="0"/>
      <w:marBottom w:val="0"/>
      <w:divBdr>
        <w:top w:val="none" w:sz="0" w:space="0" w:color="auto"/>
        <w:left w:val="none" w:sz="0" w:space="0" w:color="auto"/>
        <w:bottom w:val="none" w:sz="0" w:space="0" w:color="auto"/>
        <w:right w:val="none" w:sz="0" w:space="0" w:color="auto"/>
      </w:divBdr>
    </w:div>
    <w:div w:id="228737253">
      <w:bodyDiv w:val="1"/>
      <w:marLeft w:val="0"/>
      <w:marRight w:val="0"/>
      <w:marTop w:val="0"/>
      <w:marBottom w:val="0"/>
      <w:divBdr>
        <w:top w:val="none" w:sz="0" w:space="0" w:color="auto"/>
        <w:left w:val="none" w:sz="0" w:space="0" w:color="auto"/>
        <w:bottom w:val="none" w:sz="0" w:space="0" w:color="auto"/>
        <w:right w:val="none" w:sz="0" w:space="0" w:color="auto"/>
      </w:divBdr>
    </w:div>
    <w:div w:id="229048354">
      <w:bodyDiv w:val="1"/>
      <w:marLeft w:val="0"/>
      <w:marRight w:val="0"/>
      <w:marTop w:val="0"/>
      <w:marBottom w:val="0"/>
      <w:divBdr>
        <w:top w:val="none" w:sz="0" w:space="0" w:color="auto"/>
        <w:left w:val="none" w:sz="0" w:space="0" w:color="auto"/>
        <w:bottom w:val="none" w:sz="0" w:space="0" w:color="auto"/>
        <w:right w:val="none" w:sz="0" w:space="0" w:color="auto"/>
      </w:divBdr>
    </w:div>
    <w:div w:id="237254113">
      <w:bodyDiv w:val="1"/>
      <w:marLeft w:val="0"/>
      <w:marRight w:val="0"/>
      <w:marTop w:val="0"/>
      <w:marBottom w:val="0"/>
      <w:divBdr>
        <w:top w:val="none" w:sz="0" w:space="0" w:color="auto"/>
        <w:left w:val="none" w:sz="0" w:space="0" w:color="auto"/>
        <w:bottom w:val="none" w:sz="0" w:space="0" w:color="auto"/>
        <w:right w:val="none" w:sz="0" w:space="0" w:color="auto"/>
      </w:divBdr>
    </w:div>
    <w:div w:id="255409638">
      <w:bodyDiv w:val="1"/>
      <w:marLeft w:val="0"/>
      <w:marRight w:val="0"/>
      <w:marTop w:val="0"/>
      <w:marBottom w:val="0"/>
      <w:divBdr>
        <w:top w:val="none" w:sz="0" w:space="0" w:color="auto"/>
        <w:left w:val="none" w:sz="0" w:space="0" w:color="auto"/>
        <w:bottom w:val="none" w:sz="0" w:space="0" w:color="auto"/>
        <w:right w:val="none" w:sz="0" w:space="0" w:color="auto"/>
      </w:divBdr>
    </w:div>
    <w:div w:id="279646550">
      <w:bodyDiv w:val="1"/>
      <w:marLeft w:val="0"/>
      <w:marRight w:val="0"/>
      <w:marTop w:val="0"/>
      <w:marBottom w:val="0"/>
      <w:divBdr>
        <w:top w:val="none" w:sz="0" w:space="0" w:color="auto"/>
        <w:left w:val="none" w:sz="0" w:space="0" w:color="auto"/>
        <w:bottom w:val="none" w:sz="0" w:space="0" w:color="auto"/>
        <w:right w:val="none" w:sz="0" w:space="0" w:color="auto"/>
      </w:divBdr>
    </w:div>
    <w:div w:id="290863193">
      <w:bodyDiv w:val="1"/>
      <w:marLeft w:val="0"/>
      <w:marRight w:val="0"/>
      <w:marTop w:val="0"/>
      <w:marBottom w:val="0"/>
      <w:divBdr>
        <w:top w:val="none" w:sz="0" w:space="0" w:color="auto"/>
        <w:left w:val="none" w:sz="0" w:space="0" w:color="auto"/>
        <w:bottom w:val="none" w:sz="0" w:space="0" w:color="auto"/>
        <w:right w:val="none" w:sz="0" w:space="0" w:color="auto"/>
      </w:divBdr>
    </w:div>
    <w:div w:id="299700596">
      <w:bodyDiv w:val="1"/>
      <w:marLeft w:val="0"/>
      <w:marRight w:val="0"/>
      <w:marTop w:val="0"/>
      <w:marBottom w:val="0"/>
      <w:divBdr>
        <w:top w:val="none" w:sz="0" w:space="0" w:color="auto"/>
        <w:left w:val="none" w:sz="0" w:space="0" w:color="auto"/>
        <w:bottom w:val="none" w:sz="0" w:space="0" w:color="auto"/>
        <w:right w:val="none" w:sz="0" w:space="0" w:color="auto"/>
      </w:divBdr>
    </w:div>
    <w:div w:id="301663136">
      <w:bodyDiv w:val="1"/>
      <w:marLeft w:val="0"/>
      <w:marRight w:val="0"/>
      <w:marTop w:val="0"/>
      <w:marBottom w:val="0"/>
      <w:divBdr>
        <w:top w:val="none" w:sz="0" w:space="0" w:color="auto"/>
        <w:left w:val="none" w:sz="0" w:space="0" w:color="auto"/>
        <w:bottom w:val="none" w:sz="0" w:space="0" w:color="auto"/>
        <w:right w:val="none" w:sz="0" w:space="0" w:color="auto"/>
      </w:divBdr>
    </w:div>
    <w:div w:id="305357842">
      <w:bodyDiv w:val="1"/>
      <w:marLeft w:val="0"/>
      <w:marRight w:val="0"/>
      <w:marTop w:val="0"/>
      <w:marBottom w:val="0"/>
      <w:divBdr>
        <w:top w:val="none" w:sz="0" w:space="0" w:color="auto"/>
        <w:left w:val="none" w:sz="0" w:space="0" w:color="auto"/>
        <w:bottom w:val="none" w:sz="0" w:space="0" w:color="auto"/>
        <w:right w:val="none" w:sz="0" w:space="0" w:color="auto"/>
      </w:divBdr>
    </w:div>
    <w:div w:id="315692742">
      <w:bodyDiv w:val="1"/>
      <w:marLeft w:val="0"/>
      <w:marRight w:val="0"/>
      <w:marTop w:val="0"/>
      <w:marBottom w:val="0"/>
      <w:divBdr>
        <w:top w:val="none" w:sz="0" w:space="0" w:color="auto"/>
        <w:left w:val="none" w:sz="0" w:space="0" w:color="auto"/>
        <w:bottom w:val="none" w:sz="0" w:space="0" w:color="auto"/>
        <w:right w:val="none" w:sz="0" w:space="0" w:color="auto"/>
      </w:divBdr>
    </w:div>
    <w:div w:id="323902308">
      <w:bodyDiv w:val="1"/>
      <w:marLeft w:val="0"/>
      <w:marRight w:val="0"/>
      <w:marTop w:val="0"/>
      <w:marBottom w:val="0"/>
      <w:divBdr>
        <w:top w:val="none" w:sz="0" w:space="0" w:color="auto"/>
        <w:left w:val="none" w:sz="0" w:space="0" w:color="auto"/>
        <w:bottom w:val="none" w:sz="0" w:space="0" w:color="auto"/>
        <w:right w:val="none" w:sz="0" w:space="0" w:color="auto"/>
      </w:divBdr>
    </w:div>
    <w:div w:id="329722136">
      <w:bodyDiv w:val="1"/>
      <w:marLeft w:val="0"/>
      <w:marRight w:val="0"/>
      <w:marTop w:val="0"/>
      <w:marBottom w:val="0"/>
      <w:divBdr>
        <w:top w:val="none" w:sz="0" w:space="0" w:color="auto"/>
        <w:left w:val="none" w:sz="0" w:space="0" w:color="auto"/>
        <w:bottom w:val="none" w:sz="0" w:space="0" w:color="auto"/>
        <w:right w:val="none" w:sz="0" w:space="0" w:color="auto"/>
      </w:divBdr>
    </w:div>
    <w:div w:id="333608695">
      <w:bodyDiv w:val="1"/>
      <w:marLeft w:val="0"/>
      <w:marRight w:val="0"/>
      <w:marTop w:val="0"/>
      <w:marBottom w:val="0"/>
      <w:divBdr>
        <w:top w:val="none" w:sz="0" w:space="0" w:color="auto"/>
        <w:left w:val="none" w:sz="0" w:space="0" w:color="auto"/>
        <w:bottom w:val="none" w:sz="0" w:space="0" w:color="auto"/>
        <w:right w:val="none" w:sz="0" w:space="0" w:color="auto"/>
      </w:divBdr>
    </w:div>
    <w:div w:id="372920849">
      <w:bodyDiv w:val="1"/>
      <w:marLeft w:val="0"/>
      <w:marRight w:val="0"/>
      <w:marTop w:val="0"/>
      <w:marBottom w:val="0"/>
      <w:divBdr>
        <w:top w:val="none" w:sz="0" w:space="0" w:color="auto"/>
        <w:left w:val="none" w:sz="0" w:space="0" w:color="auto"/>
        <w:bottom w:val="none" w:sz="0" w:space="0" w:color="auto"/>
        <w:right w:val="none" w:sz="0" w:space="0" w:color="auto"/>
      </w:divBdr>
    </w:div>
    <w:div w:id="391150995">
      <w:bodyDiv w:val="1"/>
      <w:marLeft w:val="0"/>
      <w:marRight w:val="0"/>
      <w:marTop w:val="0"/>
      <w:marBottom w:val="0"/>
      <w:divBdr>
        <w:top w:val="none" w:sz="0" w:space="0" w:color="auto"/>
        <w:left w:val="none" w:sz="0" w:space="0" w:color="auto"/>
        <w:bottom w:val="none" w:sz="0" w:space="0" w:color="auto"/>
        <w:right w:val="none" w:sz="0" w:space="0" w:color="auto"/>
      </w:divBdr>
    </w:div>
    <w:div w:id="393553526">
      <w:bodyDiv w:val="1"/>
      <w:marLeft w:val="0"/>
      <w:marRight w:val="0"/>
      <w:marTop w:val="0"/>
      <w:marBottom w:val="0"/>
      <w:divBdr>
        <w:top w:val="none" w:sz="0" w:space="0" w:color="auto"/>
        <w:left w:val="none" w:sz="0" w:space="0" w:color="auto"/>
        <w:bottom w:val="none" w:sz="0" w:space="0" w:color="auto"/>
        <w:right w:val="none" w:sz="0" w:space="0" w:color="auto"/>
      </w:divBdr>
    </w:div>
    <w:div w:id="410391894">
      <w:bodyDiv w:val="1"/>
      <w:marLeft w:val="0"/>
      <w:marRight w:val="0"/>
      <w:marTop w:val="0"/>
      <w:marBottom w:val="0"/>
      <w:divBdr>
        <w:top w:val="none" w:sz="0" w:space="0" w:color="auto"/>
        <w:left w:val="none" w:sz="0" w:space="0" w:color="auto"/>
        <w:bottom w:val="none" w:sz="0" w:space="0" w:color="auto"/>
        <w:right w:val="none" w:sz="0" w:space="0" w:color="auto"/>
      </w:divBdr>
    </w:div>
    <w:div w:id="439767185">
      <w:bodyDiv w:val="1"/>
      <w:marLeft w:val="0"/>
      <w:marRight w:val="0"/>
      <w:marTop w:val="0"/>
      <w:marBottom w:val="0"/>
      <w:divBdr>
        <w:top w:val="none" w:sz="0" w:space="0" w:color="auto"/>
        <w:left w:val="none" w:sz="0" w:space="0" w:color="auto"/>
        <w:bottom w:val="none" w:sz="0" w:space="0" w:color="auto"/>
        <w:right w:val="none" w:sz="0" w:space="0" w:color="auto"/>
      </w:divBdr>
    </w:div>
    <w:div w:id="445929754">
      <w:bodyDiv w:val="1"/>
      <w:marLeft w:val="0"/>
      <w:marRight w:val="0"/>
      <w:marTop w:val="0"/>
      <w:marBottom w:val="0"/>
      <w:divBdr>
        <w:top w:val="none" w:sz="0" w:space="0" w:color="auto"/>
        <w:left w:val="none" w:sz="0" w:space="0" w:color="auto"/>
        <w:bottom w:val="none" w:sz="0" w:space="0" w:color="auto"/>
        <w:right w:val="none" w:sz="0" w:space="0" w:color="auto"/>
      </w:divBdr>
    </w:div>
    <w:div w:id="480926069">
      <w:bodyDiv w:val="1"/>
      <w:marLeft w:val="0"/>
      <w:marRight w:val="0"/>
      <w:marTop w:val="0"/>
      <w:marBottom w:val="0"/>
      <w:divBdr>
        <w:top w:val="none" w:sz="0" w:space="0" w:color="auto"/>
        <w:left w:val="none" w:sz="0" w:space="0" w:color="auto"/>
        <w:bottom w:val="none" w:sz="0" w:space="0" w:color="auto"/>
        <w:right w:val="none" w:sz="0" w:space="0" w:color="auto"/>
      </w:divBdr>
    </w:div>
    <w:div w:id="490952508">
      <w:bodyDiv w:val="1"/>
      <w:marLeft w:val="0"/>
      <w:marRight w:val="0"/>
      <w:marTop w:val="0"/>
      <w:marBottom w:val="0"/>
      <w:divBdr>
        <w:top w:val="none" w:sz="0" w:space="0" w:color="auto"/>
        <w:left w:val="none" w:sz="0" w:space="0" w:color="auto"/>
        <w:bottom w:val="none" w:sz="0" w:space="0" w:color="auto"/>
        <w:right w:val="none" w:sz="0" w:space="0" w:color="auto"/>
      </w:divBdr>
    </w:div>
    <w:div w:id="503983346">
      <w:bodyDiv w:val="1"/>
      <w:marLeft w:val="0"/>
      <w:marRight w:val="0"/>
      <w:marTop w:val="0"/>
      <w:marBottom w:val="0"/>
      <w:divBdr>
        <w:top w:val="none" w:sz="0" w:space="0" w:color="auto"/>
        <w:left w:val="none" w:sz="0" w:space="0" w:color="auto"/>
        <w:bottom w:val="none" w:sz="0" w:space="0" w:color="auto"/>
        <w:right w:val="none" w:sz="0" w:space="0" w:color="auto"/>
      </w:divBdr>
    </w:div>
    <w:div w:id="506676791">
      <w:bodyDiv w:val="1"/>
      <w:marLeft w:val="0"/>
      <w:marRight w:val="0"/>
      <w:marTop w:val="0"/>
      <w:marBottom w:val="0"/>
      <w:divBdr>
        <w:top w:val="none" w:sz="0" w:space="0" w:color="auto"/>
        <w:left w:val="none" w:sz="0" w:space="0" w:color="auto"/>
        <w:bottom w:val="none" w:sz="0" w:space="0" w:color="auto"/>
        <w:right w:val="none" w:sz="0" w:space="0" w:color="auto"/>
      </w:divBdr>
    </w:div>
    <w:div w:id="516040826">
      <w:bodyDiv w:val="1"/>
      <w:marLeft w:val="0"/>
      <w:marRight w:val="0"/>
      <w:marTop w:val="0"/>
      <w:marBottom w:val="0"/>
      <w:divBdr>
        <w:top w:val="none" w:sz="0" w:space="0" w:color="auto"/>
        <w:left w:val="none" w:sz="0" w:space="0" w:color="auto"/>
        <w:bottom w:val="none" w:sz="0" w:space="0" w:color="auto"/>
        <w:right w:val="none" w:sz="0" w:space="0" w:color="auto"/>
      </w:divBdr>
    </w:div>
    <w:div w:id="516961928">
      <w:bodyDiv w:val="1"/>
      <w:marLeft w:val="0"/>
      <w:marRight w:val="0"/>
      <w:marTop w:val="0"/>
      <w:marBottom w:val="0"/>
      <w:divBdr>
        <w:top w:val="none" w:sz="0" w:space="0" w:color="auto"/>
        <w:left w:val="none" w:sz="0" w:space="0" w:color="auto"/>
        <w:bottom w:val="none" w:sz="0" w:space="0" w:color="auto"/>
        <w:right w:val="none" w:sz="0" w:space="0" w:color="auto"/>
      </w:divBdr>
    </w:div>
    <w:div w:id="522671051">
      <w:bodyDiv w:val="1"/>
      <w:marLeft w:val="0"/>
      <w:marRight w:val="0"/>
      <w:marTop w:val="0"/>
      <w:marBottom w:val="0"/>
      <w:divBdr>
        <w:top w:val="none" w:sz="0" w:space="0" w:color="auto"/>
        <w:left w:val="none" w:sz="0" w:space="0" w:color="auto"/>
        <w:bottom w:val="none" w:sz="0" w:space="0" w:color="auto"/>
        <w:right w:val="none" w:sz="0" w:space="0" w:color="auto"/>
      </w:divBdr>
    </w:div>
    <w:div w:id="535512037">
      <w:bodyDiv w:val="1"/>
      <w:marLeft w:val="0"/>
      <w:marRight w:val="0"/>
      <w:marTop w:val="0"/>
      <w:marBottom w:val="0"/>
      <w:divBdr>
        <w:top w:val="none" w:sz="0" w:space="0" w:color="auto"/>
        <w:left w:val="none" w:sz="0" w:space="0" w:color="auto"/>
        <w:bottom w:val="none" w:sz="0" w:space="0" w:color="auto"/>
        <w:right w:val="none" w:sz="0" w:space="0" w:color="auto"/>
      </w:divBdr>
    </w:div>
    <w:div w:id="537739664">
      <w:bodyDiv w:val="1"/>
      <w:marLeft w:val="0"/>
      <w:marRight w:val="0"/>
      <w:marTop w:val="0"/>
      <w:marBottom w:val="0"/>
      <w:divBdr>
        <w:top w:val="none" w:sz="0" w:space="0" w:color="auto"/>
        <w:left w:val="none" w:sz="0" w:space="0" w:color="auto"/>
        <w:bottom w:val="none" w:sz="0" w:space="0" w:color="auto"/>
        <w:right w:val="none" w:sz="0" w:space="0" w:color="auto"/>
      </w:divBdr>
    </w:div>
    <w:div w:id="539903268">
      <w:bodyDiv w:val="1"/>
      <w:marLeft w:val="0"/>
      <w:marRight w:val="0"/>
      <w:marTop w:val="0"/>
      <w:marBottom w:val="0"/>
      <w:divBdr>
        <w:top w:val="none" w:sz="0" w:space="0" w:color="auto"/>
        <w:left w:val="none" w:sz="0" w:space="0" w:color="auto"/>
        <w:bottom w:val="none" w:sz="0" w:space="0" w:color="auto"/>
        <w:right w:val="none" w:sz="0" w:space="0" w:color="auto"/>
      </w:divBdr>
    </w:div>
    <w:div w:id="571041157">
      <w:bodyDiv w:val="1"/>
      <w:marLeft w:val="0"/>
      <w:marRight w:val="0"/>
      <w:marTop w:val="0"/>
      <w:marBottom w:val="0"/>
      <w:divBdr>
        <w:top w:val="none" w:sz="0" w:space="0" w:color="auto"/>
        <w:left w:val="none" w:sz="0" w:space="0" w:color="auto"/>
        <w:bottom w:val="none" w:sz="0" w:space="0" w:color="auto"/>
        <w:right w:val="none" w:sz="0" w:space="0" w:color="auto"/>
      </w:divBdr>
    </w:div>
    <w:div w:id="576791566">
      <w:bodyDiv w:val="1"/>
      <w:marLeft w:val="0"/>
      <w:marRight w:val="0"/>
      <w:marTop w:val="0"/>
      <w:marBottom w:val="0"/>
      <w:divBdr>
        <w:top w:val="none" w:sz="0" w:space="0" w:color="auto"/>
        <w:left w:val="none" w:sz="0" w:space="0" w:color="auto"/>
        <w:bottom w:val="none" w:sz="0" w:space="0" w:color="auto"/>
        <w:right w:val="none" w:sz="0" w:space="0" w:color="auto"/>
      </w:divBdr>
    </w:div>
    <w:div w:id="595864243">
      <w:bodyDiv w:val="1"/>
      <w:marLeft w:val="0"/>
      <w:marRight w:val="0"/>
      <w:marTop w:val="0"/>
      <w:marBottom w:val="0"/>
      <w:divBdr>
        <w:top w:val="none" w:sz="0" w:space="0" w:color="auto"/>
        <w:left w:val="none" w:sz="0" w:space="0" w:color="auto"/>
        <w:bottom w:val="none" w:sz="0" w:space="0" w:color="auto"/>
        <w:right w:val="none" w:sz="0" w:space="0" w:color="auto"/>
      </w:divBdr>
    </w:div>
    <w:div w:id="602155310">
      <w:bodyDiv w:val="1"/>
      <w:marLeft w:val="0"/>
      <w:marRight w:val="0"/>
      <w:marTop w:val="0"/>
      <w:marBottom w:val="0"/>
      <w:divBdr>
        <w:top w:val="none" w:sz="0" w:space="0" w:color="auto"/>
        <w:left w:val="none" w:sz="0" w:space="0" w:color="auto"/>
        <w:bottom w:val="none" w:sz="0" w:space="0" w:color="auto"/>
        <w:right w:val="none" w:sz="0" w:space="0" w:color="auto"/>
      </w:divBdr>
    </w:div>
    <w:div w:id="605844675">
      <w:bodyDiv w:val="1"/>
      <w:marLeft w:val="0"/>
      <w:marRight w:val="0"/>
      <w:marTop w:val="0"/>
      <w:marBottom w:val="0"/>
      <w:divBdr>
        <w:top w:val="none" w:sz="0" w:space="0" w:color="auto"/>
        <w:left w:val="none" w:sz="0" w:space="0" w:color="auto"/>
        <w:bottom w:val="none" w:sz="0" w:space="0" w:color="auto"/>
        <w:right w:val="none" w:sz="0" w:space="0" w:color="auto"/>
      </w:divBdr>
    </w:div>
    <w:div w:id="609121466">
      <w:bodyDiv w:val="1"/>
      <w:marLeft w:val="0"/>
      <w:marRight w:val="0"/>
      <w:marTop w:val="0"/>
      <w:marBottom w:val="0"/>
      <w:divBdr>
        <w:top w:val="none" w:sz="0" w:space="0" w:color="auto"/>
        <w:left w:val="none" w:sz="0" w:space="0" w:color="auto"/>
        <w:bottom w:val="none" w:sz="0" w:space="0" w:color="auto"/>
        <w:right w:val="none" w:sz="0" w:space="0" w:color="auto"/>
      </w:divBdr>
    </w:div>
    <w:div w:id="617034343">
      <w:bodyDiv w:val="1"/>
      <w:marLeft w:val="0"/>
      <w:marRight w:val="0"/>
      <w:marTop w:val="0"/>
      <w:marBottom w:val="0"/>
      <w:divBdr>
        <w:top w:val="none" w:sz="0" w:space="0" w:color="auto"/>
        <w:left w:val="none" w:sz="0" w:space="0" w:color="auto"/>
        <w:bottom w:val="none" w:sz="0" w:space="0" w:color="auto"/>
        <w:right w:val="none" w:sz="0" w:space="0" w:color="auto"/>
      </w:divBdr>
    </w:div>
    <w:div w:id="620919596">
      <w:bodyDiv w:val="1"/>
      <w:marLeft w:val="0"/>
      <w:marRight w:val="0"/>
      <w:marTop w:val="0"/>
      <w:marBottom w:val="0"/>
      <w:divBdr>
        <w:top w:val="none" w:sz="0" w:space="0" w:color="auto"/>
        <w:left w:val="none" w:sz="0" w:space="0" w:color="auto"/>
        <w:bottom w:val="none" w:sz="0" w:space="0" w:color="auto"/>
        <w:right w:val="none" w:sz="0" w:space="0" w:color="auto"/>
      </w:divBdr>
    </w:div>
    <w:div w:id="628055767">
      <w:bodyDiv w:val="1"/>
      <w:marLeft w:val="0"/>
      <w:marRight w:val="0"/>
      <w:marTop w:val="0"/>
      <w:marBottom w:val="0"/>
      <w:divBdr>
        <w:top w:val="none" w:sz="0" w:space="0" w:color="auto"/>
        <w:left w:val="none" w:sz="0" w:space="0" w:color="auto"/>
        <w:bottom w:val="none" w:sz="0" w:space="0" w:color="auto"/>
        <w:right w:val="none" w:sz="0" w:space="0" w:color="auto"/>
      </w:divBdr>
    </w:div>
    <w:div w:id="637951306">
      <w:bodyDiv w:val="1"/>
      <w:marLeft w:val="0"/>
      <w:marRight w:val="0"/>
      <w:marTop w:val="0"/>
      <w:marBottom w:val="0"/>
      <w:divBdr>
        <w:top w:val="none" w:sz="0" w:space="0" w:color="auto"/>
        <w:left w:val="none" w:sz="0" w:space="0" w:color="auto"/>
        <w:bottom w:val="none" w:sz="0" w:space="0" w:color="auto"/>
        <w:right w:val="none" w:sz="0" w:space="0" w:color="auto"/>
      </w:divBdr>
    </w:div>
    <w:div w:id="693117710">
      <w:bodyDiv w:val="1"/>
      <w:marLeft w:val="0"/>
      <w:marRight w:val="0"/>
      <w:marTop w:val="0"/>
      <w:marBottom w:val="0"/>
      <w:divBdr>
        <w:top w:val="none" w:sz="0" w:space="0" w:color="auto"/>
        <w:left w:val="none" w:sz="0" w:space="0" w:color="auto"/>
        <w:bottom w:val="none" w:sz="0" w:space="0" w:color="auto"/>
        <w:right w:val="none" w:sz="0" w:space="0" w:color="auto"/>
      </w:divBdr>
    </w:div>
    <w:div w:id="702049340">
      <w:bodyDiv w:val="1"/>
      <w:marLeft w:val="0"/>
      <w:marRight w:val="0"/>
      <w:marTop w:val="0"/>
      <w:marBottom w:val="0"/>
      <w:divBdr>
        <w:top w:val="none" w:sz="0" w:space="0" w:color="auto"/>
        <w:left w:val="none" w:sz="0" w:space="0" w:color="auto"/>
        <w:bottom w:val="none" w:sz="0" w:space="0" w:color="auto"/>
        <w:right w:val="none" w:sz="0" w:space="0" w:color="auto"/>
      </w:divBdr>
    </w:div>
    <w:div w:id="712459936">
      <w:bodyDiv w:val="1"/>
      <w:marLeft w:val="0"/>
      <w:marRight w:val="0"/>
      <w:marTop w:val="0"/>
      <w:marBottom w:val="0"/>
      <w:divBdr>
        <w:top w:val="none" w:sz="0" w:space="0" w:color="auto"/>
        <w:left w:val="none" w:sz="0" w:space="0" w:color="auto"/>
        <w:bottom w:val="none" w:sz="0" w:space="0" w:color="auto"/>
        <w:right w:val="none" w:sz="0" w:space="0" w:color="auto"/>
      </w:divBdr>
    </w:div>
    <w:div w:id="729696067">
      <w:bodyDiv w:val="1"/>
      <w:marLeft w:val="0"/>
      <w:marRight w:val="0"/>
      <w:marTop w:val="0"/>
      <w:marBottom w:val="0"/>
      <w:divBdr>
        <w:top w:val="none" w:sz="0" w:space="0" w:color="auto"/>
        <w:left w:val="none" w:sz="0" w:space="0" w:color="auto"/>
        <w:bottom w:val="none" w:sz="0" w:space="0" w:color="auto"/>
        <w:right w:val="none" w:sz="0" w:space="0" w:color="auto"/>
      </w:divBdr>
    </w:div>
    <w:div w:id="733773318">
      <w:bodyDiv w:val="1"/>
      <w:marLeft w:val="0"/>
      <w:marRight w:val="0"/>
      <w:marTop w:val="0"/>
      <w:marBottom w:val="0"/>
      <w:divBdr>
        <w:top w:val="none" w:sz="0" w:space="0" w:color="auto"/>
        <w:left w:val="none" w:sz="0" w:space="0" w:color="auto"/>
        <w:bottom w:val="none" w:sz="0" w:space="0" w:color="auto"/>
        <w:right w:val="none" w:sz="0" w:space="0" w:color="auto"/>
      </w:divBdr>
    </w:div>
    <w:div w:id="751051462">
      <w:bodyDiv w:val="1"/>
      <w:marLeft w:val="0"/>
      <w:marRight w:val="0"/>
      <w:marTop w:val="0"/>
      <w:marBottom w:val="0"/>
      <w:divBdr>
        <w:top w:val="none" w:sz="0" w:space="0" w:color="auto"/>
        <w:left w:val="none" w:sz="0" w:space="0" w:color="auto"/>
        <w:bottom w:val="none" w:sz="0" w:space="0" w:color="auto"/>
        <w:right w:val="none" w:sz="0" w:space="0" w:color="auto"/>
      </w:divBdr>
    </w:div>
    <w:div w:id="755251138">
      <w:bodyDiv w:val="1"/>
      <w:marLeft w:val="0"/>
      <w:marRight w:val="0"/>
      <w:marTop w:val="0"/>
      <w:marBottom w:val="0"/>
      <w:divBdr>
        <w:top w:val="none" w:sz="0" w:space="0" w:color="auto"/>
        <w:left w:val="none" w:sz="0" w:space="0" w:color="auto"/>
        <w:bottom w:val="none" w:sz="0" w:space="0" w:color="auto"/>
        <w:right w:val="none" w:sz="0" w:space="0" w:color="auto"/>
      </w:divBdr>
    </w:div>
    <w:div w:id="765078814">
      <w:bodyDiv w:val="1"/>
      <w:marLeft w:val="0"/>
      <w:marRight w:val="0"/>
      <w:marTop w:val="0"/>
      <w:marBottom w:val="0"/>
      <w:divBdr>
        <w:top w:val="none" w:sz="0" w:space="0" w:color="auto"/>
        <w:left w:val="none" w:sz="0" w:space="0" w:color="auto"/>
        <w:bottom w:val="none" w:sz="0" w:space="0" w:color="auto"/>
        <w:right w:val="none" w:sz="0" w:space="0" w:color="auto"/>
      </w:divBdr>
    </w:div>
    <w:div w:id="778454356">
      <w:bodyDiv w:val="1"/>
      <w:marLeft w:val="0"/>
      <w:marRight w:val="0"/>
      <w:marTop w:val="0"/>
      <w:marBottom w:val="0"/>
      <w:divBdr>
        <w:top w:val="none" w:sz="0" w:space="0" w:color="auto"/>
        <w:left w:val="none" w:sz="0" w:space="0" w:color="auto"/>
        <w:bottom w:val="none" w:sz="0" w:space="0" w:color="auto"/>
        <w:right w:val="none" w:sz="0" w:space="0" w:color="auto"/>
      </w:divBdr>
    </w:div>
    <w:div w:id="778724860">
      <w:bodyDiv w:val="1"/>
      <w:marLeft w:val="0"/>
      <w:marRight w:val="0"/>
      <w:marTop w:val="0"/>
      <w:marBottom w:val="0"/>
      <w:divBdr>
        <w:top w:val="none" w:sz="0" w:space="0" w:color="auto"/>
        <w:left w:val="none" w:sz="0" w:space="0" w:color="auto"/>
        <w:bottom w:val="none" w:sz="0" w:space="0" w:color="auto"/>
        <w:right w:val="none" w:sz="0" w:space="0" w:color="auto"/>
      </w:divBdr>
    </w:div>
    <w:div w:id="788165376">
      <w:bodyDiv w:val="1"/>
      <w:marLeft w:val="0"/>
      <w:marRight w:val="0"/>
      <w:marTop w:val="0"/>
      <w:marBottom w:val="0"/>
      <w:divBdr>
        <w:top w:val="none" w:sz="0" w:space="0" w:color="auto"/>
        <w:left w:val="none" w:sz="0" w:space="0" w:color="auto"/>
        <w:bottom w:val="none" w:sz="0" w:space="0" w:color="auto"/>
        <w:right w:val="none" w:sz="0" w:space="0" w:color="auto"/>
      </w:divBdr>
    </w:div>
    <w:div w:id="794522520">
      <w:bodyDiv w:val="1"/>
      <w:marLeft w:val="0"/>
      <w:marRight w:val="0"/>
      <w:marTop w:val="0"/>
      <w:marBottom w:val="0"/>
      <w:divBdr>
        <w:top w:val="none" w:sz="0" w:space="0" w:color="auto"/>
        <w:left w:val="none" w:sz="0" w:space="0" w:color="auto"/>
        <w:bottom w:val="none" w:sz="0" w:space="0" w:color="auto"/>
        <w:right w:val="none" w:sz="0" w:space="0" w:color="auto"/>
      </w:divBdr>
    </w:div>
    <w:div w:id="840317885">
      <w:bodyDiv w:val="1"/>
      <w:marLeft w:val="0"/>
      <w:marRight w:val="0"/>
      <w:marTop w:val="0"/>
      <w:marBottom w:val="0"/>
      <w:divBdr>
        <w:top w:val="none" w:sz="0" w:space="0" w:color="auto"/>
        <w:left w:val="none" w:sz="0" w:space="0" w:color="auto"/>
        <w:bottom w:val="none" w:sz="0" w:space="0" w:color="auto"/>
        <w:right w:val="none" w:sz="0" w:space="0" w:color="auto"/>
      </w:divBdr>
    </w:div>
    <w:div w:id="843546393">
      <w:bodyDiv w:val="1"/>
      <w:marLeft w:val="0"/>
      <w:marRight w:val="0"/>
      <w:marTop w:val="0"/>
      <w:marBottom w:val="0"/>
      <w:divBdr>
        <w:top w:val="none" w:sz="0" w:space="0" w:color="auto"/>
        <w:left w:val="none" w:sz="0" w:space="0" w:color="auto"/>
        <w:bottom w:val="none" w:sz="0" w:space="0" w:color="auto"/>
        <w:right w:val="none" w:sz="0" w:space="0" w:color="auto"/>
      </w:divBdr>
    </w:div>
    <w:div w:id="866135217">
      <w:bodyDiv w:val="1"/>
      <w:marLeft w:val="0"/>
      <w:marRight w:val="0"/>
      <w:marTop w:val="0"/>
      <w:marBottom w:val="0"/>
      <w:divBdr>
        <w:top w:val="none" w:sz="0" w:space="0" w:color="auto"/>
        <w:left w:val="none" w:sz="0" w:space="0" w:color="auto"/>
        <w:bottom w:val="none" w:sz="0" w:space="0" w:color="auto"/>
        <w:right w:val="none" w:sz="0" w:space="0" w:color="auto"/>
      </w:divBdr>
    </w:div>
    <w:div w:id="875196036">
      <w:bodyDiv w:val="1"/>
      <w:marLeft w:val="0"/>
      <w:marRight w:val="0"/>
      <w:marTop w:val="0"/>
      <w:marBottom w:val="0"/>
      <w:divBdr>
        <w:top w:val="none" w:sz="0" w:space="0" w:color="auto"/>
        <w:left w:val="none" w:sz="0" w:space="0" w:color="auto"/>
        <w:bottom w:val="none" w:sz="0" w:space="0" w:color="auto"/>
        <w:right w:val="none" w:sz="0" w:space="0" w:color="auto"/>
      </w:divBdr>
    </w:div>
    <w:div w:id="900604764">
      <w:bodyDiv w:val="1"/>
      <w:marLeft w:val="0"/>
      <w:marRight w:val="0"/>
      <w:marTop w:val="0"/>
      <w:marBottom w:val="0"/>
      <w:divBdr>
        <w:top w:val="none" w:sz="0" w:space="0" w:color="auto"/>
        <w:left w:val="none" w:sz="0" w:space="0" w:color="auto"/>
        <w:bottom w:val="none" w:sz="0" w:space="0" w:color="auto"/>
        <w:right w:val="none" w:sz="0" w:space="0" w:color="auto"/>
      </w:divBdr>
    </w:div>
    <w:div w:id="951595273">
      <w:bodyDiv w:val="1"/>
      <w:marLeft w:val="0"/>
      <w:marRight w:val="0"/>
      <w:marTop w:val="0"/>
      <w:marBottom w:val="0"/>
      <w:divBdr>
        <w:top w:val="none" w:sz="0" w:space="0" w:color="auto"/>
        <w:left w:val="none" w:sz="0" w:space="0" w:color="auto"/>
        <w:bottom w:val="none" w:sz="0" w:space="0" w:color="auto"/>
        <w:right w:val="none" w:sz="0" w:space="0" w:color="auto"/>
      </w:divBdr>
    </w:div>
    <w:div w:id="960527256">
      <w:bodyDiv w:val="1"/>
      <w:marLeft w:val="0"/>
      <w:marRight w:val="0"/>
      <w:marTop w:val="0"/>
      <w:marBottom w:val="0"/>
      <w:divBdr>
        <w:top w:val="none" w:sz="0" w:space="0" w:color="auto"/>
        <w:left w:val="none" w:sz="0" w:space="0" w:color="auto"/>
        <w:bottom w:val="none" w:sz="0" w:space="0" w:color="auto"/>
        <w:right w:val="none" w:sz="0" w:space="0" w:color="auto"/>
      </w:divBdr>
    </w:div>
    <w:div w:id="980691671">
      <w:bodyDiv w:val="1"/>
      <w:marLeft w:val="0"/>
      <w:marRight w:val="0"/>
      <w:marTop w:val="0"/>
      <w:marBottom w:val="0"/>
      <w:divBdr>
        <w:top w:val="none" w:sz="0" w:space="0" w:color="auto"/>
        <w:left w:val="none" w:sz="0" w:space="0" w:color="auto"/>
        <w:bottom w:val="none" w:sz="0" w:space="0" w:color="auto"/>
        <w:right w:val="none" w:sz="0" w:space="0" w:color="auto"/>
      </w:divBdr>
    </w:div>
    <w:div w:id="996880165">
      <w:bodyDiv w:val="1"/>
      <w:marLeft w:val="0"/>
      <w:marRight w:val="0"/>
      <w:marTop w:val="0"/>
      <w:marBottom w:val="0"/>
      <w:divBdr>
        <w:top w:val="none" w:sz="0" w:space="0" w:color="auto"/>
        <w:left w:val="none" w:sz="0" w:space="0" w:color="auto"/>
        <w:bottom w:val="none" w:sz="0" w:space="0" w:color="auto"/>
        <w:right w:val="none" w:sz="0" w:space="0" w:color="auto"/>
      </w:divBdr>
    </w:div>
    <w:div w:id="1010332229">
      <w:bodyDiv w:val="1"/>
      <w:marLeft w:val="0"/>
      <w:marRight w:val="0"/>
      <w:marTop w:val="0"/>
      <w:marBottom w:val="0"/>
      <w:divBdr>
        <w:top w:val="none" w:sz="0" w:space="0" w:color="auto"/>
        <w:left w:val="none" w:sz="0" w:space="0" w:color="auto"/>
        <w:bottom w:val="none" w:sz="0" w:space="0" w:color="auto"/>
        <w:right w:val="none" w:sz="0" w:space="0" w:color="auto"/>
      </w:divBdr>
    </w:div>
    <w:div w:id="1022708152">
      <w:bodyDiv w:val="1"/>
      <w:marLeft w:val="0"/>
      <w:marRight w:val="0"/>
      <w:marTop w:val="0"/>
      <w:marBottom w:val="0"/>
      <w:divBdr>
        <w:top w:val="none" w:sz="0" w:space="0" w:color="auto"/>
        <w:left w:val="none" w:sz="0" w:space="0" w:color="auto"/>
        <w:bottom w:val="none" w:sz="0" w:space="0" w:color="auto"/>
        <w:right w:val="none" w:sz="0" w:space="0" w:color="auto"/>
      </w:divBdr>
    </w:div>
    <w:div w:id="1046637620">
      <w:bodyDiv w:val="1"/>
      <w:marLeft w:val="0"/>
      <w:marRight w:val="0"/>
      <w:marTop w:val="0"/>
      <w:marBottom w:val="0"/>
      <w:divBdr>
        <w:top w:val="none" w:sz="0" w:space="0" w:color="auto"/>
        <w:left w:val="none" w:sz="0" w:space="0" w:color="auto"/>
        <w:bottom w:val="none" w:sz="0" w:space="0" w:color="auto"/>
        <w:right w:val="none" w:sz="0" w:space="0" w:color="auto"/>
      </w:divBdr>
    </w:div>
    <w:div w:id="1049299979">
      <w:bodyDiv w:val="1"/>
      <w:marLeft w:val="0"/>
      <w:marRight w:val="0"/>
      <w:marTop w:val="0"/>
      <w:marBottom w:val="0"/>
      <w:divBdr>
        <w:top w:val="none" w:sz="0" w:space="0" w:color="auto"/>
        <w:left w:val="none" w:sz="0" w:space="0" w:color="auto"/>
        <w:bottom w:val="none" w:sz="0" w:space="0" w:color="auto"/>
        <w:right w:val="none" w:sz="0" w:space="0" w:color="auto"/>
      </w:divBdr>
    </w:div>
    <w:div w:id="1055859040">
      <w:bodyDiv w:val="1"/>
      <w:marLeft w:val="0"/>
      <w:marRight w:val="0"/>
      <w:marTop w:val="0"/>
      <w:marBottom w:val="0"/>
      <w:divBdr>
        <w:top w:val="none" w:sz="0" w:space="0" w:color="auto"/>
        <w:left w:val="none" w:sz="0" w:space="0" w:color="auto"/>
        <w:bottom w:val="none" w:sz="0" w:space="0" w:color="auto"/>
        <w:right w:val="none" w:sz="0" w:space="0" w:color="auto"/>
      </w:divBdr>
    </w:div>
    <w:div w:id="1073358822">
      <w:bodyDiv w:val="1"/>
      <w:marLeft w:val="0"/>
      <w:marRight w:val="0"/>
      <w:marTop w:val="0"/>
      <w:marBottom w:val="0"/>
      <w:divBdr>
        <w:top w:val="none" w:sz="0" w:space="0" w:color="auto"/>
        <w:left w:val="none" w:sz="0" w:space="0" w:color="auto"/>
        <w:bottom w:val="none" w:sz="0" w:space="0" w:color="auto"/>
        <w:right w:val="none" w:sz="0" w:space="0" w:color="auto"/>
      </w:divBdr>
    </w:div>
    <w:div w:id="1076971054">
      <w:bodyDiv w:val="1"/>
      <w:marLeft w:val="0"/>
      <w:marRight w:val="0"/>
      <w:marTop w:val="0"/>
      <w:marBottom w:val="0"/>
      <w:divBdr>
        <w:top w:val="none" w:sz="0" w:space="0" w:color="auto"/>
        <w:left w:val="none" w:sz="0" w:space="0" w:color="auto"/>
        <w:bottom w:val="none" w:sz="0" w:space="0" w:color="auto"/>
        <w:right w:val="none" w:sz="0" w:space="0" w:color="auto"/>
      </w:divBdr>
    </w:div>
    <w:div w:id="1087844327">
      <w:bodyDiv w:val="1"/>
      <w:marLeft w:val="0"/>
      <w:marRight w:val="0"/>
      <w:marTop w:val="0"/>
      <w:marBottom w:val="0"/>
      <w:divBdr>
        <w:top w:val="none" w:sz="0" w:space="0" w:color="auto"/>
        <w:left w:val="none" w:sz="0" w:space="0" w:color="auto"/>
        <w:bottom w:val="none" w:sz="0" w:space="0" w:color="auto"/>
        <w:right w:val="none" w:sz="0" w:space="0" w:color="auto"/>
      </w:divBdr>
    </w:div>
    <w:div w:id="1109620755">
      <w:bodyDiv w:val="1"/>
      <w:marLeft w:val="0"/>
      <w:marRight w:val="0"/>
      <w:marTop w:val="0"/>
      <w:marBottom w:val="0"/>
      <w:divBdr>
        <w:top w:val="none" w:sz="0" w:space="0" w:color="auto"/>
        <w:left w:val="none" w:sz="0" w:space="0" w:color="auto"/>
        <w:bottom w:val="none" w:sz="0" w:space="0" w:color="auto"/>
        <w:right w:val="none" w:sz="0" w:space="0" w:color="auto"/>
      </w:divBdr>
    </w:div>
    <w:div w:id="1143498131">
      <w:bodyDiv w:val="1"/>
      <w:marLeft w:val="0"/>
      <w:marRight w:val="0"/>
      <w:marTop w:val="0"/>
      <w:marBottom w:val="0"/>
      <w:divBdr>
        <w:top w:val="none" w:sz="0" w:space="0" w:color="auto"/>
        <w:left w:val="none" w:sz="0" w:space="0" w:color="auto"/>
        <w:bottom w:val="none" w:sz="0" w:space="0" w:color="auto"/>
        <w:right w:val="none" w:sz="0" w:space="0" w:color="auto"/>
      </w:divBdr>
    </w:div>
    <w:div w:id="1183084940">
      <w:bodyDiv w:val="1"/>
      <w:marLeft w:val="0"/>
      <w:marRight w:val="0"/>
      <w:marTop w:val="0"/>
      <w:marBottom w:val="0"/>
      <w:divBdr>
        <w:top w:val="none" w:sz="0" w:space="0" w:color="auto"/>
        <w:left w:val="none" w:sz="0" w:space="0" w:color="auto"/>
        <w:bottom w:val="none" w:sz="0" w:space="0" w:color="auto"/>
        <w:right w:val="none" w:sz="0" w:space="0" w:color="auto"/>
      </w:divBdr>
    </w:div>
    <w:div w:id="1186286251">
      <w:bodyDiv w:val="1"/>
      <w:marLeft w:val="0"/>
      <w:marRight w:val="0"/>
      <w:marTop w:val="0"/>
      <w:marBottom w:val="0"/>
      <w:divBdr>
        <w:top w:val="none" w:sz="0" w:space="0" w:color="auto"/>
        <w:left w:val="none" w:sz="0" w:space="0" w:color="auto"/>
        <w:bottom w:val="none" w:sz="0" w:space="0" w:color="auto"/>
        <w:right w:val="none" w:sz="0" w:space="0" w:color="auto"/>
      </w:divBdr>
    </w:div>
    <w:div w:id="1211990009">
      <w:bodyDiv w:val="1"/>
      <w:marLeft w:val="0"/>
      <w:marRight w:val="0"/>
      <w:marTop w:val="0"/>
      <w:marBottom w:val="0"/>
      <w:divBdr>
        <w:top w:val="none" w:sz="0" w:space="0" w:color="auto"/>
        <w:left w:val="none" w:sz="0" w:space="0" w:color="auto"/>
        <w:bottom w:val="none" w:sz="0" w:space="0" w:color="auto"/>
        <w:right w:val="none" w:sz="0" w:space="0" w:color="auto"/>
      </w:divBdr>
    </w:div>
    <w:div w:id="1220632083">
      <w:bodyDiv w:val="1"/>
      <w:marLeft w:val="0"/>
      <w:marRight w:val="0"/>
      <w:marTop w:val="0"/>
      <w:marBottom w:val="0"/>
      <w:divBdr>
        <w:top w:val="none" w:sz="0" w:space="0" w:color="auto"/>
        <w:left w:val="none" w:sz="0" w:space="0" w:color="auto"/>
        <w:bottom w:val="none" w:sz="0" w:space="0" w:color="auto"/>
        <w:right w:val="none" w:sz="0" w:space="0" w:color="auto"/>
      </w:divBdr>
    </w:div>
    <w:div w:id="1226716927">
      <w:bodyDiv w:val="1"/>
      <w:marLeft w:val="0"/>
      <w:marRight w:val="0"/>
      <w:marTop w:val="0"/>
      <w:marBottom w:val="0"/>
      <w:divBdr>
        <w:top w:val="none" w:sz="0" w:space="0" w:color="auto"/>
        <w:left w:val="none" w:sz="0" w:space="0" w:color="auto"/>
        <w:bottom w:val="none" w:sz="0" w:space="0" w:color="auto"/>
        <w:right w:val="none" w:sz="0" w:space="0" w:color="auto"/>
      </w:divBdr>
    </w:div>
    <w:div w:id="1227647860">
      <w:bodyDiv w:val="1"/>
      <w:marLeft w:val="0"/>
      <w:marRight w:val="0"/>
      <w:marTop w:val="0"/>
      <w:marBottom w:val="0"/>
      <w:divBdr>
        <w:top w:val="none" w:sz="0" w:space="0" w:color="auto"/>
        <w:left w:val="none" w:sz="0" w:space="0" w:color="auto"/>
        <w:bottom w:val="none" w:sz="0" w:space="0" w:color="auto"/>
        <w:right w:val="none" w:sz="0" w:space="0" w:color="auto"/>
      </w:divBdr>
    </w:div>
    <w:div w:id="1245993914">
      <w:bodyDiv w:val="1"/>
      <w:marLeft w:val="0"/>
      <w:marRight w:val="0"/>
      <w:marTop w:val="0"/>
      <w:marBottom w:val="0"/>
      <w:divBdr>
        <w:top w:val="none" w:sz="0" w:space="0" w:color="auto"/>
        <w:left w:val="none" w:sz="0" w:space="0" w:color="auto"/>
        <w:bottom w:val="none" w:sz="0" w:space="0" w:color="auto"/>
        <w:right w:val="none" w:sz="0" w:space="0" w:color="auto"/>
      </w:divBdr>
    </w:div>
    <w:div w:id="1277836721">
      <w:bodyDiv w:val="1"/>
      <w:marLeft w:val="0"/>
      <w:marRight w:val="0"/>
      <w:marTop w:val="0"/>
      <w:marBottom w:val="0"/>
      <w:divBdr>
        <w:top w:val="none" w:sz="0" w:space="0" w:color="auto"/>
        <w:left w:val="none" w:sz="0" w:space="0" w:color="auto"/>
        <w:bottom w:val="none" w:sz="0" w:space="0" w:color="auto"/>
        <w:right w:val="none" w:sz="0" w:space="0" w:color="auto"/>
      </w:divBdr>
    </w:div>
    <w:div w:id="1309436880">
      <w:bodyDiv w:val="1"/>
      <w:marLeft w:val="0"/>
      <w:marRight w:val="0"/>
      <w:marTop w:val="0"/>
      <w:marBottom w:val="0"/>
      <w:divBdr>
        <w:top w:val="none" w:sz="0" w:space="0" w:color="auto"/>
        <w:left w:val="none" w:sz="0" w:space="0" w:color="auto"/>
        <w:bottom w:val="none" w:sz="0" w:space="0" w:color="auto"/>
        <w:right w:val="none" w:sz="0" w:space="0" w:color="auto"/>
      </w:divBdr>
    </w:div>
    <w:div w:id="1310550169">
      <w:bodyDiv w:val="1"/>
      <w:marLeft w:val="0"/>
      <w:marRight w:val="0"/>
      <w:marTop w:val="0"/>
      <w:marBottom w:val="0"/>
      <w:divBdr>
        <w:top w:val="none" w:sz="0" w:space="0" w:color="auto"/>
        <w:left w:val="none" w:sz="0" w:space="0" w:color="auto"/>
        <w:bottom w:val="none" w:sz="0" w:space="0" w:color="auto"/>
        <w:right w:val="none" w:sz="0" w:space="0" w:color="auto"/>
      </w:divBdr>
    </w:div>
    <w:div w:id="1321274125">
      <w:bodyDiv w:val="1"/>
      <w:marLeft w:val="0"/>
      <w:marRight w:val="0"/>
      <w:marTop w:val="0"/>
      <w:marBottom w:val="0"/>
      <w:divBdr>
        <w:top w:val="none" w:sz="0" w:space="0" w:color="auto"/>
        <w:left w:val="none" w:sz="0" w:space="0" w:color="auto"/>
        <w:bottom w:val="none" w:sz="0" w:space="0" w:color="auto"/>
        <w:right w:val="none" w:sz="0" w:space="0" w:color="auto"/>
      </w:divBdr>
    </w:div>
    <w:div w:id="1322851175">
      <w:bodyDiv w:val="1"/>
      <w:marLeft w:val="0"/>
      <w:marRight w:val="0"/>
      <w:marTop w:val="0"/>
      <w:marBottom w:val="0"/>
      <w:divBdr>
        <w:top w:val="none" w:sz="0" w:space="0" w:color="auto"/>
        <w:left w:val="none" w:sz="0" w:space="0" w:color="auto"/>
        <w:bottom w:val="none" w:sz="0" w:space="0" w:color="auto"/>
        <w:right w:val="none" w:sz="0" w:space="0" w:color="auto"/>
      </w:divBdr>
    </w:div>
    <w:div w:id="1334801243">
      <w:bodyDiv w:val="1"/>
      <w:marLeft w:val="0"/>
      <w:marRight w:val="0"/>
      <w:marTop w:val="0"/>
      <w:marBottom w:val="0"/>
      <w:divBdr>
        <w:top w:val="none" w:sz="0" w:space="0" w:color="auto"/>
        <w:left w:val="none" w:sz="0" w:space="0" w:color="auto"/>
        <w:bottom w:val="none" w:sz="0" w:space="0" w:color="auto"/>
        <w:right w:val="none" w:sz="0" w:space="0" w:color="auto"/>
      </w:divBdr>
    </w:div>
    <w:div w:id="1377435712">
      <w:bodyDiv w:val="1"/>
      <w:marLeft w:val="0"/>
      <w:marRight w:val="0"/>
      <w:marTop w:val="0"/>
      <w:marBottom w:val="0"/>
      <w:divBdr>
        <w:top w:val="none" w:sz="0" w:space="0" w:color="auto"/>
        <w:left w:val="none" w:sz="0" w:space="0" w:color="auto"/>
        <w:bottom w:val="none" w:sz="0" w:space="0" w:color="auto"/>
        <w:right w:val="none" w:sz="0" w:space="0" w:color="auto"/>
      </w:divBdr>
    </w:div>
    <w:div w:id="1393772959">
      <w:bodyDiv w:val="1"/>
      <w:marLeft w:val="0"/>
      <w:marRight w:val="0"/>
      <w:marTop w:val="0"/>
      <w:marBottom w:val="0"/>
      <w:divBdr>
        <w:top w:val="none" w:sz="0" w:space="0" w:color="auto"/>
        <w:left w:val="none" w:sz="0" w:space="0" w:color="auto"/>
        <w:bottom w:val="none" w:sz="0" w:space="0" w:color="auto"/>
        <w:right w:val="none" w:sz="0" w:space="0" w:color="auto"/>
      </w:divBdr>
    </w:div>
    <w:div w:id="1396970853">
      <w:bodyDiv w:val="1"/>
      <w:marLeft w:val="0"/>
      <w:marRight w:val="0"/>
      <w:marTop w:val="0"/>
      <w:marBottom w:val="0"/>
      <w:divBdr>
        <w:top w:val="none" w:sz="0" w:space="0" w:color="auto"/>
        <w:left w:val="none" w:sz="0" w:space="0" w:color="auto"/>
        <w:bottom w:val="none" w:sz="0" w:space="0" w:color="auto"/>
        <w:right w:val="none" w:sz="0" w:space="0" w:color="auto"/>
      </w:divBdr>
    </w:div>
    <w:div w:id="1418480147">
      <w:bodyDiv w:val="1"/>
      <w:marLeft w:val="0"/>
      <w:marRight w:val="0"/>
      <w:marTop w:val="0"/>
      <w:marBottom w:val="0"/>
      <w:divBdr>
        <w:top w:val="none" w:sz="0" w:space="0" w:color="auto"/>
        <w:left w:val="none" w:sz="0" w:space="0" w:color="auto"/>
        <w:bottom w:val="none" w:sz="0" w:space="0" w:color="auto"/>
        <w:right w:val="none" w:sz="0" w:space="0" w:color="auto"/>
      </w:divBdr>
    </w:div>
    <w:div w:id="1432778140">
      <w:bodyDiv w:val="1"/>
      <w:marLeft w:val="0"/>
      <w:marRight w:val="0"/>
      <w:marTop w:val="0"/>
      <w:marBottom w:val="0"/>
      <w:divBdr>
        <w:top w:val="none" w:sz="0" w:space="0" w:color="auto"/>
        <w:left w:val="none" w:sz="0" w:space="0" w:color="auto"/>
        <w:bottom w:val="none" w:sz="0" w:space="0" w:color="auto"/>
        <w:right w:val="none" w:sz="0" w:space="0" w:color="auto"/>
      </w:divBdr>
    </w:div>
    <w:div w:id="1434780901">
      <w:bodyDiv w:val="1"/>
      <w:marLeft w:val="0"/>
      <w:marRight w:val="0"/>
      <w:marTop w:val="0"/>
      <w:marBottom w:val="0"/>
      <w:divBdr>
        <w:top w:val="none" w:sz="0" w:space="0" w:color="auto"/>
        <w:left w:val="none" w:sz="0" w:space="0" w:color="auto"/>
        <w:bottom w:val="none" w:sz="0" w:space="0" w:color="auto"/>
        <w:right w:val="none" w:sz="0" w:space="0" w:color="auto"/>
      </w:divBdr>
    </w:div>
    <w:div w:id="1460303271">
      <w:bodyDiv w:val="1"/>
      <w:marLeft w:val="0"/>
      <w:marRight w:val="0"/>
      <w:marTop w:val="0"/>
      <w:marBottom w:val="0"/>
      <w:divBdr>
        <w:top w:val="none" w:sz="0" w:space="0" w:color="auto"/>
        <w:left w:val="none" w:sz="0" w:space="0" w:color="auto"/>
        <w:bottom w:val="none" w:sz="0" w:space="0" w:color="auto"/>
        <w:right w:val="none" w:sz="0" w:space="0" w:color="auto"/>
      </w:divBdr>
    </w:div>
    <w:div w:id="1468933705">
      <w:bodyDiv w:val="1"/>
      <w:marLeft w:val="0"/>
      <w:marRight w:val="0"/>
      <w:marTop w:val="0"/>
      <w:marBottom w:val="0"/>
      <w:divBdr>
        <w:top w:val="none" w:sz="0" w:space="0" w:color="auto"/>
        <w:left w:val="none" w:sz="0" w:space="0" w:color="auto"/>
        <w:bottom w:val="none" w:sz="0" w:space="0" w:color="auto"/>
        <w:right w:val="none" w:sz="0" w:space="0" w:color="auto"/>
      </w:divBdr>
    </w:div>
    <w:div w:id="1486628968">
      <w:bodyDiv w:val="1"/>
      <w:marLeft w:val="0"/>
      <w:marRight w:val="0"/>
      <w:marTop w:val="0"/>
      <w:marBottom w:val="0"/>
      <w:divBdr>
        <w:top w:val="none" w:sz="0" w:space="0" w:color="auto"/>
        <w:left w:val="none" w:sz="0" w:space="0" w:color="auto"/>
        <w:bottom w:val="none" w:sz="0" w:space="0" w:color="auto"/>
        <w:right w:val="none" w:sz="0" w:space="0" w:color="auto"/>
      </w:divBdr>
    </w:div>
    <w:div w:id="1491680855">
      <w:bodyDiv w:val="1"/>
      <w:marLeft w:val="0"/>
      <w:marRight w:val="0"/>
      <w:marTop w:val="0"/>
      <w:marBottom w:val="0"/>
      <w:divBdr>
        <w:top w:val="none" w:sz="0" w:space="0" w:color="auto"/>
        <w:left w:val="none" w:sz="0" w:space="0" w:color="auto"/>
        <w:bottom w:val="none" w:sz="0" w:space="0" w:color="auto"/>
        <w:right w:val="none" w:sz="0" w:space="0" w:color="auto"/>
      </w:divBdr>
    </w:div>
    <w:div w:id="1524056203">
      <w:bodyDiv w:val="1"/>
      <w:marLeft w:val="0"/>
      <w:marRight w:val="0"/>
      <w:marTop w:val="0"/>
      <w:marBottom w:val="0"/>
      <w:divBdr>
        <w:top w:val="none" w:sz="0" w:space="0" w:color="auto"/>
        <w:left w:val="none" w:sz="0" w:space="0" w:color="auto"/>
        <w:bottom w:val="none" w:sz="0" w:space="0" w:color="auto"/>
        <w:right w:val="none" w:sz="0" w:space="0" w:color="auto"/>
      </w:divBdr>
    </w:div>
    <w:div w:id="1527061984">
      <w:bodyDiv w:val="1"/>
      <w:marLeft w:val="0"/>
      <w:marRight w:val="0"/>
      <w:marTop w:val="0"/>
      <w:marBottom w:val="0"/>
      <w:divBdr>
        <w:top w:val="none" w:sz="0" w:space="0" w:color="auto"/>
        <w:left w:val="none" w:sz="0" w:space="0" w:color="auto"/>
        <w:bottom w:val="none" w:sz="0" w:space="0" w:color="auto"/>
        <w:right w:val="none" w:sz="0" w:space="0" w:color="auto"/>
      </w:divBdr>
    </w:div>
    <w:div w:id="1541556337">
      <w:bodyDiv w:val="1"/>
      <w:marLeft w:val="0"/>
      <w:marRight w:val="0"/>
      <w:marTop w:val="0"/>
      <w:marBottom w:val="0"/>
      <w:divBdr>
        <w:top w:val="none" w:sz="0" w:space="0" w:color="auto"/>
        <w:left w:val="none" w:sz="0" w:space="0" w:color="auto"/>
        <w:bottom w:val="none" w:sz="0" w:space="0" w:color="auto"/>
        <w:right w:val="none" w:sz="0" w:space="0" w:color="auto"/>
      </w:divBdr>
    </w:div>
    <w:div w:id="1545285434">
      <w:bodyDiv w:val="1"/>
      <w:marLeft w:val="0"/>
      <w:marRight w:val="0"/>
      <w:marTop w:val="0"/>
      <w:marBottom w:val="0"/>
      <w:divBdr>
        <w:top w:val="none" w:sz="0" w:space="0" w:color="auto"/>
        <w:left w:val="none" w:sz="0" w:space="0" w:color="auto"/>
        <w:bottom w:val="none" w:sz="0" w:space="0" w:color="auto"/>
        <w:right w:val="none" w:sz="0" w:space="0" w:color="auto"/>
      </w:divBdr>
    </w:div>
    <w:div w:id="1555653409">
      <w:bodyDiv w:val="1"/>
      <w:marLeft w:val="0"/>
      <w:marRight w:val="0"/>
      <w:marTop w:val="0"/>
      <w:marBottom w:val="0"/>
      <w:divBdr>
        <w:top w:val="none" w:sz="0" w:space="0" w:color="auto"/>
        <w:left w:val="none" w:sz="0" w:space="0" w:color="auto"/>
        <w:bottom w:val="none" w:sz="0" w:space="0" w:color="auto"/>
        <w:right w:val="none" w:sz="0" w:space="0" w:color="auto"/>
      </w:divBdr>
    </w:div>
    <w:div w:id="1574241102">
      <w:bodyDiv w:val="1"/>
      <w:marLeft w:val="0"/>
      <w:marRight w:val="0"/>
      <w:marTop w:val="0"/>
      <w:marBottom w:val="0"/>
      <w:divBdr>
        <w:top w:val="none" w:sz="0" w:space="0" w:color="auto"/>
        <w:left w:val="none" w:sz="0" w:space="0" w:color="auto"/>
        <w:bottom w:val="none" w:sz="0" w:space="0" w:color="auto"/>
        <w:right w:val="none" w:sz="0" w:space="0" w:color="auto"/>
      </w:divBdr>
    </w:div>
    <w:div w:id="1610820257">
      <w:bodyDiv w:val="1"/>
      <w:marLeft w:val="0"/>
      <w:marRight w:val="0"/>
      <w:marTop w:val="0"/>
      <w:marBottom w:val="0"/>
      <w:divBdr>
        <w:top w:val="none" w:sz="0" w:space="0" w:color="auto"/>
        <w:left w:val="none" w:sz="0" w:space="0" w:color="auto"/>
        <w:bottom w:val="none" w:sz="0" w:space="0" w:color="auto"/>
        <w:right w:val="none" w:sz="0" w:space="0" w:color="auto"/>
      </w:divBdr>
    </w:div>
    <w:div w:id="1638293417">
      <w:bodyDiv w:val="1"/>
      <w:marLeft w:val="0"/>
      <w:marRight w:val="0"/>
      <w:marTop w:val="0"/>
      <w:marBottom w:val="0"/>
      <w:divBdr>
        <w:top w:val="none" w:sz="0" w:space="0" w:color="auto"/>
        <w:left w:val="none" w:sz="0" w:space="0" w:color="auto"/>
        <w:bottom w:val="none" w:sz="0" w:space="0" w:color="auto"/>
        <w:right w:val="none" w:sz="0" w:space="0" w:color="auto"/>
      </w:divBdr>
    </w:div>
    <w:div w:id="1638561475">
      <w:bodyDiv w:val="1"/>
      <w:marLeft w:val="0"/>
      <w:marRight w:val="0"/>
      <w:marTop w:val="0"/>
      <w:marBottom w:val="0"/>
      <w:divBdr>
        <w:top w:val="none" w:sz="0" w:space="0" w:color="auto"/>
        <w:left w:val="none" w:sz="0" w:space="0" w:color="auto"/>
        <w:bottom w:val="none" w:sz="0" w:space="0" w:color="auto"/>
        <w:right w:val="none" w:sz="0" w:space="0" w:color="auto"/>
      </w:divBdr>
    </w:div>
    <w:div w:id="1643119329">
      <w:bodyDiv w:val="1"/>
      <w:marLeft w:val="0"/>
      <w:marRight w:val="0"/>
      <w:marTop w:val="0"/>
      <w:marBottom w:val="0"/>
      <w:divBdr>
        <w:top w:val="none" w:sz="0" w:space="0" w:color="auto"/>
        <w:left w:val="none" w:sz="0" w:space="0" w:color="auto"/>
        <w:bottom w:val="none" w:sz="0" w:space="0" w:color="auto"/>
        <w:right w:val="none" w:sz="0" w:space="0" w:color="auto"/>
      </w:divBdr>
    </w:div>
    <w:div w:id="1657150677">
      <w:bodyDiv w:val="1"/>
      <w:marLeft w:val="0"/>
      <w:marRight w:val="0"/>
      <w:marTop w:val="0"/>
      <w:marBottom w:val="0"/>
      <w:divBdr>
        <w:top w:val="none" w:sz="0" w:space="0" w:color="auto"/>
        <w:left w:val="none" w:sz="0" w:space="0" w:color="auto"/>
        <w:bottom w:val="none" w:sz="0" w:space="0" w:color="auto"/>
        <w:right w:val="none" w:sz="0" w:space="0" w:color="auto"/>
      </w:divBdr>
    </w:div>
    <w:div w:id="1658415215">
      <w:bodyDiv w:val="1"/>
      <w:marLeft w:val="0"/>
      <w:marRight w:val="0"/>
      <w:marTop w:val="0"/>
      <w:marBottom w:val="0"/>
      <w:divBdr>
        <w:top w:val="none" w:sz="0" w:space="0" w:color="auto"/>
        <w:left w:val="none" w:sz="0" w:space="0" w:color="auto"/>
        <w:bottom w:val="none" w:sz="0" w:space="0" w:color="auto"/>
        <w:right w:val="none" w:sz="0" w:space="0" w:color="auto"/>
      </w:divBdr>
    </w:div>
    <w:div w:id="1662850179">
      <w:bodyDiv w:val="1"/>
      <w:marLeft w:val="0"/>
      <w:marRight w:val="0"/>
      <w:marTop w:val="0"/>
      <w:marBottom w:val="0"/>
      <w:divBdr>
        <w:top w:val="none" w:sz="0" w:space="0" w:color="auto"/>
        <w:left w:val="none" w:sz="0" w:space="0" w:color="auto"/>
        <w:bottom w:val="none" w:sz="0" w:space="0" w:color="auto"/>
        <w:right w:val="none" w:sz="0" w:space="0" w:color="auto"/>
      </w:divBdr>
    </w:div>
    <w:div w:id="1670479226">
      <w:bodyDiv w:val="1"/>
      <w:marLeft w:val="0"/>
      <w:marRight w:val="0"/>
      <w:marTop w:val="0"/>
      <w:marBottom w:val="0"/>
      <w:divBdr>
        <w:top w:val="none" w:sz="0" w:space="0" w:color="auto"/>
        <w:left w:val="none" w:sz="0" w:space="0" w:color="auto"/>
        <w:bottom w:val="none" w:sz="0" w:space="0" w:color="auto"/>
        <w:right w:val="none" w:sz="0" w:space="0" w:color="auto"/>
      </w:divBdr>
    </w:div>
    <w:div w:id="1713530692">
      <w:bodyDiv w:val="1"/>
      <w:marLeft w:val="0"/>
      <w:marRight w:val="0"/>
      <w:marTop w:val="0"/>
      <w:marBottom w:val="0"/>
      <w:divBdr>
        <w:top w:val="none" w:sz="0" w:space="0" w:color="auto"/>
        <w:left w:val="none" w:sz="0" w:space="0" w:color="auto"/>
        <w:bottom w:val="none" w:sz="0" w:space="0" w:color="auto"/>
        <w:right w:val="none" w:sz="0" w:space="0" w:color="auto"/>
      </w:divBdr>
    </w:div>
    <w:div w:id="1727099142">
      <w:bodyDiv w:val="1"/>
      <w:marLeft w:val="0"/>
      <w:marRight w:val="0"/>
      <w:marTop w:val="0"/>
      <w:marBottom w:val="0"/>
      <w:divBdr>
        <w:top w:val="none" w:sz="0" w:space="0" w:color="auto"/>
        <w:left w:val="none" w:sz="0" w:space="0" w:color="auto"/>
        <w:bottom w:val="none" w:sz="0" w:space="0" w:color="auto"/>
        <w:right w:val="none" w:sz="0" w:space="0" w:color="auto"/>
      </w:divBdr>
    </w:div>
    <w:div w:id="1727753768">
      <w:bodyDiv w:val="1"/>
      <w:marLeft w:val="0"/>
      <w:marRight w:val="0"/>
      <w:marTop w:val="0"/>
      <w:marBottom w:val="0"/>
      <w:divBdr>
        <w:top w:val="none" w:sz="0" w:space="0" w:color="auto"/>
        <w:left w:val="none" w:sz="0" w:space="0" w:color="auto"/>
        <w:bottom w:val="none" w:sz="0" w:space="0" w:color="auto"/>
        <w:right w:val="none" w:sz="0" w:space="0" w:color="auto"/>
      </w:divBdr>
    </w:div>
    <w:div w:id="1733502633">
      <w:bodyDiv w:val="1"/>
      <w:marLeft w:val="0"/>
      <w:marRight w:val="0"/>
      <w:marTop w:val="0"/>
      <w:marBottom w:val="0"/>
      <w:divBdr>
        <w:top w:val="none" w:sz="0" w:space="0" w:color="auto"/>
        <w:left w:val="none" w:sz="0" w:space="0" w:color="auto"/>
        <w:bottom w:val="none" w:sz="0" w:space="0" w:color="auto"/>
        <w:right w:val="none" w:sz="0" w:space="0" w:color="auto"/>
      </w:divBdr>
    </w:div>
    <w:div w:id="1733580248">
      <w:bodyDiv w:val="1"/>
      <w:marLeft w:val="0"/>
      <w:marRight w:val="0"/>
      <w:marTop w:val="0"/>
      <w:marBottom w:val="0"/>
      <w:divBdr>
        <w:top w:val="none" w:sz="0" w:space="0" w:color="auto"/>
        <w:left w:val="none" w:sz="0" w:space="0" w:color="auto"/>
        <w:bottom w:val="none" w:sz="0" w:space="0" w:color="auto"/>
        <w:right w:val="none" w:sz="0" w:space="0" w:color="auto"/>
      </w:divBdr>
    </w:div>
    <w:div w:id="1742017791">
      <w:bodyDiv w:val="1"/>
      <w:marLeft w:val="0"/>
      <w:marRight w:val="0"/>
      <w:marTop w:val="0"/>
      <w:marBottom w:val="0"/>
      <w:divBdr>
        <w:top w:val="none" w:sz="0" w:space="0" w:color="auto"/>
        <w:left w:val="none" w:sz="0" w:space="0" w:color="auto"/>
        <w:bottom w:val="none" w:sz="0" w:space="0" w:color="auto"/>
        <w:right w:val="none" w:sz="0" w:space="0" w:color="auto"/>
      </w:divBdr>
    </w:div>
    <w:div w:id="1753047451">
      <w:bodyDiv w:val="1"/>
      <w:marLeft w:val="0"/>
      <w:marRight w:val="0"/>
      <w:marTop w:val="0"/>
      <w:marBottom w:val="0"/>
      <w:divBdr>
        <w:top w:val="none" w:sz="0" w:space="0" w:color="auto"/>
        <w:left w:val="none" w:sz="0" w:space="0" w:color="auto"/>
        <w:bottom w:val="none" w:sz="0" w:space="0" w:color="auto"/>
        <w:right w:val="none" w:sz="0" w:space="0" w:color="auto"/>
      </w:divBdr>
    </w:div>
    <w:div w:id="1781296603">
      <w:bodyDiv w:val="1"/>
      <w:marLeft w:val="0"/>
      <w:marRight w:val="0"/>
      <w:marTop w:val="0"/>
      <w:marBottom w:val="0"/>
      <w:divBdr>
        <w:top w:val="none" w:sz="0" w:space="0" w:color="auto"/>
        <w:left w:val="none" w:sz="0" w:space="0" w:color="auto"/>
        <w:bottom w:val="none" w:sz="0" w:space="0" w:color="auto"/>
        <w:right w:val="none" w:sz="0" w:space="0" w:color="auto"/>
      </w:divBdr>
    </w:div>
    <w:div w:id="1788574247">
      <w:bodyDiv w:val="1"/>
      <w:marLeft w:val="0"/>
      <w:marRight w:val="0"/>
      <w:marTop w:val="0"/>
      <w:marBottom w:val="0"/>
      <w:divBdr>
        <w:top w:val="none" w:sz="0" w:space="0" w:color="auto"/>
        <w:left w:val="none" w:sz="0" w:space="0" w:color="auto"/>
        <w:bottom w:val="none" w:sz="0" w:space="0" w:color="auto"/>
        <w:right w:val="none" w:sz="0" w:space="0" w:color="auto"/>
      </w:divBdr>
    </w:div>
    <w:div w:id="1791700272">
      <w:bodyDiv w:val="1"/>
      <w:marLeft w:val="0"/>
      <w:marRight w:val="0"/>
      <w:marTop w:val="0"/>
      <w:marBottom w:val="0"/>
      <w:divBdr>
        <w:top w:val="none" w:sz="0" w:space="0" w:color="auto"/>
        <w:left w:val="none" w:sz="0" w:space="0" w:color="auto"/>
        <w:bottom w:val="none" w:sz="0" w:space="0" w:color="auto"/>
        <w:right w:val="none" w:sz="0" w:space="0" w:color="auto"/>
      </w:divBdr>
    </w:div>
    <w:div w:id="1798451862">
      <w:bodyDiv w:val="1"/>
      <w:marLeft w:val="0"/>
      <w:marRight w:val="0"/>
      <w:marTop w:val="0"/>
      <w:marBottom w:val="0"/>
      <w:divBdr>
        <w:top w:val="none" w:sz="0" w:space="0" w:color="auto"/>
        <w:left w:val="none" w:sz="0" w:space="0" w:color="auto"/>
        <w:bottom w:val="none" w:sz="0" w:space="0" w:color="auto"/>
        <w:right w:val="none" w:sz="0" w:space="0" w:color="auto"/>
      </w:divBdr>
    </w:div>
    <w:div w:id="1799571727">
      <w:bodyDiv w:val="1"/>
      <w:marLeft w:val="0"/>
      <w:marRight w:val="0"/>
      <w:marTop w:val="0"/>
      <w:marBottom w:val="0"/>
      <w:divBdr>
        <w:top w:val="none" w:sz="0" w:space="0" w:color="auto"/>
        <w:left w:val="none" w:sz="0" w:space="0" w:color="auto"/>
        <w:bottom w:val="none" w:sz="0" w:space="0" w:color="auto"/>
        <w:right w:val="none" w:sz="0" w:space="0" w:color="auto"/>
      </w:divBdr>
    </w:div>
    <w:div w:id="1804076433">
      <w:bodyDiv w:val="1"/>
      <w:marLeft w:val="0"/>
      <w:marRight w:val="0"/>
      <w:marTop w:val="0"/>
      <w:marBottom w:val="0"/>
      <w:divBdr>
        <w:top w:val="none" w:sz="0" w:space="0" w:color="auto"/>
        <w:left w:val="none" w:sz="0" w:space="0" w:color="auto"/>
        <w:bottom w:val="none" w:sz="0" w:space="0" w:color="auto"/>
        <w:right w:val="none" w:sz="0" w:space="0" w:color="auto"/>
      </w:divBdr>
    </w:div>
    <w:div w:id="1809081524">
      <w:bodyDiv w:val="1"/>
      <w:marLeft w:val="0"/>
      <w:marRight w:val="0"/>
      <w:marTop w:val="0"/>
      <w:marBottom w:val="0"/>
      <w:divBdr>
        <w:top w:val="none" w:sz="0" w:space="0" w:color="auto"/>
        <w:left w:val="none" w:sz="0" w:space="0" w:color="auto"/>
        <w:bottom w:val="none" w:sz="0" w:space="0" w:color="auto"/>
        <w:right w:val="none" w:sz="0" w:space="0" w:color="auto"/>
      </w:divBdr>
    </w:div>
    <w:div w:id="1811625995">
      <w:bodyDiv w:val="1"/>
      <w:marLeft w:val="0"/>
      <w:marRight w:val="0"/>
      <w:marTop w:val="0"/>
      <w:marBottom w:val="0"/>
      <w:divBdr>
        <w:top w:val="none" w:sz="0" w:space="0" w:color="auto"/>
        <w:left w:val="none" w:sz="0" w:space="0" w:color="auto"/>
        <w:bottom w:val="none" w:sz="0" w:space="0" w:color="auto"/>
        <w:right w:val="none" w:sz="0" w:space="0" w:color="auto"/>
      </w:divBdr>
    </w:div>
    <w:div w:id="1821800135">
      <w:bodyDiv w:val="1"/>
      <w:marLeft w:val="0"/>
      <w:marRight w:val="0"/>
      <w:marTop w:val="0"/>
      <w:marBottom w:val="0"/>
      <w:divBdr>
        <w:top w:val="none" w:sz="0" w:space="0" w:color="auto"/>
        <w:left w:val="none" w:sz="0" w:space="0" w:color="auto"/>
        <w:bottom w:val="none" w:sz="0" w:space="0" w:color="auto"/>
        <w:right w:val="none" w:sz="0" w:space="0" w:color="auto"/>
      </w:divBdr>
    </w:div>
    <w:div w:id="1824858490">
      <w:bodyDiv w:val="1"/>
      <w:marLeft w:val="0"/>
      <w:marRight w:val="0"/>
      <w:marTop w:val="0"/>
      <w:marBottom w:val="0"/>
      <w:divBdr>
        <w:top w:val="none" w:sz="0" w:space="0" w:color="auto"/>
        <w:left w:val="none" w:sz="0" w:space="0" w:color="auto"/>
        <w:bottom w:val="none" w:sz="0" w:space="0" w:color="auto"/>
        <w:right w:val="none" w:sz="0" w:space="0" w:color="auto"/>
      </w:divBdr>
    </w:div>
    <w:div w:id="1837070649">
      <w:bodyDiv w:val="1"/>
      <w:marLeft w:val="0"/>
      <w:marRight w:val="0"/>
      <w:marTop w:val="0"/>
      <w:marBottom w:val="0"/>
      <w:divBdr>
        <w:top w:val="none" w:sz="0" w:space="0" w:color="auto"/>
        <w:left w:val="none" w:sz="0" w:space="0" w:color="auto"/>
        <w:bottom w:val="none" w:sz="0" w:space="0" w:color="auto"/>
        <w:right w:val="none" w:sz="0" w:space="0" w:color="auto"/>
      </w:divBdr>
    </w:div>
    <w:div w:id="1855413195">
      <w:bodyDiv w:val="1"/>
      <w:marLeft w:val="0"/>
      <w:marRight w:val="0"/>
      <w:marTop w:val="0"/>
      <w:marBottom w:val="0"/>
      <w:divBdr>
        <w:top w:val="none" w:sz="0" w:space="0" w:color="auto"/>
        <w:left w:val="none" w:sz="0" w:space="0" w:color="auto"/>
        <w:bottom w:val="none" w:sz="0" w:space="0" w:color="auto"/>
        <w:right w:val="none" w:sz="0" w:space="0" w:color="auto"/>
      </w:divBdr>
    </w:div>
    <w:div w:id="1859003316">
      <w:bodyDiv w:val="1"/>
      <w:marLeft w:val="0"/>
      <w:marRight w:val="0"/>
      <w:marTop w:val="0"/>
      <w:marBottom w:val="0"/>
      <w:divBdr>
        <w:top w:val="none" w:sz="0" w:space="0" w:color="auto"/>
        <w:left w:val="none" w:sz="0" w:space="0" w:color="auto"/>
        <w:bottom w:val="none" w:sz="0" w:space="0" w:color="auto"/>
        <w:right w:val="none" w:sz="0" w:space="0" w:color="auto"/>
      </w:divBdr>
    </w:div>
    <w:div w:id="1902055955">
      <w:bodyDiv w:val="1"/>
      <w:marLeft w:val="0"/>
      <w:marRight w:val="0"/>
      <w:marTop w:val="0"/>
      <w:marBottom w:val="0"/>
      <w:divBdr>
        <w:top w:val="none" w:sz="0" w:space="0" w:color="auto"/>
        <w:left w:val="none" w:sz="0" w:space="0" w:color="auto"/>
        <w:bottom w:val="none" w:sz="0" w:space="0" w:color="auto"/>
        <w:right w:val="none" w:sz="0" w:space="0" w:color="auto"/>
      </w:divBdr>
    </w:div>
    <w:div w:id="1928149488">
      <w:bodyDiv w:val="1"/>
      <w:marLeft w:val="0"/>
      <w:marRight w:val="0"/>
      <w:marTop w:val="0"/>
      <w:marBottom w:val="0"/>
      <w:divBdr>
        <w:top w:val="none" w:sz="0" w:space="0" w:color="auto"/>
        <w:left w:val="none" w:sz="0" w:space="0" w:color="auto"/>
        <w:bottom w:val="none" w:sz="0" w:space="0" w:color="auto"/>
        <w:right w:val="none" w:sz="0" w:space="0" w:color="auto"/>
      </w:divBdr>
    </w:div>
    <w:div w:id="1952474606">
      <w:bodyDiv w:val="1"/>
      <w:marLeft w:val="0"/>
      <w:marRight w:val="0"/>
      <w:marTop w:val="0"/>
      <w:marBottom w:val="0"/>
      <w:divBdr>
        <w:top w:val="none" w:sz="0" w:space="0" w:color="auto"/>
        <w:left w:val="none" w:sz="0" w:space="0" w:color="auto"/>
        <w:bottom w:val="none" w:sz="0" w:space="0" w:color="auto"/>
        <w:right w:val="none" w:sz="0" w:space="0" w:color="auto"/>
      </w:divBdr>
    </w:div>
    <w:div w:id="2024354571">
      <w:bodyDiv w:val="1"/>
      <w:marLeft w:val="0"/>
      <w:marRight w:val="0"/>
      <w:marTop w:val="0"/>
      <w:marBottom w:val="0"/>
      <w:divBdr>
        <w:top w:val="none" w:sz="0" w:space="0" w:color="auto"/>
        <w:left w:val="none" w:sz="0" w:space="0" w:color="auto"/>
        <w:bottom w:val="none" w:sz="0" w:space="0" w:color="auto"/>
        <w:right w:val="none" w:sz="0" w:space="0" w:color="auto"/>
      </w:divBdr>
    </w:div>
    <w:div w:id="2026520621">
      <w:bodyDiv w:val="1"/>
      <w:marLeft w:val="0"/>
      <w:marRight w:val="0"/>
      <w:marTop w:val="0"/>
      <w:marBottom w:val="0"/>
      <w:divBdr>
        <w:top w:val="none" w:sz="0" w:space="0" w:color="auto"/>
        <w:left w:val="none" w:sz="0" w:space="0" w:color="auto"/>
        <w:bottom w:val="none" w:sz="0" w:space="0" w:color="auto"/>
        <w:right w:val="none" w:sz="0" w:space="0" w:color="auto"/>
      </w:divBdr>
    </w:div>
    <w:div w:id="2054570492">
      <w:bodyDiv w:val="1"/>
      <w:marLeft w:val="0"/>
      <w:marRight w:val="0"/>
      <w:marTop w:val="0"/>
      <w:marBottom w:val="0"/>
      <w:divBdr>
        <w:top w:val="none" w:sz="0" w:space="0" w:color="auto"/>
        <w:left w:val="none" w:sz="0" w:space="0" w:color="auto"/>
        <w:bottom w:val="none" w:sz="0" w:space="0" w:color="auto"/>
        <w:right w:val="none" w:sz="0" w:space="0" w:color="auto"/>
      </w:divBdr>
    </w:div>
    <w:div w:id="2081710357">
      <w:bodyDiv w:val="1"/>
      <w:marLeft w:val="0"/>
      <w:marRight w:val="0"/>
      <w:marTop w:val="0"/>
      <w:marBottom w:val="0"/>
      <w:divBdr>
        <w:top w:val="none" w:sz="0" w:space="0" w:color="auto"/>
        <w:left w:val="none" w:sz="0" w:space="0" w:color="auto"/>
        <w:bottom w:val="none" w:sz="0" w:space="0" w:color="auto"/>
        <w:right w:val="none" w:sz="0" w:space="0" w:color="auto"/>
      </w:divBdr>
    </w:div>
    <w:div w:id="2107922561">
      <w:bodyDiv w:val="1"/>
      <w:marLeft w:val="0"/>
      <w:marRight w:val="0"/>
      <w:marTop w:val="0"/>
      <w:marBottom w:val="0"/>
      <w:divBdr>
        <w:top w:val="none" w:sz="0" w:space="0" w:color="auto"/>
        <w:left w:val="none" w:sz="0" w:space="0" w:color="auto"/>
        <w:bottom w:val="none" w:sz="0" w:space="0" w:color="auto"/>
        <w:right w:val="none" w:sz="0" w:space="0" w:color="auto"/>
      </w:divBdr>
    </w:div>
    <w:div w:id="2113083941">
      <w:bodyDiv w:val="1"/>
      <w:marLeft w:val="0"/>
      <w:marRight w:val="0"/>
      <w:marTop w:val="0"/>
      <w:marBottom w:val="0"/>
      <w:divBdr>
        <w:top w:val="none" w:sz="0" w:space="0" w:color="auto"/>
        <w:left w:val="none" w:sz="0" w:space="0" w:color="auto"/>
        <w:bottom w:val="none" w:sz="0" w:space="0" w:color="auto"/>
        <w:right w:val="none" w:sz="0" w:space="0" w:color="auto"/>
      </w:divBdr>
    </w:div>
    <w:div w:id="2113864228">
      <w:bodyDiv w:val="1"/>
      <w:marLeft w:val="0"/>
      <w:marRight w:val="0"/>
      <w:marTop w:val="0"/>
      <w:marBottom w:val="0"/>
      <w:divBdr>
        <w:top w:val="none" w:sz="0" w:space="0" w:color="auto"/>
        <w:left w:val="none" w:sz="0" w:space="0" w:color="auto"/>
        <w:bottom w:val="none" w:sz="0" w:space="0" w:color="auto"/>
        <w:right w:val="none" w:sz="0" w:space="0" w:color="auto"/>
      </w:divBdr>
    </w:div>
    <w:div w:id="213178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pwesternodisha-my.sharepoint.com/personal/akankshaya_panda_tpwesternodisha_com/Documents/Regulatory/ARR/ARR%20FY%2026-27/FINAL%20TO%20OERC/OERC%20Query/Workings/2026.01.09%20-%20Final/FAR/Point%2028_FAR_TPWODL.XLS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pwesternodisha-my.sharepoint.com/personal/akankshaya_panda_tpwesternodisha_com/Documents/Regulatory/ARR/ARR%20FY%2026-27/FINAL%20TO%20OERC/OERC%20Query/Workings/2026.01.09%20-%20Final/FAR/Point%2040_FAR_Equity%20Asset.xls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pwesternodisha-my.sharepoint.com/personal/akankshaya_panda_tpwesternodisha_com/Documents/Regulatory/ARR/ARR%20FY%2026-27/FINAL%20TO%20OERC/OERC%20Query/Workings/2026.01.09%20-%20Final/Soft%20Copies/Point%2036_pre92%20rate%20asset%20&amp;%20new%20asset.xls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62015-5D52-4203-9C11-39417AFC5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42</Pages>
  <Words>13230</Words>
  <Characters>75417</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F Rahatal</dc:creator>
  <cp:keywords/>
  <dc:description/>
  <cp:lastModifiedBy>Suvodip Saha</cp:lastModifiedBy>
  <cp:revision>72</cp:revision>
  <cp:lastPrinted>2026-01-10T11:34:00Z</cp:lastPrinted>
  <dcterms:created xsi:type="dcterms:W3CDTF">2026-01-09T15:11:00Z</dcterms:created>
  <dcterms:modified xsi:type="dcterms:W3CDTF">2026-01-10T11:52:00Z</dcterms:modified>
</cp:coreProperties>
</file>